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8274933"/>
        <w:docPartObj>
          <w:docPartGallery w:val="Cover Pages"/>
          <w:docPartUnique/>
        </w:docPartObj>
      </w:sdtPr>
      <w:sdtEndPr>
        <w:rPr>
          <w:rFonts w:ascii="Times New Roman" w:hAnsi="Times New Roman"/>
          <w:sz w:val="28"/>
          <w:szCs w:val="28"/>
        </w:rPr>
      </w:sdtEndPr>
      <w:sdtContent>
        <w:p w:rsidR="00AA74B2" w:rsidRPr="003F77E2" w:rsidRDefault="00FD3856">
          <w:pPr>
            <w:rPr>
              <w:rFonts w:ascii="Times New Roman" w:hAnsi="Times New Roman" w:cs="Times New Roman"/>
              <w:b/>
              <w:sz w:val="24"/>
              <w:lang w:val="en-US"/>
            </w:rPr>
          </w:pPr>
          <w:r>
            <w:t xml:space="preserve">                                                                                                                                        </w:t>
          </w:r>
          <w:r w:rsidR="003F77E2">
            <w:t xml:space="preserve">                               </w:t>
          </w:r>
        </w:p>
        <w:p w:rsidR="00FD3856" w:rsidRDefault="00934175" w:rsidP="00FD3856">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0.1pt;height:36.4pt" fillcolor="black [3213]">
                <v:shadow color="#868686"/>
                <v:textpath style="font-family:&quot;Garamond&quot;;v-text-kern:t" trim="t" fitpath="t" string="ОБЩИНА ПОЛСКИ ТРЪМБЕШ"/>
              </v:shape>
            </w:pict>
          </w:r>
        </w:p>
        <w:p w:rsidR="00FD3856" w:rsidRDefault="00FD3856" w:rsidP="00FD3856"/>
        <w:p w:rsidR="00FD3856" w:rsidRDefault="00FD3856" w:rsidP="00FD3856"/>
        <w:p w:rsidR="00FD3856" w:rsidRDefault="00FD3856" w:rsidP="00FD3856"/>
        <w:p w:rsidR="00FD3856" w:rsidRDefault="00FD3856" w:rsidP="00FD3856">
          <w:r>
            <w:t xml:space="preserve">               </w:t>
          </w:r>
          <w:r w:rsidR="00934175">
            <w:pict>
              <v:shape id="_x0000_i1026" type="#_x0000_t136" style="width:402.35pt;height:58.45pt" fillcolor="#7b7b7b [1614]">
                <v:fill recolor="t"/>
                <v:shadow color="#868686"/>
                <v:textpath style="font-family:&quot;Garamond&quot;;font-weight:bold;v-text-kern:t" trim="t" fitpath="t" string="ПРОГРАМА"/>
              </v:shape>
            </w:pict>
          </w:r>
        </w:p>
        <w:p w:rsidR="00FD3856" w:rsidRDefault="00FD3856" w:rsidP="00FD3856">
          <w:pPr>
            <w:tabs>
              <w:tab w:val="left" w:pos="3765"/>
            </w:tabs>
          </w:pPr>
        </w:p>
        <w:p w:rsidR="00FD3856" w:rsidRDefault="00FD3856" w:rsidP="00FD3856">
          <w:pPr>
            <w:tabs>
              <w:tab w:val="left" w:pos="3765"/>
            </w:tabs>
          </w:pPr>
        </w:p>
        <w:p w:rsidR="00FD3856" w:rsidRDefault="00FD3856" w:rsidP="00FD3856">
          <w:pPr>
            <w:tabs>
              <w:tab w:val="left" w:pos="3765"/>
            </w:tabs>
          </w:pPr>
          <w:r>
            <w:t xml:space="preserve">                                                </w:t>
          </w:r>
          <w:r w:rsidR="00934175">
            <w:pict>
              <v:shape id="_x0000_i1027" type="#_x0000_t136" style="width:212.6pt;height:40.65pt" fillcolor="#7b7b7b [1614]">
                <v:shadow color="#868686"/>
                <v:textpath style="font-family:&quot;Garamond&quot;;font-weight:bold;v-text-kern:t" trim="t" fitpath="t" string="ОПАЗВАНЕ"/>
              </v:shape>
            </w:pict>
          </w:r>
        </w:p>
        <w:p w:rsidR="00FD3856" w:rsidRDefault="00FD3856" w:rsidP="00FD3856"/>
        <w:p w:rsidR="00FD3856" w:rsidRDefault="00FD3856" w:rsidP="00FD3856">
          <w:pPr>
            <w:tabs>
              <w:tab w:val="left" w:pos="3180"/>
            </w:tabs>
          </w:pPr>
          <w:r>
            <w:tab/>
            <w:t xml:space="preserve">                 </w:t>
          </w:r>
          <w:r w:rsidR="00934175">
            <w:pict>
              <v:shape id="_x0000_i1028" type="#_x0000_t136" style="width:47.45pt;height:36.4pt" fillcolor="#7b7b7b [1614]">
                <v:shadow color="#868686"/>
                <v:textpath style="font-family:&quot;Garamond&quot;;font-size:32pt;font-weight:bold;v-text-kern:t" trim="t" fitpath="t" string="НА"/>
              </v:shape>
            </w:pict>
          </w:r>
        </w:p>
        <w:p w:rsidR="00FD3856" w:rsidRPr="002249E6" w:rsidRDefault="00FD3856" w:rsidP="00FD3856">
          <w:pPr>
            <w:tabs>
              <w:tab w:val="left" w:pos="3180"/>
            </w:tabs>
          </w:pPr>
        </w:p>
        <w:p w:rsidR="00FD3856" w:rsidRDefault="00FD3856" w:rsidP="00FD3856">
          <w:pPr>
            <w:tabs>
              <w:tab w:val="left" w:pos="3180"/>
            </w:tabs>
            <w:rPr>
              <w:sz w:val="96"/>
              <w:szCs w:val="96"/>
            </w:rPr>
          </w:pPr>
          <w:r>
            <w:t xml:space="preserve">                  </w:t>
          </w:r>
          <w:r w:rsidR="00934175">
            <w:pict>
              <v:shape id="_x0000_i1029" type="#_x0000_t136" style="width:376.1pt;height:48.3pt" fillcolor="#7b7b7b [1614]">
                <v:shadow color="#868686"/>
                <v:textpath style="font-family:&quot;Garamond&quot;;font-weight:bold;v-text-kern:t" trim="t" fitpath="t" string="ОКОЛНАТА СРЕДА"/>
              </v:shape>
            </w:pict>
          </w:r>
        </w:p>
        <w:p w:rsidR="00FF74EF" w:rsidRDefault="00FF74EF" w:rsidP="00FD3856">
          <w:pPr>
            <w:tabs>
              <w:tab w:val="left" w:pos="3180"/>
            </w:tabs>
            <w:rPr>
              <w:sz w:val="72"/>
              <w:szCs w:val="72"/>
            </w:rPr>
          </w:pPr>
          <w:r>
            <w:rPr>
              <w:sz w:val="96"/>
              <w:szCs w:val="96"/>
            </w:rPr>
            <w:t xml:space="preserve">          </w:t>
          </w:r>
        </w:p>
        <w:p w:rsidR="00FF74EF" w:rsidRPr="00FF74EF" w:rsidRDefault="00FF74EF" w:rsidP="00FD3856">
          <w:pPr>
            <w:tabs>
              <w:tab w:val="left" w:pos="3180"/>
            </w:tabs>
            <w:rPr>
              <w:sz w:val="72"/>
              <w:szCs w:val="72"/>
            </w:rPr>
          </w:pPr>
          <w:r>
            <w:rPr>
              <w:sz w:val="72"/>
              <w:szCs w:val="72"/>
            </w:rPr>
            <w:t xml:space="preserve">                 2015-2020г.</w:t>
          </w:r>
        </w:p>
        <w:p w:rsidR="00FD3856" w:rsidRPr="002249E6" w:rsidRDefault="00FD3856" w:rsidP="00FD3856"/>
        <w:p w:rsidR="00FD3856" w:rsidRDefault="00FD3856" w:rsidP="00FD3856"/>
        <w:p w:rsidR="00FD3856" w:rsidRPr="00FF74EF" w:rsidRDefault="00FD3856" w:rsidP="00FD3856">
          <w:pPr>
            <w:tabs>
              <w:tab w:val="left" w:pos="7755"/>
            </w:tabs>
            <w:rPr>
              <w:sz w:val="48"/>
              <w:szCs w:val="48"/>
            </w:rPr>
          </w:pPr>
          <w:r>
            <w:t xml:space="preserve">                                                             </w:t>
          </w:r>
        </w:p>
        <w:p w:rsidR="00FD3856" w:rsidRDefault="00FD3856" w:rsidP="00FD3856">
          <w:pPr>
            <w:tabs>
              <w:tab w:val="left" w:pos="7755"/>
            </w:tabs>
          </w:pPr>
        </w:p>
        <w:p w:rsidR="00FD3856" w:rsidRDefault="00FD3856" w:rsidP="00FD3856">
          <w:pPr>
            <w:tabs>
              <w:tab w:val="left" w:pos="7755"/>
            </w:tabs>
          </w:pPr>
        </w:p>
        <w:p w:rsidR="00FD3856" w:rsidRDefault="00FD3856" w:rsidP="00FD3856">
          <w:pPr>
            <w:tabs>
              <w:tab w:val="left" w:pos="7755"/>
            </w:tabs>
          </w:pPr>
        </w:p>
        <w:p w:rsidR="00AA74B2" w:rsidRDefault="00AA74B2"/>
        <w:p w:rsidR="005A6504" w:rsidRDefault="00AA74B2" w:rsidP="005A6504">
          <w:pPr>
            <w:spacing w:line="360" w:lineRule="auto"/>
            <w:jc w:val="center"/>
          </w:pPr>
          <w:r>
            <w:rPr>
              <w:rFonts w:ascii="Times New Roman" w:hAnsi="Times New Roman"/>
              <w:sz w:val="28"/>
              <w:szCs w:val="28"/>
            </w:rPr>
            <w:br w:type="page"/>
          </w:r>
        </w:p>
        <w:p w:rsidR="00AA74B2" w:rsidRDefault="00934175">
          <w:pPr>
            <w:rPr>
              <w:rFonts w:ascii="Times New Roman" w:hAnsi="Times New Roman"/>
              <w:sz w:val="28"/>
              <w:szCs w:val="28"/>
            </w:rPr>
          </w:pPr>
        </w:p>
      </w:sdtContent>
    </w:sdt>
    <w:p w:rsidR="00874BC6" w:rsidRPr="003A77F2" w:rsidRDefault="00874BC6" w:rsidP="00874BC6">
      <w:pPr>
        <w:pStyle w:val="Default"/>
        <w:pBdr>
          <w:bottom w:val="single" w:sz="18" w:space="1" w:color="auto"/>
        </w:pBdr>
        <w:spacing w:line="276" w:lineRule="auto"/>
        <w:jc w:val="both"/>
        <w:rPr>
          <w:b/>
          <w:color w:val="auto"/>
          <w:sz w:val="28"/>
        </w:rPr>
      </w:pPr>
      <w:r w:rsidRPr="003A77F2">
        <w:rPr>
          <w:b/>
          <w:color w:val="auto"/>
          <w:sz w:val="28"/>
        </w:rPr>
        <w:t xml:space="preserve">СЪДЪРЖАНИЕ </w:t>
      </w:r>
    </w:p>
    <w:p w:rsidR="00874BC6" w:rsidRDefault="00874BC6" w:rsidP="00874BC6">
      <w:pPr>
        <w:pStyle w:val="Default"/>
        <w:spacing w:line="276" w:lineRule="auto"/>
        <w:jc w:val="both"/>
        <w:rPr>
          <w:color w:val="auto"/>
        </w:rPr>
      </w:pPr>
    </w:p>
    <w:p w:rsidR="00C30DD1" w:rsidRDefault="00C30DD1" w:rsidP="00874BC6">
      <w:pPr>
        <w:pStyle w:val="Default"/>
        <w:spacing w:line="276" w:lineRule="auto"/>
        <w:jc w:val="both"/>
        <w:rPr>
          <w:color w:val="auto"/>
        </w:rPr>
      </w:pPr>
    </w:p>
    <w:tbl>
      <w:tblPr>
        <w:tblStyle w:val="1-3"/>
        <w:tblW w:w="0" w:type="auto"/>
        <w:tblLook w:val="04A0"/>
      </w:tblPr>
      <w:tblGrid>
        <w:gridCol w:w="730"/>
        <w:gridCol w:w="8188"/>
        <w:gridCol w:w="698"/>
      </w:tblGrid>
      <w:tr w:rsidR="00C30DD1" w:rsidRPr="003A77F2" w:rsidTr="006D1258">
        <w:trPr>
          <w:cnfStyle w:val="100000000000"/>
        </w:trPr>
        <w:tc>
          <w:tcPr>
            <w:cnfStyle w:val="001000000000"/>
            <w:tcW w:w="730" w:type="dxa"/>
          </w:tcPr>
          <w:p w:rsidR="00C30DD1" w:rsidRPr="003A77F2" w:rsidRDefault="00C30DD1" w:rsidP="00C30DD1">
            <w:pPr>
              <w:pStyle w:val="a3"/>
              <w:rPr>
                <w:rFonts w:ascii="Times New Roman" w:hAnsi="Times New Roman"/>
                <w:sz w:val="28"/>
                <w:szCs w:val="28"/>
              </w:rPr>
            </w:pPr>
            <w:r w:rsidRPr="003A77F2">
              <w:rPr>
                <w:rFonts w:ascii="Times New Roman" w:hAnsi="Times New Roman"/>
                <w:sz w:val="28"/>
                <w:szCs w:val="28"/>
              </w:rPr>
              <w:t>І</w:t>
            </w:r>
          </w:p>
        </w:tc>
        <w:tc>
          <w:tcPr>
            <w:tcW w:w="8188" w:type="dxa"/>
          </w:tcPr>
          <w:p w:rsidR="00C30DD1" w:rsidRPr="003A77F2" w:rsidRDefault="00C30DD1" w:rsidP="00C30DD1">
            <w:pPr>
              <w:pStyle w:val="a3"/>
              <w:jc w:val="left"/>
              <w:cnfStyle w:val="100000000000"/>
              <w:rPr>
                <w:rFonts w:ascii="Times New Roman" w:hAnsi="Times New Roman"/>
                <w:sz w:val="28"/>
                <w:szCs w:val="28"/>
                <w:lang w:val="en-US"/>
              </w:rPr>
            </w:pPr>
            <w:r w:rsidRPr="003A77F2">
              <w:rPr>
                <w:rFonts w:ascii="Times New Roman" w:hAnsi="Times New Roman"/>
                <w:sz w:val="28"/>
                <w:szCs w:val="28"/>
              </w:rPr>
              <w:t>ВЪВЕДЕНИЕ</w:t>
            </w:r>
          </w:p>
        </w:tc>
        <w:tc>
          <w:tcPr>
            <w:tcW w:w="698" w:type="dxa"/>
          </w:tcPr>
          <w:p w:rsidR="00C30DD1" w:rsidRPr="003A77F2" w:rsidRDefault="00C30DD1" w:rsidP="00C30DD1">
            <w:pPr>
              <w:pStyle w:val="a3"/>
              <w:cnfStyle w:val="100000000000"/>
              <w:rPr>
                <w:rFonts w:ascii="Times New Roman" w:hAnsi="Times New Roman"/>
                <w:sz w:val="28"/>
                <w:szCs w:val="28"/>
              </w:rPr>
            </w:pPr>
            <w:r w:rsidRPr="003A77F2">
              <w:rPr>
                <w:rFonts w:ascii="Times New Roman" w:hAnsi="Times New Roman"/>
                <w:sz w:val="28"/>
                <w:szCs w:val="28"/>
              </w:rPr>
              <w:t>4</w:t>
            </w:r>
          </w:p>
        </w:tc>
      </w:tr>
      <w:tr w:rsidR="00C30DD1" w:rsidRPr="003A77F2" w:rsidTr="006D1258">
        <w:trPr>
          <w:cnfStyle w:val="000000100000"/>
        </w:trPr>
        <w:tc>
          <w:tcPr>
            <w:cnfStyle w:val="001000000000"/>
            <w:tcW w:w="730" w:type="dxa"/>
          </w:tcPr>
          <w:p w:rsidR="00C30DD1" w:rsidRPr="003A77F2" w:rsidRDefault="00C30DD1" w:rsidP="00C30DD1">
            <w:pPr>
              <w:pStyle w:val="a3"/>
              <w:rPr>
                <w:rFonts w:ascii="Times New Roman" w:hAnsi="Times New Roman"/>
                <w:sz w:val="28"/>
                <w:szCs w:val="28"/>
              </w:rPr>
            </w:pPr>
            <w:r w:rsidRPr="003A77F2">
              <w:rPr>
                <w:rFonts w:ascii="Times New Roman" w:hAnsi="Times New Roman"/>
                <w:sz w:val="28"/>
                <w:szCs w:val="28"/>
              </w:rPr>
              <w:t>1.</w:t>
            </w:r>
          </w:p>
        </w:tc>
        <w:tc>
          <w:tcPr>
            <w:tcW w:w="8188" w:type="dxa"/>
          </w:tcPr>
          <w:p w:rsidR="00C30DD1" w:rsidRPr="003A77F2" w:rsidRDefault="00C30DD1" w:rsidP="00C30DD1">
            <w:pPr>
              <w:pStyle w:val="a3"/>
              <w:jc w:val="left"/>
              <w:cnfStyle w:val="000000100000"/>
              <w:rPr>
                <w:rFonts w:ascii="Times New Roman" w:hAnsi="Times New Roman"/>
                <w:sz w:val="28"/>
                <w:szCs w:val="28"/>
              </w:rPr>
            </w:pPr>
            <w:r w:rsidRPr="003A77F2">
              <w:rPr>
                <w:rFonts w:ascii="Times New Roman" w:hAnsi="Times New Roman"/>
                <w:sz w:val="28"/>
                <w:szCs w:val="28"/>
              </w:rPr>
              <w:t>Определение и цел на общинската програма за опазване на околната среда</w:t>
            </w:r>
          </w:p>
        </w:tc>
        <w:tc>
          <w:tcPr>
            <w:tcW w:w="698" w:type="dxa"/>
          </w:tcPr>
          <w:p w:rsidR="00C30DD1" w:rsidRPr="003A77F2" w:rsidRDefault="00C30DD1" w:rsidP="00C30DD1">
            <w:pPr>
              <w:pStyle w:val="a3"/>
              <w:cnfStyle w:val="000000100000"/>
              <w:rPr>
                <w:rFonts w:ascii="Times New Roman" w:hAnsi="Times New Roman"/>
                <w:sz w:val="28"/>
                <w:szCs w:val="28"/>
              </w:rPr>
            </w:pPr>
            <w:r w:rsidRPr="003A77F2">
              <w:rPr>
                <w:rFonts w:ascii="Times New Roman" w:hAnsi="Times New Roman"/>
                <w:sz w:val="28"/>
                <w:szCs w:val="28"/>
              </w:rPr>
              <w:t>4</w:t>
            </w:r>
          </w:p>
        </w:tc>
      </w:tr>
      <w:tr w:rsidR="00C30DD1" w:rsidRPr="003A77F2" w:rsidTr="006D1258">
        <w:tc>
          <w:tcPr>
            <w:cnfStyle w:val="001000000000"/>
            <w:tcW w:w="730" w:type="dxa"/>
          </w:tcPr>
          <w:p w:rsidR="00C30DD1" w:rsidRPr="003A77F2" w:rsidRDefault="00C30DD1" w:rsidP="00C30DD1">
            <w:pPr>
              <w:pStyle w:val="a3"/>
              <w:rPr>
                <w:rFonts w:ascii="Times New Roman" w:hAnsi="Times New Roman"/>
                <w:sz w:val="28"/>
                <w:szCs w:val="28"/>
              </w:rPr>
            </w:pPr>
            <w:r w:rsidRPr="003A77F2">
              <w:rPr>
                <w:rFonts w:ascii="Times New Roman" w:hAnsi="Times New Roman"/>
                <w:sz w:val="28"/>
                <w:szCs w:val="28"/>
              </w:rPr>
              <w:t>2.</w:t>
            </w:r>
          </w:p>
        </w:tc>
        <w:tc>
          <w:tcPr>
            <w:tcW w:w="8188" w:type="dxa"/>
          </w:tcPr>
          <w:p w:rsidR="00C30DD1" w:rsidRPr="003A77F2" w:rsidRDefault="00C30DD1" w:rsidP="00C30DD1">
            <w:pPr>
              <w:pStyle w:val="a3"/>
              <w:jc w:val="left"/>
              <w:cnfStyle w:val="000000000000"/>
              <w:rPr>
                <w:rFonts w:ascii="Times New Roman" w:hAnsi="Times New Roman"/>
                <w:sz w:val="28"/>
                <w:szCs w:val="28"/>
              </w:rPr>
            </w:pPr>
            <w:r w:rsidRPr="003A77F2">
              <w:rPr>
                <w:rFonts w:ascii="Times New Roman" w:hAnsi="Times New Roman"/>
                <w:sz w:val="28"/>
                <w:szCs w:val="28"/>
              </w:rPr>
              <w:t>Законодателна рамка за подготовка, приемане и изпълнение на ОПООС</w:t>
            </w:r>
          </w:p>
        </w:tc>
        <w:tc>
          <w:tcPr>
            <w:tcW w:w="698" w:type="dxa"/>
          </w:tcPr>
          <w:p w:rsidR="00C30DD1" w:rsidRPr="003A77F2" w:rsidRDefault="00C30DD1" w:rsidP="00C30DD1">
            <w:pPr>
              <w:pStyle w:val="a3"/>
              <w:cnfStyle w:val="000000000000"/>
              <w:rPr>
                <w:rFonts w:ascii="Times New Roman" w:hAnsi="Times New Roman"/>
                <w:sz w:val="28"/>
                <w:szCs w:val="28"/>
              </w:rPr>
            </w:pPr>
            <w:r w:rsidRPr="003A77F2">
              <w:rPr>
                <w:rFonts w:ascii="Times New Roman" w:hAnsi="Times New Roman"/>
                <w:sz w:val="28"/>
                <w:szCs w:val="28"/>
              </w:rPr>
              <w:t>5</w:t>
            </w:r>
          </w:p>
        </w:tc>
      </w:tr>
      <w:tr w:rsidR="00C30DD1" w:rsidRPr="003A77F2" w:rsidTr="006D1258">
        <w:trPr>
          <w:cnfStyle w:val="000000100000"/>
        </w:trPr>
        <w:tc>
          <w:tcPr>
            <w:cnfStyle w:val="001000000000"/>
            <w:tcW w:w="730" w:type="dxa"/>
          </w:tcPr>
          <w:p w:rsidR="00C30DD1" w:rsidRPr="003A77F2" w:rsidRDefault="00C30DD1" w:rsidP="00C30DD1">
            <w:pPr>
              <w:pStyle w:val="a3"/>
              <w:rPr>
                <w:rFonts w:ascii="Times New Roman" w:hAnsi="Times New Roman"/>
                <w:sz w:val="28"/>
                <w:szCs w:val="28"/>
                <w:lang w:val="bg-BG"/>
              </w:rPr>
            </w:pPr>
            <w:r w:rsidRPr="003A77F2">
              <w:rPr>
                <w:rFonts w:ascii="Times New Roman" w:hAnsi="Times New Roman"/>
                <w:sz w:val="28"/>
                <w:szCs w:val="28"/>
              </w:rPr>
              <w:t>ІІ</w:t>
            </w:r>
            <w:r w:rsidRPr="003A77F2">
              <w:rPr>
                <w:rFonts w:ascii="Times New Roman" w:hAnsi="Times New Roman"/>
                <w:sz w:val="28"/>
                <w:szCs w:val="28"/>
                <w:lang w:val="bg-BG"/>
              </w:rPr>
              <w:t>.</w:t>
            </w:r>
          </w:p>
        </w:tc>
        <w:tc>
          <w:tcPr>
            <w:tcW w:w="8188" w:type="dxa"/>
          </w:tcPr>
          <w:p w:rsidR="00C30DD1" w:rsidRPr="003A77F2" w:rsidRDefault="00C30DD1" w:rsidP="00C30DD1">
            <w:pPr>
              <w:pStyle w:val="a3"/>
              <w:jc w:val="left"/>
              <w:cnfStyle w:val="000000100000"/>
              <w:rPr>
                <w:rFonts w:ascii="Times New Roman" w:hAnsi="Times New Roman"/>
                <w:sz w:val="28"/>
                <w:szCs w:val="28"/>
              </w:rPr>
            </w:pPr>
            <w:r w:rsidRPr="003A77F2">
              <w:rPr>
                <w:rFonts w:ascii="Times New Roman" w:hAnsi="Times New Roman"/>
                <w:sz w:val="28"/>
                <w:szCs w:val="28"/>
              </w:rPr>
              <w:t>АНАЛИЗ НА СРЕДАТА</w:t>
            </w:r>
          </w:p>
        </w:tc>
        <w:tc>
          <w:tcPr>
            <w:tcW w:w="698" w:type="dxa"/>
          </w:tcPr>
          <w:p w:rsidR="00C30DD1" w:rsidRPr="003A77F2" w:rsidRDefault="00C30DD1" w:rsidP="00C30DD1">
            <w:pPr>
              <w:pStyle w:val="a3"/>
              <w:cnfStyle w:val="000000100000"/>
              <w:rPr>
                <w:rFonts w:ascii="Times New Roman" w:hAnsi="Times New Roman"/>
                <w:sz w:val="28"/>
                <w:szCs w:val="28"/>
              </w:rPr>
            </w:pPr>
            <w:r w:rsidRPr="003A77F2">
              <w:rPr>
                <w:rFonts w:ascii="Times New Roman" w:hAnsi="Times New Roman"/>
                <w:sz w:val="28"/>
                <w:szCs w:val="28"/>
              </w:rPr>
              <w:t>8</w:t>
            </w:r>
          </w:p>
        </w:tc>
      </w:tr>
      <w:tr w:rsidR="00C30DD1" w:rsidRPr="003A77F2" w:rsidTr="006D1258">
        <w:tc>
          <w:tcPr>
            <w:cnfStyle w:val="001000000000"/>
            <w:tcW w:w="730" w:type="dxa"/>
          </w:tcPr>
          <w:p w:rsidR="00C30DD1" w:rsidRPr="003A77F2" w:rsidRDefault="00C30DD1" w:rsidP="00C30DD1">
            <w:pPr>
              <w:pStyle w:val="a3"/>
              <w:rPr>
                <w:rFonts w:ascii="Times New Roman" w:hAnsi="Times New Roman"/>
                <w:sz w:val="28"/>
                <w:szCs w:val="28"/>
              </w:rPr>
            </w:pPr>
            <w:r w:rsidRPr="003A77F2">
              <w:rPr>
                <w:rFonts w:ascii="Times New Roman" w:hAnsi="Times New Roman"/>
                <w:sz w:val="28"/>
                <w:szCs w:val="28"/>
              </w:rPr>
              <w:t>1.</w:t>
            </w:r>
          </w:p>
        </w:tc>
        <w:tc>
          <w:tcPr>
            <w:tcW w:w="8188" w:type="dxa"/>
          </w:tcPr>
          <w:p w:rsidR="00C30DD1" w:rsidRPr="003A77F2" w:rsidRDefault="00C30DD1" w:rsidP="00C30DD1">
            <w:pPr>
              <w:pStyle w:val="a3"/>
              <w:jc w:val="left"/>
              <w:cnfStyle w:val="000000000000"/>
              <w:rPr>
                <w:rFonts w:ascii="Times New Roman" w:hAnsi="Times New Roman"/>
                <w:sz w:val="28"/>
                <w:szCs w:val="28"/>
              </w:rPr>
            </w:pPr>
            <w:r w:rsidRPr="003A77F2">
              <w:rPr>
                <w:rFonts w:ascii="Times New Roman" w:hAnsi="Times New Roman"/>
                <w:sz w:val="28"/>
                <w:szCs w:val="28"/>
              </w:rPr>
              <w:t>Природо-географски</w:t>
            </w:r>
            <w:r w:rsidRPr="003A77F2">
              <w:rPr>
                <w:rFonts w:ascii="Times New Roman" w:hAnsi="Times New Roman"/>
                <w:sz w:val="28"/>
                <w:szCs w:val="28"/>
                <w:lang w:val="en-US"/>
              </w:rPr>
              <w:t xml:space="preserve"> </w:t>
            </w:r>
            <w:r w:rsidRPr="003A77F2">
              <w:rPr>
                <w:rFonts w:ascii="Times New Roman" w:hAnsi="Times New Roman"/>
                <w:sz w:val="28"/>
                <w:szCs w:val="28"/>
              </w:rPr>
              <w:t>и административно-териториални показатели</w:t>
            </w:r>
          </w:p>
        </w:tc>
        <w:tc>
          <w:tcPr>
            <w:tcW w:w="698" w:type="dxa"/>
          </w:tcPr>
          <w:p w:rsidR="00C30DD1" w:rsidRPr="003A77F2" w:rsidRDefault="00C30DD1" w:rsidP="00C30DD1">
            <w:pPr>
              <w:pStyle w:val="a3"/>
              <w:cnfStyle w:val="000000000000"/>
              <w:rPr>
                <w:rFonts w:ascii="Times New Roman" w:hAnsi="Times New Roman"/>
                <w:sz w:val="28"/>
                <w:szCs w:val="28"/>
              </w:rPr>
            </w:pPr>
            <w:r w:rsidRPr="003A77F2">
              <w:rPr>
                <w:rFonts w:ascii="Times New Roman" w:hAnsi="Times New Roman"/>
                <w:sz w:val="28"/>
                <w:szCs w:val="28"/>
              </w:rPr>
              <w:t>8</w:t>
            </w:r>
          </w:p>
        </w:tc>
      </w:tr>
      <w:tr w:rsidR="00C30DD1" w:rsidRPr="003A77F2" w:rsidTr="006D1258">
        <w:trPr>
          <w:cnfStyle w:val="000000100000"/>
        </w:trPr>
        <w:tc>
          <w:tcPr>
            <w:cnfStyle w:val="001000000000"/>
            <w:tcW w:w="730" w:type="dxa"/>
          </w:tcPr>
          <w:p w:rsidR="00C30DD1" w:rsidRPr="003A77F2" w:rsidRDefault="00C30DD1" w:rsidP="00C30DD1">
            <w:pPr>
              <w:pStyle w:val="a3"/>
              <w:rPr>
                <w:rFonts w:ascii="Times New Roman" w:hAnsi="Times New Roman"/>
                <w:sz w:val="28"/>
                <w:szCs w:val="28"/>
              </w:rPr>
            </w:pPr>
            <w:r w:rsidRPr="003A77F2">
              <w:rPr>
                <w:rFonts w:ascii="Times New Roman" w:hAnsi="Times New Roman"/>
                <w:sz w:val="28"/>
                <w:szCs w:val="28"/>
              </w:rPr>
              <w:t>1.1</w:t>
            </w:r>
          </w:p>
        </w:tc>
        <w:tc>
          <w:tcPr>
            <w:tcW w:w="8188" w:type="dxa"/>
          </w:tcPr>
          <w:p w:rsidR="00C30DD1" w:rsidRPr="003A77F2" w:rsidRDefault="00C30DD1" w:rsidP="00C30DD1">
            <w:pPr>
              <w:pStyle w:val="a3"/>
              <w:jc w:val="left"/>
              <w:cnfStyle w:val="000000100000"/>
              <w:rPr>
                <w:rFonts w:ascii="Times New Roman" w:hAnsi="Times New Roman"/>
                <w:sz w:val="28"/>
                <w:szCs w:val="28"/>
              </w:rPr>
            </w:pPr>
            <w:r w:rsidRPr="003A77F2">
              <w:rPr>
                <w:rFonts w:ascii="Times New Roman" w:hAnsi="Times New Roman"/>
                <w:sz w:val="28"/>
                <w:szCs w:val="28"/>
              </w:rPr>
              <w:t>Природо – географски показатели</w:t>
            </w:r>
          </w:p>
        </w:tc>
        <w:tc>
          <w:tcPr>
            <w:tcW w:w="698" w:type="dxa"/>
          </w:tcPr>
          <w:p w:rsidR="00C30DD1" w:rsidRPr="003A77F2" w:rsidRDefault="00C30DD1" w:rsidP="00C30DD1">
            <w:pPr>
              <w:pStyle w:val="a3"/>
              <w:cnfStyle w:val="000000100000"/>
              <w:rPr>
                <w:rFonts w:ascii="Times New Roman" w:hAnsi="Times New Roman"/>
                <w:sz w:val="28"/>
                <w:szCs w:val="28"/>
              </w:rPr>
            </w:pPr>
            <w:r w:rsidRPr="003A77F2">
              <w:rPr>
                <w:rFonts w:ascii="Times New Roman" w:hAnsi="Times New Roman"/>
                <w:sz w:val="28"/>
                <w:szCs w:val="28"/>
              </w:rPr>
              <w:t>8</w:t>
            </w:r>
          </w:p>
        </w:tc>
      </w:tr>
      <w:tr w:rsidR="00C30DD1" w:rsidRPr="003A77F2" w:rsidTr="006D1258">
        <w:tc>
          <w:tcPr>
            <w:cnfStyle w:val="001000000000"/>
            <w:tcW w:w="730" w:type="dxa"/>
          </w:tcPr>
          <w:p w:rsidR="00C30DD1" w:rsidRPr="003A77F2" w:rsidRDefault="00C30DD1" w:rsidP="00C71C4A">
            <w:pPr>
              <w:pStyle w:val="a3"/>
              <w:numPr>
                <w:ilvl w:val="0"/>
                <w:numId w:val="62"/>
              </w:numPr>
              <w:rPr>
                <w:rFonts w:ascii="Times New Roman" w:hAnsi="Times New Roman"/>
                <w:sz w:val="28"/>
                <w:szCs w:val="28"/>
              </w:rPr>
            </w:pPr>
          </w:p>
        </w:tc>
        <w:tc>
          <w:tcPr>
            <w:tcW w:w="8188" w:type="dxa"/>
          </w:tcPr>
          <w:p w:rsidR="00C30DD1" w:rsidRPr="003A77F2" w:rsidRDefault="00C30DD1" w:rsidP="00C30DD1">
            <w:pPr>
              <w:pStyle w:val="a3"/>
              <w:jc w:val="left"/>
              <w:cnfStyle w:val="000000000000"/>
              <w:rPr>
                <w:rFonts w:ascii="Times New Roman" w:hAnsi="Times New Roman"/>
                <w:sz w:val="28"/>
                <w:szCs w:val="28"/>
              </w:rPr>
            </w:pPr>
            <w:r w:rsidRPr="003A77F2">
              <w:rPr>
                <w:rFonts w:ascii="Times New Roman" w:hAnsi="Times New Roman"/>
                <w:sz w:val="28"/>
                <w:szCs w:val="28"/>
              </w:rPr>
              <w:t>Местоположение, съседни общини</w:t>
            </w:r>
          </w:p>
        </w:tc>
        <w:tc>
          <w:tcPr>
            <w:tcW w:w="698" w:type="dxa"/>
          </w:tcPr>
          <w:p w:rsidR="00C30DD1" w:rsidRPr="003A77F2" w:rsidRDefault="00C30DD1" w:rsidP="00C30DD1">
            <w:pPr>
              <w:pStyle w:val="a3"/>
              <w:cnfStyle w:val="000000000000"/>
              <w:rPr>
                <w:rFonts w:ascii="Times New Roman" w:hAnsi="Times New Roman"/>
                <w:sz w:val="28"/>
                <w:szCs w:val="28"/>
              </w:rPr>
            </w:pPr>
            <w:r w:rsidRPr="003A77F2">
              <w:rPr>
                <w:rFonts w:ascii="Times New Roman" w:hAnsi="Times New Roman"/>
                <w:sz w:val="28"/>
                <w:szCs w:val="28"/>
              </w:rPr>
              <w:t>8</w:t>
            </w:r>
          </w:p>
        </w:tc>
      </w:tr>
      <w:tr w:rsidR="00C30DD1" w:rsidRPr="003A77F2" w:rsidTr="006D1258">
        <w:trPr>
          <w:cnfStyle w:val="000000100000"/>
        </w:trPr>
        <w:tc>
          <w:tcPr>
            <w:cnfStyle w:val="001000000000"/>
            <w:tcW w:w="730" w:type="dxa"/>
          </w:tcPr>
          <w:p w:rsidR="00C30DD1" w:rsidRPr="003A77F2" w:rsidRDefault="00C30DD1" w:rsidP="00C71C4A">
            <w:pPr>
              <w:pStyle w:val="a3"/>
              <w:numPr>
                <w:ilvl w:val="0"/>
                <w:numId w:val="62"/>
              </w:numPr>
              <w:rPr>
                <w:rFonts w:ascii="Times New Roman" w:hAnsi="Times New Roman"/>
                <w:sz w:val="28"/>
                <w:szCs w:val="28"/>
              </w:rPr>
            </w:pPr>
          </w:p>
        </w:tc>
        <w:tc>
          <w:tcPr>
            <w:tcW w:w="8188" w:type="dxa"/>
          </w:tcPr>
          <w:p w:rsidR="00C30DD1" w:rsidRPr="003A77F2" w:rsidRDefault="00C30DD1" w:rsidP="00C30DD1">
            <w:pPr>
              <w:pStyle w:val="a3"/>
              <w:jc w:val="left"/>
              <w:cnfStyle w:val="000000100000"/>
              <w:rPr>
                <w:rFonts w:ascii="Times New Roman" w:hAnsi="Times New Roman"/>
                <w:sz w:val="28"/>
                <w:szCs w:val="28"/>
              </w:rPr>
            </w:pPr>
            <w:r w:rsidRPr="003A77F2">
              <w:rPr>
                <w:rFonts w:ascii="Times New Roman" w:hAnsi="Times New Roman"/>
                <w:sz w:val="28"/>
                <w:szCs w:val="28"/>
              </w:rPr>
              <w:t>Релеф, геоложки характеристики</w:t>
            </w:r>
          </w:p>
        </w:tc>
        <w:tc>
          <w:tcPr>
            <w:tcW w:w="698" w:type="dxa"/>
          </w:tcPr>
          <w:p w:rsidR="00C30DD1" w:rsidRPr="003A77F2" w:rsidRDefault="00C30DD1" w:rsidP="00C30DD1">
            <w:pPr>
              <w:pStyle w:val="a3"/>
              <w:cnfStyle w:val="000000100000"/>
              <w:rPr>
                <w:rFonts w:ascii="Times New Roman" w:hAnsi="Times New Roman"/>
                <w:sz w:val="28"/>
                <w:szCs w:val="28"/>
                <w:lang w:val="en-US"/>
              </w:rPr>
            </w:pPr>
            <w:r w:rsidRPr="003A77F2">
              <w:rPr>
                <w:rFonts w:ascii="Times New Roman" w:hAnsi="Times New Roman"/>
                <w:sz w:val="28"/>
                <w:szCs w:val="28"/>
              </w:rPr>
              <w:t>8</w:t>
            </w:r>
          </w:p>
        </w:tc>
      </w:tr>
      <w:tr w:rsidR="00C30DD1" w:rsidRPr="003A77F2" w:rsidTr="006D1258">
        <w:tc>
          <w:tcPr>
            <w:cnfStyle w:val="001000000000"/>
            <w:tcW w:w="730" w:type="dxa"/>
          </w:tcPr>
          <w:p w:rsidR="00C30DD1" w:rsidRPr="003A77F2" w:rsidRDefault="00C30DD1" w:rsidP="00C71C4A">
            <w:pPr>
              <w:pStyle w:val="a3"/>
              <w:numPr>
                <w:ilvl w:val="0"/>
                <w:numId w:val="62"/>
              </w:numPr>
              <w:rPr>
                <w:rFonts w:ascii="Times New Roman" w:hAnsi="Times New Roman"/>
                <w:sz w:val="28"/>
                <w:szCs w:val="28"/>
              </w:rPr>
            </w:pPr>
          </w:p>
        </w:tc>
        <w:tc>
          <w:tcPr>
            <w:tcW w:w="8188" w:type="dxa"/>
          </w:tcPr>
          <w:p w:rsidR="00C30DD1" w:rsidRPr="003A77F2" w:rsidRDefault="00C30DD1" w:rsidP="00C30DD1">
            <w:pPr>
              <w:pStyle w:val="a3"/>
              <w:jc w:val="left"/>
              <w:cnfStyle w:val="000000000000"/>
              <w:rPr>
                <w:rFonts w:ascii="Times New Roman" w:hAnsi="Times New Roman"/>
                <w:b/>
                <w:sz w:val="28"/>
                <w:szCs w:val="28"/>
              </w:rPr>
            </w:pPr>
            <w:r w:rsidRPr="003A77F2">
              <w:rPr>
                <w:rFonts w:ascii="Times New Roman" w:hAnsi="Times New Roman"/>
                <w:sz w:val="28"/>
                <w:szCs w:val="28"/>
              </w:rPr>
              <w:t>Полезни изкопаеми</w:t>
            </w:r>
            <w:r w:rsidRPr="003A77F2">
              <w:rPr>
                <w:rFonts w:ascii="Times New Roman" w:hAnsi="Times New Roman"/>
                <w:sz w:val="28"/>
                <w:szCs w:val="28"/>
                <w:lang w:val="en-US"/>
              </w:rPr>
              <w:t xml:space="preserve">    </w:t>
            </w:r>
          </w:p>
        </w:tc>
        <w:tc>
          <w:tcPr>
            <w:tcW w:w="698" w:type="dxa"/>
          </w:tcPr>
          <w:p w:rsidR="00C30DD1" w:rsidRPr="003A77F2" w:rsidRDefault="00C30DD1" w:rsidP="00C30DD1">
            <w:pPr>
              <w:pStyle w:val="a3"/>
              <w:cnfStyle w:val="000000000000"/>
              <w:rPr>
                <w:rFonts w:ascii="Times New Roman" w:hAnsi="Times New Roman"/>
                <w:sz w:val="28"/>
                <w:szCs w:val="28"/>
              </w:rPr>
            </w:pPr>
            <w:r w:rsidRPr="003A77F2">
              <w:rPr>
                <w:rFonts w:ascii="Times New Roman" w:hAnsi="Times New Roman"/>
                <w:sz w:val="28"/>
                <w:szCs w:val="28"/>
              </w:rPr>
              <w:t>9</w:t>
            </w:r>
          </w:p>
        </w:tc>
      </w:tr>
      <w:tr w:rsidR="00C30DD1" w:rsidRPr="003A77F2" w:rsidTr="006D1258">
        <w:trPr>
          <w:cnfStyle w:val="000000100000"/>
        </w:trPr>
        <w:tc>
          <w:tcPr>
            <w:cnfStyle w:val="001000000000"/>
            <w:tcW w:w="730" w:type="dxa"/>
          </w:tcPr>
          <w:p w:rsidR="00C30DD1" w:rsidRPr="003A77F2" w:rsidRDefault="00C30DD1" w:rsidP="00C71C4A">
            <w:pPr>
              <w:pStyle w:val="a3"/>
              <w:numPr>
                <w:ilvl w:val="0"/>
                <w:numId w:val="62"/>
              </w:numPr>
              <w:rPr>
                <w:rFonts w:ascii="Times New Roman" w:hAnsi="Times New Roman"/>
                <w:sz w:val="28"/>
                <w:szCs w:val="28"/>
              </w:rPr>
            </w:pPr>
          </w:p>
        </w:tc>
        <w:tc>
          <w:tcPr>
            <w:tcW w:w="8188" w:type="dxa"/>
          </w:tcPr>
          <w:p w:rsidR="00C30DD1" w:rsidRPr="003A77F2" w:rsidRDefault="00C30DD1" w:rsidP="00C30DD1">
            <w:pPr>
              <w:pStyle w:val="a3"/>
              <w:jc w:val="left"/>
              <w:cnfStyle w:val="000000100000"/>
              <w:rPr>
                <w:rFonts w:ascii="Times New Roman" w:hAnsi="Times New Roman"/>
                <w:b/>
                <w:sz w:val="28"/>
                <w:szCs w:val="28"/>
              </w:rPr>
            </w:pPr>
            <w:r w:rsidRPr="003A77F2">
              <w:rPr>
                <w:rFonts w:ascii="Times New Roman" w:hAnsi="Times New Roman"/>
                <w:sz w:val="28"/>
                <w:szCs w:val="28"/>
              </w:rPr>
              <w:t>Климат</w:t>
            </w:r>
          </w:p>
        </w:tc>
        <w:tc>
          <w:tcPr>
            <w:tcW w:w="698" w:type="dxa"/>
          </w:tcPr>
          <w:p w:rsidR="00C30DD1" w:rsidRPr="003A77F2" w:rsidRDefault="00C30DD1" w:rsidP="00C30DD1">
            <w:pPr>
              <w:pStyle w:val="a3"/>
              <w:cnfStyle w:val="000000100000"/>
              <w:rPr>
                <w:rFonts w:ascii="Times New Roman" w:hAnsi="Times New Roman"/>
                <w:b/>
                <w:sz w:val="28"/>
                <w:szCs w:val="28"/>
              </w:rPr>
            </w:pPr>
            <w:r w:rsidRPr="003A77F2">
              <w:rPr>
                <w:rFonts w:ascii="Times New Roman" w:hAnsi="Times New Roman"/>
                <w:sz w:val="28"/>
                <w:szCs w:val="28"/>
              </w:rPr>
              <w:t>10</w:t>
            </w:r>
          </w:p>
        </w:tc>
      </w:tr>
      <w:tr w:rsidR="00C30DD1" w:rsidRPr="003A77F2" w:rsidTr="006D1258">
        <w:tc>
          <w:tcPr>
            <w:cnfStyle w:val="001000000000"/>
            <w:tcW w:w="730" w:type="dxa"/>
          </w:tcPr>
          <w:p w:rsidR="00C30DD1" w:rsidRPr="003A77F2" w:rsidRDefault="00C30DD1" w:rsidP="00C30DD1">
            <w:pPr>
              <w:pStyle w:val="a3"/>
              <w:rPr>
                <w:rFonts w:ascii="Times New Roman" w:hAnsi="Times New Roman"/>
                <w:sz w:val="28"/>
                <w:szCs w:val="28"/>
              </w:rPr>
            </w:pPr>
            <w:r w:rsidRPr="003A77F2">
              <w:rPr>
                <w:rFonts w:ascii="Times New Roman" w:hAnsi="Times New Roman"/>
                <w:sz w:val="28"/>
                <w:szCs w:val="28"/>
              </w:rPr>
              <w:t>1.2</w:t>
            </w:r>
          </w:p>
        </w:tc>
        <w:tc>
          <w:tcPr>
            <w:tcW w:w="8188" w:type="dxa"/>
          </w:tcPr>
          <w:p w:rsidR="00C30DD1" w:rsidRPr="003A77F2" w:rsidRDefault="00C30DD1" w:rsidP="00C30DD1">
            <w:pPr>
              <w:pStyle w:val="a3"/>
              <w:jc w:val="left"/>
              <w:cnfStyle w:val="000000000000"/>
              <w:rPr>
                <w:rFonts w:ascii="Times New Roman" w:hAnsi="Times New Roman"/>
                <w:sz w:val="28"/>
                <w:szCs w:val="28"/>
              </w:rPr>
            </w:pPr>
            <w:r w:rsidRPr="003A77F2">
              <w:rPr>
                <w:rFonts w:ascii="Times New Roman" w:hAnsi="Times New Roman"/>
                <w:sz w:val="28"/>
                <w:szCs w:val="28"/>
              </w:rPr>
              <w:t>Административно-териториални показатели</w:t>
            </w:r>
          </w:p>
        </w:tc>
        <w:tc>
          <w:tcPr>
            <w:tcW w:w="698" w:type="dxa"/>
          </w:tcPr>
          <w:p w:rsidR="00C30DD1" w:rsidRPr="003A77F2" w:rsidRDefault="00C30DD1" w:rsidP="00C30DD1">
            <w:pPr>
              <w:pStyle w:val="a3"/>
              <w:cnfStyle w:val="000000000000"/>
              <w:rPr>
                <w:rFonts w:ascii="Times New Roman" w:hAnsi="Times New Roman"/>
                <w:b/>
                <w:sz w:val="28"/>
                <w:szCs w:val="28"/>
              </w:rPr>
            </w:pPr>
            <w:r w:rsidRPr="003A77F2">
              <w:rPr>
                <w:rFonts w:ascii="Times New Roman" w:hAnsi="Times New Roman"/>
                <w:sz w:val="28"/>
                <w:szCs w:val="28"/>
              </w:rPr>
              <w:t>11</w:t>
            </w:r>
          </w:p>
        </w:tc>
      </w:tr>
      <w:tr w:rsidR="00C30DD1" w:rsidRPr="003A77F2" w:rsidTr="006D1258">
        <w:trPr>
          <w:cnfStyle w:val="000000100000"/>
        </w:trPr>
        <w:tc>
          <w:tcPr>
            <w:cnfStyle w:val="001000000000"/>
            <w:tcW w:w="730" w:type="dxa"/>
          </w:tcPr>
          <w:p w:rsidR="00C30DD1" w:rsidRPr="003A77F2" w:rsidRDefault="00C30DD1" w:rsidP="00C71C4A">
            <w:pPr>
              <w:pStyle w:val="a3"/>
              <w:numPr>
                <w:ilvl w:val="0"/>
                <w:numId w:val="62"/>
              </w:numPr>
              <w:rPr>
                <w:rFonts w:ascii="Times New Roman" w:hAnsi="Times New Roman"/>
                <w:sz w:val="28"/>
                <w:szCs w:val="28"/>
              </w:rPr>
            </w:pPr>
          </w:p>
        </w:tc>
        <w:tc>
          <w:tcPr>
            <w:tcW w:w="8188" w:type="dxa"/>
          </w:tcPr>
          <w:p w:rsidR="00C30DD1" w:rsidRPr="003A77F2" w:rsidRDefault="00C30DD1" w:rsidP="00C30DD1">
            <w:pPr>
              <w:pStyle w:val="a3"/>
              <w:jc w:val="left"/>
              <w:cnfStyle w:val="000000100000"/>
              <w:rPr>
                <w:rFonts w:ascii="Times New Roman" w:hAnsi="Times New Roman"/>
                <w:sz w:val="28"/>
                <w:szCs w:val="28"/>
              </w:rPr>
            </w:pPr>
            <w:r w:rsidRPr="003A77F2">
              <w:rPr>
                <w:rFonts w:ascii="Times New Roman" w:hAnsi="Times New Roman"/>
                <w:sz w:val="28"/>
                <w:szCs w:val="28"/>
              </w:rPr>
              <w:t>Административни показатели</w:t>
            </w:r>
          </w:p>
        </w:tc>
        <w:tc>
          <w:tcPr>
            <w:tcW w:w="698" w:type="dxa"/>
          </w:tcPr>
          <w:p w:rsidR="00C30DD1" w:rsidRPr="003A77F2" w:rsidRDefault="00C30DD1" w:rsidP="00C30DD1">
            <w:pPr>
              <w:pStyle w:val="a3"/>
              <w:cnfStyle w:val="000000100000"/>
              <w:rPr>
                <w:rFonts w:ascii="Times New Roman" w:hAnsi="Times New Roman"/>
                <w:b/>
                <w:sz w:val="28"/>
                <w:szCs w:val="28"/>
              </w:rPr>
            </w:pPr>
            <w:r w:rsidRPr="003A77F2">
              <w:rPr>
                <w:rFonts w:ascii="Times New Roman" w:hAnsi="Times New Roman"/>
                <w:sz w:val="28"/>
                <w:szCs w:val="28"/>
              </w:rPr>
              <w:t>11</w:t>
            </w:r>
          </w:p>
        </w:tc>
      </w:tr>
      <w:tr w:rsidR="00C30DD1" w:rsidRPr="003A77F2" w:rsidTr="006D1258">
        <w:tc>
          <w:tcPr>
            <w:cnfStyle w:val="001000000000"/>
            <w:tcW w:w="730" w:type="dxa"/>
          </w:tcPr>
          <w:p w:rsidR="00C30DD1" w:rsidRPr="003A77F2" w:rsidRDefault="00C30DD1" w:rsidP="00C71C4A">
            <w:pPr>
              <w:pStyle w:val="a3"/>
              <w:numPr>
                <w:ilvl w:val="0"/>
                <w:numId w:val="62"/>
              </w:numPr>
              <w:rPr>
                <w:rFonts w:ascii="Times New Roman" w:hAnsi="Times New Roman"/>
                <w:sz w:val="28"/>
                <w:szCs w:val="28"/>
              </w:rPr>
            </w:pPr>
          </w:p>
        </w:tc>
        <w:tc>
          <w:tcPr>
            <w:tcW w:w="8188" w:type="dxa"/>
          </w:tcPr>
          <w:p w:rsidR="00C30DD1" w:rsidRPr="003A77F2" w:rsidRDefault="00C30DD1" w:rsidP="00C30DD1">
            <w:pPr>
              <w:pStyle w:val="a3"/>
              <w:jc w:val="left"/>
              <w:cnfStyle w:val="000000000000"/>
              <w:rPr>
                <w:rFonts w:ascii="Times New Roman" w:hAnsi="Times New Roman"/>
                <w:sz w:val="28"/>
                <w:szCs w:val="28"/>
              </w:rPr>
            </w:pPr>
            <w:r w:rsidRPr="003A77F2">
              <w:rPr>
                <w:rFonts w:ascii="Times New Roman" w:hAnsi="Times New Roman"/>
                <w:sz w:val="28"/>
                <w:szCs w:val="28"/>
              </w:rPr>
              <w:t xml:space="preserve">Териториални показатели </w:t>
            </w:r>
            <w:r w:rsidRPr="003A77F2">
              <w:rPr>
                <w:rFonts w:ascii="Times New Roman" w:hAnsi="Times New Roman"/>
                <w:sz w:val="28"/>
                <w:szCs w:val="28"/>
                <w:lang w:val="en-US"/>
              </w:rPr>
              <w:t>(</w:t>
            </w:r>
            <w:r w:rsidRPr="003A77F2">
              <w:rPr>
                <w:rFonts w:ascii="Times New Roman" w:hAnsi="Times New Roman"/>
                <w:sz w:val="28"/>
                <w:szCs w:val="28"/>
              </w:rPr>
              <w:t>територия по предназначение</w:t>
            </w:r>
            <w:r w:rsidRPr="003A77F2">
              <w:rPr>
                <w:rFonts w:ascii="Times New Roman" w:hAnsi="Times New Roman"/>
                <w:sz w:val="28"/>
                <w:szCs w:val="28"/>
                <w:lang w:val="en-US"/>
              </w:rPr>
              <w:t>)</w:t>
            </w:r>
          </w:p>
        </w:tc>
        <w:tc>
          <w:tcPr>
            <w:tcW w:w="698" w:type="dxa"/>
          </w:tcPr>
          <w:p w:rsidR="00C30DD1" w:rsidRPr="003A77F2" w:rsidRDefault="00C30DD1" w:rsidP="00C30DD1">
            <w:pPr>
              <w:pStyle w:val="a3"/>
              <w:cnfStyle w:val="000000000000"/>
              <w:rPr>
                <w:rFonts w:ascii="Times New Roman" w:hAnsi="Times New Roman"/>
                <w:b/>
                <w:sz w:val="28"/>
                <w:szCs w:val="28"/>
              </w:rPr>
            </w:pPr>
            <w:r w:rsidRPr="003A77F2">
              <w:rPr>
                <w:rFonts w:ascii="Times New Roman" w:hAnsi="Times New Roman"/>
                <w:sz w:val="28"/>
                <w:szCs w:val="28"/>
              </w:rPr>
              <w:t>12</w:t>
            </w:r>
          </w:p>
        </w:tc>
      </w:tr>
      <w:tr w:rsidR="00C30DD1" w:rsidRPr="003A77F2" w:rsidTr="006D1258">
        <w:trPr>
          <w:cnfStyle w:val="000000100000"/>
          <w:trHeight w:val="112"/>
        </w:trPr>
        <w:tc>
          <w:tcPr>
            <w:cnfStyle w:val="001000000000"/>
            <w:tcW w:w="730" w:type="dxa"/>
          </w:tcPr>
          <w:p w:rsidR="00C30DD1" w:rsidRPr="003A77F2" w:rsidRDefault="00C30DD1" w:rsidP="00C30DD1">
            <w:pPr>
              <w:pStyle w:val="a3"/>
              <w:rPr>
                <w:rFonts w:ascii="Times New Roman" w:hAnsi="Times New Roman"/>
                <w:sz w:val="28"/>
                <w:szCs w:val="28"/>
              </w:rPr>
            </w:pPr>
            <w:r w:rsidRPr="003A77F2">
              <w:rPr>
                <w:rFonts w:ascii="Times New Roman" w:hAnsi="Times New Roman"/>
                <w:sz w:val="28"/>
                <w:szCs w:val="28"/>
              </w:rPr>
              <w:t>2.</w:t>
            </w:r>
          </w:p>
        </w:tc>
        <w:tc>
          <w:tcPr>
            <w:tcW w:w="8188" w:type="dxa"/>
          </w:tcPr>
          <w:p w:rsidR="00C30DD1" w:rsidRPr="003A77F2" w:rsidRDefault="00C30DD1" w:rsidP="00C30DD1">
            <w:pPr>
              <w:pStyle w:val="a3"/>
              <w:jc w:val="left"/>
              <w:cnfStyle w:val="000000100000"/>
              <w:rPr>
                <w:rFonts w:ascii="Times New Roman" w:hAnsi="Times New Roman"/>
                <w:sz w:val="28"/>
                <w:szCs w:val="28"/>
              </w:rPr>
            </w:pPr>
            <w:r w:rsidRPr="003A77F2">
              <w:rPr>
                <w:rFonts w:ascii="Times New Roman" w:hAnsi="Times New Roman"/>
                <w:sz w:val="28"/>
                <w:szCs w:val="28"/>
              </w:rPr>
              <w:t>Данни и информация, отнасящи се до околната среда</w:t>
            </w:r>
          </w:p>
        </w:tc>
        <w:tc>
          <w:tcPr>
            <w:tcW w:w="698" w:type="dxa"/>
          </w:tcPr>
          <w:p w:rsidR="00C30DD1" w:rsidRPr="003A77F2" w:rsidRDefault="00C30DD1" w:rsidP="00C30DD1">
            <w:pPr>
              <w:pStyle w:val="a3"/>
              <w:cnfStyle w:val="000000100000"/>
              <w:rPr>
                <w:rFonts w:ascii="Times New Roman" w:hAnsi="Times New Roman"/>
                <w:b/>
                <w:sz w:val="28"/>
                <w:szCs w:val="28"/>
              </w:rPr>
            </w:pPr>
            <w:r w:rsidRPr="003A77F2">
              <w:rPr>
                <w:rFonts w:ascii="Times New Roman" w:hAnsi="Times New Roman"/>
                <w:sz w:val="28"/>
                <w:szCs w:val="28"/>
              </w:rPr>
              <w:t>12</w:t>
            </w:r>
          </w:p>
        </w:tc>
      </w:tr>
      <w:tr w:rsidR="00C30DD1" w:rsidRPr="003A77F2" w:rsidTr="006D1258">
        <w:tc>
          <w:tcPr>
            <w:cnfStyle w:val="001000000000"/>
            <w:tcW w:w="730" w:type="dxa"/>
          </w:tcPr>
          <w:p w:rsidR="00C30DD1" w:rsidRPr="003A77F2" w:rsidRDefault="00C30DD1" w:rsidP="00C30DD1">
            <w:pPr>
              <w:pStyle w:val="a3"/>
              <w:rPr>
                <w:rFonts w:ascii="Times New Roman" w:hAnsi="Times New Roman"/>
                <w:sz w:val="28"/>
                <w:szCs w:val="28"/>
                <w:lang w:val="en-US"/>
              </w:rPr>
            </w:pPr>
            <w:r w:rsidRPr="003A77F2">
              <w:rPr>
                <w:rFonts w:ascii="Times New Roman" w:hAnsi="Times New Roman"/>
                <w:sz w:val="28"/>
                <w:szCs w:val="28"/>
              </w:rPr>
              <w:t xml:space="preserve">2.1.   </w:t>
            </w:r>
          </w:p>
        </w:tc>
        <w:tc>
          <w:tcPr>
            <w:tcW w:w="8188" w:type="dxa"/>
          </w:tcPr>
          <w:p w:rsidR="00C30DD1" w:rsidRPr="003A77F2" w:rsidRDefault="00C30DD1" w:rsidP="00C30DD1">
            <w:pPr>
              <w:pStyle w:val="a3"/>
              <w:jc w:val="left"/>
              <w:cnfStyle w:val="000000000000"/>
              <w:rPr>
                <w:rFonts w:ascii="Times New Roman" w:hAnsi="Times New Roman"/>
                <w:sz w:val="28"/>
                <w:szCs w:val="28"/>
              </w:rPr>
            </w:pPr>
            <w:r w:rsidRPr="003A77F2">
              <w:rPr>
                <w:rFonts w:ascii="Times New Roman" w:hAnsi="Times New Roman"/>
                <w:sz w:val="28"/>
                <w:szCs w:val="28"/>
              </w:rPr>
              <w:t>Въздух</w:t>
            </w:r>
          </w:p>
        </w:tc>
        <w:tc>
          <w:tcPr>
            <w:tcW w:w="698" w:type="dxa"/>
          </w:tcPr>
          <w:p w:rsidR="00C30DD1" w:rsidRPr="003A77F2" w:rsidRDefault="00C30DD1" w:rsidP="00C30DD1">
            <w:pPr>
              <w:pStyle w:val="a3"/>
              <w:cnfStyle w:val="000000000000"/>
              <w:rPr>
                <w:rFonts w:ascii="Times New Roman" w:hAnsi="Times New Roman"/>
                <w:b/>
                <w:sz w:val="28"/>
                <w:szCs w:val="28"/>
              </w:rPr>
            </w:pPr>
            <w:r w:rsidRPr="003A77F2">
              <w:rPr>
                <w:rFonts w:ascii="Times New Roman" w:hAnsi="Times New Roman"/>
                <w:sz w:val="28"/>
                <w:szCs w:val="28"/>
              </w:rPr>
              <w:t>12</w:t>
            </w:r>
          </w:p>
        </w:tc>
      </w:tr>
      <w:tr w:rsidR="00C30DD1" w:rsidRPr="003A77F2" w:rsidTr="006D1258">
        <w:trPr>
          <w:cnfStyle w:val="000000100000"/>
        </w:trPr>
        <w:tc>
          <w:tcPr>
            <w:cnfStyle w:val="001000000000"/>
            <w:tcW w:w="730" w:type="dxa"/>
          </w:tcPr>
          <w:p w:rsidR="00C30DD1" w:rsidRPr="003A77F2" w:rsidRDefault="00C30DD1" w:rsidP="009E2BD7">
            <w:pPr>
              <w:pStyle w:val="aff6"/>
              <w:rPr>
                <w:sz w:val="28"/>
                <w:szCs w:val="28"/>
              </w:rPr>
            </w:pPr>
          </w:p>
        </w:tc>
        <w:tc>
          <w:tcPr>
            <w:tcW w:w="8188" w:type="dxa"/>
          </w:tcPr>
          <w:p w:rsidR="00C30DD1" w:rsidRPr="003A77F2" w:rsidRDefault="00C30DD1" w:rsidP="00C30DD1">
            <w:pPr>
              <w:pStyle w:val="a3"/>
              <w:jc w:val="left"/>
              <w:cnfStyle w:val="000000100000"/>
              <w:rPr>
                <w:rFonts w:ascii="Times New Roman" w:hAnsi="Times New Roman"/>
                <w:b/>
                <w:sz w:val="28"/>
                <w:szCs w:val="28"/>
              </w:rPr>
            </w:pPr>
            <w:r w:rsidRPr="003A77F2">
              <w:rPr>
                <w:rFonts w:ascii="Times New Roman" w:hAnsi="Times New Roman"/>
                <w:sz w:val="28"/>
                <w:szCs w:val="28"/>
              </w:rPr>
              <w:t>Състояние на качеството на атмосферния въздух</w:t>
            </w:r>
          </w:p>
        </w:tc>
        <w:tc>
          <w:tcPr>
            <w:tcW w:w="698" w:type="dxa"/>
          </w:tcPr>
          <w:p w:rsidR="00C30DD1" w:rsidRPr="003A77F2" w:rsidRDefault="00C30DD1" w:rsidP="00C30DD1">
            <w:pPr>
              <w:pStyle w:val="a3"/>
              <w:cnfStyle w:val="000000100000"/>
              <w:rPr>
                <w:rFonts w:ascii="Times New Roman" w:hAnsi="Times New Roman"/>
                <w:b/>
                <w:sz w:val="28"/>
                <w:szCs w:val="28"/>
              </w:rPr>
            </w:pPr>
            <w:r w:rsidRPr="003A77F2">
              <w:rPr>
                <w:rFonts w:ascii="Times New Roman" w:hAnsi="Times New Roman"/>
                <w:sz w:val="28"/>
                <w:szCs w:val="28"/>
              </w:rPr>
              <w:t>12</w:t>
            </w:r>
          </w:p>
        </w:tc>
      </w:tr>
      <w:tr w:rsidR="00C30DD1" w:rsidRPr="003A77F2" w:rsidTr="006D1258">
        <w:tc>
          <w:tcPr>
            <w:cnfStyle w:val="001000000000"/>
            <w:tcW w:w="730" w:type="dxa"/>
          </w:tcPr>
          <w:p w:rsidR="00C30DD1" w:rsidRPr="003A77F2" w:rsidRDefault="00C30DD1" w:rsidP="00C30DD1">
            <w:pPr>
              <w:pStyle w:val="a3"/>
              <w:rPr>
                <w:rFonts w:ascii="Times New Roman" w:hAnsi="Times New Roman"/>
                <w:sz w:val="28"/>
                <w:szCs w:val="28"/>
              </w:rPr>
            </w:pPr>
          </w:p>
        </w:tc>
        <w:tc>
          <w:tcPr>
            <w:tcW w:w="8188" w:type="dxa"/>
          </w:tcPr>
          <w:p w:rsidR="00C30DD1" w:rsidRPr="003A77F2" w:rsidRDefault="00C30DD1" w:rsidP="00C30DD1">
            <w:pPr>
              <w:pStyle w:val="a3"/>
              <w:jc w:val="left"/>
              <w:cnfStyle w:val="000000000000"/>
              <w:rPr>
                <w:rFonts w:ascii="Times New Roman" w:hAnsi="Times New Roman"/>
                <w:b/>
                <w:sz w:val="28"/>
                <w:szCs w:val="28"/>
              </w:rPr>
            </w:pPr>
            <w:r w:rsidRPr="003A77F2">
              <w:rPr>
                <w:rFonts w:ascii="Times New Roman" w:hAnsi="Times New Roman"/>
                <w:sz w:val="28"/>
                <w:szCs w:val="28"/>
              </w:rPr>
              <w:t xml:space="preserve">Възможности и мерки за подобряване качеството на атмосферния въздух  </w:t>
            </w:r>
          </w:p>
        </w:tc>
        <w:tc>
          <w:tcPr>
            <w:tcW w:w="698" w:type="dxa"/>
          </w:tcPr>
          <w:p w:rsidR="00C30DD1" w:rsidRPr="003A77F2" w:rsidRDefault="00C30DD1" w:rsidP="00C30DD1">
            <w:pPr>
              <w:pStyle w:val="a3"/>
              <w:cnfStyle w:val="000000000000"/>
              <w:rPr>
                <w:rFonts w:ascii="Times New Roman" w:hAnsi="Times New Roman"/>
                <w:b/>
                <w:sz w:val="28"/>
                <w:szCs w:val="28"/>
              </w:rPr>
            </w:pPr>
            <w:r w:rsidRPr="003A77F2">
              <w:rPr>
                <w:rFonts w:ascii="Times New Roman" w:hAnsi="Times New Roman"/>
                <w:sz w:val="28"/>
                <w:szCs w:val="28"/>
              </w:rPr>
              <w:t>15</w:t>
            </w:r>
          </w:p>
        </w:tc>
      </w:tr>
      <w:tr w:rsidR="00C30DD1" w:rsidRPr="003A77F2" w:rsidTr="006D1258">
        <w:trPr>
          <w:cnfStyle w:val="000000100000"/>
        </w:trPr>
        <w:tc>
          <w:tcPr>
            <w:cnfStyle w:val="001000000000"/>
            <w:tcW w:w="730" w:type="dxa"/>
          </w:tcPr>
          <w:p w:rsidR="00C30DD1" w:rsidRPr="003A77F2" w:rsidRDefault="00C30DD1" w:rsidP="00C30DD1">
            <w:pPr>
              <w:pStyle w:val="a3"/>
              <w:rPr>
                <w:rFonts w:ascii="Times New Roman" w:hAnsi="Times New Roman"/>
                <w:b w:val="0"/>
                <w:sz w:val="28"/>
                <w:szCs w:val="28"/>
                <w:lang w:val="en-US"/>
              </w:rPr>
            </w:pPr>
            <w:r w:rsidRPr="003A77F2">
              <w:rPr>
                <w:rFonts w:ascii="Times New Roman" w:hAnsi="Times New Roman"/>
                <w:sz w:val="28"/>
                <w:szCs w:val="28"/>
              </w:rPr>
              <w:t xml:space="preserve">2.2.   </w:t>
            </w:r>
          </w:p>
        </w:tc>
        <w:tc>
          <w:tcPr>
            <w:tcW w:w="8188" w:type="dxa"/>
          </w:tcPr>
          <w:p w:rsidR="00C30DD1" w:rsidRPr="003A77F2" w:rsidRDefault="00C30DD1" w:rsidP="00C30DD1">
            <w:pPr>
              <w:pStyle w:val="a3"/>
              <w:jc w:val="left"/>
              <w:cnfStyle w:val="000000100000"/>
              <w:rPr>
                <w:rFonts w:ascii="Times New Roman" w:hAnsi="Times New Roman"/>
                <w:b/>
                <w:sz w:val="28"/>
                <w:szCs w:val="28"/>
              </w:rPr>
            </w:pPr>
            <w:r w:rsidRPr="003A77F2">
              <w:rPr>
                <w:rFonts w:ascii="Times New Roman" w:hAnsi="Times New Roman"/>
                <w:sz w:val="28"/>
                <w:szCs w:val="28"/>
              </w:rPr>
              <w:t>Води</w:t>
            </w:r>
          </w:p>
        </w:tc>
        <w:tc>
          <w:tcPr>
            <w:tcW w:w="698" w:type="dxa"/>
          </w:tcPr>
          <w:p w:rsidR="00C30DD1" w:rsidRPr="003A77F2" w:rsidRDefault="00C30DD1" w:rsidP="00C30DD1">
            <w:pPr>
              <w:pStyle w:val="a3"/>
              <w:cnfStyle w:val="000000100000"/>
              <w:rPr>
                <w:rFonts w:ascii="Times New Roman" w:hAnsi="Times New Roman"/>
                <w:b/>
                <w:sz w:val="28"/>
                <w:szCs w:val="28"/>
              </w:rPr>
            </w:pPr>
            <w:r w:rsidRPr="003A77F2">
              <w:rPr>
                <w:rFonts w:ascii="Times New Roman" w:hAnsi="Times New Roman"/>
                <w:sz w:val="28"/>
                <w:szCs w:val="28"/>
              </w:rPr>
              <w:t>17</w:t>
            </w:r>
          </w:p>
        </w:tc>
      </w:tr>
      <w:tr w:rsidR="00C30DD1" w:rsidRPr="003A77F2" w:rsidTr="006D1258">
        <w:tc>
          <w:tcPr>
            <w:cnfStyle w:val="001000000000"/>
            <w:tcW w:w="730" w:type="dxa"/>
          </w:tcPr>
          <w:p w:rsidR="00C30DD1" w:rsidRPr="003A77F2" w:rsidRDefault="00C30DD1" w:rsidP="00C71C4A">
            <w:pPr>
              <w:pStyle w:val="a3"/>
              <w:numPr>
                <w:ilvl w:val="0"/>
                <w:numId w:val="62"/>
              </w:numPr>
              <w:rPr>
                <w:rFonts w:ascii="Times New Roman" w:hAnsi="Times New Roman"/>
                <w:sz w:val="28"/>
                <w:szCs w:val="28"/>
              </w:rPr>
            </w:pPr>
          </w:p>
        </w:tc>
        <w:tc>
          <w:tcPr>
            <w:tcW w:w="8188" w:type="dxa"/>
          </w:tcPr>
          <w:p w:rsidR="00C30DD1" w:rsidRPr="003A77F2" w:rsidRDefault="00C30DD1" w:rsidP="00C30DD1">
            <w:pPr>
              <w:pStyle w:val="a3"/>
              <w:jc w:val="left"/>
              <w:cnfStyle w:val="000000000000"/>
              <w:rPr>
                <w:rFonts w:ascii="Times New Roman" w:hAnsi="Times New Roman"/>
                <w:b/>
                <w:sz w:val="28"/>
                <w:szCs w:val="28"/>
              </w:rPr>
            </w:pPr>
            <w:r w:rsidRPr="003A77F2">
              <w:rPr>
                <w:rFonts w:ascii="Times New Roman" w:hAnsi="Times New Roman"/>
                <w:sz w:val="28"/>
                <w:szCs w:val="28"/>
              </w:rPr>
              <w:t>Водни ресурси</w:t>
            </w:r>
          </w:p>
        </w:tc>
        <w:tc>
          <w:tcPr>
            <w:tcW w:w="698" w:type="dxa"/>
          </w:tcPr>
          <w:p w:rsidR="00C30DD1" w:rsidRPr="003A77F2" w:rsidRDefault="00C30DD1" w:rsidP="00C30DD1">
            <w:pPr>
              <w:pStyle w:val="a3"/>
              <w:cnfStyle w:val="000000000000"/>
              <w:rPr>
                <w:rFonts w:ascii="Times New Roman" w:hAnsi="Times New Roman"/>
                <w:b/>
                <w:sz w:val="28"/>
                <w:szCs w:val="28"/>
              </w:rPr>
            </w:pPr>
            <w:r w:rsidRPr="003A77F2">
              <w:rPr>
                <w:rFonts w:ascii="Times New Roman" w:hAnsi="Times New Roman"/>
                <w:sz w:val="28"/>
                <w:szCs w:val="28"/>
              </w:rPr>
              <w:t>17</w:t>
            </w:r>
          </w:p>
        </w:tc>
      </w:tr>
      <w:tr w:rsidR="00C30DD1" w:rsidRPr="003A77F2" w:rsidTr="006D1258">
        <w:trPr>
          <w:cnfStyle w:val="000000100000"/>
        </w:trPr>
        <w:tc>
          <w:tcPr>
            <w:cnfStyle w:val="001000000000"/>
            <w:tcW w:w="730" w:type="dxa"/>
          </w:tcPr>
          <w:p w:rsidR="00C30DD1" w:rsidRPr="003A77F2" w:rsidRDefault="00C30DD1" w:rsidP="00C71C4A">
            <w:pPr>
              <w:pStyle w:val="a3"/>
              <w:numPr>
                <w:ilvl w:val="0"/>
                <w:numId w:val="62"/>
              </w:numPr>
              <w:rPr>
                <w:rFonts w:ascii="Times New Roman" w:hAnsi="Times New Roman"/>
                <w:sz w:val="28"/>
                <w:szCs w:val="28"/>
              </w:rPr>
            </w:pPr>
          </w:p>
        </w:tc>
        <w:tc>
          <w:tcPr>
            <w:tcW w:w="8188" w:type="dxa"/>
          </w:tcPr>
          <w:p w:rsidR="00C30DD1" w:rsidRPr="003A77F2" w:rsidRDefault="00C30DD1" w:rsidP="008746C8">
            <w:pPr>
              <w:pStyle w:val="a3"/>
              <w:jc w:val="left"/>
              <w:cnfStyle w:val="000000100000"/>
              <w:rPr>
                <w:rFonts w:ascii="Times New Roman" w:hAnsi="Times New Roman"/>
                <w:b/>
                <w:sz w:val="28"/>
                <w:szCs w:val="28"/>
              </w:rPr>
            </w:pPr>
            <w:r w:rsidRPr="003A77F2">
              <w:rPr>
                <w:rFonts w:ascii="Times New Roman" w:hAnsi="Times New Roman"/>
                <w:sz w:val="28"/>
                <w:szCs w:val="28"/>
              </w:rPr>
              <w:t xml:space="preserve"> Мониторинг на повърхностни и подземни води</w:t>
            </w:r>
          </w:p>
        </w:tc>
        <w:tc>
          <w:tcPr>
            <w:tcW w:w="698" w:type="dxa"/>
          </w:tcPr>
          <w:p w:rsidR="00C30DD1" w:rsidRPr="003A77F2" w:rsidRDefault="00C30DD1" w:rsidP="00C30DD1">
            <w:pPr>
              <w:pStyle w:val="a3"/>
              <w:cnfStyle w:val="000000100000"/>
              <w:rPr>
                <w:rFonts w:ascii="Times New Roman" w:hAnsi="Times New Roman"/>
                <w:b/>
                <w:sz w:val="28"/>
                <w:szCs w:val="28"/>
              </w:rPr>
            </w:pPr>
            <w:r w:rsidRPr="003A77F2">
              <w:rPr>
                <w:rFonts w:ascii="Times New Roman" w:hAnsi="Times New Roman"/>
                <w:sz w:val="28"/>
                <w:szCs w:val="28"/>
              </w:rPr>
              <w:t>20</w:t>
            </w:r>
          </w:p>
        </w:tc>
      </w:tr>
      <w:tr w:rsidR="00C30DD1" w:rsidRPr="003A77F2" w:rsidTr="006D1258">
        <w:tc>
          <w:tcPr>
            <w:cnfStyle w:val="001000000000"/>
            <w:tcW w:w="730" w:type="dxa"/>
          </w:tcPr>
          <w:p w:rsidR="00C30DD1" w:rsidRPr="003A77F2" w:rsidRDefault="00C30DD1" w:rsidP="00C71C4A">
            <w:pPr>
              <w:pStyle w:val="a3"/>
              <w:numPr>
                <w:ilvl w:val="0"/>
                <w:numId w:val="62"/>
              </w:numPr>
              <w:rPr>
                <w:rFonts w:ascii="Times New Roman" w:hAnsi="Times New Roman"/>
                <w:sz w:val="28"/>
                <w:szCs w:val="28"/>
              </w:rPr>
            </w:pPr>
          </w:p>
        </w:tc>
        <w:tc>
          <w:tcPr>
            <w:tcW w:w="8188" w:type="dxa"/>
          </w:tcPr>
          <w:p w:rsidR="00C30DD1" w:rsidRPr="003A77F2" w:rsidRDefault="00C30DD1" w:rsidP="00C30DD1">
            <w:pPr>
              <w:pStyle w:val="a3"/>
              <w:jc w:val="left"/>
              <w:cnfStyle w:val="000000000000"/>
              <w:rPr>
                <w:rFonts w:ascii="Times New Roman" w:hAnsi="Times New Roman"/>
                <w:b/>
                <w:sz w:val="28"/>
                <w:szCs w:val="28"/>
              </w:rPr>
            </w:pPr>
            <w:r w:rsidRPr="003A77F2">
              <w:rPr>
                <w:rFonts w:ascii="Times New Roman" w:hAnsi="Times New Roman"/>
                <w:color w:val="auto"/>
                <w:sz w:val="28"/>
                <w:szCs w:val="28"/>
              </w:rPr>
              <w:t xml:space="preserve">Водоснабдяване. </w:t>
            </w:r>
            <w:r w:rsidRPr="003A77F2">
              <w:rPr>
                <w:rFonts w:ascii="Times New Roman" w:hAnsi="Times New Roman"/>
                <w:sz w:val="28"/>
                <w:szCs w:val="28"/>
              </w:rPr>
              <w:t>Количествени и качествени показатели</w:t>
            </w:r>
            <w:r w:rsidRPr="003A77F2">
              <w:rPr>
                <w:rFonts w:ascii="Times New Roman" w:hAnsi="Times New Roman"/>
                <w:b/>
                <w:sz w:val="28"/>
                <w:szCs w:val="28"/>
              </w:rPr>
              <w:t xml:space="preserve">  </w:t>
            </w:r>
          </w:p>
        </w:tc>
        <w:tc>
          <w:tcPr>
            <w:tcW w:w="698" w:type="dxa"/>
          </w:tcPr>
          <w:p w:rsidR="00C30DD1" w:rsidRPr="003A77F2" w:rsidRDefault="00C30DD1" w:rsidP="00C30DD1">
            <w:pPr>
              <w:pStyle w:val="a3"/>
              <w:cnfStyle w:val="000000000000"/>
              <w:rPr>
                <w:rFonts w:ascii="Times New Roman" w:hAnsi="Times New Roman"/>
                <w:b/>
                <w:sz w:val="28"/>
                <w:szCs w:val="28"/>
              </w:rPr>
            </w:pPr>
            <w:r w:rsidRPr="003A77F2">
              <w:rPr>
                <w:rFonts w:ascii="Times New Roman" w:hAnsi="Times New Roman"/>
                <w:sz w:val="28"/>
                <w:szCs w:val="28"/>
              </w:rPr>
              <w:t>22</w:t>
            </w:r>
          </w:p>
        </w:tc>
      </w:tr>
      <w:tr w:rsidR="00C30DD1" w:rsidRPr="003A77F2" w:rsidTr="006D1258">
        <w:trPr>
          <w:cnfStyle w:val="000000100000"/>
        </w:trPr>
        <w:tc>
          <w:tcPr>
            <w:cnfStyle w:val="001000000000"/>
            <w:tcW w:w="730" w:type="dxa"/>
          </w:tcPr>
          <w:p w:rsidR="00C30DD1" w:rsidRPr="003A77F2" w:rsidRDefault="00C30DD1" w:rsidP="00C71C4A">
            <w:pPr>
              <w:pStyle w:val="a3"/>
              <w:numPr>
                <w:ilvl w:val="0"/>
                <w:numId w:val="62"/>
              </w:numPr>
              <w:rPr>
                <w:rFonts w:ascii="Times New Roman" w:hAnsi="Times New Roman"/>
                <w:sz w:val="28"/>
                <w:szCs w:val="28"/>
              </w:rPr>
            </w:pPr>
          </w:p>
        </w:tc>
        <w:tc>
          <w:tcPr>
            <w:tcW w:w="8188" w:type="dxa"/>
          </w:tcPr>
          <w:p w:rsidR="00C30DD1" w:rsidRPr="003A77F2" w:rsidRDefault="00C30DD1" w:rsidP="00C30DD1">
            <w:pPr>
              <w:pStyle w:val="a3"/>
              <w:jc w:val="left"/>
              <w:cnfStyle w:val="000000100000"/>
              <w:rPr>
                <w:rFonts w:ascii="Times New Roman" w:hAnsi="Times New Roman"/>
                <w:b/>
                <w:sz w:val="28"/>
                <w:szCs w:val="28"/>
              </w:rPr>
            </w:pPr>
            <w:r w:rsidRPr="003A77F2">
              <w:rPr>
                <w:rFonts w:ascii="Times New Roman" w:hAnsi="Times New Roman"/>
                <w:sz w:val="28"/>
                <w:szCs w:val="28"/>
              </w:rPr>
              <w:t>Канализация и отпадни води</w:t>
            </w:r>
          </w:p>
        </w:tc>
        <w:tc>
          <w:tcPr>
            <w:tcW w:w="698" w:type="dxa"/>
          </w:tcPr>
          <w:p w:rsidR="00C30DD1" w:rsidRPr="003A77F2" w:rsidRDefault="00C30DD1" w:rsidP="00C30DD1">
            <w:pPr>
              <w:pStyle w:val="a3"/>
              <w:cnfStyle w:val="000000100000"/>
              <w:rPr>
                <w:rFonts w:ascii="Times New Roman" w:hAnsi="Times New Roman"/>
                <w:b/>
                <w:sz w:val="28"/>
                <w:szCs w:val="28"/>
              </w:rPr>
            </w:pPr>
            <w:r w:rsidRPr="003A77F2">
              <w:rPr>
                <w:rFonts w:ascii="Times New Roman" w:hAnsi="Times New Roman"/>
                <w:sz w:val="28"/>
                <w:szCs w:val="28"/>
              </w:rPr>
              <w:t>24</w:t>
            </w:r>
          </w:p>
        </w:tc>
      </w:tr>
      <w:tr w:rsidR="00C30DD1" w:rsidRPr="003A77F2" w:rsidTr="006D1258">
        <w:tc>
          <w:tcPr>
            <w:cnfStyle w:val="001000000000"/>
            <w:tcW w:w="730" w:type="dxa"/>
          </w:tcPr>
          <w:p w:rsidR="00C30DD1" w:rsidRPr="003A77F2" w:rsidRDefault="00C30DD1" w:rsidP="00C30DD1">
            <w:pPr>
              <w:pStyle w:val="a3"/>
              <w:rPr>
                <w:rFonts w:ascii="Times New Roman" w:hAnsi="Times New Roman"/>
                <w:b w:val="0"/>
                <w:sz w:val="28"/>
                <w:szCs w:val="28"/>
                <w:lang w:val="en-US"/>
              </w:rPr>
            </w:pPr>
            <w:r w:rsidRPr="003A77F2">
              <w:rPr>
                <w:rFonts w:ascii="Times New Roman" w:hAnsi="Times New Roman"/>
                <w:sz w:val="28"/>
                <w:szCs w:val="28"/>
              </w:rPr>
              <w:t xml:space="preserve">2.3.   </w:t>
            </w:r>
          </w:p>
        </w:tc>
        <w:tc>
          <w:tcPr>
            <w:tcW w:w="8188" w:type="dxa"/>
          </w:tcPr>
          <w:p w:rsidR="00C30DD1" w:rsidRPr="003A77F2" w:rsidRDefault="00C30DD1" w:rsidP="00C30DD1">
            <w:pPr>
              <w:pStyle w:val="a3"/>
              <w:jc w:val="left"/>
              <w:cnfStyle w:val="000000000000"/>
              <w:rPr>
                <w:rFonts w:ascii="Times New Roman" w:hAnsi="Times New Roman"/>
                <w:b/>
                <w:sz w:val="28"/>
                <w:szCs w:val="28"/>
              </w:rPr>
            </w:pPr>
            <w:r w:rsidRPr="003A77F2">
              <w:rPr>
                <w:rFonts w:ascii="Times New Roman" w:hAnsi="Times New Roman"/>
                <w:sz w:val="28"/>
                <w:szCs w:val="28"/>
              </w:rPr>
              <w:t>Отпадъци</w:t>
            </w:r>
          </w:p>
        </w:tc>
        <w:tc>
          <w:tcPr>
            <w:tcW w:w="698" w:type="dxa"/>
          </w:tcPr>
          <w:p w:rsidR="00C30DD1" w:rsidRPr="003A77F2" w:rsidRDefault="00C30DD1" w:rsidP="00C30DD1">
            <w:pPr>
              <w:pStyle w:val="a3"/>
              <w:cnfStyle w:val="000000000000"/>
              <w:rPr>
                <w:rFonts w:ascii="Times New Roman" w:hAnsi="Times New Roman"/>
                <w:b/>
                <w:sz w:val="28"/>
                <w:szCs w:val="28"/>
              </w:rPr>
            </w:pPr>
            <w:r w:rsidRPr="003A77F2">
              <w:rPr>
                <w:rFonts w:ascii="Times New Roman" w:hAnsi="Times New Roman"/>
                <w:sz w:val="28"/>
                <w:szCs w:val="28"/>
              </w:rPr>
              <w:t>26</w:t>
            </w:r>
          </w:p>
        </w:tc>
      </w:tr>
      <w:tr w:rsidR="00C30DD1" w:rsidRPr="003A77F2" w:rsidTr="006D1258">
        <w:trPr>
          <w:cnfStyle w:val="000000100000"/>
        </w:trPr>
        <w:tc>
          <w:tcPr>
            <w:cnfStyle w:val="001000000000"/>
            <w:tcW w:w="730" w:type="dxa"/>
          </w:tcPr>
          <w:p w:rsidR="00C30DD1" w:rsidRPr="003A77F2" w:rsidRDefault="00C30DD1" w:rsidP="00C71C4A">
            <w:pPr>
              <w:pStyle w:val="a3"/>
              <w:numPr>
                <w:ilvl w:val="0"/>
                <w:numId w:val="62"/>
              </w:numPr>
              <w:rPr>
                <w:rFonts w:ascii="Times New Roman" w:hAnsi="Times New Roman"/>
                <w:sz w:val="28"/>
                <w:szCs w:val="28"/>
              </w:rPr>
            </w:pPr>
          </w:p>
        </w:tc>
        <w:tc>
          <w:tcPr>
            <w:tcW w:w="8188" w:type="dxa"/>
          </w:tcPr>
          <w:p w:rsidR="00C30DD1" w:rsidRPr="003A77F2" w:rsidRDefault="00C30DD1" w:rsidP="00C30DD1">
            <w:pPr>
              <w:pStyle w:val="a3"/>
              <w:jc w:val="left"/>
              <w:cnfStyle w:val="000000100000"/>
              <w:rPr>
                <w:rFonts w:ascii="Times New Roman" w:hAnsi="Times New Roman"/>
                <w:b/>
                <w:sz w:val="28"/>
                <w:szCs w:val="28"/>
              </w:rPr>
            </w:pPr>
            <w:r w:rsidRPr="003A77F2">
              <w:rPr>
                <w:rFonts w:ascii="Times New Roman" w:hAnsi="Times New Roman"/>
                <w:sz w:val="28"/>
                <w:szCs w:val="28"/>
              </w:rPr>
              <w:t xml:space="preserve">Генерирани отпадъци по видове и източници    </w:t>
            </w:r>
          </w:p>
        </w:tc>
        <w:tc>
          <w:tcPr>
            <w:tcW w:w="698" w:type="dxa"/>
          </w:tcPr>
          <w:p w:rsidR="00C30DD1" w:rsidRPr="003A77F2" w:rsidRDefault="00C30DD1" w:rsidP="00C30DD1">
            <w:pPr>
              <w:pStyle w:val="a3"/>
              <w:cnfStyle w:val="000000100000"/>
              <w:rPr>
                <w:rFonts w:ascii="Times New Roman" w:hAnsi="Times New Roman"/>
                <w:b/>
                <w:sz w:val="28"/>
                <w:szCs w:val="28"/>
              </w:rPr>
            </w:pPr>
            <w:r w:rsidRPr="003A77F2">
              <w:rPr>
                <w:rFonts w:ascii="Times New Roman" w:hAnsi="Times New Roman"/>
                <w:sz w:val="28"/>
                <w:szCs w:val="28"/>
              </w:rPr>
              <w:t>26</w:t>
            </w:r>
          </w:p>
        </w:tc>
      </w:tr>
      <w:tr w:rsidR="00C30DD1" w:rsidRPr="003A77F2" w:rsidTr="006D1258">
        <w:tc>
          <w:tcPr>
            <w:cnfStyle w:val="001000000000"/>
            <w:tcW w:w="730" w:type="dxa"/>
          </w:tcPr>
          <w:p w:rsidR="00C30DD1" w:rsidRPr="003A77F2" w:rsidRDefault="00C30DD1" w:rsidP="00C71C4A">
            <w:pPr>
              <w:pStyle w:val="a3"/>
              <w:numPr>
                <w:ilvl w:val="0"/>
                <w:numId w:val="63"/>
              </w:numPr>
              <w:rPr>
                <w:rFonts w:ascii="Times New Roman" w:hAnsi="Times New Roman"/>
                <w:sz w:val="28"/>
                <w:szCs w:val="28"/>
              </w:rPr>
            </w:pPr>
          </w:p>
        </w:tc>
        <w:tc>
          <w:tcPr>
            <w:tcW w:w="8188" w:type="dxa"/>
          </w:tcPr>
          <w:p w:rsidR="00C30DD1" w:rsidRPr="003A77F2" w:rsidRDefault="00C30DD1" w:rsidP="00C30DD1">
            <w:pPr>
              <w:pStyle w:val="a3"/>
              <w:jc w:val="left"/>
              <w:cnfStyle w:val="000000000000"/>
              <w:rPr>
                <w:rFonts w:ascii="Times New Roman" w:hAnsi="Times New Roman"/>
                <w:b/>
                <w:sz w:val="28"/>
                <w:szCs w:val="28"/>
              </w:rPr>
            </w:pPr>
            <w:r w:rsidRPr="003A77F2">
              <w:rPr>
                <w:rFonts w:ascii="Times New Roman" w:hAnsi="Times New Roman"/>
                <w:sz w:val="28"/>
                <w:szCs w:val="28"/>
              </w:rPr>
              <w:t>Битови отпадъци</w:t>
            </w:r>
          </w:p>
        </w:tc>
        <w:tc>
          <w:tcPr>
            <w:tcW w:w="698" w:type="dxa"/>
          </w:tcPr>
          <w:p w:rsidR="00C30DD1" w:rsidRPr="003A77F2" w:rsidRDefault="00C30DD1" w:rsidP="00C30DD1">
            <w:pPr>
              <w:pStyle w:val="a3"/>
              <w:cnfStyle w:val="000000000000"/>
              <w:rPr>
                <w:rFonts w:ascii="Times New Roman" w:hAnsi="Times New Roman"/>
                <w:b/>
                <w:sz w:val="28"/>
                <w:szCs w:val="28"/>
              </w:rPr>
            </w:pPr>
            <w:r w:rsidRPr="003A77F2">
              <w:rPr>
                <w:rFonts w:ascii="Times New Roman" w:hAnsi="Times New Roman"/>
                <w:sz w:val="28"/>
                <w:szCs w:val="28"/>
              </w:rPr>
              <w:t>26</w:t>
            </w:r>
          </w:p>
        </w:tc>
      </w:tr>
      <w:tr w:rsidR="00C30DD1" w:rsidRPr="003A77F2" w:rsidTr="006D1258">
        <w:trPr>
          <w:cnfStyle w:val="000000100000"/>
        </w:trPr>
        <w:tc>
          <w:tcPr>
            <w:cnfStyle w:val="001000000000"/>
            <w:tcW w:w="730" w:type="dxa"/>
          </w:tcPr>
          <w:p w:rsidR="00C30DD1" w:rsidRPr="003A77F2" w:rsidRDefault="00C30DD1" w:rsidP="00C71C4A">
            <w:pPr>
              <w:pStyle w:val="a3"/>
              <w:numPr>
                <w:ilvl w:val="0"/>
                <w:numId w:val="63"/>
              </w:numPr>
              <w:rPr>
                <w:rFonts w:ascii="Times New Roman" w:hAnsi="Times New Roman"/>
                <w:sz w:val="28"/>
                <w:szCs w:val="28"/>
              </w:rPr>
            </w:pPr>
          </w:p>
        </w:tc>
        <w:tc>
          <w:tcPr>
            <w:tcW w:w="8188" w:type="dxa"/>
          </w:tcPr>
          <w:p w:rsidR="00C30DD1" w:rsidRPr="003A77F2" w:rsidRDefault="00C30DD1" w:rsidP="00C30DD1">
            <w:pPr>
              <w:pStyle w:val="a3"/>
              <w:jc w:val="left"/>
              <w:cnfStyle w:val="000000100000"/>
              <w:rPr>
                <w:rFonts w:ascii="Times New Roman" w:hAnsi="Times New Roman"/>
                <w:b/>
                <w:sz w:val="28"/>
                <w:szCs w:val="28"/>
              </w:rPr>
            </w:pPr>
            <w:r w:rsidRPr="003A77F2">
              <w:rPr>
                <w:rFonts w:ascii="Times New Roman" w:hAnsi="Times New Roman"/>
                <w:sz w:val="28"/>
                <w:szCs w:val="28"/>
              </w:rPr>
              <w:t xml:space="preserve">Строителни отпадъци  </w:t>
            </w:r>
          </w:p>
        </w:tc>
        <w:tc>
          <w:tcPr>
            <w:tcW w:w="698" w:type="dxa"/>
          </w:tcPr>
          <w:p w:rsidR="00C30DD1" w:rsidRPr="003A77F2" w:rsidRDefault="00C30DD1" w:rsidP="00C30DD1">
            <w:pPr>
              <w:pStyle w:val="a3"/>
              <w:cnfStyle w:val="000000100000"/>
              <w:rPr>
                <w:rFonts w:ascii="Times New Roman" w:hAnsi="Times New Roman"/>
                <w:b/>
                <w:sz w:val="28"/>
                <w:szCs w:val="28"/>
              </w:rPr>
            </w:pPr>
            <w:r w:rsidRPr="003A77F2">
              <w:rPr>
                <w:rFonts w:ascii="Times New Roman" w:hAnsi="Times New Roman"/>
                <w:sz w:val="28"/>
                <w:szCs w:val="28"/>
              </w:rPr>
              <w:t>28</w:t>
            </w:r>
          </w:p>
        </w:tc>
      </w:tr>
      <w:tr w:rsidR="00C30DD1" w:rsidRPr="003A77F2" w:rsidTr="006D1258">
        <w:tc>
          <w:tcPr>
            <w:cnfStyle w:val="001000000000"/>
            <w:tcW w:w="730" w:type="dxa"/>
          </w:tcPr>
          <w:p w:rsidR="00C30DD1" w:rsidRPr="003A77F2" w:rsidRDefault="00C30DD1" w:rsidP="00C71C4A">
            <w:pPr>
              <w:pStyle w:val="a3"/>
              <w:numPr>
                <w:ilvl w:val="0"/>
                <w:numId w:val="63"/>
              </w:numPr>
              <w:rPr>
                <w:rFonts w:ascii="Times New Roman" w:hAnsi="Times New Roman"/>
                <w:sz w:val="28"/>
                <w:szCs w:val="28"/>
              </w:rPr>
            </w:pPr>
          </w:p>
        </w:tc>
        <w:tc>
          <w:tcPr>
            <w:tcW w:w="8188" w:type="dxa"/>
          </w:tcPr>
          <w:p w:rsidR="00C30DD1" w:rsidRPr="003A77F2" w:rsidRDefault="00C30DD1" w:rsidP="00C30DD1">
            <w:pPr>
              <w:pStyle w:val="a3"/>
              <w:jc w:val="left"/>
              <w:cnfStyle w:val="000000000000"/>
              <w:rPr>
                <w:rFonts w:ascii="Times New Roman" w:hAnsi="Times New Roman"/>
                <w:b/>
                <w:sz w:val="28"/>
                <w:szCs w:val="28"/>
              </w:rPr>
            </w:pPr>
            <w:r w:rsidRPr="003A77F2">
              <w:rPr>
                <w:rFonts w:ascii="Times New Roman" w:hAnsi="Times New Roman"/>
                <w:sz w:val="28"/>
                <w:szCs w:val="28"/>
              </w:rPr>
              <w:t>Производствени отпадъци</w:t>
            </w:r>
          </w:p>
        </w:tc>
        <w:tc>
          <w:tcPr>
            <w:tcW w:w="698" w:type="dxa"/>
          </w:tcPr>
          <w:p w:rsidR="00C30DD1" w:rsidRPr="003A77F2" w:rsidRDefault="00C30DD1" w:rsidP="00C30DD1">
            <w:pPr>
              <w:pStyle w:val="a3"/>
              <w:cnfStyle w:val="000000000000"/>
              <w:rPr>
                <w:rFonts w:ascii="Times New Roman" w:hAnsi="Times New Roman"/>
                <w:b/>
                <w:sz w:val="28"/>
                <w:szCs w:val="28"/>
              </w:rPr>
            </w:pPr>
            <w:r w:rsidRPr="003A77F2">
              <w:rPr>
                <w:rFonts w:ascii="Times New Roman" w:hAnsi="Times New Roman"/>
                <w:sz w:val="28"/>
                <w:szCs w:val="28"/>
              </w:rPr>
              <w:t>29</w:t>
            </w:r>
          </w:p>
        </w:tc>
      </w:tr>
      <w:tr w:rsidR="00C30DD1" w:rsidRPr="003A77F2" w:rsidTr="006D1258">
        <w:trPr>
          <w:cnfStyle w:val="000000100000"/>
        </w:trPr>
        <w:tc>
          <w:tcPr>
            <w:cnfStyle w:val="001000000000"/>
            <w:tcW w:w="730" w:type="dxa"/>
          </w:tcPr>
          <w:p w:rsidR="00C30DD1" w:rsidRPr="003A77F2" w:rsidRDefault="00C30DD1" w:rsidP="00C71C4A">
            <w:pPr>
              <w:pStyle w:val="a3"/>
              <w:numPr>
                <w:ilvl w:val="0"/>
                <w:numId w:val="63"/>
              </w:numPr>
              <w:rPr>
                <w:rFonts w:ascii="Times New Roman" w:hAnsi="Times New Roman"/>
                <w:sz w:val="28"/>
                <w:szCs w:val="28"/>
              </w:rPr>
            </w:pPr>
          </w:p>
        </w:tc>
        <w:tc>
          <w:tcPr>
            <w:tcW w:w="8188" w:type="dxa"/>
          </w:tcPr>
          <w:p w:rsidR="00C30DD1" w:rsidRPr="003A77F2" w:rsidRDefault="00C30DD1" w:rsidP="00C30DD1">
            <w:pPr>
              <w:pStyle w:val="a3"/>
              <w:jc w:val="left"/>
              <w:cnfStyle w:val="000000100000"/>
              <w:rPr>
                <w:rFonts w:ascii="Times New Roman" w:hAnsi="Times New Roman"/>
                <w:b/>
                <w:sz w:val="28"/>
                <w:szCs w:val="28"/>
              </w:rPr>
            </w:pPr>
            <w:r w:rsidRPr="003A77F2">
              <w:rPr>
                <w:rFonts w:ascii="Times New Roman" w:hAnsi="Times New Roman"/>
                <w:sz w:val="28"/>
                <w:szCs w:val="28"/>
              </w:rPr>
              <w:t>Опасни отпадъци</w:t>
            </w:r>
          </w:p>
        </w:tc>
        <w:tc>
          <w:tcPr>
            <w:tcW w:w="698" w:type="dxa"/>
          </w:tcPr>
          <w:p w:rsidR="00C30DD1" w:rsidRPr="003A77F2" w:rsidRDefault="00C30DD1" w:rsidP="00C30DD1">
            <w:pPr>
              <w:pStyle w:val="a3"/>
              <w:cnfStyle w:val="000000100000"/>
              <w:rPr>
                <w:rFonts w:ascii="Times New Roman" w:hAnsi="Times New Roman"/>
                <w:b/>
                <w:sz w:val="28"/>
                <w:szCs w:val="28"/>
              </w:rPr>
            </w:pPr>
            <w:r w:rsidRPr="003A77F2">
              <w:rPr>
                <w:rFonts w:ascii="Times New Roman" w:hAnsi="Times New Roman"/>
                <w:sz w:val="28"/>
                <w:szCs w:val="28"/>
              </w:rPr>
              <w:t>29</w:t>
            </w:r>
          </w:p>
        </w:tc>
      </w:tr>
      <w:tr w:rsidR="00C30DD1" w:rsidRPr="003A77F2" w:rsidTr="006D1258">
        <w:tc>
          <w:tcPr>
            <w:cnfStyle w:val="001000000000"/>
            <w:tcW w:w="730" w:type="dxa"/>
          </w:tcPr>
          <w:p w:rsidR="00C30DD1" w:rsidRPr="003A77F2" w:rsidRDefault="00C30DD1" w:rsidP="00C71C4A">
            <w:pPr>
              <w:pStyle w:val="a3"/>
              <w:numPr>
                <w:ilvl w:val="0"/>
                <w:numId w:val="63"/>
              </w:numPr>
              <w:rPr>
                <w:rFonts w:ascii="Times New Roman" w:hAnsi="Times New Roman"/>
                <w:sz w:val="28"/>
                <w:szCs w:val="28"/>
              </w:rPr>
            </w:pPr>
          </w:p>
        </w:tc>
        <w:tc>
          <w:tcPr>
            <w:tcW w:w="8188" w:type="dxa"/>
          </w:tcPr>
          <w:p w:rsidR="00C30DD1" w:rsidRPr="003A77F2" w:rsidRDefault="00C30DD1" w:rsidP="00C30DD1">
            <w:pPr>
              <w:pStyle w:val="a3"/>
              <w:jc w:val="left"/>
              <w:cnfStyle w:val="000000000000"/>
              <w:rPr>
                <w:rFonts w:ascii="Times New Roman" w:hAnsi="Times New Roman"/>
                <w:b/>
                <w:sz w:val="28"/>
                <w:szCs w:val="28"/>
              </w:rPr>
            </w:pPr>
            <w:r w:rsidRPr="003A77F2">
              <w:rPr>
                <w:rFonts w:ascii="Times New Roman" w:hAnsi="Times New Roman"/>
                <w:sz w:val="28"/>
                <w:szCs w:val="28"/>
              </w:rPr>
              <w:t>Специфични потоци отпадъци</w:t>
            </w:r>
          </w:p>
        </w:tc>
        <w:tc>
          <w:tcPr>
            <w:tcW w:w="698" w:type="dxa"/>
          </w:tcPr>
          <w:p w:rsidR="00C30DD1" w:rsidRPr="003A77F2" w:rsidRDefault="00C30DD1" w:rsidP="00C30DD1">
            <w:pPr>
              <w:pStyle w:val="a3"/>
              <w:cnfStyle w:val="000000000000"/>
              <w:rPr>
                <w:rFonts w:ascii="Times New Roman" w:hAnsi="Times New Roman"/>
                <w:b/>
                <w:sz w:val="28"/>
                <w:szCs w:val="28"/>
              </w:rPr>
            </w:pPr>
            <w:r w:rsidRPr="003A77F2">
              <w:rPr>
                <w:rFonts w:ascii="Times New Roman" w:hAnsi="Times New Roman"/>
                <w:sz w:val="28"/>
                <w:szCs w:val="28"/>
              </w:rPr>
              <w:t>29</w:t>
            </w:r>
          </w:p>
        </w:tc>
      </w:tr>
      <w:tr w:rsidR="00C30DD1" w:rsidRPr="003A77F2" w:rsidTr="006D1258">
        <w:trPr>
          <w:cnfStyle w:val="000000100000"/>
        </w:trPr>
        <w:tc>
          <w:tcPr>
            <w:cnfStyle w:val="001000000000"/>
            <w:tcW w:w="730" w:type="dxa"/>
          </w:tcPr>
          <w:p w:rsidR="00C30DD1" w:rsidRPr="003A77F2" w:rsidRDefault="00C30DD1" w:rsidP="00C71C4A">
            <w:pPr>
              <w:pStyle w:val="a3"/>
              <w:numPr>
                <w:ilvl w:val="0"/>
                <w:numId w:val="62"/>
              </w:numPr>
              <w:rPr>
                <w:rFonts w:ascii="Times New Roman" w:hAnsi="Times New Roman"/>
                <w:sz w:val="28"/>
                <w:szCs w:val="28"/>
              </w:rPr>
            </w:pPr>
          </w:p>
        </w:tc>
        <w:tc>
          <w:tcPr>
            <w:tcW w:w="8188" w:type="dxa"/>
          </w:tcPr>
          <w:p w:rsidR="00C30DD1" w:rsidRPr="003A77F2" w:rsidRDefault="00C30DD1" w:rsidP="00C30DD1">
            <w:pPr>
              <w:pStyle w:val="a3"/>
              <w:jc w:val="left"/>
              <w:cnfStyle w:val="000000100000"/>
              <w:rPr>
                <w:rFonts w:ascii="Times New Roman" w:hAnsi="Times New Roman"/>
                <w:b/>
                <w:sz w:val="28"/>
                <w:szCs w:val="28"/>
              </w:rPr>
            </w:pPr>
            <w:r w:rsidRPr="003A77F2">
              <w:rPr>
                <w:rFonts w:ascii="Times New Roman" w:hAnsi="Times New Roman"/>
                <w:sz w:val="28"/>
                <w:szCs w:val="28"/>
              </w:rPr>
              <w:t>Събиране, транспортиране и депониране на отпадъците</w:t>
            </w:r>
          </w:p>
        </w:tc>
        <w:tc>
          <w:tcPr>
            <w:tcW w:w="698" w:type="dxa"/>
          </w:tcPr>
          <w:p w:rsidR="00C30DD1" w:rsidRPr="003A77F2" w:rsidRDefault="00C30DD1" w:rsidP="006D1258">
            <w:pPr>
              <w:pStyle w:val="a3"/>
              <w:cnfStyle w:val="000000100000"/>
              <w:rPr>
                <w:rFonts w:ascii="Times New Roman" w:hAnsi="Times New Roman"/>
                <w:b/>
                <w:color w:val="auto"/>
                <w:sz w:val="28"/>
                <w:szCs w:val="28"/>
                <w:lang w:val="bg-BG"/>
              </w:rPr>
            </w:pPr>
            <w:r w:rsidRPr="003A77F2">
              <w:rPr>
                <w:rFonts w:ascii="Times New Roman" w:hAnsi="Times New Roman"/>
                <w:color w:val="auto"/>
                <w:sz w:val="28"/>
                <w:szCs w:val="28"/>
              </w:rPr>
              <w:t>3</w:t>
            </w:r>
            <w:r w:rsidR="006D1258" w:rsidRPr="003A77F2">
              <w:rPr>
                <w:rFonts w:ascii="Times New Roman" w:hAnsi="Times New Roman"/>
                <w:color w:val="auto"/>
                <w:sz w:val="28"/>
                <w:szCs w:val="28"/>
                <w:lang w:val="bg-BG"/>
              </w:rPr>
              <w:t>5</w:t>
            </w:r>
          </w:p>
        </w:tc>
      </w:tr>
      <w:tr w:rsidR="00C30DD1" w:rsidRPr="003A77F2" w:rsidTr="006D1258">
        <w:tc>
          <w:tcPr>
            <w:cnfStyle w:val="001000000000"/>
            <w:tcW w:w="730" w:type="dxa"/>
          </w:tcPr>
          <w:p w:rsidR="00C30DD1" w:rsidRPr="003A77F2" w:rsidRDefault="00C30DD1" w:rsidP="00C71C4A">
            <w:pPr>
              <w:pStyle w:val="a3"/>
              <w:numPr>
                <w:ilvl w:val="0"/>
                <w:numId w:val="63"/>
              </w:numPr>
              <w:rPr>
                <w:rFonts w:ascii="Times New Roman" w:hAnsi="Times New Roman"/>
                <w:sz w:val="28"/>
                <w:szCs w:val="28"/>
              </w:rPr>
            </w:pPr>
          </w:p>
        </w:tc>
        <w:tc>
          <w:tcPr>
            <w:tcW w:w="8188" w:type="dxa"/>
          </w:tcPr>
          <w:p w:rsidR="00C30DD1" w:rsidRPr="003A77F2" w:rsidRDefault="00C30DD1" w:rsidP="00C30DD1">
            <w:pPr>
              <w:pStyle w:val="a3"/>
              <w:jc w:val="left"/>
              <w:cnfStyle w:val="000000000000"/>
              <w:rPr>
                <w:rFonts w:ascii="Times New Roman" w:hAnsi="Times New Roman"/>
                <w:b/>
                <w:sz w:val="28"/>
                <w:szCs w:val="28"/>
              </w:rPr>
            </w:pPr>
            <w:r w:rsidRPr="003A77F2">
              <w:rPr>
                <w:rFonts w:ascii="Times New Roman" w:hAnsi="Times New Roman"/>
                <w:sz w:val="28"/>
                <w:szCs w:val="28"/>
                <w:lang w:val="ru-RU"/>
              </w:rPr>
              <w:t xml:space="preserve">Обхват на </w:t>
            </w:r>
            <w:r w:rsidRPr="003A77F2">
              <w:rPr>
                <w:rFonts w:ascii="Times New Roman" w:hAnsi="Times New Roman"/>
                <w:sz w:val="28"/>
                <w:szCs w:val="28"/>
              </w:rPr>
              <w:t>система на събиране</w:t>
            </w:r>
            <w:r w:rsidRPr="003A77F2">
              <w:rPr>
                <w:rFonts w:ascii="Times New Roman" w:hAnsi="Times New Roman"/>
                <w:sz w:val="28"/>
                <w:szCs w:val="28"/>
                <w:lang w:val="ru-RU"/>
              </w:rPr>
              <w:t xml:space="preserve"> и </w:t>
            </w:r>
            <w:r w:rsidRPr="003A77F2">
              <w:rPr>
                <w:rFonts w:ascii="Times New Roman" w:hAnsi="Times New Roman"/>
                <w:sz w:val="28"/>
                <w:szCs w:val="28"/>
              </w:rPr>
              <w:t>транспортиране на битови отпадъци и изпълнител на дейността</w:t>
            </w:r>
          </w:p>
        </w:tc>
        <w:tc>
          <w:tcPr>
            <w:tcW w:w="698" w:type="dxa"/>
          </w:tcPr>
          <w:p w:rsidR="00C30DD1" w:rsidRPr="003A77F2" w:rsidRDefault="00C30DD1" w:rsidP="006D1258">
            <w:pPr>
              <w:pStyle w:val="a3"/>
              <w:cnfStyle w:val="000000000000"/>
              <w:rPr>
                <w:rFonts w:ascii="Times New Roman" w:hAnsi="Times New Roman"/>
                <w:b/>
                <w:sz w:val="28"/>
                <w:szCs w:val="28"/>
                <w:lang w:val="bg-BG"/>
              </w:rPr>
            </w:pPr>
            <w:r w:rsidRPr="003A77F2">
              <w:rPr>
                <w:rFonts w:ascii="Times New Roman" w:hAnsi="Times New Roman"/>
                <w:sz w:val="28"/>
                <w:szCs w:val="28"/>
              </w:rPr>
              <w:t>3</w:t>
            </w:r>
            <w:r w:rsidR="006D1258" w:rsidRPr="003A77F2">
              <w:rPr>
                <w:rFonts w:ascii="Times New Roman" w:hAnsi="Times New Roman"/>
                <w:sz w:val="28"/>
                <w:szCs w:val="28"/>
                <w:lang w:val="bg-BG"/>
              </w:rPr>
              <w:t>5</w:t>
            </w:r>
          </w:p>
        </w:tc>
      </w:tr>
      <w:tr w:rsidR="00C30DD1" w:rsidRPr="003A77F2" w:rsidTr="006D1258">
        <w:trPr>
          <w:cnfStyle w:val="000000100000"/>
        </w:trPr>
        <w:tc>
          <w:tcPr>
            <w:cnfStyle w:val="001000000000"/>
            <w:tcW w:w="730" w:type="dxa"/>
          </w:tcPr>
          <w:p w:rsidR="00C30DD1" w:rsidRPr="003A77F2" w:rsidRDefault="00C30DD1" w:rsidP="00C71C4A">
            <w:pPr>
              <w:pStyle w:val="a3"/>
              <w:numPr>
                <w:ilvl w:val="0"/>
                <w:numId w:val="63"/>
              </w:numPr>
              <w:rPr>
                <w:rFonts w:ascii="Times New Roman" w:hAnsi="Times New Roman"/>
                <w:sz w:val="28"/>
                <w:szCs w:val="28"/>
              </w:rPr>
            </w:pPr>
          </w:p>
        </w:tc>
        <w:tc>
          <w:tcPr>
            <w:tcW w:w="8188" w:type="dxa"/>
          </w:tcPr>
          <w:p w:rsidR="00C30DD1" w:rsidRPr="003A77F2" w:rsidRDefault="00C30DD1" w:rsidP="00C30DD1">
            <w:pPr>
              <w:pStyle w:val="a3"/>
              <w:jc w:val="left"/>
              <w:cnfStyle w:val="000000100000"/>
              <w:rPr>
                <w:rFonts w:ascii="Times New Roman" w:hAnsi="Times New Roman"/>
                <w:b/>
                <w:sz w:val="28"/>
                <w:szCs w:val="28"/>
              </w:rPr>
            </w:pPr>
            <w:r w:rsidRPr="003A77F2">
              <w:rPr>
                <w:rFonts w:ascii="Times New Roman" w:hAnsi="Times New Roman"/>
                <w:sz w:val="28"/>
                <w:szCs w:val="28"/>
              </w:rPr>
              <w:t>Налични съдове за отпадъци</w:t>
            </w:r>
          </w:p>
        </w:tc>
        <w:tc>
          <w:tcPr>
            <w:tcW w:w="698" w:type="dxa"/>
          </w:tcPr>
          <w:p w:rsidR="00C30DD1" w:rsidRPr="003A77F2" w:rsidRDefault="00C30DD1" w:rsidP="00C30DD1">
            <w:pPr>
              <w:pStyle w:val="a3"/>
              <w:cnfStyle w:val="000000100000"/>
              <w:rPr>
                <w:rFonts w:ascii="Times New Roman" w:hAnsi="Times New Roman"/>
                <w:b/>
                <w:sz w:val="28"/>
                <w:szCs w:val="28"/>
                <w:lang w:val="en-US"/>
              </w:rPr>
            </w:pPr>
            <w:r w:rsidRPr="003A77F2">
              <w:rPr>
                <w:rFonts w:ascii="Times New Roman" w:hAnsi="Times New Roman"/>
                <w:sz w:val="28"/>
                <w:szCs w:val="28"/>
              </w:rPr>
              <w:t>36</w:t>
            </w:r>
          </w:p>
        </w:tc>
      </w:tr>
      <w:tr w:rsidR="00C30DD1" w:rsidRPr="003A77F2" w:rsidTr="006D1258">
        <w:tc>
          <w:tcPr>
            <w:cnfStyle w:val="001000000000"/>
            <w:tcW w:w="730" w:type="dxa"/>
          </w:tcPr>
          <w:p w:rsidR="00C30DD1" w:rsidRPr="003A77F2" w:rsidRDefault="00C30DD1" w:rsidP="00C71C4A">
            <w:pPr>
              <w:pStyle w:val="a3"/>
              <w:numPr>
                <w:ilvl w:val="0"/>
                <w:numId w:val="63"/>
              </w:numPr>
              <w:rPr>
                <w:rFonts w:ascii="Times New Roman" w:hAnsi="Times New Roman"/>
                <w:sz w:val="28"/>
                <w:szCs w:val="28"/>
              </w:rPr>
            </w:pPr>
          </w:p>
        </w:tc>
        <w:tc>
          <w:tcPr>
            <w:tcW w:w="8188" w:type="dxa"/>
          </w:tcPr>
          <w:p w:rsidR="00C30DD1" w:rsidRPr="003A77F2" w:rsidRDefault="00C30DD1" w:rsidP="00C30DD1">
            <w:pPr>
              <w:pStyle w:val="a3"/>
              <w:jc w:val="left"/>
              <w:cnfStyle w:val="000000000000"/>
              <w:rPr>
                <w:rFonts w:ascii="Times New Roman" w:hAnsi="Times New Roman"/>
                <w:b/>
                <w:sz w:val="28"/>
                <w:szCs w:val="28"/>
              </w:rPr>
            </w:pPr>
            <w:r w:rsidRPr="003A77F2">
              <w:rPr>
                <w:rFonts w:ascii="Times New Roman" w:hAnsi="Times New Roman"/>
                <w:sz w:val="28"/>
                <w:szCs w:val="28"/>
              </w:rPr>
              <w:t xml:space="preserve">Налична техника и персонал   </w:t>
            </w:r>
          </w:p>
        </w:tc>
        <w:tc>
          <w:tcPr>
            <w:tcW w:w="698" w:type="dxa"/>
          </w:tcPr>
          <w:p w:rsidR="00C30DD1" w:rsidRPr="003A77F2" w:rsidRDefault="00C30DD1" w:rsidP="00C30DD1">
            <w:pPr>
              <w:pStyle w:val="a3"/>
              <w:cnfStyle w:val="000000000000"/>
              <w:rPr>
                <w:rFonts w:ascii="Times New Roman" w:hAnsi="Times New Roman"/>
                <w:b/>
                <w:sz w:val="28"/>
                <w:szCs w:val="28"/>
                <w:lang w:val="en-US"/>
              </w:rPr>
            </w:pPr>
            <w:r w:rsidRPr="003A77F2">
              <w:rPr>
                <w:rFonts w:ascii="Times New Roman" w:hAnsi="Times New Roman"/>
                <w:sz w:val="28"/>
                <w:szCs w:val="28"/>
              </w:rPr>
              <w:t>37</w:t>
            </w:r>
          </w:p>
        </w:tc>
      </w:tr>
      <w:tr w:rsidR="00C30DD1" w:rsidRPr="003A77F2" w:rsidTr="006D1258">
        <w:trPr>
          <w:cnfStyle w:val="000000100000"/>
        </w:trPr>
        <w:tc>
          <w:tcPr>
            <w:cnfStyle w:val="001000000000"/>
            <w:tcW w:w="730" w:type="dxa"/>
          </w:tcPr>
          <w:p w:rsidR="00C30DD1" w:rsidRPr="003A77F2" w:rsidRDefault="00C30DD1" w:rsidP="00C71C4A">
            <w:pPr>
              <w:pStyle w:val="a3"/>
              <w:numPr>
                <w:ilvl w:val="0"/>
                <w:numId w:val="63"/>
              </w:numPr>
              <w:rPr>
                <w:rFonts w:ascii="Times New Roman" w:hAnsi="Times New Roman"/>
                <w:sz w:val="28"/>
                <w:szCs w:val="28"/>
              </w:rPr>
            </w:pPr>
          </w:p>
        </w:tc>
        <w:tc>
          <w:tcPr>
            <w:tcW w:w="8188" w:type="dxa"/>
          </w:tcPr>
          <w:p w:rsidR="00C30DD1" w:rsidRPr="003A77F2" w:rsidRDefault="00C30DD1" w:rsidP="00C30DD1">
            <w:pPr>
              <w:pStyle w:val="a3"/>
              <w:jc w:val="left"/>
              <w:cnfStyle w:val="000000100000"/>
              <w:rPr>
                <w:rFonts w:ascii="Times New Roman" w:hAnsi="Times New Roman"/>
                <w:b/>
                <w:sz w:val="28"/>
                <w:szCs w:val="28"/>
              </w:rPr>
            </w:pPr>
            <w:r w:rsidRPr="003A77F2">
              <w:rPr>
                <w:rFonts w:ascii="Times New Roman" w:hAnsi="Times New Roman"/>
                <w:sz w:val="28"/>
                <w:szCs w:val="28"/>
              </w:rPr>
              <w:t>Честота на сметосъбиране</w:t>
            </w:r>
          </w:p>
        </w:tc>
        <w:tc>
          <w:tcPr>
            <w:tcW w:w="698" w:type="dxa"/>
          </w:tcPr>
          <w:p w:rsidR="00C30DD1" w:rsidRPr="003A77F2" w:rsidRDefault="00C30DD1" w:rsidP="006D1258">
            <w:pPr>
              <w:pStyle w:val="a3"/>
              <w:cnfStyle w:val="000000100000"/>
              <w:rPr>
                <w:rFonts w:ascii="Times New Roman" w:hAnsi="Times New Roman"/>
                <w:b/>
                <w:sz w:val="28"/>
                <w:szCs w:val="28"/>
                <w:lang w:val="bg-BG"/>
              </w:rPr>
            </w:pPr>
            <w:r w:rsidRPr="003A77F2">
              <w:rPr>
                <w:rFonts w:ascii="Times New Roman" w:hAnsi="Times New Roman"/>
                <w:sz w:val="28"/>
                <w:szCs w:val="28"/>
              </w:rPr>
              <w:t>3</w:t>
            </w:r>
            <w:r w:rsidR="006D1258" w:rsidRPr="003A77F2">
              <w:rPr>
                <w:rFonts w:ascii="Times New Roman" w:hAnsi="Times New Roman"/>
                <w:sz w:val="28"/>
                <w:szCs w:val="28"/>
                <w:lang w:val="bg-BG"/>
              </w:rPr>
              <w:t>7</w:t>
            </w:r>
          </w:p>
        </w:tc>
      </w:tr>
      <w:tr w:rsidR="00C30DD1" w:rsidRPr="003A77F2" w:rsidTr="006D1258">
        <w:tc>
          <w:tcPr>
            <w:cnfStyle w:val="001000000000"/>
            <w:tcW w:w="730" w:type="dxa"/>
          </w:tcPr>
          <w:p w:rsidR="00C30DD1" w:rsidRPr="003A77F2" w:rsidRDefault="00C30DD1" w:rsidP="00C71C4A">
            <w:pPr>
              <w:pStyle w:val="a3"/>
              <w:numPr>
                <w:ilvl w:val="0"/>
                <w:numId w:val="62"/>
              </w:numPr>
              <w:rPr>
                <w:rFonts w:ascii="Times New Roman" w:hAnsi="Times New Roman"/>
                <w:sz w:val="28"/>
                <w:szCs w:val="28"/>
              </w:rPr>
            </w:pPr>
          </w:p>
        </w:tc>
        <w:tc>
          <w:tcPr>
            <w:tcW w:w="8188" w:type="dxa"/>
          </w:tcPr>
          <w:p w:rsidR="00C30DD1" w:rsidRPr="003A77F2" w:rsidRDefault="00C30DD1" w:rsidP="00C30DD1">
            <w:pPr>
              <w:pStyle w:val="a3"/>
              <w:jc w:val="left"/>
              <w:cnfStyle w:val="000000000000"/>
              <w:rPr>
                <w:rFonts w:ascii="Times New Roman" w:hAnsi="Times New Roman"/>
                <w:b/>
                <w:sz w:val="28"/>
                <w:szCs w:val="28"/>
              </w:rPr>
            </w:pPr>
            <w:r w:rsidRPr="003A77F2">
              <w:rPr>
                <w:rFonts w:ascii="Times New Roman" w:hAnsi="Times New Roman"/>
                <w:sz w:val="28"/>
                <w:szCs w:val="28"/>
              </w:rPr>
              <w:t>Предварително третиране</w:t>
            </w:r>
            <w:r w:rsidRPr="003A77F2">
              <w:rPr>
                <w:rFonts w:ascii="Times New Roman" w:hAnsi="Times New Roman"/>
                <w:sz w:val="28"/>
                <w:szCs w:val="28"/>
                <w:lang w:val="ru-RU"/>
              </w:rPr>
              <w:t xml:space="preserve"> и временно </w:t>
            </w:r>
            <w:r w:rsidRPr="003A77F2">
              <w:rPr>
                <w:rFonts w:ascii="Times New Roman" w:hAnsi="Times New Roman"/>
                <w:sz w:val="28"/>
                <w:szCs w:val="28"/>
              </w:rPr>
              <w:t>съхраняване на отпадъците</w:t>
            </w:r>
          </w:p>
        </w:tc>
        <w:tc>
          <w:tcPr>
            <w:tcW w:w="698" w:type="dxa"/>
          </w:tcPr>
          <w:p w:rsidR="00C30DD1" w:rsidRPr="003A77F2" w:rsidRDefault="00C30DD1" w:rsidP="006D1258">
            <w:pPr>
              <w:pStyle w:val="a3"/>
              <w:cnfStyle w:val="000000000000"/>
              <w:rPr>
                <w:rFonts w:ascii="Times New Roman" w:hAnsi="Times New Roman"/>
                <w:b/>
                <w:sz w:val="28"/>
                <w:szCs w:val="28"/>
                <w:lang w:val="bg-BG"/>
              </w:rPr>
            </w:pPr>
            <w:r w:rsidRPr="003A77F2">
              <w:rPr>
                <w:rFonts w:ascii="Times New Roman" w:hAnsi="Times New Roman"/>
                <w:sz w:val="28"/>
                <w:szCs w:val="28"/>
              </w:rPr>
              <w:t>3</w:t>
            </w:r>
            <w:r w:rsidR="006D1258" w:rsidRPr="003A77F2">
              <w:rPr>
                <w:rFonts w:ascii="Times New Roman" w:hAnsi="Times New Roman"/>
                <w:sz w:val="28"/>
                <w:szCs w:val="28"/>
                <w:lang w:val="bg-BG"/>
              </w:rPr>
              <w:t>8</w:t>
            </w:r>
          </w:p>
        </w:tc>
      </w:tr>
      <w:tr w:rsidR="00C30DD1" w:rsidRPr="003A77F2" w:rsidTr="006D1258">
        <w:trPr>
          <w:cnfStyle w:val="000000100000"/>
          <w:trHeight w:val="400"/>
        </w:trPr>
        <w:tc>
          <w:tcPr>
            <w:cnfStyle w:val="001000000000"/>
            <w:tcW w:w="730" w:type="dxa"/>
            <w:tcBorders>
              <w:bottom w:val="nil"/>
            </w:tcBorders>
          </w:tcPr>
          <w:p w:rsidR="00C30DD1" w:rsidRPr="003A77F2" w:rsidRDefault="00C30DD1" w:rsidP="00C71C4A">
            <w:pPr>
              <w:pStyle w:val="a3"/>
              <w:numPr>
                <w:ilvl w:val="0"/>
                <w:numId w:val="62"/>
              </w:numPr>
              <w:rPr>
                <w:rFonts w:ascii="Times New Roman" w:hAnsi="Times New Roman"/>
                <w:sz w:val="28"/>
                <w:szCs w:val="28"/>
              </w:rPr>
            </w:pPr>
          </w:p>
        </w:tc>
        <w:tc>
          <w:tcPr>
            <w:tcW w:w="8188" w:type="dxa"/>
            <w:tcBorders>
              <w:bottom w:val="nil"/>
            </w:tcBorders>
          </w:tcPr>
          <w:p w:rsidR="00C30DD1" w:rsidRPr="003A77F2" w:rsidRDefault="00C30DD1" w:rsidP="00C30DD1">
            <w:pPr>
              <w:pStyle w:val="a3"/>
              <w:jc w:val="left"/>
              <w:cnfStyle w:val="000000100000"/>
              <w:rPr>
                <w:rFonts w:ascii="Times New Roman" w:hAnsi="Times New Roman"/>
                <w:b/>
                <w:sz w:val="28"/>
                <w:szCs w:val="28"/>
                <w:lang w:val="bg-BG"/>
              </w:rPr>
            </w:pPr>
            <w:r w:rsidRPr="003A77F2">
              <w:rPr>
                <w:rFonts w:ascii="Times New Roman" w:hAnsi="Times New Roman"/>
                <w:sz w:val="28"/>
                <w:szCs w:val="28"/>
              </w:rPr>
              <w:t>Методи за обезвреждане на отпадъците. Депониране</w:t>
            </w:r>
          </w:p>
        </w:tc>
        <w:tc>
          <w:tcPr>
            <w:tcW w:w="698" w:type="dxa"/>
            <w:tcBorders>
              <w:bottom w:val="nil"/>
            </w:tcBorders>
          </w:tcPr>
          <w:p w:rsidR="00C30DD1" w:rsidRPr="003A77F2" w:rsidRDefault="00C30DD1" w:rsidP="00C30DD1">
            <w:pPr>
              <w:pStyle w:val="a3"/>
              <w:cnfStyle w:val="000000100000"/>
              <w:rPr>
                <w:rFonts w:ascii="Times New Roman" w:hAnsi="Times New Roman"/>
                <w:b/>
                <w:sz w:val="28"/>
                <w:szCs w:val="28"/>
                <w:lang w:val="bg-BG"/>
              </w:rPr>
            </w:pPr>
            <w:r w:rsidRPr="003A77F2">
              <w:rPr>
                <w:rFonts w:ascii="Times New Roman" w:hAnsi="Times New Roman"/>
                <w:sz w:val="28"/>
                <w:szCs w:val="28"/>
              </w:rPr>
              <w:t>38</w:t>
            </w:r>
          </w:p>
        </w:tc>
      </w:tr>
      <w:tr w:rsidR="00C30DD1" w:rsidRPr="003A77F2" w:rsidTr="006D1258">
        <w:tc>
          <w:tcPr>
            <w:cnfStyle w:val="001000000000"/>
            <w:tcW w:w="730" w:type="dxa"/>
            <w:tcBorders>
              <w:top w:val="nil"/>
            </w:tcBorders>
          </w:tcPr>
          <w:p w:rsidR="00C30DD1" w:rsidRPr="003A77F2" w:rsidRDefault="00C30DD1" w:rsidP="00C71C4A">
            <w:pPr>
              <w:pStyle w:val="a3"/>
              <w:numPr>
                <w:ilvl w:val="0"/>
                <w:numId w:val="62"/>
              </w:numPr>
              <w:rPr>
                <w:rFonts w:ascii="Times New Roman" w:hAnsi="Times New Roman"/>
                <w:sz w:val="28"/>
                <w:szCs w:val="28"/>
              </w:rPr>
            </w:pPr>
          </w:p>
        </w:tc>
        <w:tc>
          <w:tcPr>
            <w:tcW w:w="8188" w:type="dxa"/>
            <w:tcBorders>
              <w:top w:val="nil"/>
            </w:tcBorders>
          </w:tcPr>
          <w:p w:rsidR="00C30DD1" w:rsidRPr="003A77F2" w:rsidRDefault="00C30DD1" w:rsidP="00C30DD1">
            <w:pPr>
              <w:pStyle w:val="a3"/>
              <w:jc w:val="left"/>
              <w:cnfStyle w:val="000000000000"/>
              <w:rPr>
                <w:rFonts w:ascii="Times New Roman" w:hAnsi="Times New Roman"/>
                <w:sz w:val="28"/>
                <w:szCs w:val="28"/>
              </w:rPr>
            </w:pPr>
            <w:r w:rsidRPr="003A77F2">
              <w:rPr>
                <w:rFonts w:ascii="Times New Roman" w:hAnsi="Times New Roman"/>
                <w:sz w:val="28"/>
                <w:szCs w:val="28"/>
              </w:rPr>
              <w:t>Стари замърсявания с битови и други отпадъци на територията на общината</w:t>
            </w:r>
          </w:p>
        </w:tc>
        <w:tc>
          <w:tcPr>
            <w:tcW w:w="698" w:type="dxa"/>
            <w:tcBorders>
              <w:top w:val="nil"/>
            </w:tcBorders>
          </w:tcPr>
          <w:p w:rsidR="00C30DD1" w:rsidRPr="003A77F2" w:rsidRDefault="00C30DD1" w:rsidP="00C30DD1">
            <w:pPr>
              <w:pStyle w:val="a3"/>
              <w:cnfStyle w:val="000000000000"/>
              <w:rPr>
                <w:rFonts w:ascii="Times New Roman" w:hAnsi="Times New Roman"/>
                <w:b/>
                <w:sz w:val="28"/>
                <w:szCs w:val="28"/>
              </w:rPr>
            </w:pPr>
            <w:r w:rsidRPr="003A77F2">
              <w:rPr>
                <w:rFonts w:ascii="Times New Roman" w:hAnsi="Times New Roman"/>
                <w:sz w:val="28"/>
                <w:szCs w:val="28"/>
              </w:rPr>
              <w:t>41</w:t>
            </w:r>
          </w:p>
        </w:tc>
      </w:tr>
      <w:tr w:rsidR="00C30DD1" w:rsidRPr="003A77F2" w:rsidTr="006D1258">
        <w:trPr>
          <w:cnfStyle w:val="000000100000"/>
        </w:trPr>
        <w:tc>
          <w:tcPr>
            <w:cnfStyle w:val="001000000000"/>
            <w:tcW w:w="730" w:type="dxa"/>
          </w:tcPr>
          <w:p w:rsidR="00C30DD1" w:rsidRPr="003A77F2" w:rsidRDefault="00C30DD1" w:rsidP="00C30DD1">
            <w:pPr>
              <w:pStyle w:val="a3"/>
              <w:rPr>
                <w:rFonts w:ascii="Times New Roman" w:hAnsi="Times New Roman"/>
                <w:sz w:val="28"/>
                <w:szCs w:val="28"/>
                <w:lang w:val="en-US"/>
              </w:rPr>
            </w:pPr>
            <w:r w:rsidRPr="003A77F2">
              <w:rPr>
                <w:rFonts w:ascii="Times New Roman" w:hAnsi="Times New Roman"/>
                <w:sz w:val="28"/>
                <w:szCs w:val="28"/>
              </w:rPr>
              <w:t>2.4.</w:t>
            </w:r>
          </w:p>
        </w:tc>
        <w:tc>
          <w:tcPr>
            <w:tcW w:w="8188" w:type="dxa"/>
          </w:tcPr>
          <w:p w:rsidR="00C30DD1" w:rsidRPr="003A77F2" w:rsidRDefault="00C30DD1" w:rsidP="00C30DD1">
            <w:pPr>
              <w:pStyle w:val="a3"/>
              <w:jc w:val="left"/>
              <w:cnfStyle w:val="000000100000"/>
              <w:rPr>
                <w:rFonts w:ascii="Times New Roman" w:hAnsi="Times New Roman"/>
                <w:sz w:val="28"/>
                <w:szCs w:val="28"/>
              </w:rPr>
            </w:pPr>
            <w:r w:rsidRPr="003A77F2">
              <w:rPr>
                <w:rFonts w:ascii="Times New Roman" w:hAnsi="Times New Roman"/>
                <w:sz w:val="28"/>
                <w:szCs w:val="28"/>
              </w:rPr>
              <w:t>Почви и нарушени терени</w:t>
            </w:r>
          </w:p>
        </w:tc>
        <w:tc>
          <w:tcPr>
            <w:tcW w:w="698" w:type="dxa"/>
          </w:tcPr>
          <w:p w:rsidR="00C30DD1" w:rsidRPr="003A77F2" w:rsidRDefault="00C30DD1" w:rsidP="00C30DD1">
            <w:pPr>
              <w:pStyle w:val="a3"/>
              <w:cnfStyle w:val="000000100000"/>
              <w:rPr>
                <w:rFonts w:ascii="Times New Roman" w:hAnsi="Times New Roman"/>
                <w:b/>
                <w:sz w:val="28"/>
                <w:szCs w:val="28"/>
              </w:rPr>
            </w:pPr>
            <w:r w:rsidRPr="003A77F2">
              <w:rPr>
                <w:rFonts w:ascii="Times New Roman" w:hAnsi="Times New Roman"/>
                <w:sz w:val="28"/>
                <w:szCs w:val="28"/>
              </w:rPr>
              <w:t>42</w:t>
            </w:r>
          </w:p>
        </w:tc>
      </w:tr>
      <w:tr w:rsidR="00C30DD1" w:rsidRPr="003A77F2" w:rsidTr="006D1258">
        <w:tc>
          <w:tcPr>
            <w:cnfStyle w:val="001000000000"/>
            <w:tcW w:w="730" w:type="dxa"/>
          </w:tcPr>
          <w:p w:rsidR="00C30DD1" w:rsidRPr="003A77F2" w:rsidRDefault="00C30DD1" w:rsidP="00C30DD1">
            <w:pPr>
              <w:pStyle w:val="a3"/>
              <w:rPr>
                <w:rFonts w:ascii="Times New Roman" w:hAnsi="Times New Roman"/>
                <w:sz w:val="28"/>
                <w:szCs w:val="28"/>
                <w:lang w:val="en-US"/>
              </w:rPr>
            </w:pPr>
            <w:r w:rsidRPr="003A77F2">
              <w:rPr>
                <w:rFonts w:ascii="Times New Roman" w:hAnsi="Times New Roman"/>
                <w:sz w:val="28"/>
                <w:szCs w:val="28"/>
              </w:rPr>
              <w:t>2.5.</w:t>
            </w:r>
          </w:p>
        </w:tc>
        <w:tc>
          <w:tcPr>
            <w:tcW w:w="8188" w:type="dxa"/>
          </w:tcPr>
          <w:p w:rsidR="00C30DD1" w:rsidRPr="003A77F2" w:rsidRDefault="00C30DD1" w:rsidP="00C30DD1">
            <w:pPr>
              <w:pStyle w:val="a3"/>
              <w:jc w:val="left"/>
              <w:cnfStyle w:val="000000000000"/>
              <w:rPr>
                <w:rFonts w:ascii="Times New Roman" w:hAnsi="Times New Roman"/>
                <w:sz w:val="28"/>
                <w:szCs w:val="28"/>
              </w:rPr>
            </w:pPr>
            <w:r w:rsidRPr="003A77F2">
              <w:rPr>
                <w:rFonts w:ascii="Times New Roman" w:hAnsi="Times New Roman"/>
                <w:sz w:val="28"/>
                <w:szCs w:val="28"/>
              </w:rPr>
              <w:t>Защитени територии и биоразнообразие</w:t>
            </w:r>
          </w:p>
        </w:tc>
        <w:tc>
          <w:tcPr>
            <w:tcW w:w="698" w:type="dxa"/>
          </w:tcPr>
          <w:p w:rsidR="00C30DD1" w:rsidRPr="003A77F2" w:rsidRDefault="006D1258" w:rsidP="00C30DD1">
            <w:pPr>
              <w:pStyle w:val="a3"/>
              <w:cnfStyle w:val="000000000000"/>
              <w:rPr>
                <w:rFonts w:ascii="Times New Roman" w:hAnsi="Times New Roman"/>
                <w:sz w:val="28"/>
                <w:szCs w:val="28"/>
                <w:lang w:val="bg-BG"/>
              </w:rPr>
            </w:pPr>
            <w:r w:rsidRPr="003A77F2">
              <w:rPr>
                <w:rFonts w:ascii="Times New Roman" w:hAnsi="Times New Roman"/>
                <w:sz w:val="28"/>
                <w:szCs w:val="28"/>
              </w:rPr>
              <w:t>4</w:t>
            </w:r>
            <w:r w:rsidRPr="003A77F2">
              <w:rPr>
                <w:rFonts w:ascii="Times New Roman" w:hAnsi="Times New Roman"/>
                <w:sz w:val="28"/>
                <w:szCs w:val="28"/>
                <w:lang w:val="bg-BG"/>
              </w:rPr>
              <w:t>3</w:t>
            </w:r>
          </w:p>
        </w:tc>
      </w:tr>
      <w:tr w:rsidR="00C30DD1" w:rsidRPr="003A77F2" w:rsidTr="006D1258">
        <w:trPr>
          <w:cnfStyle w:val="000000100000"/>
        </w:trPr>
        <w:tc>
          <w:tcPr>
            <w:cnfStyle w:val="001000000000"/>
            <w:tcW w:w="730" w:type="dxa"/>
          </w:tcPr>
          <w:p w:rsidR="00C30DD1" w:rsidRPr="003A77F2" w:rsidRDefault="00C30DD1" w:rsidP="00C30DD1">
            <w:pPr>
              <w:pStyle w:val="a3"/>
              <w:rPr>
                <w:rFonts w:ascii="Times New Roman" w:hAnsi="Times New Roman"/>
                <w:sz w:val="28"/>
                <w:szCs w:val="28"/>
                <w:lang w:val="en-US"/>
              </w:rPr>
            </w:pPr>
            <w:r w:rsidRPr="003A77F2">
              <w:rPr>
                <w:rFonts w:ascii="Times New Roman" w:hAnsi="Times New Roman"/>
                <w:sz w:val="28"/>
                <w:szCs w:val="28"/>
              </w:rPr>
              <w:t>2.6.</w:t>
            </w:r>
          </w:p>
        </w:tc>
        <w:tc>
          <w:tcPr>
            <w:tcW w:w="8188" w:type="dxa"/>
          </w:tcPr>
          <w:p w:rsidR="00C30DD1" w:rsidRPr="003A77F2" w:rsidRDefault="00C30DD1" w:rsidP="00C30DD1">
            <w:pPr>
              <w:pStyle w:val="a3"/>
              <w:jc w:val="left"/>
              <w:cnfStyle w:val="000000100000"/>
              <w:rPr>
                <w:rFonts w:ascii="Times New Roman" w:hAnsi="Times New Roman"/>
                <w:sz w:val="28"/>
                <w:szCs w:val="28"/>
              </w:rPr>
            </w:pPr>
            <w:r w:rsidRPr="003A77F2">
              <w:rPr>
                <w:rFonts w:ascii="Times New Roman" w:hAnsi="Times New Roman"/>
                <w:sz w:val="28"/>
                <w:szCs w:val="28"/>
              </w:rPr>
              <w:t>Шум</w:t>
            </w:r>
          </w:p>
        </w:tc>
        <w:tc>
          <w:tcPr>
            <w:tcW w:w="698" w:type="dxa"/>
          </w:tcPr>
          <w:p w:rsidR="00C30DD1" w:rsidRPr="003A77F2" w:rsidRDefault="00C30DD1" w:rsidP="00C30DD1">
            <w:pPr>
              <w:pStyle w:val="a3"/>
              <w:cnfStyle w:val="000000100000"/>
              <w:rPr>
                <w:rFonts w:ascii="Times New Roman" w:hAnsi="Times New Roman"/>
                <w:b/>
                <w:sz w:val="28"/>
                <w:szCs w:val="28"/>
                <w:lang w:val="en-US"/>
              </w:rPr>
            </w:pPr>
            <w:r w:rsidRPr="003A77F2">
              <w:rPr>
                <w:rFonts w:ascii="Times New Roman" w:hAnsi="Times New Roman"/>
                <w:sz w:val="28"/>
                <w:szCs w:val="28"/>
              </w:rPr>
              <w:t>47</w:t>
            </w:r>
          </w:p>
        </w:tc>
      </w:tr>
      <w:tr w:rsidR="00C30DD1" w:rsidRPr="003A77F2" w:rsidTr="006D1258">
        <w:tc>
          <w:tcPr>
            <w:cnfStyle w:val="001000000000"/>
            <w:tcW w:w="730" w:type="dxa"/>
          </w:tcPr>
          <w:p w:rsidR="00C30DD1" w:rsidRPr="003A77F2" w:rsidRDefault="00C30DD1" w:rsidP="00C30DD1">
            <w:pPr>
              <w:pStyle w:val="a3"/>
              <w:rPr>
                <w:rFonts w:ascii="Times New Roman" w:hAnsi="Times New Roman"/>
                <w:sz w:val="28"/>
                <w:szCs w:val="28"/>
                <w:lang w:val="en-US"/>
              </w:rPr>
            </w:pPr>
            <w:r w:rsidRPr="003A77F2">
              <w:rPr>
                <w:rFonts w:ascii="Times New Roman" w:hAnsi="Times New Roman"/>
                <w:sz w:val="28"/>
                <w:szCs w:val="28"/>
              </w:rPr>
              <w:t>2.7.</w:t>
            </w:r>
          </w:p>
        </w:tc>
        <w:tc>
          <w:tcPr>
            <w:tcW w:w="8188" w:type="dxa"/>
          </w:tcPr>
          <w:p w:rsidR="00C30DD1" w:rsidRPr="003A77F2" w:rsidRDefault="00C30DD1" w:rsidP="00C30DD1">
            <w:pPr>
              <w:pStyle w:val="a3"/>
              <w:jc w:val="left"/>
              <w:cnfStyle w:val="000000000000"/>
              <w:rPr>
                <w:rFonts w:ascii="Times New Roman" w:hAnsi="Times New Roman"/>
                <w:sz w:val="28"/>
                <w:szCs w:val="28"/>
                <w:lang w:val="en-US"/>
              </w:rPr>
            </w:pPr>
            <w:r w:rsidRPr="003A77F2">
              <w:rPr>
                <w:rFonts w:ascii="Times New Roman" w:hAnsi="Times New Roman"/>
                <w:sz w:val="28"/>
                <w:szCs w:val="28"/>
              </w:rPr>
              <w:t>Зелени площи в населените места</w:t>
            </w:r>
          </w:p>
        </w:tc>
        <w:tc>
          <w:tcPr>
            <w:tcW w:w="698" w:type="dxa"/>
          </w:tcPr>
          <w:p w:rsidR="00C30DD1" w:rsidRPr="003A77F2" w:rsidRDefault="00C30DD1" w:rsidP="00C30DD1">
            <w:pPr>
              <w:pStyle w:val="a3"/>
              <w:cnfStyle w:val="000000000000"/>
              <w:rPr>
                <w:rFonts w:ascii="Times New Roman" w:hAnsi="Times New Roman"/>
                <w:b/>
                <w:sz w:val="28"/>
                <w:szCs w:val="28"/>
                <w:lang w:val="en-US"/>
              </w:rPr>
            </w:pPr>
            <w:r w:rsidRPr="003A77F2">
              <w:rPr>
                <w:rFonts w:ascii="Times New Roman" w:hAnsi="Times New Roman"/>
                <w:sz w:val="28"/>
                <w:szCs w:val="28"/>
              </w:rPr>
              <w:t>47</w:t>
            </w:r>
          </w:p>
        </w:tc>
      </w:tr>
      <w:tr w:rsidR="00C30DD1" w:rsidRPr="003A77F2" w:rsidTr="006D1258">
        <w:trPr>
          <w:cnfStyle w:val="000000100000"/>
        </w:trPr>
        <w:tc>
          <w:tcPr>
            <w:cnfStyle w:val="001000000000"/>
            <w:tcW w:w="730" w:type="dxa"/>
          </w:tcPr>
          <w:p w:rsidR="00C30DD1" w:rsidRPr="003A77F2" w:rsidRDefault="00C30DD1" w:rsidP="00C30DD1">
            <w:pPr>
              <w:pStyle w:val="a3"/>
              <w:rPr>
                <w:rFonts w:ascii="Times New Roman" w:hAnsi="Times New Roman"/>
                <w:color w:val="auto"/>
                <w:sz w:val="28"/>
                <w:szCs w:val="28"/>
                <w:lang w:val="en-US"/>
              </w:rPr>
            </w:pPr>
            <w:r w:rsidRPr="003A77F2">
              <w:rPr>
                <w:rFonts w:ascii="Times New Roman" w:hAnsi="Times New Roman"/>
                <w:color w:val="auto"/>
                <w:sz w:val="28"/>
                <w:szCs w:val="28"/>
                <w:lang w:val="bg-BG"/>
              </w:rPr>
              <w:t>2.</w:t>
            </w:r>
            <w:hyperlink w:anchor="_Toc224628627" w:history="1">
              <w:r w:rsidRPr="003A77F2">
                <w:rPr>
                  <w:rStyle w:val="ad"/>
                  <w:rFonts w:ascii="Times New Roman" w:hAnsi="Times New Roman"/>
                  <w:noProof/>
                  <w:color w:val="auto"/>
                  <w:sz w:val="28"/>
                  <w:szCs w:val="28"/>
                  <w:u w:val="none"/>
                </w:rPr>
                <w:t xml:space="preserve">8.   </w:t>
              </w:r>
            </w:hyperlink>
          </w:p>
        </w:tc>
        <w:tc>
          <w:tcPr>
            <w:tcW w:w="8188" w:type="dxa"/>
          </w:tcPr>
          <w:p w:rsidR="00C30DD1" w:rsidRPr="003A77F2" w:rsidRDefault="00C30DD1" w:rsidP="00C30DD1">
            <w:pPr>
              <w:pStyle w:val="a3"/>
              <w:jc w:val="left"/>
              <w:cnfStyle w:val="000000100000"/>
              <w:rPr>
                <w:rFonts w:ascii="Times New Roman" w:hAnsi="Times New Roman"/>
                <w:sz w:val="28"/>
                <w:szCs w:val="28"/>
              </w:rPr>
            </w:pPr>
            <w:r w:rsidRPr="003A77F2">
              <w:rPr>
                <w:rFonts w:ascii="Times New Roman" w:hAnsi="Times New Roman"/>
                <w:sz w:val="28"/>
                <w:szCs w:val="28"/>
              </w:rPr>
              <w:t>Радиационна обстановка</w:t>
            </w:r>
          </w:p>
        </w:tc>
        <w:tc>
          <w:tcPr>
            <w:tcW w:w="698" w:type="dxa"/>
          </w:tcPr>
          <w:p w:rsidR="00C30DD1" w:rsidRPr="003A77F2" w:rsidRDefault="00C30DD1" w:rsidP="00C30DD1">
            <w:pPr>
              <w:pStyle w:val="a3"/>
              <w:cnfStyle w:val="000000100000"/>
              <w:rPr>
                <w:rFonts w:ascii="Times New Roman" w:hAnsi="Times New Roman"/>
                <w:b/>
                <w:sz w:val="28"/>
                <w:szCs w:val="28"/>
                <w:lang w:val="en-US"/>
              </w:rPr>
            </w:pPr>
            <w:r w:rsidRPr="003A77F2">
              <w:rPr>
                <w:rFonts w:ascii="Times New Roman" w:hAnsi="Times New Roman"/>
                <w:sz w:val="28"/>
                <w:szCs w:val="28"/>
              </w:rPr>
              <w:t>48</w:t>
            </w:r>
          </w:p>
        </w:tc>
      </w:tr>
      <w:tr w:rsidR="00C30DD1" w:rsidRPr="003A77F2" w:rsidTr="006D1258">
        <w:tc>
          <w:tcPr>
            <w:cnfStyle w:val="001000000000"/>
            <w:tcW w:w="730" w:type="dxa"/>
          </w:tcPr>
          <w:p w:rsidR="00C30DD1" w:rsidRPr="003A77F2" w:rsidRDefault="00C30DD1" w:rsidP="00C30DD1">
            <w:pPr>
              <w:pStyle w:val="a3"/>
              <w:rPr>
                <w:rFonts w:ascii="Times New Roman" w:hAnsi="Times New Roman"/>
                <w:b w:val="0"/>
                <w:sz w:val="28"/>
                <w:szCs w:val="28"/>
                <w:lang w:val="en-US"/>
              </w:rPr>
            </w:pPr>
            <w:r w:rsidRPr="003A77F2">
              <w:rPr>
                <w:rFonts w:ascii="Times New Roman" w:hAnsi="Times New Roman"/>
                <w:sz w:val="28"/>
                <w:szCs w:val="28"/>
              </w:rPr>
              <w:t>3.</w:t>
            </w:r>
          </w:p>
        </w:tc>
        <w:tc>
          <w:tcPr>
            <w:tcW w:w="8188" w:type="dxa"/>
          </w:tcPr>
          <w:p w:rsidR="00C30DD1" w:rsidRPr="003A77F2" w:rsidRDefault="00C30DD1" w:rsidP="00C30DD1">
            <w:pPr>
              <w:pStyle w:val="a3"/>
              <w:jc w:val="left"/>
              <w:cnfStyle w:val="000000000000"/>
              <w:rPr>
                <w:rFonts w:ascii="Times New Roman" w:hAnsi="Times New Roman"/>
                <w:b/>
                <w:sz w:val="28"/>
                <w:szCs w:val="28"/>
                <w:lang w:val="en-US"/>
              </w:rPr>
            </w:pPr>
            <w:r w:rsidRPr="003A77F2">
              <w:rPr>
                <w:rFonts w:ascii="Times New Roman" w:hAnsi="Times New Roman"/>
                <w:sz w:val="28"/>
                <w:szCs w:val="28"/>
              </w:rPr>
              <w:t>Управленски дейности</w:t>
            </w:r>
          </w:p>
        </w:tc>
        <w:tc>
          <w:tcPr>
            <w:tcW w:w="698" w:type="dxa"/>
          </w:tcPr>
          <w:p w:rsidR="00C30DD1" w:rsidRPr="003A77F2" w:rsidRDefault="00C30DD1" w:rsidP="00C30DD1">
            <w:pPr>
              <w:pStyle w:val="a3"/>
              <w:cnfStyle w:val="000000000000"/>
              <w:rPr>
                <w:rFonts w:ascii="Times New Roman" w:hAnsi="Times New Roman"/>
                <w:b/>
                <w:sz w:val="28"/>
                <w:szCs w:val="28"/>
                <w:lang w:val="en-US"/>
              </w:rPr>
            </w:pPr>
            <w:r w:rsidRPr="003A77F2">
              <w:rPr>
                <w:rFonts w:ascii="Times New Roman" w:hAnsi="Times New Roman"/>
                <w:sz w:val="28"/>
                <w:szCs w:val="28"/>
              </w:rPr>
              <w:t>49</w:t>
            </w:r>
          </w:p>
        </w:tc>
      </w:tr>
      <w:tr w:rsidR="00C30DD1" w:rsidRPr="003A77F2" w:rsidTr="006D1258">
        <w:trPr>
          <w:cnfStyle w:val="000000100000"/>
        </w:trPr>
        <w:tc>
          <w:tcPr>
            <w:cnfStyle w:val="001000000000"/>
            <w:tcW w:w="730" w:type="dxa"/>
          </w:tcPr>
          <w:p w:rsidR="00C30DD1" w:rsidRPr="003A77F2" w:rsidRDefault="00C30DD1" w:rsidP="00C30DD1">
            <w:pPr>
              <w:pStyle w:val="a3"/>
              <w:rPr>
                <w:rFonts w:ascii="Times New Roman" w:hAnsi="Times New Roman"/>
                <w:sz w:val="28"/>
                <w:szCs w:val="28"/>
                <w:lang w:val="en-US"/>
              </w:rPr>
            </w:pPr>
            <w:r w:rsidRPr="003A77F2">
              <w:rPr>
                <w:rFonts w:ascii="Times New Roman" w:hAnsi="Times New Roman"/>
                <w:sz w:val="28"/>
                <w:szCs w:val="28"/>
              </w:rPr>
              <w:t>4.</w:t>
            </w:r>
          </w:p>
        </w:tc>
        <w:tc>
          <w:tcPr>
            <w:tcW w:w="8188" w:type="dxa"/>
          </w:tcPr>
          <w:p w:rsidR="00C30DD1" w:rsidRPr="003A77F2" w:rsidRDefault="00934175" w:rsidP="00C30DD1">
            <w:pPr>
              <w:pStyle w:val="a3"/>
              <w:jc w:val="left"/>
              <w:cnfStyle w:val="000000100000"/>
              <w:rPr>
                <w:rFonts w:ascii="Times New Roman" w:hAnsi="Times New Roman"/>
                <w:sz w:val="28"/>
                <w:szCs w:val="28"/>
                <w:lang w:val="en-US"/>
              </w:rPr>
            </w:pPr>
            <w:hyperlink w:anchor="_Toc224628629" w:history="1">
              <w:r w:rsidR="00C30DD1" w:rsidRPr="003A77F2">
                <w:rPr>
                  <w:rStyle w:val="ad"/>
                  <w:rFonts w:ascii="Times New Roman" w:hAnsi="Times New Roman"/>
                  <w:noProof/>
                  <w:color w:val="auto"/>
                  <w:sz w:val="28"/>
                  <w:szCs w:val="28"/>
                  <w:u w:val="none"/>
                </w:rPr>
                <w:t>Икономически фактори</w:t>
              </w:r>
            </w:hyperlink>
          </w:p>
        </w:tc>
        <w:tc>
          <w:tcPr>
            <w:tcW w:w="698" w:type="dxa"/>
          </w:tcPr>
          <w:p w:rsidR="00C30DD1" w:rsidRPr="003A77F2" w:rsidRDefault="00C30DD1" w:rsidP="00C30DD1">
            <w:pPr>
              <w:pStyle w:val="a3"/>
              <w:cnfStyle w:val="000000100000"/>
              <w:rPr>
                <w:rFonts w:ascii="Times New Roman" w:hAnsi="Times New Roman"/>
                <w:sz w:val="28"/>
                <w:szCs w:val="28"/>
                <w:lang w:val="en-US"/>
              </w:rPr>
            </w:pPr>
            <w:r w:rsidRPr="003A77F2">
              <w:rPr>
                <w:rFonts w:ascii="Times New Roman" w:hAnsi="Times New Roman"/>
                <w:sz w:val="28"/>
                <w:szCs w:val="28"/>
              </w:rPr>
              <w:t>51</w:t>
            </w:r>
          </w:p>
        </w:tc>
      </w:tr>
      <w:tr w:rsidR="006D1258" w:rsidRPr="003A77F2" w:rsidTr="006D1258">
        <w:tc>
          <w:tcPr>
            <w:cnfStyle w:val="001000000000"/>
            <w:tcW w:w="730" w:type="dxa"/>
          </w:tcPr>
          <w:p w:rsidR="006D1258" w:rsidRPr="003A77F2" w:rsidRDefault="006D1258" w:rsidP="00C71C4A">
            <w:pPr>
              <w:pStyle w:val="a3"/>
              <w:numPr>
                <w:ilvl w:val="0"/>
                <w:numId w:val="65"/>
              </w:numPr>
              <w:rPr>
                <w:rFonts w:ascii="Times New Roman" w:hAnsi="Times New Roman"/>
                <w:sz w:val="28"/>
                <w:szCs w:val="28"/>
              </w:rPr>
            </w:pPr>
          </w:p>
        </w:tc>
        <w:tc>
          <w:tcPr>
            <w:tcW w:w="8188" w:type="dxa"/>
          </w:tcPr>
          <w:p w:rsidR="006D1258" w:rsidRPr="003A77F2" w:rsidRDefault="006D1258" w:rsidP="00C30DD1">
            <w:pPr>
              <w:pStyle w:val="a3"/>
              <w:jc w:val="left"/>
              <w:cnfStyle w:val="000000000000"/>
              <w:rPr>
                <w:rFonts w:ascii="Times New Roman" w:hAnsi="Times New Roman"/>
                <w:sz w:val="28"/>
                <w:szCs w:val="28"/>
                <w:lang w:val="bg-BG"/>
              </w:rPr>
            </w:pPr>
            <w:r w:rsidRPr="003A77F2">
              <w:rPr>
                <w:rFonts w:ascii="Times New Roman" w:hAnsi="Times New Roman"/>
                <w:sz w:val="28"/>
                <w:szCs w:val="28"/>
                <w:lang w:val="bg-BG"/>
              </w:rPr>
              <w:t>Развитие на икономически отрасли</w:t>
            </w:r>
          </w:p>
        </w:tc>
        <w:tc>
          <w:tcPr>
            <w:tcW w:w="698" w:type="dxa"/>
          </w:tcPr>
          <w:p w:rsidR="006D1258" w:rsidRPr="003A77F2" w:rsidRDefault="006D1258" w:rsidP="00C30DD1">
            <w:pPr>
              <w:pStyle w:val="a3"/>
              <w:cnfStyle w:val="000000000000"/>
              <w:rPr>
                <w:rFonts w:ascii="Times New Roman" w:hAnsi="Times New Roman"/>
                <w:sz w:val="28"/>
                <w:szCs w:val="28"/>
                <w:lang w:val="bg-BG"/>
              </w:rPr>
            </w:pPr>
            <w:r w:rsidRPr="003A77F2">
              <w:rPr>
                <w:rFonts w:ascii="Times New Roman" w:hAnsi="Times New Roman"/>
                <w:sz w:val="28"/>
                <w:szCs w:val="28"/>
                <w:lang w:val="bg-BG"/>
              </w:rPr>
              <w:t>51</w:t>
            </w:r>
          </w:p>
        </w:tc>
      </w:tr>
      <w:tr w:rsidR="006D1258" w:rsidRPr="003A77F2" w:rsidTr="006D1258">
        <w:trPr>
          <w:cnfStyle w:val="000000100000"/>
        </w:trPr>
        <w:tc>
          <w:tcPr>
            <w:cnfStyle w:val="001000000000"/>
            <w:tcW w:w="730" w:type="dxa"/>
          </w:tcPr>
          <w:p w:rsidR="006D1258" w:rsidRPr="003A77F2" w:rsidRDefault="006D1258" w:rsidP="00C30DD1">
            <w:pPr>
              <w:pStyle w:val="a3"/>
              <w:rPr>
                <w:rFonts w:ascii="Times New Roman" w:hAnsi="Times New Roman"/>
                <w:sz w:val="28"/>
                <w:szCs w:val="28"/>
              </w:rPr>
            </w:pPr>
          </w:p>
        </w:tc>
        <w:tc>
          <w:tcPr>
            <w:tcW w:w="8188" w:type="dxa"/>
          </w:tcPr>
          <w:p w:rsidR="006D1258" w:rsidRPr="003A77F2" w:rsidRDefault="006D1258" w:rsidP="00C30DD1">
            <w:pPr>
              <w:pStyle w:val="a3"/>
              <w:jc w:val="left"/>
              <w:cnfStyle w:val="000000100000"/>
              <w:rPr>
                <w:rFonts w:ascii="Times New Roman" w:hAnsi="Times New Roman"/>
                <w:sz w:val="28"/>
                <w:szCs w:val="28"/>
                <w:lang w:val="bg-BG"/>
              </w:rPr>
            </w:pPr>
            <w:r w:rsidRPr="003A77F2">
              <w:rPr>
                <w:rFonts w:ascii="Times New Roman" w:hAnsi="Times New Roman"/>
                <w:sz w:val="28"/>
                <w:szCs w:val="28"/>
                <w:lang w:val="bg-BG"/>
              </w:rPr>
              <w:t>Стопански сектори</w:t>
            </w:r>
          </w:p>
        </w:tc>
        <w:tc>
          <w:tcPr>
            <w:tcW w:w="698" w:type="dxa"/>
          </w:tcPr>
          <w:p w:rsidR="006D1258" w:rsidRPr="003A77F2" w:rsidRDefault="006D1258" w:rsidP="00C30DD1">
            <w:pPr>
              <w:pStyle w:val="a3"/>
              <w:cnfStyle w:val="000000100000"/>
              <w:rPr>
                <w:rFonts w:ascii="Times New Roman" w:hAnsi="Times New Roman"/>
                <w:sz w:val="28"/>
                <w:szCs w:val="28"/>
                <w:lang w:val="bg-BG"/>
              </w:rPr>
            </w:pPr>
            <w:r w:rsidRPr="003A77F2">
              <w:rPr>
                <w:rFonts w:ascii="Times New Roman" w:hAnsi="Times New Roman"/>
                <w:sz w:val="28"/>
                <w:szCs w:val="28"/>
                <w:lang w:val="bg-BG"/>
              </w:rPr>
              <w:t>53</w:t>
            </w:r>
          </w:p>
        </w:tc>
      </w:tr>
      <w:tr w:rsidR="006D1258" w:rsidRPr="003A77F2" w:rsidTr="006D1258">
        <w:tc>
          <w:tcPr>
            <w:cnfStyle w:val="001000000000"/>
            <w:tcW w:w="730" w:type="dxa"/>
          </w:tcPr>
          <w:p w:rsidR="006D1258" w:rsidRPr="003A77F2" w:rsidRDefault="006D1258" w:rsidP="00C30DD1">
            <w:pPr>
              <w:pStyle w:val="a3"/>
              <w:rPr>
                <w:rFonts w:ascii="Times New Roman" w:hAnsi="Times New Roman"/>
                <w:sz w:val="28"/>
                <w:szCs w:val="28"/>
              </w:rPr>
            </w:pPr>
          </w:p>
        </w:tc>
        <w:tc>
          <w:tcPr>
            <w:tcW w:w="8188" w:type="dxa"/>
          </w:tcPr>
          <w:p w:rsidR="006D1258" w:rsidRPr="003A77F2" w:rsidRDefault="006D1258" w:rsidP="00C30DD1">
            <w:pPr>
              <w:pStyle w:val="a3"/>
              <w:jc w:val="left"/>
              <w:cnfStyle w:val="000000000000"/>
              <w:rPr>
                <w:rFonts w:ascii="Times New Roman" w:hAnsi="Times New Roman"/>
                <w:sz w:val="28"/>
                <w:szCs w:val="28"/>
                <w:lang w:val="bg-BG"/>
              </w:rPr>
            </w:pPr>
            <w:r w:rsidRPr="003A77F2">
              <w:rPr>
                <w:rFonts w:ascii="Times New Roman" w:hAnsi="Times New Roman"/>
                <w:sz w:val="28"/>
                <w:szCs w:val="28"/>
                <w:lang w:val="bg-BG"/>
              </w:rPr>
              <w:t>Туризъм</w:t>
            </w:r>
          </w:p>
        </w:tc>
        <w:tc>
          <w:tcPr>
            <w:tcW w:w="698" w:type="dxa"/>
          </w:tcPr>
          <w:p w:rsidR="006D1258" w:rsidRPr="003A77F2" w:rsidRDefault="006D1258" w:rsidP="00C30DD1">
            <w:pPr>
              <w:pStyle w:val="a3"/>
              <w:cnfStyle w:val="000000000000"/>
              <w:rPr>
                <w:rFonts w:ascii="Times New Roman" w:hAnsi="Times New Roman"/>
                <w:sz w:val="28"/>
                <w:szCs w:val="28"/>
                <w:lang w:val="bg-BG"/>
              </w:rPr>
            </w:pPr>
            <w:r w:rsidRPr="003A77F2">
              <w:rPr>
                <w:rFonts w:ascii="Times New Roman" w:hAnsi="Times New Roman"/>
                <w:sz w:val="28"/>
                <w:szCs w:val="28"/>
                <w:lang w:val="bg-BG"/>
              </w:rPr>
              <w:t>57</w:t>
            </w:r>
          </w:p>
        </w:tc>
      </w:tr>
      <w:tr w:rsidR="006D1258" w:rsidRPr="003A77F2" w:rsidTr="006D1258">
        <w:trPr>
          <w:cnfStyle w:val="000000100000"/>
        </w:trPr>
        <w:tc>
          <w:tcPr>
            <w:cnfStyle w:val="001000000000"/>
            <w:tcW w:w="730" w:type="dxa"/>
          </w:tcPr>
          <w:p w:rsidR="006D1258" w:rsidRPr="003A77F2" w:rsidRDefault="006D1258" w:rsidP="00C30DD1">
            <w:pPr>
              <w:pStyle w:val="a3"/>
              <w:rPr>
                <w:rFonts w:ascii="Times New Roman" w:hAnsi="Times New Roman"/>
                <w:sz w:val="28"/>
                <w:szCs w:val="28"/>
              </w:rPr>
            </w:pPr>
          </w:p>
        </w:tc>
        <w:tc>
          <w:tcPr>
            <w:tcW w:w="8188" w:type="dxa"/>
          </w:tcPr>
          <w:p w:rsidR="006D1258" w:rsidRPr="003A77F2" w:rsidRDefault="006D1258" w:rsidP="00C30DD1">
            <w:pPr>
              <w:pStyle w:val="a3"/>
              <w:jc w:val="left"/>
              <w:cnfStyle w:val="000000100000"/>
              <w:rPr>
                <w:rFonts w:ascii="Times New Roman" w:hAnsi="Times New Roman"/>
                <w:sz w:val="28"/>
                <w:szCs w:val="28"/>
                <w:lang w:val="bg-BG"/>
              </w:rPr>
            </w:pPr>
            <w:r w:rsidRPr="003A77F2">
              <w:rPr>
                <w:rFonts w:ascii="Times New Roman" w:hAnsi="Times New Roman"/>
                <w:sz w:val="28"/>
                <w:szCs w:val="28"/>
                <w:lang w:val="bg-BG"/>
              </w:rPr>
              <w:t>Пътна инфраструктура</w:t>
            </w:r>
          </w:p>
        </w:tc>
        <w:tc>
          <w:tcPr>
            <w:tcW w:w="698" w:type="dxa"/>
          </w:tcPr>
          <w:p w:rsidR="006D1258" w:rsidRPr="003A77F2" w:rsidRDefault="006D1258" w:rsidP="00C30DD1">
            <w:pPr>
              <w:pStyle w:val="a3"/>
              <w:cnfStyle w:val="000000100000"/>
              <w:rPr>
                <w:rFonts w:ascii="Times New Roman" w:hAnsi="Times New Roman"/>
                <w:sz w:val="28"/>
                <w:szCs w:val="28"/>
                <w:lang w:val="bg-BG"/>
              </w:rPr>
            </w:pPr>
            <w:r w:rsidRPr="003A77F2">
              <w:rPr>
                <w:rFonts w:ascii="Times New Roman" w:hAnsi="Times New Roman"/>
                <w:sz w:val="28"/>
                <w:szCs w:val="28"/>
                <w:lang w:val="bg-BG"/>
              </w:rPr>
              <w:t>58</w:t>
            </w:r>
          </w:p>
        </w:tc>
      </w:tr>
      <w:tr w:rsidR="00C30DD1" w:rsidRPr="003A77F2" w:rsidTr="006D1258">
        <w:tc>
          <w:tcPr>
            <w:cnfStyle w:val="001000000000"/>
            <w:tcW w:w="730" w:type="dxa"/>
          </w:tcPr>
          <w:p w:rsidR="00C30DD1" w:rsidRPr="003A77F2" w:rsidRDefault="00C30DD1" w:rsidP="00C30DD1">
            <w:pPr>
              <w:pStyle w:val="a3"/>
              <w:rPr>
                <w:rFonts w:ascii="Times New Roman" w:hAnsi="Times New Roman"/>
                <w:sz w:val="28"/>
                <w:szCs w:val="28"/>
              </w:rPr>
            </w:pPr>
            <w:r w:rsidRPr="003A77F2">
              <w:rPr>
                <w:rFonts w:ascii="Times New Roman" w:hAnsi="Times New Roman"/>
                <w:sz w:val="28"/>
                <w:szCs w:val="28"/>
              </w:rPr>
              <w:t>5.</w:t>
            </w:r>
          </w:p>
        </w:tc>
        <w:tc>
          <w:tcPr>
            <w:tcW w:w="8188" w:type="dxa"/>
          </w:tcPr>
          <w:p w:rsidR="00C30DD1" w:rsidRPr="003A77F2" w:rsidRDefault="00934175" w:rsidP="00C30DD1">
            <w:pPr>
              <w:pStyle w:val="a3"/>
              <w:jc w:val="left"/>
              <w:cnfStyle w:val="000000000000"/>
              <w:rPr>
                <w:rFonts w:ascii="Times New Roman" w:hAnsi="Times New Roman"/>
                <w:sz w:val="28"/>
                <w:szCs w:val="28"/>
                <w:lang w:val="en-US"/>
              </w:rPr>
            </w:pPr>
            <w:hyperlink w:anchor="_Toc224628630" w:history="1">
              <w:r w:rsidR="00C30DD1" w:rsidRPr="003A77F2">
                <w:rPr>
                  <w:rStyle w:val="ad"/>
                  <w:rFonts w:ascii="Times New Roman" w:hAnsi="Times New Roman"/>
                  <w:noProof/>
                  <w:color w:val="auto"/>
                  <w:sz w:val="28"/>
                  <w:szCs w:val="28"/>
                  <w:u w:val="none"/>
                </w:rPr>
                <w:t xml:space="preserve"> </w:t>
              </w:r>
              <w:r w:rsidR="00C30DD1" w:rsidRPr="003A77F2">
                <w:rPr>
                  <w:rStyle w:val="ad"/>
                  <w:rFonts w:ascii="Times New Roman" w:hAnsi="Times New Roman"/>
                  <w:noProof/>
                  <w:color w:val="auto"/>
                  <w:sz w:val="28"/>
                  <w:szCs w:val="28"/>
                  <w:u w:val="none"/>
                  <w:lang w:val="bg-BG"/>
                </w:rPr>
                <w:t>Финансово състояние</w:t>
              </w:r>
            </w:hyperlink>
            <w:r w:rsidR="00C30DD1" w:rsidRPr="003A77F2">
              <w:rPr>
                <w:rFonts w:ascii="Times New Roman" w:hAnsi="Times New Roman"/>
                <w:sz w:val="28"/>
                <w:szCs w:val="28"/>
              </w:rPr>
              <w:t xml:space="preserve">  </w:t>
            </w:r>
          </w:p>
        </w:tc>
        <w:tc>
          <w:tcPr>
            <w:tcW w:w="698" w:type="dxa"/>
          </w:tcPr>
          <w:p w:rsidR="00C30DD1" w:rsidRPr="003A77F2" w:rsidRDefault="00C30DD1" w:rsidP="00C30DD1">
            <w:pPr>
              <w:pStyle w:val="a3"/>
              <w:cnfStyle w:val="000000000000"/>
              <w:rPr>
                <w:rFonts w:ascii="Times New Roman" w:hAnsi="Times New Roman"/>
                <w:sz w:val="28"/>
                <w:szCs w:val="28"/>
                <w:lang w:val="bg-BG"/>
              </w:rPr>
            </w:pPr>
            <w:r w:rsidRPr="003A77F2">
              <w:rPr>
                <w:rFonts w:ascii="Times New Roman" w:hAnsi="Times New Roman"/>
                <w:sz w:val="28"/>
                <w:szCs w:val="28"/>
              </w:rPr>
              <w:t>5</w:t>
            </w:r>
            <w:r w:rsidR="006D1258" w:rsidRPr="003A77F2">
              <w:rPr>
                <w:rFonts w:ascii="Times New Roman" w:hAnsi="Times New Roman"/>
                <w:sz w:val="28"/>
                <w:szCs w:val="28"/>
                <w:lang w:val="bg-BG"/>
              </w:rPr>
              <w:t>9</w:t>
            </w:r>
          </w:p>
        </w:tc>
      </w:tr>
      <w:tr w:rsidR="00C30DD1" w:rsidRPr="003A77F2" w:rsidTr="006D1258">
        <w:trPr>
          <w:cnfStyle w:val="000000100000"/>
        </w:trPr>
        <w:tc>
          <w:tcPr>
            <w:cnfStyle w:val="001000000000"/>
            <w:tcW w:w="730" w:type="dxa"/>
          </w:tcPr>
          <w:p w:rsidR="00C30DD1" w:rsidRPr="003A77F2" w:rsidRDefault="00C30DD1" w:rsidP="00C30DD1">
            <w:pPr>
              <w:pStyle w:val="a3"/>
              <w:rPr>
                <w:rFonts w:ascii="Times New Roman" w:hAnsi="Times New Roman"/>
                <w:sz w:val="28"/>
                <w:szCs w:val="28"/>
                <w:lang w:val="en-US"/>
              </w:rPr>
            </w:pPr>
            <w:r w:rsidRPr="003A77F2">
              <w:rPr>
                <w:rFonts w:ascii="Times New Roman" w:hAnsi="Times New Roman"/>
                <w:sz w:val="28"/>
                <w:szCs w:val="28"/>
              </w:rPr>
              <w:t>6.</w:t>
            </w:r>
          </w:p>
        </w:tc>
        <w:tc>
          <w:tcPr>
            <w:tcW w:w="8188" w:type="dxa"/>
          </w:tcPr>
          <w:p w:rsidR="00C30DD1" w:rsidRPr="003A77F2" w:rsidRDefault="00C30DD1" w:rsidP="00C30DD1">
            <w:pPr>
              <w:pStyle w:val="a3"/>
              <w:jc w:val="left"/>
              <w:cnfStyle w:val="000000100000"/>
              <w:rPr>
                <w:rFonts w:ascii="Times New Roman" w:hAnsi="Times New Roman"/>
                <w:sz w:val="28"/>
                <w:szCs w:val="28"/>
                <w:lang w:val="en-US"/>
              </w:rPr>
            </w:pPr>
            <w:r w:rsidRPr="003A77F2">
              <w:rPr>
                <w:rFonts w:ascii="Times New Roman" w:hAnsi="Times New Roman"/>
                <w:sz w:val="28"/>
                <w:szCs w:val="28"/>
              </w:rPr>
              <w:t>Демографска характеристика</w:t>
            </w:r>
          </w:p>
        </w:tc>
        <w:tc>
          <w:tcPr>
            <w:tcW w:w="698" w:type="dxa"/>
          </w:tcPr>
          <w:p w:rsidR="00C30DD1" w:rsidRPr="003A77F2" w:rsidRDefault="00C30DD1" w:rsidP="00C30DD1">
            <w:pPr>
              <w:pStyle w:val="a3"/>
              <w:cnfStyle w:val="000000100000"/>
              <w:rPr>
                <w:rFonts w:ascii="Times New Roman" w:hAnsi="Times New Roman"/>
                <w:sz w:val="28"/>
                <w:szCs w:val="28"/>
                <w:lang w:val="en-US"/>
              </w:rPr>
            </w:pPr>
            <w:r w:rsidRPr="003A77F2">
              <w:rPr>
                <w:rFonts w:ascii="Times New Roman" w:hAnsi="Times New Roman"/>
                <w:sz w:val="28"/>
                <w:szCs w:val="28"/>
              </w:rPr>
              <w:t>60</w:t>
            </w:r>
          </w:p>
        </w:tc>
      </w:tr>
      <w:tr w:rsidR="00C30DD1" w:rsidRPr="003A77F2" w:rsidTr="006D1258">
        <w:tc>
          <w:tcPr>
            <w:cnfStyle w:val="001000000000"/>
            <w:tcW w:w="730" w:type="dxa"/>
          </w:tcPr>
          <w:p w:rsidR="00C30DD1" w:rsidRPr="003A77F2" w:rsidRDefault="00C30DD1" w:rsidP="00C30DD1">
            <w:pPr>
              <w:pStyle w:val="a3"/>
              <w:rPr>
                <w:rFonts w:ascii="Times New Roman" w:hAnsi="Times New Roman"/>
                <w:sz w:val="28"/>
                <w:szCs w:val="28"/>
              </w:rPr>
            </w:pPr>
            <w:r w:rsidRPr="003A77F2">
              <w:rPr>
                <w:rFonts w:ascii="Times New Roman" w:hAnsi="Times New Roman"/>
                <w:sz w:val="28"/>
                <w:szCs w:val="28"/>
              </w:rPr>
              <w:t xml:space="preserve">7.      </w:t>
            </w:r>
          </w:p>
        </w:tc>
        <w:tc>
          <w:tcPr>
            <w:tcW w:w="8188" w:type="dxa"/>
          </w:tcPr>
          <w:p w:rsidR="00C30DD1" w:rsidRPr="003A77F2" w:rsidRDefault="00C30DD1" w:rsidP="00C30DD1">
            <w:pPr>
              <w:pStyle w:val="a3"/>
              <w:jc w:val="left"/>
              <w:cnfStyle w:val="000000000000"/>
              <w:rPr>
                <w:rFonts w:ascii="Times New Roman" w:hAnsi="Times New Roman"/>
                <w:sz w:val="28"/>
                <w:szCs w:val="28"/>
                <w:lang w:val="bg-BG"/>
              </w:rPr>
            </w:pPr>
            <w:r w:rsidRPr="003A77F2">
              <w:rPr>
                <w:rFonts w:ascii="Times New Roman" w:hAnsi="Times New Roman"/>
                <w:sz w:val="28"/>
                <w:szCs w:val="28"/>
              </w:rPr>
              <w:t>Социално - икономическа характеристик</w:t>
            </w:r>
            <w:r w:rsidRPr="003A77F2">
              <w:rPr>
                <w:rFonts w:ascii="Times New Roman" w:hAnsi="Times New Roman"/>
                <w:sz w:val="28"/>
                <w:szCs w:val="28"/>
                <w:lang w:val="bg-BG"/>
              </w:rPr>
              <w:t>а</w:t>
            </w:r>
          </w:p>
        </w:tc>
        <w:tc>
          <w:tcPr>
            <w:tcW w:w="698" w:type="dxa"/>
          </w:tcPr>
          <w:p w:rsidR="00C30DD1" w:rsidRPr="003A77F2" w:rsidRDefault="006D1258" w:rsidP="00C30DD1">
            <w:pPr>
              <w:pStyle w:val="a3"/>
              <w:cnfStyle w:val="000000000000"/>
              <w:rPr>
                <w:rFonts w:ascii="Times New Roman" w:hAnsi="Times New Roman"/>
                <w:sz w:val="28"/>
                <w:szCs w:val="28"/>
                <w:lang w:val="bg-BG"/>
              </w:rPr>
            </w:pPr>
            <w:r w:rsidRPr="003A77F2">
              <w:rPr>
                <w:rFonts w:ascii="Times New Roman" w:hAnsi="Times New Roman"/>
                <w:sz w:val="28"/>
                <w:szCs w:val="28"/>
              </w:rPr>
              <w:t>6</w:t>
            </w:r>
            <w:r w:rsidRPr="003A77F2">
              <w:rPr>
                <w:rFonts w:ascii="Times New Roman" w:hAnsi="Times New Roman"/>
                <w:sz w:val="28"/>
                <w:szCs w:val="28"/>
                <w:lang w:val="bg-BG"/>
              </w:rPr>
              <w:t>6</w:t>
            </w:r>
          </w:p>
        </w:tc>
      </w:tr>
      <w:tr w:rsidR="00C30DD1" w:rsidRPr="003A77F2" w:rsidTr="006D1258">
        <w:trPr>
          <w:cnfStyle w:val="000000100000"/>
        </w:trPr>
        <w:tc>
          <w:tcPr>
            <w:cnfStyle w:val="001000000000"/>
            <w:tcW w:w="730" w:type="dxa"/>
          </w:tcPr>
          <w:p w:rsidR="00C30DD1" w:rsidRPr="003A77F2" w:rsidRDefault="00C30DD1" w:rsidP="00C30DD1">
            <w:pPr>
              <w:pStyle w:val="a3"/>
              <w:rPr>
                <w:rFonts w:ascii="Times New Roman" w:hAnsi="Times New Roman"/>
                <w:sz w:val="28"/>
                <w:szCs w:val="28"/>
              </w:rPr>
            </w:pPr>
            <w:r w:rsidRPr="003A77F2">
              <w:rPr>
                <w:rFonts w:ascii="Times New Roman" w:hAnsi="Times New Roman"/>
                <w:sz w:val="28"/>
                <w:szCs w:val="28"/>
              </w:rPr>
              <w:t>ІІІ.</w:t>
            </w:r>
          </w:p>
        </w:tc>
        <w:tc>
          <w:tcPr>
            <w:tcW w:w="8188" w:type="dxa"/>
          </w:tcPr>
          <w:p w:rsidR="00C30DD1" w:rsidRPr="003A77F2" w:rsidRDefault="00934175" w:rsidP="00C30DD1">
            <w:pPr>
              <w:pStyle w:val="a3"/>
              <w:jc w:val="left"/>
              <w:cnfStyle w:val="000000100000"/>
              <w:rPr>
                <w:rFonts w:ascii="Times New Roman" w:hAnsi="Times New Roman"/>
                <w:sz w:val="28"/>
                <w:szCs w:val="28"/>
                <w:lang w:val="en-US"/>
              </w:rPr>
            </w:pPr>
            <w:hyperlink w:anchor="_Toc224628631" w:history="1">
              <w:r w:rsidR="00C30DD1" w:rsidRPr="003A77F2">
                <w:rPr>
                  <w:rStyle w:val="ad"/>
                  <w:rFonts w:ascii="Times New Roman" w:hAnsi="Times New Roman"/>
                  <w:color w:val="auto"/>
                  <w:sz w:val="28"/>
                  <w:szCs w:val="28"/>
                  <w:u w:val="none"/>
                </w:rPr>
                <w:t>АНАЛИЗ НА СИЛНИТЕ И СЛАБИТЕ СТРАНИ</w:t>
              </w:r>
            </w:hyperlink>
          </w:p>
        </w:tc>
        <w:tc>
          <w:tcPr>
            <w:tcW w:w="698" w:type="dxa"/>
          </w:tcPr>
          <w:p w:rsidR="00C30DD1" w:rsidRPr="003A77F2" w:rsidRDefault="00C30DD1" w:rsidP="00C30DD1">
            <w:pPr>
              <w:pStyle w:val="a3"/>
              <w:cnfStyle w:val="000000100000"/>
              <w:rPr>
                <w:rFonts w:ascii="Times New Roman" w:hAnsi="Times New Roman"/>
                <w:sz w:val="28"/>
                <w:szCs w:val="28"/>
                <w:lang w:val="bg-BG"/>
              </w:rPr>
            </w:pPr>
            <w:r w:rsidRPr="003A77F2">
              <w:rPr>
                <w:rFonts w:ascii="Times New Roman" w:hAnsi="Times New Roman"/>
                <w:sz w:val="28"/>
                <w:szCs w:val="28"/>
              </w:rPr>
              <w:t>6</w:t>
            </w:r>
            <w:r w:rsidR="006D1258" w:rsidRPr="003A77F2">
              <w:rPr>
                <w:rFonts w:ascii="Times New Roman" w:hAnsi="Times New Roman"/>
                <w:sz w:val="28"/>
                <w:szCs w:val="28"/>
                <w:lang w:val="bg-BG"/>
              </w:rPr>
              <w:t>8</w:t>
            </w:r>
          </w:p>
        </w:tc>
      </w:tr>
      <w:tr w:rsidR="00C30DD1" w:rsidRPr="003A77F2" w:rsidTr="006D1258">
        <w:tc>
          <w:tcPr>
            <w:cnfStyle w:val="001000000000"/>
            <w:tcW w:w="730" w:type="dxa"/>
          </w:tcPr>
          <w:p w:rsidR="00C30DD1" w:rsidRPr="003A77F2" w:rsidRDefault="00C30DD1" w:rsidP="00C30DD1">
            <w:pPr>
              <w:pStyle w:val="a3"/>
              <w:rPr>
                <w:rFonts w:ascii="Times New Roman" w:hAnsi="Times New Roman"/>
                <w:sz w:val="28"/>
                <w:szCs w:val="28"/>
              </w:rPr>
            </w:pPr>
            <w:r w:rsidRPr="003A77F2">
              <w:rPr>
                <w:rFonts w:ascii="Times New Roman" w:hAnsi="Times New Roman"/>
                <w:sz w:val="28"/>
                <w:szCs w:val="28"/>
              </w:rPr>
              <w:t>ІV.</w:t>
            </w:r>
          </w:p>
        </w:tc>
        <w:tc>
          <w:tcPr>
            <w:tcW w:w="8188" w:type="dxa"/>
          </w:tcPr>
          <w:p w:rsidR="00C30DD1" w:rsidRPr="003A77F2" w:rsidRDefault="00934175" w:rsidP="00C30DD1">
            <w:pPr>
              <w:pStyle w:val="a3"/>
              <w:jc w:val="left"/>
              <w:cnfStyle w:val="000000000000"/>
              <w:rPr>
                <w:rFonts w:ascii="Times New Roman" w:hAnsi="Times New Roman"/>
                <w:sz w:val="28"/>
                <w:szCs w:val="28"/>
                <w:lang w:val="en-US"/>
              </w:rPr>
            </w:pPr>
            <w:hyperlink w:anchor="_Toc224628632" w:history="1">
              <w:r w:rsidR="00C30DD1" w:rsidRPr="003A77F2">
                <w:rPr>
                  <w:rStyle w:val="ad"/>
                  <w:rFonts w:ascii="Times New Roman" w:hAnsi="Times New Roman"/>
                  <w:color w:val="auto"/>
                  <w:sz w:val="28"/>
                  <w:szCs w:val="28"/>
                  <w:u w:val="none"/>
                </w:rPr>
                <w:t xml:space="preserve">ВИЗИЯ </w:t>
              </w:r>
            </w:hyperlink>
            <w:r w:rsidR="00C30DD1" w:rsidRPr="003A77F2">
              <w:rPr>
                <w:rFonts w:ascii="Times New Roman" w:hAnsi="Times New Roman"/>
                <w:sz w:val="28"/>
                <w:szCs w:val="28"/>
              </w:rPr>
              <w:t>ЗА ОКОЛНАТА СРЕДА НА ОБЩИНАТА</w:t>
            </w:r>
          </w:p>
        </w:tc>
        <w:tc>
          <w:tcPr>
            <w:tcW w:w="698" w:type="dxa"/>
          </w:tcPr>
          <w:p w:rsidR="00C30DD1" w:rsidRPr="003A77F2" w:rsidRDefault="006D1258" w:rsidP="00C30DD1">
            <w:pPr>
              <w:pStyle w:val="a3"/>
              <w:cnfStyle w:val="000000000000"/>
              <w:rPr>
                <w:rFonts w:ascii="Times New Roman" w:hAnsi="Times New Roman"/>
                <w:sz w:val="28"/>
                <w:szCs w:val="28"/>
                <w:lang w:val="bg-BG"/>
              </w:rPr>
            </w:pPr>
            <w:r w:rsidRPr="003A77F2">
              <w:rPr>
                <w:rFonts w:ascii="Times New Roman" w:hAnsi="Times New Roman"/>
                <w:sz w:val="28"/>
                <w:szCs w:val="28"/>
                <w:lang w:val="bg-BG"/>
              </w:rPr>
              <w:t>71</w:t>
            </w:r>
          </w:p>
        </w:tc>
      </w:tr>
      <w:tr w:rsidR="00C30DD1" w:rsidRPr="003A77F2" w:rsidTr="006D1258">
        <w:trPr>
          <w:cnfStyle w:val="000000100000"/>
        </w:trPr>
        <w:tc>
          <w:tcPr>
            <w:cnfStyle w:val="001000000000"/>
            <w:tcW w:w="730" w:type="dxa"/>
          </w:tcPr>
          <w:p w:rsidR="00C30DD1" w:rsidRPr="003A77F2" w:rsidRDefault="00C30DD1" w:rsidP="00C30DD1">
            <w:pPr>
              <w:pStyle w:val="a3"/>
              <w:rPr>
                <w:rFonts w:ascii="Times New Roman" w:hAnsi="Times New Roman"/>
                <w:sz w:val="28"/>
                <w:szCs w:val="28"/>
              </w:rPr>
            </w:pPr>
            <w:r w:rsidRPr="003A77F2">
              <w:rPr>
                <w:rFonts w:ascii="Times New Roman" w:hAnsi="Times New Roman"/>
                <w:sz w:val="28"/>
                <w:szCs w:val="28"/>
              </w:rPr>
              <w:t xml:space="preserve">V.     </w:t>
            </w:r>
          </w:p>
        </w:tc>
        <w:tc>
          <w:tcPr>
            <w:tcW w:w="8188" w:type="dxa"/>
          </w:tcPr>
          <w:p w:rsidR="00C30DD1" w:rsidRPr="003A77F2" w:rsidRDefault="00C30DD1" w:rsidP="00C30DD1">
            <w:pPr>
              <w:pStyle w:val="a3"/>
              <w:jc w:val="left"/>
              <w:cnfStyle w:val="000000100000"/>
              <w:rPr>
                <w:rFonts w:ascii="Times New Roman" w:hAnsi="Times New Roman"/>
                <w:sz w:val="28"/>
                <w:szCs w:val="28"/>
              </w:rPr>
            </w:pPr>
            <w:r w:rsidRPr="003A77F2">
              <w:rPr>
                <w:rFonts w:ascii="Times New Roman" w:hAnsi="Times New Roman"/>
                <w:sz w:val="28"/>
                <w:szCs w:val="28"/>
              </w:rPr>
              <w:t>ЦЕЛИ</w:t>
            </w:r>
          </w:p>
        </w:tc>
        <w:tc>
          <w:tcPr>
            <w:tcW w:w="698" w:type="dxa"/>
          </w:tcPr>
          <w:p w:rsidR="00C30DD1" w:rsidRPr="003A77F2" w:rsidRDefault="00C30DD1" w:rsidP="00F50D6A">
            <w:pPr>
              <w:pStyle w:val="a3"/>
              <w:cnfStyle w:val="000000100000"/>
              <w:rPr>
                <w:rFonts w:ascii="Times New Roman" w:hAnsi="Times New Roman"/>
                <w:sz w:val="28"/>
                <w:szCs w:val="28"/>
                <w:lang w:val="bg-BG"/>
              </w:rPr>
            </w:pPr>
            <w:r w:rsidRPr="003A77F2">
              <w:rPr>
                <w:rFonts w:ascii="Times New Roman" w:hAnsi="Times New Roman"/>
                <w:sz w:val="28"/>
                <w:szCs w:val="28"/>
              </w:rPr>
              <w:t>7</w:t>
            </w:r>
            <w:r w:rsidR="006D1258" w:rsidRPr="003A77F2">
              <w:rPr>
                <w:rFonts w:ascii="Times New Roman" w:hAnsi="Times New Roman"/>
                <w:sz w:val="28"/>
                <w:szCs w:val="28"/>
                <w:lang w:val="bg-BG"/>
              </w:rPr>
              <w:t>2</w:t>
            </w:r>
          </w:p>
        </w:tc>
      </w:tr>
      <w:tr w:rsidR="00C30DD1" w:rsidRPr="003A77F2" w:rsidTr="006D1258">
        <w:tc>
          <w:tcPr>
            <w:cnfStyle w:val="001000000000"/>
            <w:tcW w:w="730" w:type="dxa"/>
          </w:tcPr>
          <w:p w:rsidR="00C30DD1" w:rsidRPr="003A77F2" w:rsidRDefault="00C30DD1" w:rsidP="00C30DD1">
            <w:pPr>
              <w:pStyle w:val="a3"/>
              <w:rPr>
                <w:rFonts w:ascii="Times New Roman" w:hAnsi="Times New Roman"/>
                <w:sz w:val="28"/>
                <w:szCs w:val="28"/>
                <w:lang w:val="en-US"/>
              </w:rPr>
            </w:pPr>
            <w:r w:rsidRPr="003A77F2">
              <w:rPr>
                <w:rFonts w:ascii="Times New Roman" w:hAnsi="Times New Roman"/>
                <w:sz w:val="28"/>
                <w:szCs w:val="28"/>
              </w:rPr>
              <w:t xml:space="preserve">VІ. </w:t>
            </w:r>
            <w:r w:rsidRPr="003A77F2">
              <w:rPr>
                <w:rFonts w:ascii="Times New Roman" w:hAnsi="Times New Roman"/>
                <w:sz w:val="28"/>
                <w:szCs w:val="28"/>
                <w:lang w:val="en-US"/>
              </w:rPr>
              <w:t xml:space="preserve">   </w:t>
            </w:r>
          </w:p>
        </w:tc>
        <w:tc>
          <w:tcPr>
            <w:tcW w:w="8188" w:type="dxa"/>
          </w:tcPr>
          <w:p w:rsidR="00C30DD1" w:rsidRPr="003A77F2" w:rsidRDefault="00C30DD1" w:rsidP="00C30DD1">
            <w:pPr>
              <w:pStyle w:val="a3"/>
              <w:jc w:val="left"/>
              <w:cnfStyle w:val="000000000000"/>
              <w:rPr>
                <w:rFonts w:ascii="Times New Roman" w:hAnsi="Times New Roman"/>
                <w:sz w:val="28"/>
                <w:szCs w:val="28"/>
                <w:lang w:val="bg-BG"/>
              </w:rPr>
            </w:pPr>
            <w:r w:rsidRPr="003A77F2">
              <w:rPr>
                <w:rFonts w:ascii="Times New Roman" w:hAnsi="Times New Roman"/>
                <w:sz w:val="28"/>
                <w:szCs w:val="28"/>
              </w:rPr>
              <w:t xml:space="preserve">ПЛАН </w:t>
            </w:r>
            <w:r w:rsidRPr="003A77F2">
              <w:rPr>
                <w:rFonts w:ascii="Times New Roman" w:hAnsi="Times New Roman"/>
                <w:sz w:val="28"/>
                <w:szCs w:val="28"/>
                <w:lang w:val="bg-BG"/>
              </w:rPr>
              <w:t>З</w:t>
            </w:r>
            <w:r w:rsidRPr="003A77F2">
              <w:rPr>
                <w:rFonts w:ascii="Times New Roman" w:hAnsi="Times New Roman"/>
                <w:sz w:val="28"/>
                <w:szCs w:val="28"/>
              </w:rPr>
              <w:t>А ДЕЙСТИВИЕ</w:t>
            </w:r>
          </w:p>
        </w:tc>
        <w:tc>
          <w:tcPr>
            <w:tcW w:w="698" w:type="dxa"/>
          </w:tcPr>
          <w:p w:rsidR="00C30DD1" w:rsidRPr="003A77F2" w:rsidRDefault="00C30DD1" w:rsidP="00F50D6A">
            <w:pPr>
              <w:pStyle w:val="a3"/>
              <w:cnfStyle w:val="000000000000"/>
              <w:rPr>
                <w:rFonts w:ascii="Times New Roman" w:hAnsi="Times New Roman"/>
                <w:sz w:val="28"/>
                <w:szCs w:val="28"/>
                <w:lang w:val="bg-BG"/>
              </w:rPr>
            </w:pPr>
            <w:r w:rsidRPr="003A77F2">
              <w:rPr>
                <w:rFonts w:ascii="Times New Roman" w:hAnsi="Times New Roman"/>
                <w:sz w:val="28"/>
                <w:szCs w:val="28"/>
              </w:rPr>
              <w:t>8</w:t>
            </w:r>
            <w:r w:rsidR="003A77F2" w:rsidRPr="003A77F2">
              <w:rPr>
                <w:rFonts w:ascii="Times New Roman" w:hAnsi="Times New Roman"/>
                <w:sz w:val="28"/>
                <w:szCs w:val="28"/>
                <w:lang w:val="bg-BG"/>
              </w:rPr>
              <w:t>5</w:t>
            </w:r>
          </w:p>
        </w:tc>
      </w:tr>
      <w:tr w:rsidR="00C30DD1" w:rsidRPr="003A77F2" w:rsidTr="006D1258">
        <w:trPr>
          <w:cnfStyle w:val="000000100000"/>
        </w:trPr>
        <w:tc>
          <w:tcPr>
            <w:cnfStyle w:val="001000000000"/>
            <w:tcW w:w="730" w:type="dxa"/>
          </w:tcPr>
          <w:p w:rsidR="00C30DD1" w:rsidRPr="003A77F2" w:rsidRDefault="00C30DD1" w:rsidP="00C30DD1">
            <w:pPr>
              <w:pStyle w:val="a3"/>
              <w:rPr>
                <w:rFonts w:ascii="Times New Roman" w:hAnsi="Times New Roman"/>
                <w:sz w:val="28"/>
                <w:szCs w:val="28"/>
              </w:rPr>
            </w:pPr>
            <w:r w:rsidRPr="003A77F2">
              <w:rPr>
                <w:rFonts w:ascii="Times New Roman" w:hAnsi="Times New Roman"/>
                <w:sz w:val="28"/>
                <w:szCs w:val="28"/>
              </w:rPr>
              <w:t>VІІ.</w:t>
            </w:r>
          </w:p>
        </w:tc>
        <w:tc>
          <w:tcPr>
            <w:tcW w:w="8188" w:type="dxa"/>
          </w:tcPr>
          <w:p w:rsidR="00C30DD1" w:rsidRPr="003A77F2" w:rsidRDefault="00934175" w:rsidP="00C30DD1">
            <w:pPr>
              <w:pStyle w:val="11"/>
              <w:cnfStyle w:val="000000100000"/>
              <w:rPr>
                <w:sz w:val="28"/>
                <w:szCs w:val="28"/>
                <w:lang w:eastAsia="bg-BG"/>
              </w:rPr>
            </w:pPr>
            <w:hyperlink w:anchor="_Toc224628634" w:history="1">
              <w:r w:rsidR="00C30DD1" w:rsidRPr="003A77F2">
                <w:rPr>
                  <w:rStyle w:val="ad"/>
                  <w:b w:val="0"/>
                  <w:color w:val="auto"/>
                  <w:sz w:val="28"/>
                  <w:szCs w:val="28"/>
                  <w:u w:val="none"/>
                </w:rPr>
                <w:t xml:space="preserve">ОРГАНИЗАЦИЯ ЗА ИЗПЪЛНЕНИЕТО </w:t>
              </w:r>
              <w:r w:rsidR="007C7163">
                <w:rPr>
                  <w:rStyle w:val="ad"/>
                  <w:b w:val="0"/>
                  <w:color w:val="auto"/>
                  <w:sz w:val="28"/>
                  <w:szCs w:val="28"/>
                  <w:u w:val="none"/>
                </w:rPr>
                <w:t xml:space="preserve">И ОТЧЕТ </w:t>
              </w:r>
              <w:r w:rsidR="00C30DD1" w:rsidRPr="003A77F2">
                <w:rPr>
                  <w:rStyle w:val="ad"/>
                  <w:b w:val="0"/>
                  <w:color w:val="auto"/>
                  <w:sz w:val="28"/>
                  <w:szCs w:val="28"/>
                  <w:u w:val="none"/>
                </w:rPr>
                <w:t>НА ПРОГРАМАТА</w:t>
              </w:r>
            </w:hyperlink>
          </w:p>
        </w:tc>
        <w:tc>
          <w:tcPr>
            <w:tcW w:w="698" w:type="dxa"/>
          </w:tcPr>
          <w:p w:rsidR="00C30DD1" w:rsidRPr="003A77F2" w:rsidRDefault="00574B71" w:rsidP="007C7163">
            <w:pPr>
              <w:pStyle w:val="a3"/>
              <w:cnfStyle w:val="000000100000"/>
              <w:rPr>
                <w:rFonts w:ascii="Times New Roman" w:hAnsi="Times New Roman"/>
                <w:sz w:val="28"/>
                <w:szCs w:val="28"/>
                <w:lang w:val="bg-BG"/>
              </w:rPr>
            </w:pPr>
            <w:r w:rsidRPr="003A77F2">
              <w:rPr>
                <w:rFonts w:ascii="Times New Roman" w:hAnsi="Times New Roman"/>
                <w:sz w:val="28"/>
                <w:szCs w:val="28"/>
                <w:lang w:val="bg-BG"/>
              </w:rPr>
              <w:t>9</w:t>
            </w:r>
            <w:r w:rsidR="007C7163">
              <w:rPr>
                <w:rFonts w:ascii="Times New Roman" w:hAnsi="Times New Roman"/>
                <w:sz w:val="28"/>
                <w:szCs w:val="28"/>
                <w:lang w:val="bg-BG"/>
              </w:rPr>
              <w:t>1</w:t>
            </w:r>
          </w:p>
        </w:tc>
      </w:tr>
      <w:tr w:rsidR="00C30DD1" w:rsidRPr="003A77F2" w:rsidTr="006D1258">
        <w:tc>
          <w:tcPr>
            <w:cnfStyle w:val="001000000000"/>
            <w:tcW w:w="730" w:type="dxa"/>
          </w:tcPr>
          <w:p w:rsidR="00C30DD1" w:rsidRPr="003A77F2" w:rsidRDefault="00C30DD1" w:rsidP="00C30DD1">
            <w:pPr>
              <w:pStyle w:val="a3"/>
              <w:rPr>
                <w:rFonts w:ascii="Times New Roman" w:hAnsi="Times New Roman"/>
                <w:sz w:val="28"/>
                <w:szCs w:val="28"/>
              </w:rPr>
            </w:pPr>
          </w:p>
        </w:tc>
        <w:tc>
          <w:tcPr>
            <w:tcW w:w="8188" w:type="dxa"/>
          </w:tcPr>
          <w:p w:rsidR="00C30DD1" w:rsidRPr="003A77F2" w:rsidRDefault="00C30DD1" w:rsidP="00C30DD1">
            <w:pPr>
              <w:pStyle w:val="11"/>
              <w:cnfStyle w:val="000000000000"/>
              <w:rPr>
                <w:sz w:val="28"/>
                <w:szCs w:val="28"/>
                <w:lang w:eastAsia="bg-BG"/>
              </w:rPr>
            </w:pPr>
          </w:p>
        </w:tc>
        <w:tc>
          <w:tcPr>
            <w:tcW w:w="698" w:type="dxa"/>
          </w:tcPr>
          <w:p w:rsidR="00C30DD1" w:rsidRPr="003A77F2" w:rsidRDefault="00C30DD1" w:rsidP="00C30DD1">
            <w:pPr>
              <w:pStyle w:val="a3"/>
              <w:cnfStyle w:val="000000000000"/>
              <w:rPr>
                <w:rFonts w:ascii="Times New Roman" w:hAnsi="Times New Roman"/>
                <w:sz w:val="28"/>
                <w:szCs w:val="28"/>
              </w:rPr>
            </w:pPr>
          </w:p>
        </w:tc>
      </w:tr>
    </w:tbl>
    <w:p w:rsidR="00C30DD1" w:rsidRPr="00DF7BB8" w:rsidRDefault="00C30DD1" w:rsidP="00874BC6">
      <w:pPr>
        <w:pStyle w:val="Default"/>
        <w:spacing w:line="276" w:lineRule="auto"/>
        <w:jc w:val="both"/>
        <w:rPr>
          <w:color w:val="auto"/>
          <w:sz w:val="28"/>
        </w:rPr>
      </w:pPr>
    </w:p>
    <w:p w:rsidR="00C30DD1" w:rsidRPr="00DF7BB8" w:rsidRDefault="00C30DD1" w:rsidP="00874BC6">
      <w:pPr>
        <w:pStyle w:val="Default"/>
        <w:spacing w:line="276" w:lineRule="auto"/>
        <w:jc w:val="both"/>
        <w:rPr>
          <w:color w:val="auto"/>
          <w:sz w:val="28"/>
        </w:rPr>
      </w:pPr>
    </w:p>
    <w:p w:rsidR="009A0E81" w:rsidRDefault="009A0E81" w:rsidP="00874BC6">
      <w:pPr>
        <w:pStyle w:val="a3"/>
        <w:spacing w:line="276" w:lineRule="auto"/>
        <w:jc w:val="left"/>
        <w:rPr>
          <w:rFonts w:ascii="Times New Roman" w:hAnsi="Times New Roman"/>
          <w:szCs w:val="24"/>
          <w:lang w:val="bg-BG"/>
        </w:rPr>
      </w:pPr>
    </w:p>
    <w:p w:rsidR="002F6523" w:rsidRDefault="002F6523" w:rsidP="00874BC6">
      <w:pPr>
        <w:pStyle w:val="a3"/>
        <w:spacing w:line="276" w:lineRule="auto"/>
        <w:jc w:val="left"/>
        <w:rPr>
          <w:rFonts w:ascii="Times New Roman" w:hAnsi="Times New Roman"/>
          <w:szCs w:val="24"/>
          <w:lang w:val="bg-BG"/>
        </w:rPr>
      </w:pPr>
    </w:p>
    <w:p w:rsidR="00DF7BB8" w:rsidRDefault="00DF7BB8" w:rsidP="00874BC6">
      <w:pPr>
        <w:pStyle w:val="a3"/>
        <w:spacing w:line="276" w:lineRule="auto"/>
        <w:jc w:val="left"/>
        <w:rPr>
          <w:rFonts w:ascii="Times New Roman" w:hAnsi="Times New Roman"/>
          <w:szCs w:val="24"/>
          <w:lang w:val="bg-BG"/>
        </w:rPr>
      </w:pPr>
    </w:p>
    <w:p w:rsidR="00DF7BB8" w:rsidRDefault="00DF7BB8" w:rsidP="00874BC6">
      <w:pPr>
        <w:pStyle w:val="a3"/>
        <w:spacing w:line="276" w:lineRule="auto"/>
        <w:jc w:val="left"/>
        <w:rPr>
          <w:rFonts w:ascii="Times New Roman" w:hAnsi="Times New Roman"/>
          <w:szCs w:val="24"/>
          <w:lang w:val="bg-BG"/>
        </w:rPr>
      </w:pPr>
    </w:p>
    <w:p w:rsidR="00DF7BB8" w:rsidRDefault="00DF7BB8" w:rsidP="00874BC6">
      <w:pPr>
        <w:pStyle w:val="a3"/>
        <w:spacing w:line="276" w:lineRule="auto"/>
        <w:jc w:val="left"/>
        <w:rPr>
          <w:rFonts w:ascii="Times New Roman" w:hAnsi="Times New Roman"/>
          <w:szCs w:val="24"/>
          <w:lang w:val="bg-BG"/>
        </w:rPr>
      </w:pPr>
    </w:p>
    <w:p w:rsidR="00DF7BB8" w:rsidRDefault="00DF7BB8" w:rsidP="00874BC6">
      <w:pPr>
        <w:pStyle w:val="a3"/>
        <w:spacing w:line="276" w:lineRule="auto"/>
        <w:jc w:val="left"/>
        <w:rPr>
          <w:rFonts w:ascii="Times New Roman" w:hAnsi="Times New Roman"/>
          <w:szCs w:val="24"/>
          <w:lang w:val="bg-BG"/>
        </w:rPr>
      </w:pPr>
    </w:p>
    <w:p w:rsidR="00FD3856" w:rsidRDefault="00FD3856" w:rsidP="00874BC6">
      <w:pPr>
        <w:pStyle w:val="a3"/>
        <w:spacing w:line="276" w:lineRule="auto"/>
        <w:jc w:val="left"/>
        <w:rPr>
          <w:rFonts w:ascii="Times New Roman" w:hAnsi="Times New Roman"/>
          <w:szCs w:val="24"/>
          <w:lang w:val="bg-BG"/>
        </w:rPr>
      </w:pPr>
    </w:p>
    <w:p w:rsidR="00DF7BB8" w:rsidRDefault="00DF7BB8" w:rsidP="00874BC6">
      <w:pPr>
        <w:pStyle w:val="a3"/>
        <w:spacing w:line="276" w:lineRule="auto"/>
        <w:jc w:val="left"/>
        <w:rPr>
          <w:rFonts w:ascii="Times New Roman" w:hAnsi="Times New Roman"/>
          <w:szCs w:val="24"/>
          <w:lang w:val="bg-BG"/>
        </w:rPr>
      </w:pPr>
    </w:p>
    <w:p w:rsidR="00DF7BB8" w:rsidRDefault="00DF7BB8" w:rsidP="00874BC6">
      <w:pPr>
        <w:pStyle w:val="a3"/>
        <w:spacing w:line="276" w:lineRule="auto"/>
        <w:jc w:val="left"/>
        <w:rPr>
          <w:rFonts w:ascii="Times New Roman" w:hAnsi="Times New Roman"/>
          <w:szCs w:val="24"/>
          <w:lang w:val="bg-BG"/>
        </w:rPr>
      </w:pPr>
    </w:p>
    <w:p w:rsidR="00DF7BB8" w:rsidRDefault="00DF7BB8" w:rsidP="00874BC6">
      <w:pPr>
        <w:pStyle w:val="a3"/>
        <w:spacing w:line="276" w:lineRule="auto"/>
        <w:jc w:val="left"/>
        <w:rPr>
          <w:rFonts w:ascii="Times New Roman" w:hAnsi="Times New Roman"/>
          <w:szCs w:val="24"/>
          <w:lang w:val="bg-BG"/>
        </w:rPr>
      </w:pPr>
    </w:p>
    <w:p w:rsidR="00DF7BB8" w:rsidRPr="00DF7BB8" w:rsidRDefault="00DF7BB8" w:rsidP="00874BC6">
      <w:pPr>
        <w:pStyle w:val="a3"/>
        <w:spacing w:line="276" w:lineRule="auto"/>
        <w:jc w:val="left"/>
        <w:rPr>
          <w:rFonts w:ascii="Times New Roman" w:hAnsi="Times New Roman"/>
          <w:szCs w:val="24"/>
          <w:lang w:val="bg-BG"/>
        </w:rPr>
      </w:pPr>
    </w:p>
    <w:p w:rsidR="002F6523" w:rsidRDefault="002F6523" w:rsidP="00874BC6">
      <w:pPr>
        <w:pStyle w:val="a3"/>
        <w:spacing w:line="276" w:lineRule="auto"/>
        <w:jc w:val="left"/>
        <w:rPr>
          <w:rFonts w:ascii="Times New Roman" w:hAnsi="Times New Roman"/>
          <w:szCs w:val="24"/>
          <w:lang w:val="en-US"/>
        </w:rPr>
      </w:pPr>
    </w:p>
    <w:p w:rsidR="002F6523" w:rsidRDefault="002F6523" w:rsidP="00874BC6">
      <w:pPr>
        <w:pStyle w:val="a3"/>
        <w:spacing w:line="276" w:lineRule="auto"/>
        <w:jc w:val="left"/>
        <w:rPr>
          <w:rFonts w:ascii="Times New Roman" w:hAnsi="Times New Roman"/>
          <w:szCs w:val="24"/>
          <w:lang w:val="en-US"/>
        </w:rPr>
      </w:pPr>
    </w:p>
    <w:p w:rsidR="002F6523" w:rsidRDefault="002F6523" w:rsidP="00874BC6">
      <w:pPr>
        <w:pStyle w:val="a3"/>
        <w:spacing w:line="276" w:lineRule="auto"/>
        <w:jc w:val="left"/>
        <w:rPr>
          <w:rFonts w:ascii="Times New Roman" w:hAnsi="Times New Roman"/>
          <w:szCs w:val="24"/>
          <w:lang w:val="en-US"/>
        </w:rPr>
      </w:pPr>
    </w:p>
    <w:tbl>
      <w:tblPr>
        <w:tblStyle w:val="1-3"/>
        <w:tblW w:w="0" w:type="auto"/>
        <w:tblLook w:val="04A0"/>
      </w:tblPr>
      <w:tblGrid>
        <w:gridCol w:w="730"/>
        <w:gridCol w:w="8188"/>
      </w:tblGrid>
      <w:tr w:rsidR="003A3B4F" w:rsidRPr="00BC3A20" w:rsidTr="00874479">
        <w:trPr>
          <w:cnfStyle w:val="100000000000"/>
        </w:trPr>
        <w:tc>
          <w:tcPr>
            <w:cnfStyle w:val="001000000000"/>
            <w:tcW w:w="730" w:type="dxa"/>
          </w:tcPr>
          <w:p w:rsidR="003A3B4F" w:rsidRPr="003A3B4F" w:rsidRDefault="003A3B4F" w:rsidP="00874479">
            <w:pPr>
              <w:pStyle w:val="a3"/>
              <w:rPr>
                <w:rFonts w:ascii="Times New Roman" w:hAnsi="Times New Roman"/>
                <w:szCs w:val="24"/>
                <w:lang w:val="bg-BG"/>
              </w:rPr>
            </w:pPr>
            <w:r w:rsidRPr="003A3B4F">
              <w:rPr>
                <w:rFonts w:ascii="Times New Roman" w:hAnsi="Times New Roman"/>
                <w:szCs w:val="24"/>
              </w:rPr>
              <w:t>І</w:t>
            </w:r>
            <w:r w:rsidRPr="003A3B4F">
              <w:rPr>
                <w:rFonts w:ascii="Times New Roman" w:hAnsi="Times New Roman"/>
                <w:szCs w:val="24"/>
                <w:lang w:val="bg-BG"/>
              </w:rPr>
              <w:t>.</w:t>
            </w:r>
          </w:p>
        </w:tc>
        <w:tc>
          <w:tcPr>
            <w:tcW w:w="8188" w:type="dxa"/>
          </w:tcPr>
          <w:p w:rsidR="003A3B4F" w:rsidRPr="003A3B4F" w:rsidRDefault="003A3B4F" w:rsidP="00874479">
            <w:pPr>
              <w:pStyle w:val="a3"/>
              <w:jc w:val="left"/>
              <w:cnfStyle w:val="100000000000"/>
              <w:rPr>
                <w:rFonts w:ascii="Times New Roman" w:hAnsi="Times New Roman"/>
                <w:b/>
                <w:szCs w:val="24"/>
                <w:lang w:val="bg-BG"/>
              </w:rPr>
            </w:pPr>
            <w:r>
              <w:rPr>
                <w:rFonts w:ascii="Times New Roman" w:hAnsi="Times New Roman"/>
                <w:b/>
                <w:szCs w:val="24"/>
                <w:lang w:val="bg-BG"/>
              </w:rPr>
              <w:t>ВЪВЕДЕНИЕ</w:t>
            </w:r>
          </w:p>
        </w:tc>
      </w:tr>
      <w:tr w:rsidR="003A3B4F" w:rsidRPr="00BC3A20" w:rsidTr="00874479">
        <w:trPr>
          <w:cnfStyle w:val="000000100000"/>
        </w:trPr>
        <w:tc>
          <w:tcPr>
            <w:cnfStyle w:val="001000000000"/>
            <w:tcW w:w="730" w:type="dxa"/>
          </w:tcPr>
          <w:p w:rsidR="003A3B4F" w:rsidRPr="003A3B4F" w:rsidRDefault="003A3B4F" w:rsidP="00874479">
            <w:pPr>
              <w:pStyle w:val="a3"/>
              <w:rPr>
                <w:rFonts w:ascii="Times New Roman" w:hAnsi="Times New Roman"/>
                <w:b w:val="0"/>
                <w:szCs w:val="24"/>
              </w:rPr>
            </w:pPr>
          </w:p>
        </w:tc>
        <w:tc>
          <w:tcPr>
            <w:tcW w:w="8188" w:type="dxa"/>
          </w:tcPr>
          <w:p w:rsidR="003A3B4F" w:rsidRPr="003A3B4F" w:rsidRDefault="003A3B4F" w:rsidP="00874479">
            <w:pPr>
              <w:pStyle w:val="a3"/>
              <w:jc w:val="left"/>
              <w:cnfStyle w:val="000000100000"/>
              <w:rPr>
                <w:rFonts w:ascii="Times New Roman" w:hAnsi="Times New Roman"/>
                <w:b/>
                <w:szCs w:val="24"/>
              </w:rPr>
            </w:pPr>
          </w:p>
        </w:tc>
      </w:tr>
    </w:tbl>
    <w:p w:rsidR="003A3B4F" w:rsidRPr="003A3B4F" w:rsidRDefault="003A3B4F" w:rsidP="003A3B4F">
      <w:pPr>
        <w:pStyle w:val="30"/>
      </w:pPr>
    </w:p>
    <w:p w:rsidR="00874BC6" w:rsidRPr="00874BC6" w:rsidRDefault="00874BC6" w:rsidP="00DE1A49">
      <w:pPr>
        <w:autoSpaceDE w:val="0"/>
        <w:autoSpaceDN w:val="0"/>
        <w:adjustRightInd w:val="0"/>
        <w:spacing w:after="0"/>
        <w:ind w:left="709" w:hanging="709"/>
        <w:rPr>
          <w:rFonts w:ascii="Times New Roman" w:hAnsi="Times New Roman" w:cs="Times New Roman"/>
          <w:b/>
          <w:bCs/>
          <w:sz w:val="24"/>
          <w:szCs w:val="24"/>
        </w:rPr>
      </w:pPr>
      <w:r w:rsidRPr="00874BC6">
        <w:rPr>
          <w:rFonts w:ascii="Times New Roman" w:hAnsi="Times New Roman" w:cs="Times New Roman"/>
          <w:b/>
          <w:bCs/>
          <w:sz w:val="24"/>
          <w:szCs w:val="24"/>
        </w:rPr>
        <w:t xml:space="preserve">1. </w:t>
      </w:r>
      <w:r w:rsidR="00DE1A49">
        <w:rPr>
          <w:rFonts w:ascii="Times New Roman" w:hAnsi="Times New Roman" w:cs="Times New Roman"/>
          <w:b/>
          <w:bCs/>
          <w:sz w:val="24"/>
          <w:szCs w:val="24"/>
        </w:rPr>
        <w:t xml:space="preserve">       </w:t>
      </w:r>
      <w:r w:rsidRPr="00874BC6">
        <w:rPr>
          <w:rFonts w:ascii="Times New Roman" w:hAnsi="Times New Roman" w:cs="Times New Roman"/>
          <w:b/>
          <w:bCs/>
          <w:sz w:val="24"/>
          <w:szCs w:val="24"/>
        </w:rPr>
        <w:t>Определение и цел на общинската програма за опазване на околната среда;</w:t>
      </w:r>
    </w:p>
    <w:p w:rsidR="00874BC6" w:rsidRPr="00874BC6" w:rsidRDefault="00497D08" w:rsidP="00874BC6">
      <w:pPr>
        <w:spacing w:after="0"/>
        <w:ind w:firstLine="708"/>
        <w:jc w:val="both"/>
        <w:rPr>
          <w:rFonts w:ascii="Times New Roman" w:hAnsi="Times New Roman" w:cs="Times New Roman"/>
          <w:sz w:val="24"/>
          <w:szCs w:val="24"/>
        </w:rPr>
      </w:pPr>
      <w:r w:rsidRPr="00874BC6">
        <w:rPr>
          <w:rFonts w:ascii="Times New Roman" w:hAnsi="Times New Roman" w:cs="Times New Roman"/>
          <w:sz w:val="24"/>
          <w:szCs w:val="24"/>
        </w:rPr>
        <w:lastRenderedPageBreak/>
        <w:t>За пръв път въпроса за  Общинска програма за опазване на околната среда  се поставя на Първата конференция на минис</w:t>
      </w:r>
      <w:r>
        <w:rPr>
          <w:rFonts w:ascii="Times New Roman" w:hAnsi="Times New Roman" w:cs="Times New Roman"/>
          <w:sz w:val="24"/>
          <w:szCs w:val="24"/>
        </w:rPr>
        <w:t xml:space="preserve">трите на околната среда </w:t>
      </w:r>
      <w:r w:rsidRPr="00874BC6">
        <w:rPr>
          <w:rFonts w:ascii="Times New Roman" w:hAnsi="Times New Roman" w:cs="Times New Roman"/>
          <w:sz w:val="24"/>
          <w:szCs w:val="24"/>
        </w:rPr>
        <w:t xml:space="preserve"> през 1991г., </w:t>
      </w:r>
      <w:r w:rsidR="00874BC6" w:rsidRPr="00874BC6">
        <w:rPr>
          <w:rFonts w:ascii="Times New Roman" w:hAnsi="Times New Roman" w:cs="Times New Roman"/>
          <w:sz w:val="24"/>
          <w:szCs w:val="24"/>
        </w:rPr>
        <w:t>на която е взето решение да се създаде Обща програма за опазване на околната среда за страните от Европа, за да служи за рамка на усилията за опазване на околната среда на национално и международно ниво.</w:t>
      </w:r>
    </w:p>
    <w:p w:rsidR="00874BC6" w:rsidRPr="00874BC6" w:rsidRDefault="00874BC6" w:rsidP="00874BC6">
      <w:pPr>
        <w:spacing w:after="0"/>
        <w:ind w:firstLine="708"/>
        <w:jc w:val="both"/>
        <w:rPr>
          <w:rFonts w:ascii="Times New Roman" w:hAnsi="Times New Roman" w:cs="Times New Roman"/>
          <w:sz w:val="24"/>
          <w:szCs w:val="24"/>
        </w:rPr>
      </w:pPr>
      <w:r w:rsidRPr="00874BC6">
        <w:rPr>
          <w:rFonts w:ascii="Times New Roman" w:hAnsi="Times New Roman" w:cs="Times New Roman"/>
          <w:sz w:val="24"/>
          <w:szCs w:val="24"/>
        </w:rPr>
        <w:t>Икономически регулатори за прилагане на политиката по околна среда са именно тези, т.нар. „Програми за действие”, които включват законодателство, планове екологични такси, финансова помощ за възстановяване и развитие, глоби и санкции.</w:t>
      </w:r>
    </w:p>
    <w:p w:rsidR="00874BC6" w:rsidRPr="00874BC6" w:rsidRDefault="00874BC6" w:rsidP="00874BC6">
      <w:pPr>
        <w:spacing w:after="0"/>
        <w:ind w:firstLine="708"/>
        <w:jc w:val="both"/>
        <w:rPr>
          <w:rFonts w:ascii="Times New Roman" w:hAnsi="Times New Roman" w:cs="Times New Roman"/>
          <w:sz w:val="24"/>
          <w:szCs w:val="24"/>
        </w:rPr>
      </w:pPr>
      <w:r w:rsidRPr="00874BC6">
        <w:rPr>
          <w:rFonts w:ascii="Times New Roman" w:hAnsi="Times New Roman" w:cs="Times New Roman"/>
          <w:sz w:val="24"/>
          <w:szCs w:val="24"/>
        </w:rPr>
        <w:t xml:space="preserve">Основното предназначение на тези програми е да се постигне устойчиво развитие на екологичните проблеми в населените места и да се запази доброто състояние на околната среда. </w:t>
      </w:r>
    </w:p>
    <w:p w:rsidR="00874BC6" w:rsidRPr="00874BC6" w:rsidRDefault="00874BC6" w:rsidP="00874BC6">
      <w:pPr>
        <w:spacing w:after="0"/>
        <w:ind w:firstLine="708"/>
        <w:jc w:val="both"/>
        <w:rPr>
          <w:rFonts w:ascii="Times New Roman" w:hAnsi="Times New Roman" w:cs="Times New Roman"/>
          <w:sz w:val="24"/>
          <w:szCs w:val="24"/>
        </w:rPr>
      </w:pPr>
      <w:r w:rsidRPr="00874BC6">
        <w:rPr>
          <w:rFonts w:ascii="Times New Roman" w:hAnsi="Times New Roman" w:cs="Times New Roman"/>
          <w:sz w:val="24"/>
          <w:szCs w:val="24"/>
        </w:rPr>
        <w:t xml:space="preserve"> </w:t>
      </w:r>
      <w:r w:rsidR="00CA3043">
        <w:rPr>
          <w:rFonts w:ascii="Times New Roman" w:hAnsi="Times New Roman" w:cs="Times New Roman"/>
          <w:sz w:val="24"/>
          <w:szCs w:val="24"/>
        </w:rPr>
        <w:t xml:space="preserve">Тази </w:t>
      </w:r>
      <w:r w:rsidR="00CA3043" w:rsidRPr="00874BC6">
        <w:rPr>
          <w:rFonts w:ascii="Times New Roman" w:hAnsi="Times New Roman" w:cs="Times New Roman"/>
          <w:sz w:val="24"/>
          <w:szCs w:val="24"/>
        </w:rPr>
        <w:t>концепция за устойчиво развитие, приета по-късно през 1992г.</w:t>
      </w:r>
      <w:r w:rsidR="00E05DEF">
        <w:rPr>
          <w:rFonts w:ascii="Times New Roman" w:hAnsi="Times New Roman" w:cs="Times New Roman"/>
          <w:sz w:val="24"/>
          <w:szCs w:val="24"/>
        </w:rPr>
        <w:t xml:space="preserve"> </w:t>
      </w:r>
      <w:r w:rsidR="00CA3043" w:rsidRPr="00874BC6">
        <w:rPr>
          <w:rFonts w:ascii="Times New Roman" w:hAnsi="Times New Roman" w:cs="Times New Roman"/>
          <w:sz w:val="24"/>
          <w:szCs w:val="24"/>
        </w:rPr>
        <w:t>на конференцията на обединените нации за околна среда и развитие ( UNCED ) в Рио де  Жанейро, формулира основните принципи за организиране на дейностите в обществото и прокламира няколко фундаментални и дългосрочни решения, ангажиращи международната общност със следните ключови принципи на екологичната политика:</w:t>
      </w:r>
    </w:p>
    <w:p w:rsidR="00874BC6" w:rsidRPr="00874BC6" w:rsidRDefault="00874BC6" w:rsidP="002F6523">
      <w:pPr>
        <w:numPr>
          <w:ilvl w:val="0"/>
          <w:numId w:val="3"/>
        </w:numPr>
        <w:tabs>
          <w:tab w:val="clear" w:pos="1080"/>
          <w:tab w:val="num" w:pos="0"/>
          <w:tab w:val="left" w:pos="993"/>
        </w:tabs>
        <w:spacing w:after="0" w:line="240" w:lineRule="auto"/>
        <w:ind w:left="0" w:firstLine="720"/>
        <w:jc w:val="both"/>
        <w:rPr>
          <w:rFonts w:ascii="Times New Roman" w:hAnsi="Times New Roman" w:cs="Times New Roman"/>
          <w:sz w:val="24"/>
          <w:szCs w:val="24"/>
        </w:rPr>
      </w:pPr>
      <w:r w:rsidRPr="00874BC6">
        <w:rPr>
          <w:rFonts w:ascii="Times New Roman" w:hAnsi="Times New Roman" w:cs="Times New Roman"/>
          <w:sz w:val="24"/>
          <w:szCs w:val="24"/>
        </w:rPr>
        <w:t>„</w:t>
      </w:r>
      <w:r w:rsidRPr="008A2873">
        <w:rPr>
          <w:rFonts w:ascii="Times New Roman" w:hAnsi="Times New Roman" w:cs="Times New Roman"/>
          <w:i/>
          <w:sz w:val="24"/>
          <w:szCs w:val="24"/>
        </w:rPr>
        <w:t>Йерархия в управлението на отпадъците</w:t>
      </w:r>
      <w:r w:rsidRPr="00874BC6">
        <w:rPr>
          <w:rFonts w:ascii="Times New Roman" w:hAnsi="Times New Roman" w:cs="Times New Roman"/>
          <w:b/>
          <w:sz w:val="24"/>
          <w:szCs w:val="24"/>
        </w:rPr>
        <w:t>”</w:t>
      </w:r>
      <w:r w:rsidRPr="00874BC6">
        <w:rPr>
          <w:rFonts w:ascii="Times New Roman" w:hAnsi="Times New Roman" w:cs="Times New Roman"/>
          <w:sz w:val="24"/>
          <w:szCs w:val="24"/>
        </w:rPr>
        <w:t xml:space="preserve"> - предотвратяване, минимизиране, оползотворяване, третиране, надеждно съхранение.</w:t>
      </w:r>
    </w:p>
    <w:p w:rsidR="00874BC6" w:rsidRPr="00874BC6" w:rsidRDefault="00874BC6" w:rsidP="002F6523">
      <w:pPr>
        <w:numPr>
          <w:ilvl w:val="0"/>
          <w:numId w:val="3"/>
        </w:numPr>
        <w:tabs>
          <w:tab w:val="clear" w:pos="1080"/>
          <w:tab w:val="num" w:pos="0"/>
          <w:tab w:val="left" w:pos="993"/>
        </w:tabs>
        <w:spacing w:after="0" w:line="240" w:lineRule="auto"/>
        <w:ind w:left="0" w:firstLine="709"/>
        <w:jc w:val="both"/>
        <w:rPr>
          <w:rFonts w:ascii="Times New Roman" w:hAnsi="Times New Roman" w:cs="Times New Roman"/>
          <w:sz w:val="24"/>
          <w:szCs w:val="24"/>
        </w:rPr>
      </w:pPr>
      <w:r w:rsidRPr="008A2873">
        <w:rPr>
          <w:rFonts w:ascii="Times New Roman" w:hAnsi="Times New Roman" w:cs="Times New Roman"/>
          <w:i/>
          <w:sz w:val="24"/>
          <w:szCs w:val="24"/>
        </w:rPr>
        <w:t>„Превантивност на мерките”</w:t>
      </w:r>
      <w:r w:rsidRPr="00874BC6">
        <w:rPr>
          <w:rFonts w:ascii="Times New Roman" w:hAnsi="Times New Roman" w:cs="Times New Roman"/>
          <w:b/>
          <w:sz w:val="24"/>
          <w:szCs w:val="24"/>
        </w:rPr>
        <w:t xml:space="preserve"> </w:t>
      </w:r>
      <w:r w:rsidRPr="00874BC6">
        <w:rPr>
          <w:rFonts w:ascii="Times New Roman" w:hAnsi="Times New Roman" w:cs="Times New Roman"/>
          <w:sz w:val="24"/>
          <w:szCs w:val="24"/>
        </w:rPr>
        <w:t xml:space="preserve">– стимулира контролиращия орган да бъде предпазлив при издаване на разрешителни за нови  дейности. Въвежда се чрез </w:t>
      </w:r>
      <w:r w:rsidR="00E05DEF">
        <w:rPr>
          <w:rFonts w:ascii="Times New Roman" w:hAnsi="Times New Roman" w:cs="Times New Roman"/>
          <w:sz w:val="24"/>
          <w:szCs w:val="24"/>
        </w:rPr>
        <w:t>о</w:t>
      </w:r>
      <w:r w:rsidRPr="00874BC6">
        <w:rPr>
          <w:rFonts w:ascii="Times New Roman" w:hAnsi="Times New Roman" w:cs="Times New Roman"/>
          <w:sz w:val="24"/>
          <w:szCs w:val="24"/>
        </w:rPr>
        <w:t>ценка на въздействието върху околната среда – административен   регулатор чрез който се изпълнява този принцип, като една ранна експертиза за проблемите които могат да възникнат и да причинят отрицателни въздействия върху околната среда.</w:t>
      </w:r>
    </w:p>
    <w:p w:rsidR="00874BC6" w:rsidRPr="00874BC6" w:rsidRDefault="00874BC6" w:rsidP="002F6523">
      <w:pPr>
        <w:numPr>
          <w:ilvl w:val="0"/>
          <w:numId w:val="3"/>
        </w:numPr>
        <w:tabs>
          <w:tab w:val="clear" w:pos="1080"/>
          <w:tab w:val="num" w:pos="0"/>
          <w:tab w:val="left" w:pos="993"/>
        </w:tabs>
        <w:spacing w:after="0" w:line="240" w:lineRule="auto"/>
        <w:ind w:left="0" w:firstLine="720"/>
        <w:jc w:val="both"/>
        <w:rPr>
          <w:rFonts w:ascii="Times New Roman" w:hAnsi="Times New Roman" w:cs="Times New Roman"/>
          <w:sz w:val="24"/>
          <w:szCs w:val="24"/>
        </w:rPr>
      </w:pPr>
      <w:r w:rsidRPr="008A2873">
        <w:rPr>
          <w:rFonts w:ascii="Times New Roman" w:hAnsi="Times New Roman" w:cs="Times New Roman"/>
          <w:i/>
          <w:sz w:val="24"/>
          <w:szCs w:val="24"/>
        </w:rPr>
        <w:t>„Замърсителят плаща”</w:t>
      </w:r>
      <w:r w:rsidRPr="00874BC6">
        <w:rPr>
          <w:rFonts w:ascii="Times New Roman" w:hAnsi="Times New Roman" w:cs="Times New Roman"/>
          <w:sz w:val="24"/>
          <w:szCs w:val="24"/>
        </w:rPr>
        <w:t xml:space="preserve"> – Замърсителят трябва да поеме разходите за провеждане на мерките, наложени от публичната власт, за да осигури приемливо състояние на околната среда. Принципът се прилага при аварийни  ситуации, ако се открие причината.</w:t>
      </w:r>
    </w:p>
    <w:p w:rsidR="00874BC6" w:rsidRPr="00874BC6" w:rsidRDefault="00874BC6" w:rsidP="002F6523">
      <w:pPr>
        <w:numPr>
          <w:ilvl w:val="0"/>
          <w:numId w:val="3"/>
        </w:numPr>
        <w:tabs>
          <w:tab w:val="clear" w:pos="1080"/>
          <w:tab w:val="num" w:pos="0"/>
          <w:tab w:val="left" w:pos="993"/>
        </w:tabs>
        <w:spacing w:after="0" w:line="240" w:lineRule="auto"/>
        <w:ind w:left="0" w:firstLine="709"/>
        <w:jc w:val="both"/>
        <w:rPr>
          <w:rFonts w:ascii="Times New Roman" w:hAnsi="Times New Roman" w:cs="Times New Roman"/>
          <w:sz w:val="24"/>
          <w:szCs w:val="24"/>
        </w:rPr>
      </w:pPr>
      <w:r w:rsidRPr="008A2873">
        <w:rPr>
          <w:rFonts w:ascii="Times New Roman" w:hAnsi="Times New Roman" w:cs="Times New Roman"/>
          <w:i/>
          <w:sz w:val="24"/>
          <w:szCs w:val="24"/>
        </w:rPr>
        <w:t>„Отговорност на производителя”</w:t>
      </w:r>
      <w:r w:rsidRPr="00874BC6">
        <w:rPr>
          <w:rFonts w:ascii="Times New Roman" w:hAnsi="Times New Roman" w:cs="Times New Roman"/>
          <w:sz w:val="24"/>
          <w:szCs w:val="24"/>
        </w:rPr>
        <w:t xml:space="preserve"> – действията на производствено ниво трябва да бъдат по ефикасни от тези на потребителско ниво. Целта е да се внедри създаването на екологичен продукт. Еко-марката дава оценка на жизнения цикъл, на пътя по който идва продукта.</w:t>
      </w:r>
    </w:p>
    <w:p w:rsidR="00874BC6" w:rsidRPr="00874BC6" w:rsidRDefault="00874BC6" w:rsidP="002F6523">
      <w:pPr>
        <w:numPr>
          <w:ilvl w:val="0"/>
          <w:numId w:val="3"/>
        </w:numPr>
        <w:tabs>
          <w:tab w:val="clear" w:pos="1080"/>
          <w:tab w:val="num" w:pos="0"/>
          <w:tab w:val="left" w:pos="993"/>
        </w:tabs>
        <w:spacing w:after="0" w:line="240" w:lineRule="auto"/>
        <w:ind w:left="0" w:firstLine="720"/>
        <w:jc w:val="both"/>
        <w:rPr>
          <w:rFonts w:ascii="Times New Roman" w:hAnsi="Times New Roman" w:cs="Times New Roman"/>
          <w:sz w:val="24"/>
          <w:szCs w:val="24"/>
        </w:rPr>
      </w:pPr>
      <w:r w:rsidRPr="008A2873">
        <w:rPr>
          <w:rFonts w:ascii="Times New Roman" w:hAnsi="Times New Roman" w:cs="Times New Roman"/>
          <w:i/>
          <w:sz w:val="24"/>
          <w:szCs w:val="24"/>
        </w:rPr>
        <w:t>„Споделената отговорност“</w:t>
      </w:r>
      <w:r w:rsidRPr="00874BC6">
        <w:rPr>
          <w:rFonts w:ascii="Times New Roman" w:hAnsi="Times New Roman" w:cs="Times New Roman"/>
          <w:b/>
          <w:sz w:val="24"/>
          <w:szCs w:val="24"/>
        </w:rPr>
        <w:t xml:space="preserve"> – </w:t>
      </w:r>
      <w:r w:rsidRPr="00874BC6">
        <w:rPr>
          <w:rFonts w:ascii="Times New Roman" w:hAnsi="Times New Roman" w:cs="Times New Roman"/>
          <w:sz w:val="24"/>
          <w:szCs w:val="24"/>
        </w:rPr>
        <w:t>Опазването на околната среда е обща задача на правителството, гражданите и промишлеността, осъществявана чрез сътрудничество между тях.</w:t>
      </w:r>
    </w:p>
    <w:p w:rsidR="00874BC6" w:rsidRPr="00874BC6" w:rsidRDefault="00874BC6" w:rsidP="002F6523">
      <w:pPr>
        <w:numPr>
          <w:ilvl w:val="0"/>
          <w:numId w:val="3"/>
        </w:numPr>
        <w:tabs>
          <w:tab w:val="clear" w:pos="1080"/>
          <w:tab w:val="num" w:pos="0"/>
          <w:tab w:val="left" w:pos="993"/>
        </w:tabs>
        <w:spacing w:after="0" w:line="240" w:lineRule="auto"/>
        <w:ind w:left="0" w:firstLine="720"/>
        <w:jc w:val="both"/>
        <w:rPr>
          <w:rFonts w:ascii="Times New Roman" w:hAnsi="Times New Roman" w:cs="Times New Roman"/>
          <w:b/>
          <w:sz w:val="24"/>
          <w:szCs w:val="24"/>
        </w:rPr>
      </w:pPr>
      <w:r w:rsidRPr="008A2873">
        <w:rPr>
          <w:rFonts w:ascii="Times New Roman" w:hAnsi="Times New Roman" w:cs="Times New Roman"/>
          <w:i/>
          <w:sz w:val="24"/>
          <w:szCs w:val="24"/>
        </w:rPr>
        <w:t>„Интегриране“</w:t>
      </w:r>
      <w:r w:rsidRPr="00874BC6">
        <w:rPr>
          <w:rFonts w:ascii="Times New Roman" w:hAnsi="Times New Roman" w:cs="Times New Roman"/>
          <w:b/>
          <w:sz w:val="24"/>
          <w:szCs w:val="24"/>
        </w:rPr>
        <w:t xml:space="preserve"> – </w:t>
      </w:r>
      <w:r w:rsidRPr="00874BC6">
        <w:rPr>
          <w:rFonts w:ascii="Times New Roman" w:hAnsi="Times New Roman" w:cs="Times New Roman"/>
          <w:sz w:val="24"/>
          <w:szCs w:val="24"/>
        </w:rPr>
        <w:t xml:space="preserve">Опазването на околната среда е въпрос който не трябва да се обсъжда самостоятелно. Екологичните аспекти трябва да се вземат предвид при оформянето и прилагането на политиката в много други области, като: транспорт, енергетика, промишленост, селско стопанство, туризъм. </w:t>
      </w:r>
    </w:p>
    <w:p w:rsidR="00874BC6" w:rsidRPr="00874BC6" w:rsidRDefault="00874BC6" w:rsidP="002F6523">
      <w:pPr>
        <w:numPr>
          <w:ilvl w:val="0"/>
          <w:numId w:val="3"/>
        </w:numPr>
        <w:tabs>
          <w:tab w:val="clear" w:pos="1080"/>
          <w:tab w:val="num" w:pos="0"/>
          <w:tab w:val="left" w:pos="993"/>
        </w:tabs>
        <w:spacing w:after="0" w:line="240" w:lineRule="auto"/>
        <w:ind w:left="0" w:firstLine="709"/>
        <w:jc w:val="both"/>
        <w:rPr>
          <w:rFonts w:ascii="Times New Roman" w:hAnsi="Times New Roman" w:cs="Times New Roman"/>
          <w:sz w:val="24"/>
          <w:szCs w:val="24"/>
        </w:rPr>
      </w:pPr>
      <w:r w:rsidRPr="008A2873">
        <w:rPr>
          <w:rFonts w:ascii="Times New Roman" w:hAnsi="Times New Roman" w:cs="Times New Roman"/>
          <w:i/>
          <w:sz w:val="24"/>
          <w:szCs w:val="24"/>
        </w:rPr>
        <w:t>„Доброволно участие”</w:t>
      </w:r>
      <w:r w:rsidRPr="00874BC6">
        <w:rPr>
          <w:rFonts w:ascii="Times New Roman" w:hAnsi="Times New Roman" w:cs="Times New Roman"/>
          <w:sz w:val="24"/>
          <w:szCs w:val="24"/>
        </w:rPr>
        <w:t xml:space="preserve"> – Законодателството и наредбите осигуряват минимални резултати в областта на опазване на околната среда. Затова се сключват доброволни споразумения със замърсителите, за да вземат участие в политиката по опазване на околната среда. </w:t>
      </w:r>
    </w:p>
    <w:p w:rsidR="00874BC6" w:rsidRPr="00874BC6" w:rsidRDefault="00874BC6" w:rsidP="00874BC6">
      <w:pPr>
        <w:spacing w:after="0"/>
        <w:ind w:firstLine="708"/>
        <w:jc w:val="both"/>
        <w:rPr>
          <w:rFonts w:ascii="Times New Roman" w:hAnsi="Times New Roman" w:cs="Times New Roman"/>
          <w:sz w:val="24"/>
          <w:szCs w:val="24"/>
        </w:rPr>
      </w:pPr>
      <w:r w:rsidRPr="00874BC6">
        <w:rPr>
          <w:rFonts w:ascii="Times New Roman" w:hAnsi="Times New Roman" w:cs="Times New Roman"/>
          <w:sz w:val="24"/>
          <w:szCs w:val="24"/>
        </w:rPr>
        <w:t>Посочените фундаментални принципи са в основата на всички политики, програми и действия насочени към опазване на околната среда на всички нива – международно, национално, регионално и местно.</w:t>
      </w:r>
    </w:p>
    <w:p w:rsidR="00874BC6" w:rsidRPr="00874BC6" w:rsidRDefault="00874BC6" w:rsidP="00874BC6">
      <w:pPr>
        <w:spacing w:after="0"/>
        <w:ind w:firstLine="708"/>
        <w:jc w:val="both"/>
        <w:rPr>
          <w:rFonts w:ascii="Times New Roman" w:hAnsi="Times New Roman" w:cs="Times New Roman"/>
          <w:sz w:val="24"/>
          <w:szCs w:val="24"/>
        </w:rPr>
      </w:pPr>
      <w:r w:rsidRPr="00874BC6">
        <w:rPr>
          <w:rFonts w:ascii="Times New Roman" w:hAnsi="Times New Roman" w:cs="Times New Roman"/>
          <w:sz w:val="24"/>
          <w:szCs w:val="24"/>
        </w:rPr>
        <w:t>Съвременните модели на разработване на програми следват стъпките на стратегическото планиране. Най общо казано, този подход дава отговор на три главни въпроса:</w:t>
      </w:r>
    </w:p>
    <w:p w:rsidR="00874BC6" w:rsidRPr="00874BC6" w:rsidRDefault="00874BC6" w:rsidP="00E35A8C">
      <w:pPr>
        <w:numPr>
          <w:ilvl w:val="0"/>
          <w:numId w:val="2"/>
        </w:numPr>
        <w:tabs>
          <w:tab w:val="clear" w:pos="1743"/>
          <w:tab w:val="num" w:pos="1134"/>
        </w:tabs>
        <w:spacing w:after="0"/>
        <w:jc w:val="both"/>
        <w:rPr>
          <w:rFonts w:ascii="Times New Roman" w:hAnsi="Times New Roman" w:cs="Times New Roman"/>
          <w:sz w:val="24"/>
          <w:szCs w:val="24"/>
        </w:rPr>
      </w:pPr>
      <w:r w:rsidRPr="008A2873">
        <w:rPr>
          <w:rFonts w:ascii="Times New Roman" w:hAnsi="Times New Roman" w:cs="Times New Roman"/>
          <w:sz w:val="24"/>
          <w:szCs w:val="24"/>
        </w:rPr>
        <w:t>Къде сме сега?</w:t>
      </w:r>
      <w:r w:rsidRPr="00874BC6">
        <w:rPr>
          <w:rFonts w:ascii="Times New Roman" w:hAnsi="Times New Roman" w:cs="Times New Roman"/>
          <w:b/>
          <w:sz w:val="24"/>
          <w:szCs w:val="24"/>
        </w:rPr>
        <w:t xml:space="preserve"> </w:t>
      </w:r>
      <w:r w:rsidRPr="00874BC6">
        <w:rPr>
          <w:rFonts w:ascii="Times New Roman" w:hAnsi="Times New Roman" w:cs="Times New Roman"/>
          <w:sz w:val="24"/>
          <w:szCs w:val="24"/>
        </w:rPr>
        <w:t xml:space="preserve"> /Анализ на средата /</w:t>
      </w:r>
    </w:p>
    <w:p w:rsidR="00874BC6" w:rsidRPr="00874BC6" w:rsidRDefault="00874BC6" w:rsidP="00E35A8C">
      <w:pPr>
        <w:numPr>
          <w:ilvl w:val="0"/>
          <w:numId w:val="2"/>
        </w:numPr>
        <w:tabs>
          <w:tab w:val="clear" w:pos="1743"/>
          <w:tab w:val="num" w:pos="1134"/>
        </w:tabs>
        <w:spacing w:after="0"/>
        <w:jc w:val="both"/>
        <w:rPr>
          <w:rFonts w:ascii="Times New Roman" w:hAnsi="Times New Roman" w:cs="Times New Roman"/>
          <w:sz w:val="24"/>
          <w:szCs w:val="24"/>
        </w:rPr>
      </w:pPr>
      <w:r w:rsidRPr="008A2873">
        <w:rPr>
          <w:rFonts w:ascii="Times New Roman" w:hAnsi="Times New Roman" w:cs="Times New Roman"/>
          <w:sz w:val="24"/>
          <w:szCs w:val="24"/>
        </w:rPr>
        <w:lastRenderedPageBreak/>
        <w:t>Какво искаме да постигнем ?</w:t>
      </w:r>
      <w:r w:rsidRPr="00874BC6">
        <w:rPr>
          <w:rFonts w:ascii="Times New Roman" w:hAnsi="Times New Roman" w:cs="Times New Roman"/>
          <w:sz w:val="24"/>
          <w:szCs w:val="24"/>
        </w:rPr>
        <w:t xml:space="preserve">  / Определяне на цели и приоритети /</w:t>
      </w:r>
    </w:p>
    <w:p w:rsidR="00874BC6" w:rsidRPr="00874BC6" w:rsidRDefault="00874BC6" w:rsidP="00E35A8C">
      <w:pPr>
        <w:numPr>
          <w:ilvl w:val="0"/>
          <w:numId w:val="2"/>
        </w:numPr>
        <w:tabs>
          <w:tab w:val="clear" w:pos="1743"/>
          <w:tab w:val="num" w:pos="1134"/>
        </w:tabs>
        <w:spacing w:after="0"/>
        <w:jc w:val="both"/>
        <w:rPr>
          <w:rFonts w:ascii="Times New Roman" w:hAnsi="Times New Roman" w:cs="Times New Roman"/>
          <w:sz w:val="24"/>
          <w:szCs w:val="24"/>
        </w:rPr>
      </w:pPr>
      <w:r w:rsidRPr="008A2873">
        <w:rPr>
          <w:rFonts w:ascii="Times New Roman" w:hAnsi="Times New Roman" w:cs="Times New Roman"/>
          <w:sz w:val="24"/>
          <w:szCs w:val="24"/>
        </w:rPr>
        <w:t>Как да го направим ?</w:t>
      </w:r>
      <w:r w:rsidRPr="00874BC6">
        <w:rPr>
          <w:rFonts w:ascii="Times New Roman" w:hAnsi="Times New Roman" w:cs="Times New Roman"/>
          <w:sz w:val="24"/>
          <w:szCs w:val="24"/>
        </w:rPr>
        <w:t xml:space="preserve"> /Алтернативи, план за действие, отчетност, контрол /</w:t>
      </w:r>
    </w:p>
    <w:p w:rsidR="00874BC6" w:rsidRPr="008A2873" w:rsidRDefault="00874BC6" w:rsidP="00874BC6">
      <w:pPr>
        <w:spacing w:after="0"/>
        <w:ind w:firstLine="708"/>
        <w:jc w:val="both"/>
        <w:rPr>
          <w:rFonts w:ascii="Times New Roman" w:hAnsi="Times New Roman" w:cs="Times New Roman"/>
          <w:i/>
          <w:sz w:val="24"/>
          <w:szCs w:val="24"/>
        </w:rPr>
      </w:pPr>
      <w:r w:rsidRPr="00874BC6">
        <w:rPr>
          <w:rFonts w:ascii="Times New Roman" w:hAnsi="Times New Roman" w:cs="Times New Roman"/>
          <w:sz w:val="24"/>
          <w:szCs w:val="24"/>
        </w:rPr>
        <w:t xml:space="preserve">Разработени по метода на стратегическото планиране, Общинските програми за опазване на околната среда,  формират адекватна екологична политика с </w:t>
      </w:r>
      <w:r w:rsidRPr="008A2873">
        <w:rPr>
          <w:rFonts w:ascii="Times New Roman" w:hAnsi="Times New Roman" w:cs="Times New Roman"/>
          <w:i/>
          <w:sz w:val="24"/>
          <w:szCs w:val="24"/>
        </w:rPr>
        <w:t xml:space="preserve">цел запазване  доброто състояние на околната среда.  </w:t>
      </w:r>
    </w:p>
    <w:p w:rsidR="00874BC6" w:rsidRPr="00874BC6" w:rsidRDefault="00874BC6" w:rsidP="00874BC6">
      <w:pPr>
        <w:spacing w:after="0"/>
        <w:ind w:firstLine="709"/>
        <w:jc w:val="both"/>
        <w:rPr>
          <w:rFonts w:ascii="Times New Roman" w:hAnsi="Times New Roman" w:cs="Times New Roman"/>
          <w:sz w:val="24"/>
          <w:szCs w:val="24"/>
        </w:rPr>
      </w:pPr>
      <w:r w:rsidRPr="00874BC6">
        <w:rPr>
          <w:rFonts w:ascii="Times New Roman" w:hAnsi="Times New Roman" w:cs="Times New Roman"/>
          <w:sz w:val="24"/>
          <w:szCs w:val="24"/>
        </w:rPr>
        <w:t>Програмите за опазване на околната среда сами по себе си представляват комплексна разработка по проблемите, свързани с опазване на околната среда и включват всички нейни компоненти – въздух, вода, почва, биологично разнообразие, факторите  /заплахите/,  които оказват влияние върху състоянието им – урбанизация, шум, отпадъци, химикали и човешката дейност – енергия, транспорт, промишленост, земеделие, горско стопанство, туризъм.</w:t>
      </w:r>
    </w:p>
    <w:p w:rsidR="00874BC6" w:rsidRPr="00874BC6" w:rsidRDefault="00874BC6" w:rsidP="00874BC6">
      <w:pPr>
        <w:spacing w:after="0"/>
        <w:ind w:firstLine="708"/>
        <w:jc w:val="both"/>
        <w:rPr>
          <w:rFonts w:ascii="Times New Roman" w:hAnsi="Times New Roman" w:cs="Times New Roman"/>
          <w:sz w:val="24"/>
          <w:szCs w:val="24"/>
        </w:rPr>
      </w:pPr>
      <w:r w:rsidRPr="00874BC6">
        <w:rPr>
          <w:rFonts w:ascii="Times New Roman" w:hAnsi="Times New Roman" w:cs="Times New Roman"/>
          <w:sz w:val="24"/>
          <w:szCs w:val="24"/>
        </w:rPr>
        <w:t>Основните цели на общинските програми за опазване на околната среда са:</w:t>
      </w:r>
    </w:p>
    <w:p w:rsidR="00874BC6" w:rsidRPr="00874BC6" w:rsidRDefault="00874BC6" w:rsidP="00E35A8C">
      <w:pPr>
        <w:numPr>
          <w:ilvl w:val="0"/>
          <w:numId w:val="1"/>
        </w:numPr>
        <w:tabs>
          <w:tab w:val="clear" w:pos="720"/>
          <w:tab w:val="num" w:pos="0"/>
          <w:tab w:val="left" w:pos="567"/>
          <w:tab w:val="left" w:pos="993"/>
        </w:tabs>
        <w:autoSpaceDE w:val="0"/>
        <w:autoSpaceDN w:val="0"/>
        <w:adjustRightInd w:val="0"/>
        <w:spacing w:after="0"/>
        <w:ind w:left="0" w:firstLine="709"/>
        <w:jc w:val="both"/>
        <w:rPr>
          <w:rFonts w:ascii="Times New Roman" w:hAnsi="Times New Roman" w:cs="Times New Roman"/>
          <w:sz w:val="24"/>
          <w:szCs w:val="24"/>
        </w:rPr>
      </w:pPr>
      <w:r w:rsidRPr="00874BC6">
        <w:rPr>
          <w:rFonts w:ascii="Times New Roman" w:hAnsi="Times New Roman" w:cs="Times New Roman"/>
          <w:sz w:val="24"/>
          <w:szCs w:val="24"/>
        </w:rPr>
        <w:t xml:space="preserve">Формиране на адекватна екологична политика на общината. Предвиждане на основните мерки, чрез които общината следва да изпълнява задълженията и реализира </w:t>
      </w:r>
      <w:r w:rsidR="00685126">
        <w:rPr>
          <w:rFonts w:ascii="Times New Roman" w:hAnsi="Times New Roman" w:cs="Times New Roman"/>
          <w:sz w:val="24"/>
          <w:szCs w:val="24"/>
        </w:rPr>
        <w:t>пра</w:t>
      </w:r>
      <w:r w:rsidR="00685126" w:rsidRPr="00874BC6">
        <w:rPr>
          <w:rFonts w:ascii="Times New Roman" w:hAnsi="Times New Roman" w:cs="Times New Roman"/>
          <w:sz w:val="24"/>
          <w:szCs w:val="24"/>
        </w:rPr>
        <w:t>вомощията</w:t>
      </w:r>
      <w:r w:rsidRPr="00874BC6">
        <w:rPr>
          <w:rFonts w:ascii="Times New Roman" w:hAnsi="Times New Roman" w:cs="Times New Roman"/>
          <w:sz w:val="24"/>
          <w:szCs w:val="24"/>
        </w:rPr>
        <w:t xml:space="preserve"> си, делегирани от нормативните актове в областта на околната среда.</w:t>
      </w:r>
    </w:p>
    <w:p w:rsidR="00874BC6" w:rsidRPr="00874BC6" w:rsidRDefault="00874BC6" w:rsidP="00E35A8C">
      <w:pPr>
        <w:pStyle w:val="Default"/>
        <w:numPr>
          <w:ilvl w:val="0"/>
          <w:numId w:val="1"/>
        </w:numPr>
        <w:tabs>
          <w:tab w:val="clear" w:pos="720"/>
          <w:tab w:val="num" w:pos="480"/>
          <w:tab w:val="left" w:pos="993"/>
        </w:tabs>
        <w:spacing w:line="276" w:lineRule="auto"/>
        <w:ind w:left="0" w:firstLine="709"/>
        <w:jc w:val="both"/>
        <w:rPr>
          <w:color w:val="auto"/>
        </w:rPr>
      </w:pPr>
      <w:r w:rsidRPr="00874BC6">
        <w:rPr>
          <w:color w:val="auto"/>
        </w:rPr>
        <w:t>Обединяване на усилията на общинските органи, държавните институции, населението, НПО и бизнеса на територията на общината за решаване на проблемите;</w:t>
      </w:r>
    </w:p>
    <w:p w:rsidR="00874BC6" w:rsidRPr="00874BC6" w:rsidRDefault="00874BC6" w:rsidP="00E35A8C">
      <w:pPr>
        <w:numPr>
          <w:ilvl w:val="0"/>
          <w:numId w:val="1"/>
        </w:numPr>
        <w:tabs>
          <w:tab w:val="clear" w:pos="720"/>
          <w:tab w:val="num" w:pos="0"/>
          <w:tab w:val="left" w:pos="567"/>
          <w:tab w:val="left" w:pos="993"/>
        </w:tabs>
        <w:autoSpaceDE w:val="0"/>
        <w:autoSpaceDN w:val="0"/>
        <w:adjustRightInd w:val="0"/>
        <w:spacing w:after="0"/>
        <w:ind w:left="0" w:firstLine="709"/>
        <w:jc w:val="both"/>
        <w:rPr>
          <w:rFonts w:ascii="Times New Roman" w:hAnsi="Times New Roman" w:cs="Times New Roman"/>
          <w:sz w:val="24"/>
          <w:szCs w:val="24"/>
        </w:rPr>
      </w:pPr>
      <w:r w:rsidRPr="00874BC6">
        <w:rPr>
          <w:rFonts w:ascii="Times New Roman" w:hAnsi="Times New Roman" w:cs="Times New Roman"/>
          <w:sz w:val="24"/>
          <w:szCs w:val="24"/>
        </w:rPr>
        <w:t xml:space="preserve">Идентифициране на приоритетните екологични цели и координиране на  </w:t>
      </w:r>
      <w:r w:rsidR="00685126">
        <w:rPr>
          <w:rFonts w:ascii="Times New Roman" w:hAnsi="Times New Roman" w:cs="Times New Roman"/>
          <w:sz w:val="24"/>
          <w:szCs w:val="24"/>
        </w:rPr>
        <w:t>действи</w:t>
      </w:r>
      <w:r w:rsidR="00685126" w:rsidRPr="00874BC6">
        <w:rPr>
          <w:rFonts w:ascii="Times New Roman" w:hAnsi="Times New Roman" w:cs="Times New Roman"/>
          <w:sz w:val="24"/>
          <w:szCs w:val="24"/>
        </w:rPr>
        <w:t>ята</w:t>
      </w:r>
      <w:r w:rsidRPr="00874BC6">
        <w:rPr>
          <w:rFonts w:ascii="Times New Roman" w:hAnsi="Times New Roman" w:cs="Times New Roman"/>
          <w:sz w:val="24"/>
          <w:szCs w:val="24"/>
        </w:rPr>
        <w:t xml:space="preserve"> на  заинтересованите страни за тяхното постигане;</w:t>
      </w:r>
    </w:p>
    <w:p w:rsidR="00874BC6" w:rsidRPr="00874BC6" w:rsidRDefault="00874BC6" w:rsidP="00E35A8C">
      <w:pPr>
        <w:pStyle w:val="Default"/>
        <w:numPr>
          <w:ilvl w:val="0"/>
          <w:numId w:val="1"/>
        </w:numPr>
        <w:tabs>
          <w:tab w:val="clear" w:pos="720"/>
          <w:tab w:val="num" w:pos="480"/>
          <w:tab w:val="left" w:pos="993"/>
        </w:tabs>
        <w:spacing w:line="276" w:lineRule="auto"/>
        <w:ind w:left="0" w:firstLine="709"/>
        <w:jc w:val="both"/>
        <w:rPr>
          <w:color w:val="auto"/>
        </w:rPr>
      </w:pPr>
      <w:r w:rsidRPr="00874BC6">
        <w:rPr>
          <w:color w:val="auto"/>
        </w:rPr>
        <w:t>Постигане на оптимално, най-ефективно и целесъобразно използване на наличните финансови и човешки ресурси, като се съсредоточат за решаване на най-приоритетните проблеми.</w:t>
      </w:r>
    </w:p>
    <w:p w:rsidR="00874BC6" w:rsidRPr="00874BC6" w:rsidRDefault="00874BC6" w:rsidP="00E35A8C">
      <w:pPr>
        <w:pStyle w:val="Default"/>
        <w:numPr>
          <w:ilvl w:val="0"/>
          <w:numId w:val="1"/>
        </w:numPr>
        <w:tabs>
          <w:tab w:val="clear" w:pos="720"/>
          <w:tab w:val="num" w:pos="480"/>
          <w:tab w:val="left" w:pos="993"/>
        </w:tabs>
        <w:spacing w:line="276" w:lineRule="auto"/>
        <w:ind w:left="0" w:firstLine="709"/>
        <w:jc w:val="both"/>
        <w:rPr>
          <w:color w:val="auto"/>
        </w:rPr>
      </w:pPr>
      <w:r w:rsidRPr="00874BC6">
        <w:rPr>
          <w:color w:val="auto"/>
        </w:rPr>
        <w:t>Аргументиране на проектите на общината, които ще бъдат предложени за финансиране от общински, национални и международни източници на финансиране;</w:t>
      </w:r>
    </w:p>
    <w:p w:rsidR="00874BC6" w:rsidRPr="00874BC6" w:rsidRDefault="00874BC6" w:rsidP="00E35A8C">
      <w:pPr>
        <w:pStyle w:val="Default"/>
        <w:numPr>
          <w:ilvl w:val="0"/>
          <w:numId w:val="1"/>
        </w:numPr>
        <w:tabs>
          <w:tab w:val="clear" w:pos="720"/>
          <w:tab w:val="num" w:pos="480"/>
          <w:tab w:val="left" w:pos="993"/>
        </w:tabs>
        <w:spacing w:line="276" w:lineRule="auto"/>
        <w:ind w:left="0" w:firstLine="709"/>
        <w:jc w:val="both"/>
        <w:rPr>
          <w:color w:val="auto"/>
        </w:rPr>
      </w:pPr>
      <w:r w:rsidRPr="00874BC6">
        <w:t>Ангажиране на местната общественост при вземането на решения за околната среда и в последствие при изпълнението им.</w:t>
      </w:r>
    </w:p>
    <w:p w:rsidR="00874BC6" w:rsidRDefault="00874BC6" w:rsidP="00874BC6">
      <w:pPr>
        <w:autoSpaceDE w:val="0"/>
        <w:autoSpaceDN w:val="0"/>
        <w:adjustRightInd w:val="0"/>
        <w:spacing w:after="0"/>
        <w:ind w:firstLine="720"/>
        <w:jc w:val="both"/>
        <w:rPr>
          <w:rFonts w:ascii="Times New Roman" w:hAnsi="Times New Roman" w:cs="Times New Roman"/>
          <w:sz w:val="24"/>
          <w:szCs w:val="24"/>
        </w:rPr>
      </w:pPr>
      <w:r w:rsidRPr="00874BC6">
        <w:rPr>
          <w:rFonts w:ascii="Times New Roman" w:hAnsi="Times New Roman" w:cs="Times New Roman"/>
          <w:sz w:val="24"/>
          <w:szCs w:val="24"/>
        </w:rPr>
        <w:t>Основната цел обаче си остава да бъде променен начина на мислене, както и начинът на живот на хората. При вземането на решения да се търси партньорство и консенсус, да се обединяват усилията за опазване на околната среда и да се осъзнава отговорността пред бъдещите поколения. Основният принцип на екологичното движение “Мисли глобално, действай локално”  да се прилага в  практическата  дейност.</w:t>
      </w:r>
    </w:p>
    <w:p w:rsidR="00CF516E" w:rsidRPr="00CF516E" w:rsidRDefault="00CF516E" w:rsidP="00874BC6">
      <w:pPr>
        <w:autoSpaceDE w:val="0"/>
        <w:autoSpaceDN w:val="0"/>
        <w:adjustRightInd w:val="0"/>
        <w:spacing w:after="0"/>
        <w:ind w:firstLine="720"/>
        <w:jc w:val="both"/>
        <w:rPr>
          <w:rFonts w:ascii="Times New Roman" w:hAnsi="Times New Roman" w:cs="Times New Roman"/>
          <w:sz w:val="8"/>
          <w:szCs w:val="24"/>
        </w:rPr>
      </w:pPr>
    </w:p>
    <w:p w:rsidR="00874BC6" w:rsidRPr="00EB6856" w:rsidRDefault="00874BC6" w:rsidP="00CF516E">
      <w:pPr>
        <w:pStyle w:val="11"/>
      </w:pPr>
      <w:r w:rsidRPr="00EB6856">
        <w:t xml:space="preserve">2.     </w:t>
      </w:r>
      <w:r w:rsidR="00DE1A49" w:rsidRPr="00EB6856">
        <w:t xml:space="preserve">    </w:t>
      </w:r>
      <w:r w:rsidR="00685126" w:rsidRPr="00EB6856">
        <w:t>Законодателна</w:t>
      </w:r>
      <w:r w:rsidRPr="00EB6856">
        <w:t xml:space="preserve"> рамка за подготовка, приемане и изпълнение на ОПООС</w:t>
      </w:r>
    </w:p>
    <w:p w:rsidR="00874BC6" w:rsidRPr="00874BC6" w:rsidRDefault="00874BC6" w:rsidP="00CF516E">
      <w:pPr>
        <w:tabs>
          <w:tab w:val="left" w:pos="709"/>
        </w:tabs>
        <w:spacing w:before="240" w:after="0"/>
        <w:jc w:val="both"/>
        <w:rPr>
          <w:rFonts w:ascii="Times New Roman" w:hAnsi="Times New Roman" w:cs="Times New Roman"/>
          <w:sz w:val="24"/>
          <w:szCs w:val="24"/>
        </w:rPr>
      </w:pPr>
      <w:r w:rsidRPr="00874BC6">
        <w:rPr>
          <w:rFonts w:ascii="Times New Roman" w:hAnsi="Times New Roman" w:cs="Times New Roman"/>
          <w:sz w:val="24"/>
          <w:szCs w:val="24"/>
        </w:rPr>
        <w:tab/>
        <w:t xml:space="preserve">Основание на правомощията на органите на местната власт по отношение на процесите на управление на околната среда се съдържа в </w:t>
      </w:r>
      <w:r w:rsidRPr="00A75196">
        <w:rPr>
          <w:rFonts w:ascii="Times New Roman" w:hAnsi="Times New Roman" w:cs="Times New Roman"/>
          <w:bCs/>
          <w:sz w:val="24"/>
          <w:szCs w:val="24"/>
        </w:rPr>
        <w:t>Закона за местното самоуправл</w:t>
      </w:r>
      <w:r w:rsidR="00C47125">
        <w:rPr>
          <w:rFonts w:ascii="Times New Roman" w:hAnsi="Times New Roman" w:cs="Times New Roman"/>
          <w:bCs/>
          <w:sz w:val="24"/>
          <w:szCs w:val="24"/>
        </w:rPr>
        <w:t>ение и местната администрация (чл. 17, т.8)</w:t>
      </w:r>
      <w:r w:rsidRPr="00A75196">
        <w:rPr>
          <w:rFonts w:ascii="Times New Roman" w:hAnsi="Times New Roman" w:cs="Times New Roman"/>
          <w:bCs/>
          <w:sz w:val="24"/>
          <w:szCs w:val="24"/>
        </w:rPr>
        <w:t xml:space="preserve">, </w:t>
      </w:r>
      <w:r w:rsidRPr="00A75196">
        <w:rPr>
          <w:rStyle w:val="found1"/>
          <w:rFonts w:ascii="Times New Roman" w:hAnsi="Times New Roman" w:cs="Times New Roman"/>
          <w:b w:val="0"/>
          <w:color w:val="auto"/>
          <w:sz w:val="24"/>
          <w:szCs w:val="24"/>
        </w:rPr>
        <w:t>в който е посочено, че м</w:t>
      </w:r>
      <w:r w:rsidRPr="00A75196">
        <w:rPr>
          <w:rFonts w:ascii="Times New Roman" w:hAnsi="Times New Roman" w:cs="Times New Roman"/>
          <w:sz w:val="24"/>
          <w:szCs w:val="24"/>
        </w:rPr>
        <w:t>естното самоуправление се изразява в правото и реалната</w:t>
      </w:r>
      <w:r w:rsidRPr="00874BC6">
        <w:rPr>
          <w:rFonts w:ascii="Times New Roman" w:hAnsi="Times New Roman" w:cs="Times New Roman"/>
          <w:sz w:val="24"/>
          <w:szCs w:val="24"/>
        </w:rPr>
        <w:t xml:space="preserve"> възможност на гражданите и избраните от тях органи да решават самостоятелно всички въпроси от местно значение, които законът е предоставил в тяхна компетентност, включително в сферата на </w:t>
      </w:r>
      <w:r w:rsidRPr="00A75196">
        <w:rPr>
          <w:rFonts w:ascii="Times New Roman" w:hAnsi="Times New Roman" w:cs="Times New Roman"/>
          <w:sz w:val="24"/>
          <w:szCs w:val="24"/>
        </w:rPr>
        <w:t>опазването на околната среда и рационалното използване на природните ресурси</w:t>
      </w:r>
      <w:r w:rsidRPr="00874BC6">
        <w:rPr>
          <w:rFonts w:ascii="Times New Roman" w:hAnsi="Times New Roman" w:cs="Times New Roman"/>
          <w:b/>
          <w:sz w:val="24"/>
          <w:szCs w:val="24"/>
        </w:rPr>
        <w:t xml:space="preserve"> </w:t>
      </w:r>
      <w:r w:rsidR="00C47125">
        <w:rPr>
          <w:rFonts w:ascii="Times New Roman" w:hAnsi="Times New Roman" w:cs="Times New Roman"/>
          <w:b/>
          <w:sz w:val="24"/>
          <w:szCs w:val="24"/>
        </w:rPr>
        <w:t>.</w:t>
      </w:r>
    </w:p>
    <w:p w:rsidR="00874BC6" w:rsidRPr="00874BC6" w:rsidRDefault="00874BC6" w:rsidP="00E52F2A">
      <w:pPr>
        <w:spacing w:after="0" w:line="240" w:lineRule="auto"/>
        <w:ind w:firstLine="720"/>
        <w:jc w:val="both"/>
        <w:rPr>
          <w:rFonts w:ascii="Times New Roman" w:hAnsi="Times New Roman" w:cs="Times New Roman"/>
          <w:color w:val="FF0000"/>
          <w:sz w:val="24"/>
          <w:szCs w:val="24"/>
        </w:rPr>
      </w:pPr>
      <w:r w:rsidRPr="00874BC6">
        <w:rPr>
          <w:rFonts w:ascii="Times New Roman" w:hAnsi="Times New Roman" w:cs="Times New Roman"/>
          <w:sz w:val="24"/>
          <w:szCs w:val="24"/>
        </w:rPr>
        <w:t xml:space="preserve">Специалният </w:t>
      </w:r>
      <w:r w:rsidRPr="00A75196">
        <w:rPr>
          <w:rFonts w:ascii="Times New Roman" w:hAnsi="Times New Roman" w:cs="Times New Roman"/>
          <w:sz w:val="24"/>
          <w:szCs w:val="24"/>
        </w:rPr>
        <w:t xml:space="preserve">Закон за опазване на околната </w:t>
      </w:r>
      <w:r w:rsidRPr="00A75196">
        <w:rPr>
          <w:rFonts w:ascii="Times New Roman" w:hAnsi="Times New Roman" w:cs="Times New Roman"/>
          <w:bCs/>
          <w:sz w:val="24"/>
          <w:szCs w:val="24"/>
        </w:rPr>
        <w:t xml:space="preserve">среда (ЗООС), </w:t>
      </w:r>
      <w:r w:rsidRPr="00A75196">
        <w:rPr>
          <w:rStyle w:val="found1"/>
          <w:rFonts w:ascii="Times New Roman" w:hAnsi="Times New Roman" w:cs="Times New Roman"/>
          <w:b w:val="0"/>
          <w:color w:val="auto"/>
          <w:sz w:val="24"/>
          <w:szCs w:val="24"/>
        </w:rPr>
        <w:t>вменява на кметовете на общини функцията на компетентен орган</w:t>
      </w:r>
      <w:r w:rsidRPr="00A75196">
        <w:rPr>
          <w:rStyle w:val="found1"/>
          <w:rFonts w:ascii="Times New Roman" w:hAnsi="Times New Roman" w:cs="Times New Roman"/>
          <w:b w:val="0"/>
          <w:sz w:val="24"/>
          <w:szCs w:val="24"/>
        </w:rPr>
        <w:t xml:space="preserve"> </w:t>
      </w:r>
      <w:r w:rsidRPr="00C47125">
        <w:rPr>
          <w:rStyle w:val="found1"/>
          <w:rFonts w:ascii="Times New Roman" w:hAnsi="Times New Roman" w:cs="Times New Roman"/>
          <w:b w:val="0"/>
          <w:color w:val="auto"/>
          <w:sz w:val="24"/>
          <w:szCs w:val="24"/>
        </w:rPr>
        <w:t>(чл. 10, ал. 1, т. 6).</w:t>
      </w:r>
      <w:r w:rsidRPr="00874BC6">
        <w:rPr>
          <w:rStyle w:val="found1"/>
          <w:rFonts w:ascii="Times New Roman" w:hAnsi="Times New Roman" w:cs="Times New Roman"/>
          <w:color w:val="FF0000"/>
          <w:sz w:val="24"/>
          <w:szCs w:val="24"/>
        </w:rPr>
        <w:t xml:space="preserve"> </w:t>
      </w:r>
      <w:r w:rsidRPr="00A75196">
        <w:rPr>
          <w:rStyle w:val="found1"/>
          <w:rFonts w:ascii="Times New Roman" w:hAnsi="Times New Roman" w:cs="Times New Roman"/>
          <w:b w:val="0"/>
          <w:color w:val="auto"/>
          <w:sz w:val="24"/>
          <w:szCs w:val="24"/>
        </w:rPr>
        <w:t xml:space="preserve">Като компетентни органи по опазване на околната среда, на </w:t>
      </w:r>
      <w:r w:rsidRPr="00874BC6">
        <w:rPr>
          <w:rFonts w:ascii="Times New Roman" w:hAnsi="Times New Roman" w:cs="Times New Roman"/>
          <w:sz w:val="24"/>
          <w:szCs w:val="24"/>
        </w:rPr>
        <w:t xml:space="preserve">кметовете на общини са възложени редица задължения за управление на компонентите и факторите на околната среда на територията на общината </w:t>
      </w:r>
      <w:r w:rsidRPr="00C47125">
        <w:rPr>
          <w:rFonts w:ascii="Times New Roman" w:hAnsi="Times New Roman" w:cs="Times New Roman"/>
          <w:sz w:val="24"/>
          <w:szCs w:val="24"/>
        </w:rPr>
        <w:t>(чл. 15).</w:t>
      </w:r>
      <w:r w:rsidRPr="00874BC6">
        <w:rPr>
          <w:rFonts w:ascii="Times New Roman" w:hAnsi="Times New Roman" w:cs="Times New Roman"/>
          <w:color w:val="FF0000"/>
          <w:sz w:val="24"/>
          <w:szCs w:val="24"/>
        </w:rPr>
        <w:t xml:space="preserve"> </w:t>
      </w:r>
    </w:p>
    <w:p w:rsidR="00874BC6" w:rsidRPr="00874BC6" w:rsidRDefault="00874BC6" w:rsidP="00874BC6">
      <w:pPr>
        <w:shd w:val="clear" w:color="auto" w:fill="FFFFFF"/>
        <w:spacing w:after="0"/>
        <w:ind w:firstLine="720"/>
        <w:jc w:val="both"/>
        <w:rPr>
          <w:rFonts w:ascii="Times New Roman" w:hAnsi="Times New Roman" w:cs="Times New Roman"/>
          <w:sz w:val="24"/>
          <w:szCs w:val="24"/>
        </w:rPr>
      </w:pPr>
      <w:r w:rsidRPr="002178FF">
        <w:rPr>
          <w:rFonts w:ascii="Times New Roman" w:hAnsi="Times New Roman" w:cs="Times New Roman"/>
          <w:sz w:val="24"/>
          <w:szCs w:val="24"/>
        </w:rPr>
        <w:lastRenderedPageBreak/>
        <w:t>Правното основание за разработване от общин</w:t>
      </w:r>
      <w:r w:rsidR="00BF5559" w:rsidRPr="002178FF">
        <w:rPr>
          <w:rFonts w:ascii="Times New Roman" w:hAnsi="Times New Roman" w:cs="Times New Roman"/>
          <w:sz w:val="24"/>
          <w:szCs w:val="24"/>
        </w:rPr>
        <w:t>ск</w:t>
      </w:r>
      <w:r w:rsidRPr="002178FF">
        <w:rPr>
          <w:rFonts w:ascii="Times New Roman" w:hAnsi="Times New Roman" w:cs="Times New Roman"/>
          <w:sz w:val="24"/>
          <w:szCs w:val="24"/>
        </w:rPr>
        <w:t xml:space="preserve">ите на програми за опазване на околната среда (ОПООС) </w:t>
      </w:r>
      <w:r w:rsidR="00C47125" w:rsidRPr="002178FF">
        <w:rPr>
          <w:rFonts w:ascii="Times New Roman" w:hAnsi="Times New Roman" w:cs="Times New Roman"/>
          <w:sz w:val="24"/>
          <w:szCs w:val="24"/>
        </w:rPr>
        <w:t>се съдържа в чл. 79 на</w:t>
      </w:r>
      <w:r w:rsidRPr="002178FF">
        <w:rPr>
          <w:rFonts w:ascii="Times New Roman" w:hAnsi="Times New Roman" w:cs="Times New Roman"/>
          <w:sz w:val="24"/>
          <w:szCs w:val="24"/>
        </w:rPr>
        <w:t xml:space="preserve"> ЗООС. Програмите</w:t>
      </w:r>
      <w:r w:rsidRPr="00874BC6">
        <w:rPr>
          <w:rFonts w:ascii="Times New Roman" w:hAnsi="Times New Roman" w:cs="Times New Roman"/>
          <w:sz w:val="24"/>
          <w:szCs w:val="24"/>
        </w:rPr>
        <w:t xml:space="preserve"> се приемат от общинските съвети (ОбС), по предложение на кмета на съответната община ОбС контролират изпълнението на ОПООС. Кметът на общината ежегодно внася в ОбС отчет за изпълнението на програмата за околна среда, а при необходимост - и предложения за нейното допълване и актуализиране. Отчетите трябва да бъдат представени за информация и на съответната Регионалната инспекция по околната среда и водите (РИОСВ) </w:t>
      </w:r>
    </w:p>
    <w:p w:rsidR="00874BC6" w:rsidRPr="00874BC6" w:rsidRDefault="00874BC6" w:rsidP="00874BC6">
      <w:pPr>
        <w:spacing w:after="0"/>
        <w:ind w:firstLine="720"/>
        <w:jc w:val="both"/>
        <w:rPr>
          <w:rFonts w:ascii="Times New Roman" w:hAnsi="Times New Roman" w:cs="Times New Roman"/>
          <w:sz w:val="24"/>
          <w:szCs w:val="24"/>
        </w:rPr>
      </w:pPr>
      <w:r w:rsidRPr="00874BC6">
        <w:rPr>
          <w:rFonts w:ascii="Times New Roman" w:hAnsi="Times New Roman" w:cs="Times New Roman"/>
          <w:sz w:val="24"/>
          <w:szCs w:val="24"/>
        </w:rPr>
        <w:t xml:space="preserve">При разработване на ОПООС, органите на местното самоуправление се ръководят и от указания на министъра на околната среда и водите. Териториалните административни звена към съответните министерства и държавни агенции, които събират и разполагат с информация за околната среда, подпомагат разработването на програмите чрез участие на свои експерти и предоставяне на информация. При разработването, допълването и актуализирането на програмите се привличат и представители на неправителствени организации, на фирми и на браншови организации. </w:t>
      </w:r>
    </w:p>
    <w:p w:rsidR="00874BC6" w:rsidRPr="00874BC6" w:rsidRDefault="00874BC6" w:rsidP="00874BC6">
      <w:pPr>
        <w:spacing w:after="0"/>
        <w:ind w:firstLine="720"/>
        <w:jc w:val="both"/>
        <w:rPr>
          <w:rFonts w:ascii="Times New Roman" w:hAnsi="Times New Roman" w:cs="Times New Roman"/>
          <w:sz w:val="24"/>
          <w:szCs w:val="24"/>
        </w:rPr>
      </w:pPr>
      <w:r w:rsidRPr="00874BC6">
        <w:rPr>
          <w:rFonts w:ascii="Times New Roman" w:hAnsi="Times New Roman" w:cs="Times New Roman"/>
          <w:sz w:val="24"/>
          <w:szCs w:val="24"/>
        </w:rPr>
        <w:t xml:space="preserve">Общинските програми се изготвят в тясно съответствие с принципите на </w:t>
      </w:r>
      <w:r w:rsidRPr="00874479">
        <w:rPr>
          <w:rFonts w:ascii="Times New Roman" w:hAnsi="Times New Roman" w:cs="Times New Roman"/>
          <w:sz w:val="24"/>
          <w:szCs w:val="24"/>
        </w:rPr>
        <w:t>Националната стратегия за околна среда</w:t>
      </w:r>
      <w:r w:rsidRPr="00874479">
        <w:rPr>
          <w:rFonts w:ascii="Times New Roman" w:hAnsi="Times New Roman" w:cs="Times New Roman"/>
          <w:b/>
          <w:sz w:val="24"/>
          <w:szCs w:val="24"/>
        </w:rPr>
        <w:t xml:space="preserve"> </w:t>
      </w:r>
      <w:r w:rsidRPr="00874479">
        <w:rPr>
          <w:rFonts w:ascii="Times New Roman" w:hAnsi="Times New Roman" w:cs="Times New Roman"/>
          <w:sz w:val="24"/>
          <w:szCs w:val="24"/>
        </w:rPr>
        <w:t>(НСОС)</w:t>
      </w:r>
      <w:r w:rsidRPr="00874BC6">
        <w:rPr>
          <w:rFonts w:ascii="Times New Roman" w:hAnsi="Times New Roman" w:cs="Times New Roman"/>
          <w:sz w:val="24"/>
          <w:szCs w:val="24"/>
        </w:rPr>
        <w:t>, която се разработва за период 10 години и се приема от Народното събрание по предложение на Министерския съвет</w:t>
      </w:r>
      <w:r w:rsidR="00A75196">
        <w:rPr>
          <w:rFonts w:ascii="Times New Roman" w:hAnsi="Times New Roman" w:cs="Times New Roman"/>
          <w:sz w:val="24"/>
          <w:szCs w:val="24"/>
          <w:lang w:val="en-US"/>
        </w:rPr>
        <w:t xml:space="preserve"> </w:t>
      </w:r>
      <w:r w:rsidRPr="00874BC6">
        <w:rPr>
          <w:rFonts w:ascii="Times New Roman" w:hAnsi="Times New Roman" w:cs="Times New Roman"/>
          <w:sz w:val="24"/>
          <w:szCs w:val="24"/>
        </w:rPr>
        <w:t>(чл. 76, ЗООС). НСОС съдържа анализ на състоянието на околната среда, на тенденциите, причините и източниците на замърсяване и увреждане, както и на институционалната рамка, административните и икономическите средства за осъществяване на политиката. НСОС поставя и основните цели и приоритети на национално ниво, както и посочва средствата за постигане на набелязаните цели.</w:t>
      </w:r>
    </w:p>
    <w:p w:rsidR="00874BC6" w:rsidRPr="005241F0" w:rsidRDefault="00874BC6" w:rsidP="00874BC6">
      <w:pPr>
        <w:spacing w:after="0"/>
        <w:ind w:firstLine="709"/>
        <w:jc w:val="both"/>
        <w:textAlignment w:val="center"/>
        <w:rPr>
          <w:rFonts w:ascii="Times New Roman" w:hAnsi="Times New Roman" w:cs="Times New Roman"/>
          <w:sz w:val="24"/>
          <w:szCs w:val="24"/>
          <w:lang w:val="en-US"/>
        </w:rPr>
      </w:pPr>
      <w:r w:rsidRPr="00874BC6">
        <w:rPr>
          <w:rFonts w:ascii="Times New Roman" w:hAnsi="Times New Roman" w:cs="Times New Roman"/>
          <w:sz w:val="24"/>
          <w:szCs w:val="24"/>
        </w:rPr>
        <w:t xml:space="preserve">Съгласно ЗООС, Националната стратегия за околна среда и общинските програми за околна среда са средство за постигане целите на закона и се разработват в съответствие с принципите за опазване на околната среда (чл. 75 от ЗООС). Принципите, които са поставени за водещи при разработване на този национален стратегически документ и които следва да бъдат спазвани при разработване на ОПООС са: устойчиво развитие; предотвратяване и намаляване на риска за човешкото здраве и околната среда; предимство на предотвратяването на замърсяване пред последващо отстраняване на причинените вреди от него; участие на обществеността и прозрачност в процеса на вземане на решения в областта на околната среда; информираност на гражданите за състоянието на околната среда; замърсителят плаща за причинените вреди; съхраняване, развитие и опазване на екосистемите и присъщото им биологично разнообразие; възстановяване и подобряване на качеството на околната среда в замърсените и увредените райони; предотвратяване замърсяването и увреждането на чистите райони и на други неблагоприятни въздействия върху тях; интегриране на политиката по опазване на околната среда в секторните и регионалните политики за развитие на икономиката и обществените отношения; оптимално използване на природни ресурси и енергия </w:t>
      </w:r>
      <w:r w:rsidR="005241F0">
        <w:rPr>
          <w:rFonts w:ascii="Times New Roman" w:hAnsi="Times New Roman" w:cs="Times New Roman"/>
          <w:sz w:val="24"/>
          <w:szCs w:val="24"/>
          <w:lang w:val="en-US"/>
        </w:rPr>
        <w:t>.</w:t>
      </w:r>
    </w:p>
    <w:p w:rsidR="00874BC6" w:rsidRPr="00874BC6" w:rsidRDefault="00874BC6" w:rsidP="00874BC6">
      <w:pPr>
        <w:pStyle w:val="firstline"/>
        <w:spacing w:line="276" w:lineRule="auto"/>
        <w:ind w:firstLine="720"/>
        <w:rPr>
          <w:color w:val="auto"/>
          <w:sz w:val="24"/>
          <w:szCs w:val="24"/>
        </w:rPr>
      </w:pPr>
      <w:r w:rsidRPr="00874BC6">
        <w:rPr>
          <w:color w:val="auto"/>
          <w:sz w:val="24"/>
          <w:szCs w:val="24"/>
        </w:rPr>
        <w:t>Към националната стратегия се приема и план за действие, който съдържа конкретни институционални, организационни и инвестиционни мерки, срокове, отговорни институции, необходими ресурси и източници на финансиране, както и схема за организация, наблюдение и отчитане на изпълнението, оценка на резултатите, предприемане на коригиращи действия при необходимост.</w:t>
      </w:r>
    </w:p>
    <w:p w:rsidR="00874BC6" w:rsidRPr="00874BC6" w:rsidRDefault="00874BC6" w:rsidP="00874BC6">
      <w:pPr>
        <w:spacing w:after="0"/>
        <w:ind w:firstLine="720"/>
        <w:jc w:val="both"/>
        <w:rPr>
          <w:rFonts w:ascii="Times New Roman" w:hAnsi="Times New Roman" w:cs="Times New Roman"/>
          <w:b/>
          <w:sz w:val="24"/>
          <w:szCs w:val="24"/>
        </w:rPr>
      </w:pPr>
      <w:r w:rsidRPr="00874BC6">
        <w:rPr>
          <w:rFonts w:ascii="Times New Roman" w:hAnsi="Times New Roman" w:cs="Times New Roman"/>
          <w:sz w:val="24"/>
          <w:szCs w:val="24"/>
        </w:rPr>
        <w:t xml:space="preserve">В допълнение на основния национален стратегически документ в областта на околната среда, се разработват и приемат и други национални планове и програми по компоненти на околната среда и фактори, които им въздействат. Те се основават на </w:t>
      </w:r>
      <w:r w:rsidRPr="00874BC6">
        <w:rPr>
          <w:rFonts w:ascii="Times New Roman" w:hAnsi="Times New Roman" w:cs="Times New Roman"/>
          <w:sz w:val="24"/>
          <w:szCs w:val="24"/>
        </w:rPr>
        <w:lastRenderedPageBreak/>
        <w:t>принципите, целите и приоритетите на Националната стратегия за околна среда и в съответствие с изискванията на специалните закони за околната среда</w:t>
      </w:r>
      <w:r w:rsidRPr="00874BC6">
        <w:rPr>
          <w:rFonts w:ascii="Times New Roman" w:hAnsi="Times New Roman" w:cs="Times New Roman"/>
          <w:bCs/>
          <w:sz w:val="24"/>
          <w:szCs w:val="24"/>
        </w:rPr>
        <w:t>.</w:t>
      </w:r>
    </w:p>
    <w:p w:rsidR="00874BC6" w:rsidRPr="00874BC6" w:rsidRDefault="00874BC6" w:rsidP="00874BC6">
      <w:pPr>
        <w:autoSpaceDE w:val="0"/>
        <w:autoSpaceDN w:val="0"/>
        <w:adjustRightInd w:val="0"/>
        <w:spacing w:after="0"/>
        <w:ind w:firstLine="720"/>
        <w:jc w:val="both"/>
        <w:rPr>
          <w:rFonts w:ascii="Times New Roman" w:hAnsi="Times New Roman" w:cs="Times New Roman"/>
          <w:sz w:val="24"/>
          <w:szCs w:val="24"/>
        </w:rPr>
      </w:pPr>
      <w:r w:rsidRPr="00874BC6">
        <w:rPr>
          <w:rFonts w:ascii="Times New Roman" w:hAnsi="Times New Roman" w:cs="Times New Roman"/>
          <w:sz w:val="24"/>
          <w:szCs w:val="24"/>
        </w:rPr>
        <w:t xml:space="preserve">В тази връзка, ОПООС съдържат раздели, които са обособени по компоненти и фактори на околната среда и следват както разпоредбите на специалните закони по околна среда, така и другите национални планове и програми, които се приемат в отделните сектори, като въздух, почви, отпадъци, шум. Специалните закони предвиждат самостоятелни задължения на общините за разработване на програми и планове за действие за опазване и устойчиво управление на съответните компоненти и намаляване или ограничаване на въздействието на някои фактори на околната среда. </w:t>
      </w:r>
    </w:p>
    <w:p w:rsidR="00874BC6" w:rsidRPr="0059183C" w:rsidRDefault="00874BC6" w:rsidP="00874BC6">
      <w:pPr>
        <w:shd w:val="clear" w:color="auto" w:fill="FFFFFF"/>
        <w:spacing w:after="0"/>
        <w:ind w:firstLine="720"/>
        <w:jc w:val="both"/>
        <w:rPr>
          <w:rFonts w:ascii="Times New Roman" w:hAnsi="Times New Roman" w:cs="Times New Roman"/>
          <w:sz w:val="24"/>
          <w:szCs w:val="24"/>
        </w:rPr>
      </w:pPr>
      <w:r w:rsidRPr="0059183C">
        <w:rPr>
          <w:rFonts w:ascii="Times New Roman" w:hAnsi="Times New Roman" w:cs="Times New Roman"/>
          <w:sz w:val="24"/>
          <w:szCs w:val="24"/>
        </w:rPr>
        <w:t xml:space="preserve">Съгласно чл. 52, ал.2 от Закона за управление на отпадъците (ЗУО) Общинската програма за управление на дейностите по отпадъците (ОПУДО) е неразделна част от Общинската програма за околна среда. </w:t>
      </w:r>
    </w:p>
    <w:p w:rsidR="00874BC6" w:rsidRPr="00874BC6" w:rsidRDefault="00874BC6" w:rsidP="00874BC6">
      <w:pPr>
        <w:spacing w:after="0"/>
        <w:ind w:firstLine="708"/>
        <w:jc w:val="both"/>
        <w:rPr>
          <w:rFonts w:ascii="Times New Roman" w:hAnsi="Times New Roman" w:cs="Times New Roman"/>
          <w:sz w:val="24"/>
          <w:szCs w:val="24"/>
        </w:rPr>
      </w:pPr>
      <w:r w:rsidRPr="00874BC6">
        <w:rPr>
          <w:rFonts w:ascii="Times New Roman" w:hAnsi="Times New Roman" w:cs="Times New Roman"/>
          <w:sz w:val="24"/>
          <w:szCs w:val="24"/>
        </w:rPr>
        <w:t>Общинските програми за опазване на околната среда са динамичен и отворен документ, който се допълва периодично съобразно настъпилите промени в приоритетите на общината, в националното законодателство и други фактори от важно значение.</w:t>
      </w:r>
    </w:p>
    <w:p w:rsidR="00874BC6" w:rsidRPr="00874BC6" w:rsidRDefault="00874BC6" w:rsidP="00874BC6">
      <w:pPr>
        <w:shd w:val="clear" w:color="auto" w:fill="FFFFFF"/>
        <w:spacing w:after="0"/>
        <w:ind w:firstLine="720"/>
        <w:jc w:val="both"/>
        <w:rPr>
          <w:rFonts w:ascii="Times New Roman" w:hAnsi="Times New Roman" w:cs="Times New Roman"/>
          <w:sz w:val="24"/>
          <w:szCs w:val="24"/>
        </w:rPr>
      </w:pPr>
    </w:p>
    <w:p w:rsidR="00874BC6" w:rsidRDefault="00874BC6" w:rsidP="006C4414">
      <w:pPr>
        <w:shd w:val="clear" w:color="auto" w:fill="FFFFFF"/>
        <w:spacing w:after="0"/>
        <w:ind w:firstLine="708"/>
        <w:jc w:val="both"/>
        <w:rPr>
          <w:rFonts w:ascii="Times New Roman" w:hAnsi="Times New Roman" w:cs="Times New Roman"/>
          <w:b/>
          <w:sz w:val="24"/>
          <w:szCs w:val="24"/>
          <w:lang w:val="en-US"/>
        </w:rPr>
      </w:pPr>
      <w:r w:rsidRPr="00874BC6">
        <w:rPr>
          <w:rFonts w:ascii="Times New Roman" w:hAnsi="Times New Roman" w:cs="Times New Roman"/>
          <w:b/>
          <w:sz w:val="24"/>
          <w:szCs w:val="24"/>
        </w:rPr>
        <w:t xml:space="preserve">Местно </w:t>
      </w:r>
      <w:r w:rsidR="00CA3043" w:rsidRPr="00874BC6">
        <w:rPr>
          <w:rFonts w:ascii="Times New Roman" w:hAnsi="Times New Roman" w:cs="Times New Roman"/>
          <w:b/>
          <w:sz w:val="24"/>
          <w:szCs w:val="24"/>
        </w:rPr>
        <w:t>закон</w:t>
      </w:r>
      <w:r w:rsidR="00CA3043">
        <w:rPr>
          <w:rFonts w:ascii="Times New Roman" w:hAnsi="Times New Roman" w:cs="Times New Roman"/>
          <w:b/>
          <w:sz w:val="24"/>
          <w:szCs w:val="24"/>
        </w:rPr>
        <w:t>о</w:t>
      </w:r>
      <w:r w:rsidR="00CA3043" w:rsidRPr="00874BC6">
        <w:rPr>
          <w:rFonts w:ascii="Times New Roman" w:hAnsi="Times New Roman" w:cs="Times New Roman"/>
          <w:b/>
          <w:sz w:val="24"/>
          <w:szCs w:val="24"/>
        </w:rPr>
        <w:t>дателство</w:t>
      </w:r>
      <w:r w:rsidRPr="00874BC6">
        <w:rPr>
          <w:rFonts w:ascii="Times New Roman" w:hAnsi="Times New Roman" w:cs="Times New Roman"/>
          <w:b/>
          <w:sz w:val="24"/>
          <w:szCs w:val="24"/>
        </w:rPr>
        <w:t>, наредби, планове и програми на Община Полски Тръмбеш, отнасящи се до опазване на околната среда и произтичащите от това ангажименти, свързани с планирането на мерки и дейности.</w:t>
      </w:r>
    </w:p>
    <w:p w:rsidR="006C4414" w:rsidRPr="006C4414" w:rsidRDefault="006C4414" w:rsidP="00874BC6">
      <w:pPr>
        <w:shd w:val="clear" w:color="auto" w:fill="FFFFFF"/>
        <w:spacing w:after="0"/>
        <w:jc w:val="both"/>
        <w:rPr>
          <w:rFonts w:ascii="Times New Roman" w:hAnsi="Times New Roman" w:cs="Times New Roman"/>
          <w:b/>
          <w:sz w:val="24"/>
          <w:szCs w:val="24"/>
          <w:lang w:val="en-US"/>
        </w:rPr>
      </w:pPr>
    </w:p>
    <w:p w:rsidR="006C4414" w:rsidRPr="006C4414" w:rsidRDefault="006C4414" w:rsidP="001B282E">
      <w:pPr>
        <w:numPr>
          <w:ilvl w:val="0"/>
          <w:numId w:val="4"/>
        </w:numPr>
        <w:shd w:val="clear" w:color="auto" w:fill="FFFFFF"/>
        <w:spacing w:after="0"/>
        <w:ind w:left="709" w:hanging="709"/>
        <w:jc w:val="both"/>
        <w:rPr>
          <w:rFonts w:ascii="Times New Roman" w:hAnsi="Times New Roman" w:cs="Times New Roman"/>
          <w:sz w:val="24"/>
          <w:szCs w:val="24"/>
        </w:rPr>
      </w:pPr>
      <w:r w:rsidRPr="006C4414">
        <w:rPr>
          <w:rFonts w:ascii="Times New Roman" w:hAnsi="Times New Roman" w:cs="Times New Roman"/>
          <w:sz w:val="24"/>
          <w:szCs w:val="24"/>
        </w:rPr>
        <w:t>Наредба за опазване на околната среда и управление на отпадъците на територията на община Полски Тръмбеш.</w:t>
      </w:r>
    </w:p>
    <w:p w:rsidR="006C4414" w:rsidRPr="006C4414" w:rsidRDefault="006C4414" w:rsidP="001B282E">
      <w:pPr>
        <w:numPr>
          <w:ilvl w:val="0"/>
          <w:numId w:val="4"/>
        </w:numPr>
        <w:spacing w:after="0"/>
        <w:ind w:left="709" w:hanging="709"/>
        <w:jc w:val="both"/>
        <w:rPr>
          <w:rFonts w:ascii="Times New Roman" w:hAnsi="Times New Roman" w:cs="Times New Roman"/>
          <w:sz w:val="24"/>
          <w:szCs w:val="24"/>
        </w:rPr>
      </w:pPr>
      <w:r w:rsidRPr="006C4414">
        <w:rPr>
          <w:rFonts w:ascii="Times New Roman" w:hAnsi="Times New Roman" w:cs="Times New Roman"/>
          <w:sz w:val="24"/>
          <w:szCs w:val="24"/>
        </w:rPr>
        <w:t xml:space="preserve">Наредба за изграждане и опазване на зелената система на територията на община Полски Тръмбеш. </w:t>
      </w:r>
    </w:p>
    <w:p w:rsidR="006C4414" w:rsidRPr="006C4414" w:rsidRDefault="006C4414" w:rsidP="001B282E">
      <w:pPr>
        <w:numPr>
          <w:ilvl w:val="0"/>
          <w:numId w:val="4"/>
        </w:numPr>
        <w:spacing w:after="0"/>
        <w:ind w:left="709" w:hanging="709"/>
        <w:jc w:val="both"/>
        <w:rPr>
          <w:rFonts w:ascii="Times New Roman" w:hAnsi="Times New Roman" w:cs="Times New Roman"/>
          <w:sz w:val="24"/>
          <w:szCs w:val="24"/>
        </w:rPr>
      </w:pPr>
      <w:r w:rsidRPr="006C4414">
        <w:rPr>
          <w:rFonts w:ascii="Times New Roman" w:hAnsi="Times New Roman" w:cs="Times New Roman"/>
          <w:sz w:val="24"/>
          <w:szCs w:val="24"/>
        </w:rPr>
        <w:t xml:space="preserve">Наредба за стопанисване и управление на земеделските земи от общинския поземлен фонд на територията на община Полски Тръмбеш. </w:t>
      </w:r>
    </w:p>
    <w:p w:rsidR="006C4414" w:rsidRPr="006C4414" w:rsidRDefault="006C4414" w:rsidP="001B282E">
      <w:pPr>
        <w:numPr>
          <w:ilvl w:val="0"/>
          <w:numId w:val="4"/>
        </w:numPr>
        <w:spacing w:after="0"/>
        <w:ind w:left="709" w:hanging="709"/>
        <w:jc w:val="both"/>
        <w:rPr>
          <w:rFonts w:ascii="Times New Roman" w:hAnsi="Times New Roman" w:cs="Times New Roman"/>
          <w:sz w:val="24"/>
          <w:szCs w:val="24"/>
        </w:rPr>
      </w:pPr>
      <w:r w:rsidRPr="006C4414">
        <w:rPr>
          <w:rFonts w:ascii="Times New Roman" w:hAnsi="Times New Roman" w:cs="Times New Roman"/>
          <w:sz w:val="24"/>
          <w:szCs w:val="24"/>
        </w:rPr>
        <w:t>Наредба за управлението, стопанисването и ползването на горски територии – общинска собственост.</w:t>
      </w:r>
    </w:p>
    <w:p w:rsidR="006C4414" w:rsidRPr="006C4414" w:rsidRDefault="006C4414" w:rsidP="001B282E">
      <w:pPr>
        <w:numPr>
          <w:ilvl w:val="0"/>
          <w:numId w:val="4"/>
        </w:numPr>
        <w:spacing w:after="0"/>
        <w:ind w:left="709" w:hanging="709"/>
        <w:jc w:val="both"/>
        <w:rPr>
          <w:rFonts w:ascii="Times New Roman" w:hAnsi="Times New Roman" w:cs="Times New Roman"/>
          <w:sz w:val="24"/>
          <w:szCs w:val="24"/>
        </w:rPr>
      </w:pPr>
      <w:r w:rsidRPr="006C4414">
        <w:rPr>
          <w:rFonts w:ascii="Times New Roman" w:hAnsi="Times New Roman" w:cs="Times New Roman"/>
          <w:sz w:val="24"/>
          <w:szCs w:val="24"/>
        </w:rPr>
        <w:t xml:space="preserve">Наредба № 1 на Община Полски Тръмбеш за  опазване на обществения ред на територията на община Полски Тръмбеш. </w:t>
      </w:r>
    </w:p>
    <w:p w:rsidR="006C4414" w:rsidRPr="006C4414" w:rsidRDefault="006C4414" w:rsidP="001B282E">
      <w:pPr>
        <w:numPr>
          <w:ilvl w:val="0"/>
          <w:numId w:val="4"/>
        </w:numPr>
        <w:spacing w:after="0"/>
        <w:ind w:left="709" w:hanging="709"/>
        <w:jc w:val="both"/>
        <w:rPr>
          <w:rFonts w:ascii="Times New Roman" w:hAnsi="Times New Roman" w:cs="Times New Roman"/>
          <w:sz w:val="24"/>
          <w:szCs w:val="24"/>
        </w:rPr>
      </w:pPr>
      <w:r w:rsidRPr="006C4414">
        <w:rPr>
          <w:rFonts w:ascii="Times New Roman" w:hAnsi="Times New Roman" w:cs="Times New Roman"/>
          <w:sz w:val="24"/>
          <w:szCs w:val="24"/>
        </w:rPr>
        <w:t>Наредба №14 за определянето и администрирането на местните такси и цени на услуги на територията на община Полски Тръмбеш.</w:t>
      </w:r>
    </w:p>
    <w:p w:rsidR="006C4414" w:rsidRPr="006C4414" w:rsidRDefault="006C4414" w:rsidP="001B282E">
      <w:pPr>
        <w:numPr>
          <w:ilvl w:val="0"/>
          <w:numId w:val="4"/>
        </w:numPr>
        <w:shd w:val="clear" w:color="auto" w:fill="FFFFFF"/>
        <w:spacing w:after="0"/>
        <w:ind w:left="720" w:hanging="720"/>
        <w:jc w:val="both"/>
        <w:rPr>
          <w:rFonts w:ascii="Times New Roman" w:hAnsi="Times New Roman" w:cs="Times New Roman"/>
          <w:sz w:val="24"/>
          <w:szCs w:val="24"/>
        </w:rPr>
      </w:pPr>
      <w:r w:rsidRPr="006C4414">
        <w:rPr>
          <w:rFonts w:ascii="Times New Roman" w:hAnsi="Times New Roman" w:cs="Times New Roman"/>
          <w:sz w:val="24"/>
          <w:szCs w:val="24"/>
        </w:rPr>
        <w:t>Програма за управление на отпадъците на територията на</w:t>
      </w:r>
      <w:r w:rsidR="005241F0">
        <w:rPr>
          <w:rFonts w:ascii="Times New Roman" w:hAnsi="Times New Roman" w:cs="Times New Roman"/>
          <w:sz w:val="24"/>
          <w:szCs w:val="24"/>
        </w:rPr>
        <w:t xml:space="preserve"> община Полски Тръмбеш 20</w:t>
      </w:r>
      <w:r w:rsidR="005241F0">
        <w:rPr>
          <w:rFonts w:ascii="Times New Roman" w:hAnsi="Times New Roman" w:cs="Times New Roman"/>
          <w:sz w:val="24"/>
          <w:szCs w:val="24"/>
          <w:lang w:val="en-US"/>
        </w:rPr>
        <w:t>16</w:t>
      </w:r>
      <w:r w:rsidR="005241F0">
        <w:rPr>
          <w:rFonts w:ascii="Times New Roman" w:hAnsi="Times New Roman" w:cs="Times New Roman"/>
          <w:sz w:val="24"/>
          <w:szCs w:val="24"/>
        </w:rPr>
        <w:t>-20</w:t>
      </w:r>
      <w:r w:rsidR="005241F0">
        <w:rPr>
          <w:rFonts w:ascii="Times New Roman" w:hAnsi="Times New Roman" w:cs="Times New Roman"/>
          <w:sz w:val="24"/>
          <w:szCs w:val="24"/>
          <w:lang w:val="en-US"/>
        </w:rPr>
        <w:t>20</w:t>
      </w:r>
      <w:r w:rsidRPr="006C4414">
        <w:rPr>
          <w:rFonts w:ascii="Times New Roman" w:hAnsi="Times New Roman" w:cs="Times New Roman"/>
          <w:sz w:val="24"/>
          <w:szCs w:val="24"/>
        </w:rPr>
        <w:t>г.</w:t>
      </w:r>
    </w:p>
    <w:p w:rsidR="006C4414" w:rsidRPr="006C4414" w:rsidRDefault="006C4414" w:rsidP="001B282E">
      <w:pPr>
        <w:numPr>
          <w:ilvl w:val="0"/>
          <w:numId w:val="4"/>
        </w:numPr>
        <w:shd w:val="clear" w:color="auto" w:fill="FFFFFF"/>
        <w:spacing w:after="0"/>
        <w:ind w:left="720" w:hanging="720"/>
        <w:jc w:val="both"/>
        <w:rPr>
          <w:rFonts w:ascii="Times New Roman" w:hAnsi="Times New Roman" w:cs="Times New Roman"/>
          <w:sz w:val="24"/>
          <w:szCs w:val="24"/>
        </w:rPr>
      </w:pPr>
      <w:r w:rsidRPr="006C4414">
        <w:rPr>
          <w:rFonts w:ascii="Times New Roman" w:hAnsi="Times New Roman" w:cs="Times New Roman"/>
          <w:sz w:val="24"/>
          <w:szCs w:val="24"/>
        </w:rPr>
        <w:t>Общински план за развитие на Общи</w:t>
      </w:r>
      <w:r w:rsidR="005241F0">
        <w:rPr>
          <w:rFonts w:ascii="Times New Roman" w:hAnsi="Times New Roman" w:cs="Times New Roman"/>
          <w:sz w:val="24"/>
          <w:szCs w:val="24"/>
        </w:rPr>
        <w:t>на Полски Тръмбеш за период 20</w:t>
      </w:r>
      <w:r w:rsidR="005241F0">
        <w:rPr>
          <w:rFonts w:ascii="Times New Roman" w:hAnsi="Times New Roman" w:cs="Times New Roman"/>
          <w:sz w:val="24"/>
          <w:szCs w:val="24"/>
          <w:lang w:val="en-US"/>
        </w:rPr>
        <w:t>16</w:t>
      </w:r>
      <w:r w:rsidR="005241F0">
        <w:rPr>
          <w:rFonts w:ascii="Times New Roman" w:hAnsi="Times New Roman" w:cs="Times New Roman"/>
          <w:sz w:val="24"/>
          <w:szCs w:val="24"/>
        </w:rPr>
        <w:t>-20</w:t>
      </w:r>
      <w:r w:rsidR="005241F0">
        <w:rPr>
          <w:rFonts w:ascii="Times New Roman" w:hAnsi="Times New Roman" w:cs="Times New Roman"/>
          <w:sz w:val="24"/>
          <w:szCs w:val="24"/>
          <w:lang w:val="en-US"/>
        </w:rPr>
        <w:t>20</w:t>
      </w:r>
      <w:r w:rsidRPr="006C4414">
        <w:rPr>
          <w:rFonts w:ascii="Times New Roman" w:hAnsi="Times New Roman" w:cs="Times New Roman"/>
          <w:sz w:val="24"/>
          <w:szCs w:val="24"/>
        </w:rPr>
        <w:t>г.</w:t>
      </w:r>
    </w:p>
    <w:p w:rsidR="00F50D6A" w:rsidRDefault="00F50D6A" w:rsidP="00DE1A49">
      <w:pPr>
        <w:pStyle w:val="StyleHeading114pt"/>
        <w:tabs>
          <w:tab w:val="left" w:pos="709"/>
        </w:tabs>
        <w:spacing w:after="0" w:afterAutospacing="0" w:line="276" w:lineRule="auto"/>
        <w:rPr>
          <w:sz w:val="24"/>
          <w:szCs w:val="24"/>
        </w:rPr>
      </w:pPr>
    </w:p>
    <w:tbl>
      <w:tblPr>
        <w:tblStyle w:val="1-3"/>
        <w:tblW w:w="0" w:type="auto"/>
        <w:tblLook w:val="04A0"/>
      </w:tblPr>
      <w:tblGrid>
        <w:gridCol w:w="730"/>
        <w:gridCol w:w="8188"/>
      </w:tblGrid>
      <w:tr w:rsidR="00DF7BB8" w:rsidRPr="00BC3A20" w:rsidTr="00874479">
        <w:trPr>
          <w:cnfStyle w:val="100000000000"/>
        </w:trPr>
        <w:tc>
          <w:tcPr>
            <w:cnfStyle w:val="001000000000"/>
            <w:tcW w:w="730" w:type="dxa"/>
          </w:tcPr>
          <w:p w:rsidR="003A3B4F" w:rsidRPr="003A3B4F" w:rsidRDefault="003A3B4F" w:rsidP="00874479">
            <w:pPr>
              <w:pStyle w:val="a3"/>
              <w:rPr>
                <w:rFonts w:ascii="Times New Roman" w:hAnsi="Times New Roman"/>
                <w:szCs w:val="24"/>
                <w:lang w:val="bg-BG"/>
              </w:rPr>
            </w:pPr>
            <w:r w:rsidRPr="003A3B4F">
              <w:rPr>
                <w:rFonts w:ascii="Times New Roman" w:hAnsi="Times New Roman"/>
                <w:szCs w:val="24"/>
              </w:rPr>
              <w:t>ІІ</w:t>
            </w:r>
            <w:r w:rsidRPr="003A3B4F">
              <w:rPr>
                <w:rFonts w:ascii="Times New Roman" w:hAnsi="Times New Roman"/>
                <w:szCs w:val="24"/>
                <w:lang w:val="bg-BG"/>
              </w:rPr>
              <w:t>.</w:t>
            </w:r>
          </w:p>
        </w:tc>
        <w:tc>
          <w:tcPr>
            <w:tcW w:w="8188" w:type="dxa"/>
          </w:tcPr>
          <w:p w:rsidR="003A3B4F" w:rsidRPr="003A3B4F" w:rsidRDefault="003A3B4F" w:rsidP="00874479">
            <w:pPr>
              <w:pStyle w:val="a3"/>
              <w:jc w:val="left"/>
              <w:cnfStyle w:val="100000000000"/>
              <w:rPr>
                <w:rFonts w:ascii="Times New Roman" w:hAnsi="Times New Roman"/>
                <w:b/>
                <w:szCs w:val="24"/>
              </w:rPr>
            </w:pPr>
            <w:r w:rsidRPr="003A3B4F">
              <w:rPr>
                <w:rFonts w:ascii="Times New Roman" w:hAnsi="Times New Roman"/>
                <w:b/>
                <w:szCs w:val="24"/>
              </w:rPr>
              <w:t>АНАЛИЗ НА СРЕДАТА</w:t>
            </w:r>
          </w:p>
        </w:tc>
      </w:tr>
      <w:tr w:rsidR="00DF7BB8" w:rsidRPr="00BC3A20" w:rsidTr="00874479">
        <w:trPr>
          <w:cnfStyle w:val="000000100000"/>
        </w:trPr>
        <w:tc>
          <w:tcPr>
            <w:cnfStyle w:val="001000000000"/>
            <w:tcW w:w="730" w:type="dxa"/>
          </w:tcPr>
          <w:p w:rsidR="003A3B4F" w:rsidRPr="003A3B4F" w:rsidRDefault="003A3B4F" w:rsidP="00874479">
            <w:pPr>
              <w:pStyle w:val="a3"/>
              <w:rPr>
                <w:rFonts w:ascii="Times New Roman" w:hAnsi="Times New Roman"/>
                <w:b w:val="0"/>
                <w:szCs w:val="24"/>
              </w:rPr>
            </w:pPr>
          </w:p>
        </w:tc>
        <w:tc>
          <w:tcPr>
            <w:tcW w:w="8188" w:type="dxa"/>
          </w:tcPr>
          <w:p w:rsidR="003A3B4F" w:rsidRPr="003A3B4F" w:rsidRDefault="003A3B4F" w:rsidP="00874479">
            <w:pPr>
              <w:pStyle w:val="a3"/>
              <w:jc w:val="left"/>
              <w:cnfStyle w:val="000000100000"/>
              <w:rPr>
                <w:rFonts w:ascii="Times New Roman" w:hAnsi="Times New Roman"/>
                <w:b/>
                <w:szCs w:val="24"/>
              </w:rPr>
            </w:pPr>
          </w:p>
        </w:tc>
      </w:tr>
    </w:tbl>
    <w:p w:rsidR="00874BC6" w:rsidRPr="00874BC6" w:rsidRDefault="00874BC6" w:rsidP="001B282E">
      <w:pPr>
        <w:pStyle w:val="Default"/>
        <w:numPr>
          <w:ilvl w:val="0"/>
          <w:numId w:val="7"/>
        </w:numPr>
        <w:spacing w:line="276" w:lineRule="auto"/>
        <w:ind w:left="709" w:hanging="709"/>
        <w:jc w:val="both"/>
        <w:rPr>
          <w:b/>
          <w:color w:val="auto"/>
        </w:rPr>
      </w:pPr>
      <w:r w:rsidRPr="00874BC6">
        <w:rPr>
          <w:b/>
          <w:color w:val="auto"/>
        </w:rPr>
        <w:t>Природо-географски и административно-териториални показатели</w:t>
      </w:r>
    </w:p>
    <w:p w:rsidR="00874BC6" w:rsidRPr="002F6523" w:rsidRDefault="00874BC6" w:rsidP="00874BC6">
      <w:pPr>
        <w:pStyle w:val="Default"/>
        <w:spacing w:line="276" w:lineRule="auto"/>
        <w:ind w:left="1095"/>
        <w:jc w:val="both"/>
        <w:rPr>
          <w:b/>
          <w:color w:val="auto"/>
          <w:sz w:val="8"/>
        </w:rPr>
      </w:pPr>
    </w:p>
    <w:p w:rsidR="00874BC6" w:rsidRPr="00874BC6" w:rsidRDefault="00874BC6" w:rsidP="001B282E">
      <w:pPr>
        <w:pStyle w:val="Default"/>
        <w:numPr>
          <w:ilvl w:val="1"/>
          <w:numId w:val="7"/>
        </w:numPr>
        <w:spacing w:line="276" w:lineRule="auto"/>
        <w:jc w:val="both"/>
        <w:rPr>
          <w:b/>
          <w:color w:val="auto"/>
        </w:rPr>
      </w:pPr>
      <w:r w:rsidRPr="00874BC6">
        <w:rPr>
          <w:b/>
          <w:color w:val="auto"/>
        </w:rPr>
        <w:t>Природо – географски показатели</w:t>
      </w:r>
    </w:p>
    <w:p w:rsidR="00874BC6" w:rsidRPr="002F6523" w:rsidRDefault="00874BC6" w:rsidP="00874BC6">
      <w:pPr>
        <w:pStyle w:val="Default"/>
        <w:tabs>
          <w:tab w:val="left" w:pos="709"/>
        </w:tabs>
        <w:spacing w:line="276" w:lineRule="auto"/>
        <w:jc w:val="both"/>
        <w:rPr>
          <w:b/>
          <w:color w:val="auto"/>
          <w:sz w:val="8"/>
        </w:rPr>
      </w:pPr>
    </w:p>
    <w:p w:rsidR="00874BC6" w:rsidRPr="00874BC6" w:rsidRDefault="00874BC6" w:rsidP="001B282E">
      <w:pPr>
        <w:pStyle w:val="Default"/>
        <w:numPr>
          <w:ilvl w:val="1"/>
          <w:numId w:val="6"/>
        </w:numPr>
        <w:tabs>
          <w:tab w:val="left" w:pos="720"/>
          <w:tab w:val="left" w:pos="1080"/>
        </w:tabs>
        <w:spacing w:line="276" w:lineRule="auto"/>
        <w:jc w:val="both"/>
        <w:rPr>
          <w:b/>
          <w:color w:val="auto"/>
        </w:rPr>
      </w:pPr>
      <w:r w:rsidRPr="00874BC6">
        <w:rPr>
          <w:b/>
          <w:bCs/>
          <w:noProof/>
        </w:rPr>
        <w:lastRenderedPageBreak/>
        <w:drawing>
          <wp:anchor distT="0" distB="0" distL="114300" distR="114300" simplePos="0" relativeHeight="251661312" behindDoc="0" locked="0" layoutInCell="1" allowOverlap="1">
            <wp:simplePos x="0" y="0"/>
            <wp:positionH relativeFrom="column">
              <wp:posOffset>2598420</wp:posOffset>
            </wp:positionH>
            <wp:positionV relativeFrom="paragraph">
              <wp:posOffset>308610</wp:posOffset>
            </wp:positionV>
            <wp:extent cx="3425190" cy="2867025"/>
            <wp:effectExtent l="133350" t="38100" r="80010" b="66675"/>
            <wp:wrapSquare wrapText="bothSides"/>
            <wp:docPr id="5"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425190" cy="2867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E1A49">
        <w:rPr>
          <w:b/>
          <w:bCs/>
        </w:rPr>
        <w:t xml:space="preserve">       </w:t>
      </w:r>
      <w:r w:rsidRPr="00874BC6">
        <w:rPr>
          <w:b/>
          <w:bCs/>
        </w:rPr>
        <w:t>Местоположение, съседни общини</w:t>
      </w:r>
    </w:p>
    <w:p w:rsidR="00874BC6" w:rsidRPr="00874BC6" w:rsidRDefault="00874BC6" w:rsidP="00874BC6">
      <w:pPr>
        <w:spacing w:after="0"/>
        <w:rPr>
          <w:rFonts w:ascii="Times New Roman" w:hAnsi="Times New Roman" w:cs="Times New Roman"/>
          <w:sz w:val="24"/>
          <w:szCs w:val="24"/>
        </w:rPr>
      </w:pPr>
    </w:p>
    <w:p w:rsidR="00874BC6" w:rsidRPr="00874BC6" w:rsidRDefault="00874BC6" w:rsidP="002F6523">
      <w:pPr>
        <w:shd w:val="clear" w:color="auto" w:fill="FFFFFF"/>
        <w:spacing w:after="0" w:line="240" w:lineRule="auto"/>
        <w:ind w:firstLine="720"/>
        <w:jc w:val="both"/>
        <w:rPr>
          <w:rFonts w:ascii="Times New Roman" w:hAnsi="Times New Roman" w:cs="Times New Roman"/>
          <w:sz w:val="24"/>
          <w:szCs w:val="24"/>
        </w:rPr>
      </w:pPr>
      <w:r w:rsidRPr="00874BC6">
        <w:rPr>
          <w:rFonts w:ascii="Times New Roman" w:hAnsi="Times New Roman" w:cs="Times New Roman"/>
          <w:sz w:val="24"/>
          <w:szCs w:val="24"/>
        </w:rPr>
        <w:t>Община Полски Тръмбеш се намира в Централна Северна България. Разположена е в североизточната част на Великотърновския регион.</w:t>
      </w:r>
    </w:p>
    <w:p w:rsidR="00874BC6" w:rsidRPr="00874BC6" w:rsidRDefault="00874BC6" w:rsidP="002F6523">
      <w:pPr>
        <w:pStyle w:val="a9"/>
        <w:ind w:firstLine="720"/>
        <w:rPr>
          <w:sz w:val="24"/>
          <w:szCs w:val="24"/>
        </w:rPr>
      </w:pPr>
      <w:r w:rsidRPr="00874BC6">
        <w:rPr>
          <w:sz w:val="24"/>
          <w:szCs w:val="24"/>
        </w:rPr>
        <w:t>Територията на Община Полски Тръмбеш е 463.660 кв. км. Тя заема  9.8 % от Великотърновска област и 0.40% от територията на страната.</w:t>
      </w:r>
    </w:p>
    <w:p w:rsidR="00C47125" w:rsidRDefault="00874BC6" w:rsidP="002F6523">
      <w:pPr>
        <w:shd w:val="clear" w:color="auto" w:fill="FFFFFF"/>
        <w:spacing w:after="0" w:line="240" w:lineRule="auto"/>
        <w:ind w:firstLine="720"/>
        <w:jc w:val="both"/>
        <w:rPr>
          <w:rFonts w:ascii="Times New Roman" w:hAnsi="Times New Roman" w:cs="Times New Roman"/>
          <w:sz w:val="24"/>
          <w:szCs w:val="24"/>
        </w:rPr>
      </w:pPr>
      <w:r w:rsidRPr="00874BC6">
        <w:rPr>
          <w:rFonts w:ascii="Times New Roman" w:hAnsi="Times New Roman" w:cs="Times New Roman"/>
          <w:sz w:val="24"/>
          <w:szCs w:val="24"/>
        </w:rPr>
        <w:t xml:space="preserve">Граничи с общините Бяла и Стражица – на изток, общините Ценово и Свищов – на север, община Павликени – на запад и с общините Велико Търново и  Горна Оряховица – на  юг.        </w:t>
      </w:r>
    </w:p>
    <w:p w:rsidR="002F6523" w:rsidRDefault="00874BC6" w:rsidP="002F6523">
      <w:pPr>
        <w:shd w:val="clear" w:color="auto" w:fill="FFFFFF"/>
        <w:spacing w:after="0" w:line="240" w:lineRule="auto"/>
        <w:ind w:firstLine="720"/>
        <w:jc w:val="both"/>
        <w:rPr>
          <w:rFonts w:ascii="Times New Roman" w:hAnsi="Times New Roman" w:cs="Times New Roman"/>
          <w:sz w:val="24"/>
          <w:szCs w:val="24"/>
          <w:lang w:val="en-US"/>
        </w:rPr>
      </w:pPr>
      <w:r w:rsidRPr="00874BC6">
        <w:rPr>
          <w:rFonts w:ascii="Times New Roman" w:hAnsi="Times New Roman" w:cs="Times New Roman"/>
          <w:sz w:val="24"/>
          <w:szCs w:val="24"/>
        </w:rPr>
        <w:t xml:space="preserve">                 </w:t>
      </w:r>
    </w:p>
    <w:p w:rsidR="00874BC6" w:rsidRPr="000777D7" w:rsidRDefault="00C47125" w:rsidP="00C47125">
      <w:pPr>
        <w:shd w:val="clear" w:color="auto" w:fill="FFFFFF"/>
        <w:spacing w:after="0" w:line="240" w:lineRule="auto"/>
        <w:ind w:left="3528"/>
        <w:jc w:val="both"/>
        <w:rPr>
          <w:rFonts w:ascii="Times New Roman" w:hAnsi="Times New Roman" w:cs="Times New Roman"/>
          <w:sz w:val="20"/>
          <w:szCs w:val="20"/>
        </w:rPr>
      </w:pPr>
      <w:r>
        <w:rPr>
          <w:rFonts w:ascii="Times New Roman" w:hAnsi="Times New Roman" w:cs="Times New Roman"/>
          <w:i/>
          <w:sz w:val="20"/>
          <w:szCs w:val="20"/>
        </w:rPr>
        <w:t xml:space="preserve">       Ф</w:t>
      </w:r>
      <w:r w:rsidR="00497D08" w:rsidRPr="000777D7">
        <w:rPr>
          <w:rFonts w:ascii="Times New Roman" w:hAnsi="Times New Roman" w:cs="Times New Roman"/>
          <w:i/>
          <w:sz w:val="20"/>
          <w:szCs w:val="20"/>
        </w:rPr>
        <w:t>игура</w:t>
      </w:r>
      <w:r w:rsidR="00874BC6" w:rsidRPr="000777D7">
        <w:rPr>
          <w:rFonts w:ascii="Times New Roman" w:hAnsi="Times New Roman" w:cs="Times New Roman"/>
          <w:i/>
          <w:sz w:val="20"/>
          <w:szCs w:val="20"/>
        </w:rPr>
        <w:t xml:space="preserve"> 1. Географско положение на община Полски Тръмбеш</w:t>
      </w:r>
    </w:p>
    <w:p w:rsidR="00874BC6" w:rsidRPr="00874BC6" w:rsidRDefault="00874BC6" w:rsidP="00874BC6">
      <w:pPr>
        <w:spacing w:after="0"/>
        <w:rPr>
          <w:rFonts w:ascii="Times New Roman" w:hAnsi="Times New Roman" w:cs="Times New Roman"/>
          <w:sz w:val="24"/>
          <w:szCs w:val="24"/>
        </w:rPr>
      </w:pPr>
    </w:p>
    <w:p w:rsidR="00874BC6" w:rsidRPr="00874BC6" w:rsidRDefault="00874BC6" w:rsidP="001B282E">
      <w:pPr>
        <w:numPr>
          <w:ilvl w:val="1"/>
          <w:numId w:val="6"/>
        </w:numPr>
        <w:tabs>
          <w:tab w:val="left" w:pos="567"/>
          <w:tab w:val="left" w:pos="720"/>
          <w:tab w:val="left" w:pos="1080"/>
        </w:tabs>
        <w:spacing w:after="0"/>
        <w:ind w:firstLine="360"/>
        <w:jc w:val="both"/>
        <w:rPr>
          <w:rFonts w:ascii="Times New Roman" w:hAnsi="Times New Roman" w:cs="Times New Roman"/>
          <w:noProof/>
          <w:sz w:val="24"/>
          <w:szCs w:val="24"/>
        </w:rPr>
      </w:pPr>
      <w:r w:rsidRPr="00874BC6">
        <w:rPr>
          <w:rFonts w:ascii="Times New Roman" w:hAnsi="Times New Roman" w:cs="Times New Roman"/>
          <w:b/>
          <w:sz w:val="24"/>
          <w:szCs w:val="24"/>
        </w:rPr>
        <w:t>Релеф, геоложки характеристики</w:t>
      </w:r>
    </w:p>
    <w:p w:rsidR="00874BC6" w:rsidRPr="002F6523" w:rsidRDefault="00874BC6" w:rsidP="00874BC6">
      <w:pPr>
        <w:tabs>
          <w:tab w:val="left" w:pos="567"/>
        </w:tabs>
        <w:spacing w:after="0"/>
        <w:ind w:left="720"/>
        <w:jc w:val="both"/>
        <w:rPr>
          <w:rFonts w:ascii="Times New Roman" w:hAnsi="Times New Roman" w:cs="Times New Roman"/>
          <w:noProof/>
          <w:sz w:val="8"/>
          <w:szCs w:val="24"/>
        </w:rPr>
      </w:pPr>
    </w:p>
    <w:p w:rsidR="00874BC6" w:rsidRPr="00874BC6" w:rsidRDefault="00874BC6" w:rsidP="00874BC6">
      <w:pPr>
        <w:autoSpaceDE w:val="0"/>
        <w:autoSpaceDN w:val="0"/>
        <w:adjustRightInd w:val="0"/>
        <w:spacing w:after="0"/>
        <w:ind w:firstLine="720"/>
        <w:jc w:val="both"/>
        <w:rPr>
          <w:rFonts w:ascii="Times New Roman" w:eastAsia="TimesNewRomanPSMT" w:hAnsi="Times New Roman" w:cs="Times New Roman"/>
          <w:sz w:val="24"/>
          <w:szCs w:val="24"/>
        </w:rPr>
      </w:pPr>
      <w:r w:rsidRPr="00874BC6">
        <w:rPr>
          <w:rFonts w:ascii="Times New Roman" w:eastAsia="TimesNewRomanPSMT" w:hAnsi="Times New Roman" w:cs="Times New Roman"/>
          <w:sz w:val="24"/>
          <w:szCs w:val="24"/>
        </w:rPr>
        <w:t xml:space="preserve">Територията на общината е разположена в Дунавската равнина и преобладаващият релеф е равнинен. В източната част той преминава в хълмисто-равнинен. Надморската височина варира от 30 до 360 м. През </w:t>
      </w:r>
      <w:r w:rsidR="00497D08" w:rsidRPr="00874BC6">
        <w:rPr>
          <w:rFonts w:ascii="Times New Roman" w:eastAsia="TimesNewRomanPSMT" w:hAnsi="Times New Roman" w:cs="Times New Roman"/>
          <w:sz w:val="24"/>
          <w:szCs w:val="24"/>
        </w:rPr>
        <w:t>терито</w:t>
      </w:r>
      <w:r w:rsidR="00497D08">
        <w:rPr>
          <w:rFonts w:ascii="Times New Roman" w:eastAsia="TimesNewRomanPSMT" w:hAnsi="Times New Roman" w:cs="Times New Roman"/>
          <w:sz w:val="24"/>
          <w:szCs w:val="24"/>
        </w:rPr>
        <w:t>р</w:t>
      </w:r>
      <w:r w:rsidR="00497D08" w:rsidRPr="00874BC6">
        <w:rPr>
          <w:rFonts w:ascii="Times New Roman" w:eastAsia="TimesNewRomanPSMT" w:hAnsi="Times New Roman" w:cs="Times New Roman"/>
          <w:sz w:val="24"/>
          <w:szCs w:val="24"/>
        </w:rPr>
        <w:t>ията</w:t>
      </w:r>
      <w:r w:rsidRPr="00874BC6">
        <w:rPr>
          <w:rFonts w:ascii="Times New Roman" w:eastAsia="TimesNewRomanPSMT" w:hAnsi="Times New Roman" w:cs="Times New Roman"/>
          <w:sz w:val="24"/>
          <w:szCs w:val="24"/>
        </w:rPr>
        <w:t xml:space="preserve"> на общината преминават р. Янтра и р. Елия, като най-ниската </w:t>
      </w:r>
      <w:r w:rsidR="003642F5">
        <w:rPr>
          <w:rFonts w:ascii="Times New Roman" w:eastAsia="TimesNewRomanPSMT" w:hAnsi="Times New Roman" w:cs="Times New Roman"/>
          <w:sz w:val="24"/>
          <w:szCs w:val="24"/>
        </w:rPr>
        <w:t>кота</w:t>
      </w:r>
      <w:r w:rsidRPr="00874BC6">
        <w:rPr>
          <w:rFonts w:ascii="Times New Roman" w:eastAsia="TimesNewRomanPSMT" w:hAnsi="Times New Roman" w:cs="Times New Roman"/>
          <w:sz w:val="24"/>
          <w:szCs w:val="24"/>
        </w:rPr>
        <w:t xml:space="preserve"> на надморската височина се намира по поречието на река Янтра. </w:t>
      </w:r>
    </w:p>
    <w:p w:rsidR="00874BC6" w:rsidRPr="00874BC6" w:rsidRDefault="00874BC6" w:rsidP="00874BC6">
      <w:pPr>
        <w:autoSpaceDE w:val="0"/>
        <w:autoSpaceDN w:val="0"/>
        <w:adjustRightInd w:val="0"/>
        <w:spacing w:after="0"/>
        <w:ind w:firstLine="720"/>
        <w:jc w:val="both"/>
        <w:rPr>
          <w:rFonts w:ascii="Times New Roman" w:hAnsi="Times New Roman" w:cs="Times New Roman"/>
          <w:sz w:val="24"/>
          <w:szCs w:val="24"/>
        </w:rPr>
      </w:pPr>
      <w:r w:rsidRPr="00874BC6">
        <w:rPr>
          <w:rFonts w:ascii="Times New Roman" w:hAnsi="Times New Roman" w:cs="Times New Roman"/>
          <w:sz w:val="24"/>
          <w:szCs w:val="24"/>
        </w:rPr>
        <w:t>Според геоложкия си строеж територията на общината попада в източните части на Мизийската платформа (</w:t>
      </w:r>
      <w:r w:rsidRPr="00874BC6">
        <w:rPr>
          <w:rFonts w:ascii="Times New Roman" w:eastAsia="TimesNewRoman,Italic" w:hAnsi="Times New Roman" w:cs="Times New Roman"/>
          <w:i/>
          <w:iCs/>
          <w:sz w:val="24"/>
          <w:szCs w:val="24"/>
        </w:rPr>
        <w:t>Фигура 2</w:t>
      </w:r>
      <w:r w:rsidRPr="00874BC6">
        <w:rPr>
          <w:rFonts w:ascii="Times New Roman" w:hAnsi="Times New Roman" w:cs="Times New Roman"/>
          <w:sz w:val="24"/>
          <w:szCs w:val="24"/>
        </w:rPr>
        <w:t xml:space="preserve">). Районът е изграден е от скалите на долната креда, неогена и кватернера, а тектонският стил на разглежданата част от платформата се характеризира с почти хоризонтални пластове. </w:t>
      </w:r>
    </w:p>
    <w:p w:rsidR="00874BC6" w:rsidRPr="00874BC6" w:rsidRDefault="00874BC6" w:rsidP="00874BC6">
      <w:pPr>
        <w:autoSpaceDE w:val="0"/>
        <w:autoSpaceDN w:val="0"/>
        <w:adjustRightInd w:val="0"/>
        <w:spacing w:after="0"/>
        <w:ind w:firstLine="720"/>
        <w:jc w:val="both"/>
        <w:rPr>
          <w:rFonts w:ascii="Times New Roman" w:hAnsi="Times New Roman" w:cs="Times New Roman"/>
          <w:sz w:val="24"/>
          <w:szCs w:val="24"/>
        </w:rPr>
      </w:pPr>
      <w:r w:rsidRPr="00960EA3">
        <w:rPr>
          <w:rFonts w:ascii="Times New Roman" w:hAnsi="Times New Roman" w:cs="Times New Roman"/>
          <w:bCs/>
          <w:i/>
          <w:sz w:val="24"/>
          <w:szCs w:val="24"/>
        </w:rPr>
        <w:t>Долна креда.</w:t>
      </w:r>
      <w:r w:rsidRPr="00874BC6">
        <w:rPr>
          <w:rFonts w:ascii="Times New Roman" w:hAnsi="Times New Roman" w:cs="Times New Roman"/>
          <w:b/>
          <w:bCs/>
          <w:sz w:val="24"/>
          <w:szCs w:val="24"/>
        </w:rPr>
        <w:t xml:space="preserve"> </w:t>
      </w:r>
      <w:r w:rsidRPr="00874BC6">
        <w:rPr>
          <w:rFonts w:ascii="Times New Roman" w:hAnsi="Times New Roman" w:cs="Times New Roman"/>
          <w:sz w:val="24"/>
          <w:szCs w:val="24"/>
        </w:rPr>
        <w:t>Най-старите скали в района, които се разкриват на повърхността, се отнасят към кредната система, която тук е представена само от долнокредната си серия. Обособената и официално въведена като литостратиграфска единица Тръмбешката свита е представена от тънкослойни сивозелени мергели, на места по-песъчливи, прослоени незакономерно с варовити пясъчници.</w:t>
      </w:r>
    </w:p>
    <w:p w:rsidR="00874BC6" w:rsidRPr="00874BC6" w:rsidRDefault="00874BC6" w:rsidP="00874BC6">
      <w:pPr>
        <w:autoSpaceDE w:val="0"/>
        <w:autoSpaceDN w:val="0"/>
        <w:adjustRightInd w:val="0"/>
        <w:spacing w:after="0"/>
        <w:ind w:firstLine="720"/>
        <w:jc w:val="both"/>
        <w:rPr>
          <w:rFonts w:ascii="Times New Roman" w:hAnsi="Times New Roman" w:cs="Times New Roman"/>
          <w:sz w:val="24"/>
          <w:szCs w:val="24"/>
        </w:rPr>
      </w:pPr>
      <w:r w:rsidRPr="00960EA3">
        <w:rPr>
          <w:rFonts w:ascii="Times New Roman" w:hAnsi="Times New Roman" w:cs="Times New Roman"/>
          <w:bCs/>
          <w:i/>
          <w:sz w:val="24"/>
          <w:szCs w:val="24"/>
        </w:rPr>
        <w:t>Неоген.</w:t>
      </w:r>
      <w:r w:rsidRPr="00874BC6">
        <w:rPr>
          <w:rFonts w:ascii="Times New Roman" w:hAnsi="Times New Roman" w:cs="Times New Roman"/>
          <w:b/>
          <w:bCs/>
          <w:sz w:val="24"/>
          <w:szCs w:val="24"/>
        </w:rPr>
        <w:t xml:space="preserve"> </w:t>
      </w:r>
      <w:r w:rsidRPr="00874BC6">
        <w:rPr>
          <w:rFonts w:ascii="Times New Roman" w:hAnsi="Times New Roman" w:cs="Times New Roman"/>
          <w:sz w:val="24"/>
          <w:szCs w:val="24"/>
        </w:rPr>
        <w:t xml:space="preserve">Неогенските материали имат малко площно разкритие в северната част на общината (между с. Ценово и гр. Полски Тръмбеш). Представени са от скалите на Белослатинската свита – бели глинести варовици, варовити глини и витрокластични пепелни туфи. </w:t>
      </w:r>
      <w:r w:rsidR="00B764DA" w:rsidRPr="00874BC6">
        <w:rPr>
          <w:rFonts w:ascii="Times New Roman" w:hAnsi="Times New Roman" w:cs="Times New Roman"/>
          <w:sz w:val="24"/>
          <w:szCs w:val="24"/>
        </w:rPr>
        <w:t xml:space="preserve">Залягат обикновено върху скалите на </w:t>
      </w:r>
      <w:r w:rsidR="00B764DA">
        <w:rPr>
          <w:rFonts w:ascii="Times New Roman" w:hAnsi="Times New Roman" w:cs="Times New Roman"/>
          <w:sz w:val="24"/>
          <w:szCs w:val="24"/>
        </w:rPr>
        <w:t xml:space="preserve">Тръмбешката </w:t>
      </w:r>
      <w:r w:rsidR="00B764DA" w:rsidRPr="00874BC6">
        <w:rPr>
          <w:rFonts w:ascii="Times New Roman" w:hAnsi="Times New Roman" w:cs="Times New Roman"/>
          <w:sz w:val="24"/>
          <w:szCs w:val="24"/>
        </w:rPr>
        <w:t xml:space="preserve">свита и се покриват </w:t>
      </w:r>
    </w:p>
    <w:p w:rsidR="00874BC6" w:rsidRPr="00874BC6" w:rsidRDefault="00874BC6" w:rsidP="00874BC6">
      <w:pPr>
        <w:autoSpaceDE w:val="0"/>
        <w:autoSpaceDN w:val="0"/>
        <w:adjustRightInd w:val="0"/>
        <w:spacing w:after="0"/>
        <w:jc w:val="both"/>
        <w:rPr>
          <w:rFonts w:ascii="Times New Roman" w:hAnsi="Times New Roman" w:cs="Times New Roman"/>
          <w:b/>
          <w:bCs/>
          <w:sz w:val="24"/>
          <w:szCs w:val="24"/>
        </w:rPr>
      </w:pPr>
      <w:r w:rsidRPr="00874BC6">
        <w:rPr>
          <w:rFonts w:ascii="Times New Roman" w:hAnsi="Times New Roman" w:cs="Times New Roman"/>
          <w:sz w:val="24"/>
          <w:szCs w:val="24"/>
        </w:rPr>
        <w:t xml:space="preserve">от льосовите отложения на кватернера. </w:t>
      </w:r>
    </w:p>
    <w:p w:rsidR="00C47125" w:rsidRDefault="00874BC6" w:rsidP="00874BC6">
      <w:pPr>
        <w:autoSpaceDE w:val="0"/>
        <w:autoSpaceDN w:val="0"/>
        <w:adjustRightInd w:val="0"/>
        <w:spacing w:after="0"/>
        <w:ind w:firstLine="709"/>
        <w:jc w:val="both"/>
        <w:rPr>
          <w:rFonts w:ascii="Times New Roman" w:hAnsi="Times New Roman" w:cs="Times New Roman"/>
          <w:i/>
          <w:sz w:val="20"/>
          <w:szCs w:val="20"/>
        </w:rPr>
      </w:pPr>
      <w:r w:rsidRPr="00960EA3">
        <w:rPr>
          <w:rFonts w:ascii="Times New Roman" w:hAnsi="Times New Roman" w:cs="Times New Roman"/>
          <w:bCs/>
          <w:i/>
          <w:sz w:val="24"/>
          <w:szCs w:val="24"/>
        </w:rPr>
        <w:t>Кватернер.</w:t>
      </w:r>
      <w:r w:rsidRPr="00874BC6">
        <w:rPr>
          <w:rFonts w:ascii="Times New Roman" w:hAnsi="Times New Roman" w:cs="Times New Roman"/>
          <w:b/>
          <w:bCs/>
          <w:sz w:val="24"/>
          <w:szCs w:val="24"/>
        </w:rPr>
        <w:t xml:space="preserve"> </w:t>
      </w:r>
      <w:r w:rsidRPr="00874BC6">
        <w:rPr>
          <w:rFonts w:ascii="Times New Roman" w:hAnsi="Times New Roman" w:cs="Times New Roman"/>
          <w:sz w:val="24"/>
          <w:szCs w:val="24"/>
        </w:rPr>
        <w:t xml:space="preserve">Кватернерните отложения, по своя генезис, се поделят на две групи – </w:t>
      </w:r>
      <w:r w:rsidR="00F4269F">
        <w:rPr>
          <w:rFonts w:ascii="Times New Roman" w:hAnsi="Times New Roman" w:cs="Times New Roman"/>
          <w:sz w:val="24"/>
          <w:szCs w:val="24"/>
        </w:rPr>
        <w:t>еолични</w:t>
      </w:r>
      <w:r w:rsidRPr="00874BC6">
        <w:rPr>
          <w:rFonts w:ascii="Times New Roman" w:hAnsi="Times New Roman" w:cs="Times New Roman"/>
          <w:sz w:val="24"/>
          <w:szCs w:val="24"/>
        </w:rPr>
        <w:t xml:space="preserve"> и алувиални. </w:t>
      </w:r>
      <w:r w:rsidRPr="00874BC6">
        <w:rPr>
          <w:rFonts w:ascii="Times New Roman" w:hAnsi="Times New Roman" w:cs="Times New Roman"/>
          <w:i/>
          <w:sz w:val="24"/>
          <w:szCs w:val="24"/>
        </w:rPr>
        <w:t>Еоличните образувания</w:t>
      </w:r>
      <w:r w:rsidRPr="00874BC6">
        <w:rPr>
          <w:rFonts w:ascii="Times New Roman" w:hAnsi="Times New Roman" w:cs="Times New Roman"/>
          <w:sz w:val="24"/>
          <w:szCs w:val="24"/>
        </w:rPr>
        <w:t xml:space="preserve"> изграждат льосовия комплекс, който е представен от две разновидности льос – типичен и глинест. Льосът е финозърнеста и лека, слабо споена, порьозна глинесто- алевритова скала с белезникавожълтеникав до светложълтеникав цвят. </w:t>
      </w:r>
      <w:r w:rsidR="00CA3043" w:rsidRPr="00874BC6">
        <w:rPr>
          <w:rFonts w:ascii="Times New Roman" w:hAnsi="Times New Roman" w:cs="Times New Roman"/>
          <w:sz w:val="24"/>
          <w:szCs w:val="24"/>
        </w:rPr>
        <w:t>Съдържа калциев карбонат под формата на единични зърна, кори или конкреции с най-различна форм</w:t>
      </w:r>
      <w:r w:rsidR="00CA3043">
        <w:rPr>
          <w:rFonts w:ascii="Times New Roman" w:hAnsi="Times New Roman" w:cs="Times New Roman"/>
          <w:sz w:val="24"/>
          <w:szCs w:val="24"/>
        </w:rPr>
        <w:t>а и големина</w:t>
      </w:r>
      <w:r w:rsidR="00CA3043" w:rsidRPr="00874BC6">
        <w:rPr>
          <w:rFonts w:ascii="Times New Roman" w:hAnsi="Times New Roman" w:cs="Times New Roman"/>
          <w:sz w:val="24"/>
          <w:szCs w:val="24"/>
        </w:rPr>
        <w:t xml:space="preserve">. </w:t>
      </w:r>
      <w:r w:rsidRPr="00874BC6">
        <w:rPr>
          <w:rFonts w:ascii="Times New Roman" w:hAnsi="Times New Roman" w:cs="Times New Roman"/>
          <w:sz w:val="24"/>
          <w:szCs w:val="24"/>
        </w:rPr>
        <w:t xml:space="preserve">Погребаните почви сред льоса са от различно </w:t>
      </w:r>
      <w:r w:rsidR="00DF245D">
        <w:rPr>
          <w:rFonts w:ascii="Times New Roman" w:hAnsi="Times New Roman" w:cs="Times New Roman"/>
          <w:sz w:val="24"/>
          <w:szCs w:val="24"/>
        </w:rPr>
        <w:t>обогатени</w:t>
      </w:r>
      <w:r w:rsidRPr="00874BC6">
        <w:rPr>
          <w:rFonts w:ascii="Times New Roman" w:hAnsi="Times New Roman" w:cs="Times New Roman"/>
          <w:sz w:val="24"/>
          <w:szCs w:val="24"/>
        </w:rPr>
        <w:t xml:space="preserve"> на </w:t>
      </w:r>
      <w:r w:rsidR="003642F5">
        <w:rPr>
          <w:rFonts w:ascii="Times New Roman" w:hAnsi="Times New Roman" w:cs="Times New Roman"/>
          <w:sz w:val="24"/>
          <w:szCs w:val="24"/>
        </w:rPr>
        <w:t>хумус</w:t>
      </w:r>
      <w:r w:rsidRPr="00874BC6">
        <w:rPr>
          <w:rFonts w:ascii="Times New Roman" w:hAnsi="Times New Roman" w:cs="Times New Roman"/>
          <w:sz w:val="24"/>
          <w:szCs w:val="24"/>
        </w:rPr>
        <w:t xml:space="preserve">, тъмнокафяви рахли и глинясали хоризонти. </w:t>
      </w:r>
      <w:r w:rsidRPr="00874BC6">
        <w:rPr>
          <w:rFonts w:ascii="Times New Roman" w:hAnsi="Times New Roman" w:cs="Times New Roman"/>
          <w:i/>
          <w:sz w:val="24"/>
          <w:szCs w:val="24"/>
        </w:rPr>
        <w:t xml:space="preserve">Алувиалните </w:t>
      </w:r>
      <w:r w:rsidRPr="00874BC6">
        <w:rPr>
          <w:rFonts w:ascii="Times New Roman" w:hAnsi="Times New Roman" w:cs="Times New Roman"/>
          <w:i/>
          <w:sz w:val="24"/>
          <w:szCs w:val="24"/>
        </w:rPr>
        <w:lastRenderedPageBreak/>
        <w:t>отложения</w:t>
      </w:r>
      <w:r w:rsidRPr="00874BC6">
        <w:rPr>
          <w:rFonts w:ascii="Times New Roman" w:hAnsi="Times New Roman" w:cs="Times New Roman"/>
          <w:sz w:val="24"/>
          <w:szCs w:val="24"/>
        </w:rPr>
        <w:t xml:space="preserve">  на територията на общината са развити в поречията на р. Янтра. Залягат върху мергелни варовици и варовици на Тръмбешка свити. Алувиалните </w:t>
      </w:r>
      <w:r w:rsidR="003642F5">
        <w:rPr>
          <w:rFonts w:ascii="Times New Roman" w:hAnsi="Times New Roman" w:cs="Times New Roman"/>
          <w:sz w:val="24"/>
          <w:szCs w:val="24"/>
        </w:rPr>
        <w:t>наслаги</w:t>
      </w:r>
      <w:r w:rsidRPr="00874BC6">
        <w:rPr>
          <w:rFonts w:ascii="Times New Roman" w:hAnsi="Times New Roman" w:cs="Times New Roman"/>
          <w:sz w:val="24"/>
          <w:szCs w:val="24"/>
        </w:rPr>
        <w:t xml:space="preserve"> са привързани към втори и първи надзаливни тераси на р.Янтра. </w:t>
      </w:r>
      <w:r w:rsidR="00B764DA">
        <w:rPr>
          <w:rFonts w:ascii="Times New Roman" w:hAnsi="Times New Roman" w:cs="Times New Roman"/>
          <w:sz w:val="24"/>
          <w:szCs w:val="24"/>
        </w:rPr>
        <w:t>Морфоложки</w:t>
      </w:r>
      <w:r w:rsidRPr="00874BC6">
        <w:rPr>
          <w:rFonts w:ascii="Times New Roman" w:hAnsi="Times New Roman" w:cs="Times New Roman"/>
          <w:sz w:val="24"/>
          <w:szCs w:val="24"/>
        </w:rPr>
        <w:t>, терасите са разположени от вътрешната страна на  меандрите, които реката прави, където дебелината на алувия, изграждащ терасите достига до 12 m. Тук алувия е представен от алувиални глини и дребно до среднокъсови, добре заоблени полигенни чакъли</w:t>
      </w:r>
      <w:r w:rsidRPr="000777D7">
        <w:rPr>
          <w:rFonts w:ascii="Times New Roman" w:hAnsi="Times New Roman" w:cs="Times New Roman"/>
          <w:i/>
          <w:sz w:val="20"/>
          <w:szCs w:val="20"/>
        </w:rPr>
        <w:t xml:space="preserve">.   </w:t>
      </w:r>
    </w:p>
    <w:p w:rsidR="00874BC6" w:rsidRPr="000777D7" w:rsidRDefault="00874BC6" w:rsidP="00C47125">
      <w:pPr>
        <w:autoSpaceDE w:val="0"/>
        <w:autoSpaceDN w:val="0"/>
        <w:adjustRightInd w:val="0"/>
        <w:spacing w:after="0"/>
        <w:ind w:left="2831" w:firstLine="709"/>
        <w:jc w:val="both"/>
        <w:rPr>
          <w:rFonts w:ascii="Times New Roman" w:hAnsi="Times New Roman" w:cs="Times New Roman"/>
          <w:i/>
          <w:sz w:val="20"/>
          <w:szCs w:val="20"/>
        </w:rPr>
      </w:pPr>
      <w:r w:rsidRPr="000777D7">
        <w:rPr>
          <w:rFonts w:ascii="Times New Roman" w:hAnsi="Times New Roman" w:cs="Times New Roman"/>
          <w:i/>
          <w:sz w:val="20"/>
          <w:szCs w:val="20"/>
        </w:rPr>
        <w:t xml:space="preserve">                                      </w:t>
      </w:r>
      <w:r w:rsidR="00C47125">
        <w:rPr>
          <w:rFonts w:ascii="Times New Roman" w:hAnsi="Times New Roman" w:cs="Times New Roman"/>
          <w:i/>
          <w:sz w:val="20"/>
          <w:szCs w:val="20"/>
        </w:rPr>
        <w:t xml:space="preserve">   </w:t>
      </w:r>
      <w:r w:rsidRPr="000777D7">
        <w:rPr>
          <w:rFonts w:ascii="Times New Roman" w:hAnsi="Times New Roman" w:cs="Times New Roman"/>
          <w:i/>
          <w:sz w:val="20"/>
          <w:szCs w:val="20"/>
        </w:rPr>
        <w:t>Фигура 2. Геоложка карта</w:t>
      </w:r>
    </w:p>
    <w:p w:rsidR="00874BC6" w:rsidRPr="000777D7" w:rsidRDefault="00874BC6" w:rsidP="000777D7">
      <w:pPr>
        <w:autoSpaceDE w:val="0"/>
        <w:autoSpaceDN w:val="0"/>
        <w:adjustRightInd w:val="0"/>
        <w:spacing w:after="0"/>
        <w:ind w:firstLine="720"/>
        <w:jc w:val="both"/>
        <w:rPr>
          <w:rFonts w:ascii="Times New Roman" w:hAnsi="Times New Roman" w:cs="Times New Roman"/>
          <w:sz w:val="24"/>
          <w:szCs w:val="24"/>
          <w:lang w:val="en-US"/>
        </w:rPr>
      </w:pPr>
      <w:r w:rsidRPr="00874BC6">
        <w:rPr>
          <w:rFonts w:ascii="Times New Roman" w:hAnsi="Times New Roman" w:cs="Times New Roman"/>
          <w:noProof/>
          <w:sz w:val="24"/>
          <w:szCs w:val="24"/>
        </w:rPr>
        <w:drawing>
          <wp:inline distT="0" distB="0" distL="0" distR="0">
            <wp:extent cx="4832648" cy="3443386"/>
            <wp:effectExtent l="19050" t="0" r="6052"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836419" cy="3446073"/>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p>
    <w:p w:rsidR="000777D7" w:rsidRDefault="000777D7" w:rsidP="00874BC6">
      <w:pPr>
        <w:autoSpaceDE w:val="0"/>
        <w:autoSpaceDN w:val="0"/>
        <w:adjustRightInd w:val="0"/>
        <w:spacing w:line="240" w:lineRule="auto"/>
        <w:ind w:firstLine="720"/>
        <w:jc w:val="both"/>
        <w:rPr>
          <w:rFonts w:ascii="Times New Roman" w:hAnsi="Times New Roman"/>
          <w:sz w:val="12"/>
          <w:szCs w:val="24"/>
          <w:lang w:val="en-US"/>
        </w:rPr>
      </w:pPr>
      <w:r>
        <w:rPr>
          <w:rFonts w:ascii="Times New Roman" w:hAnsi="Times New Roman"/>
          <w:noProof/>
          <w:sz w:val="12"/>
          <w:szCs w:val="24"/>
        </w:rPr>
        <w:drawing>
          <wp:anchor distT="0" distB="0" distL="114300" distR="114300" simplePos="0" relativeHeight="251668480" behindDoc="0" locked="0" layoutInCell="1" allowOverlap="1">
            <wp:simplePos x="0" y="0"/>
            <wp:positionH relativeFrom="column">
              <wp:posOffset>423806</wp:posOffset>
            </wp:positionH>
            <wp:positionV relativeFrom="paragraph">
              <wp:posOffset>141157</wp:posOffset>
            </wp:positionV>
            <wp:extent cx="465045" cy="376517"/>
            <wp:effectExtent l="19050" t="0" r="0" b="0"/>
            <wp:wrapNone/>
            <wp:docPr id="1"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65045" cy="376517"/>
                    </a:xfrm>
                    <a:prstGeom prst="rect">
                      <a:avLst/>
                    </a:prstGeom>
                    <a:noFill/>
                    <a:ln w="9525">
                      <a:noFill/>
                      <a:miter lim="800000"/>
                      <a:headEnd/>
                      <a:tailEnd/>
                    </a:ln>
                  </pic:spPr>
                </pic:pic>
              </a:graphicData>
            </a:graphic>
          </wp:anchor>
        </w:drawing>
      </w:r>
      <w:r w:rsidR="00874BC6" w:rsidRPr="00434ED5">
        <w:rPr>
          <w:rFonts w:ascii="Times New Roman" w:hAnsi="Times New Roman"/>
          <w:sz w:val="12"/>
          <w:szCs w:val="24"/>
        </w:rPr>
        <w:t>КВАТЕРНЕР</w:t>
      </w:r>
    </w:p>
    <w:p w:rsidR="000777D7" w:rsidRDefault="00874BC6" w:rsidP="000777D7">
      <w:pPr>
        <w:autoSpaceDE w:val="0"/>
        <w:autoSpaceDN w:val="0"/>
        <w:adjustRightInd w:val="0"/>
        <w:spacing w:after="0" w:line="240" w:lineRule="auto"/>
        <w:ind w:firstLine="720"/>
        <w:jc w:val="both"/>
        <w:rPr>
          <w:rFonts w:ascii="Times New Roman" w:hAnsi="Times New Roman"/>
          <w:sz w:val="16"/>
          <w:szCs w:val="24"/>
          <w:lang w:val="en-US"/>
        </w:rPr>
      </w:pPr>
      <w:r w:rsidRPr="001501B5">
        <w:rPr>
          <w:rFonts w:ascii="Times New Roman" w:hAnsi="Times New Roman"/>
          <w:sz w:val="14"/>
          <w:szCs w:val="24"/>
        </w:rPr>
        <w:t xml:space="preserve">        </w:t>
      </w:r>
      <w:r>
        <w:rPr>
          <w:rFonts w:ascii="Times New Roman" w:hAnsi="Times New Roman"/>
          <w:sz w:val="14"/>
          <w:szCs w:val="24"/>
        </w:rPr>
        <w:t xml:space="preserve">       </w:t>
      </w:r>
      <w:r w:rsidRPr="001501B5">
        <w:rPr>
          <w:rFonts w:ascii="Times New Roman" w:hAnsi="Times New Roman"/>
          <w:sz w:val="14"/>
          <w:szCs w:val="24"/>
        </w:rPr>
        <w:t xml:space="preserve">    </w:t>
      </w:r>
      <w:r>
        <w:rPr>
          <w:rFonts w:ascii="Times New Roman" w:hAnsi="Times New Roman"/>
          <w:sz w:val="14"/>
          <w:szCs w:val="24"/>
        </w:rPr>
        <w:t xml:space="preserve">   </w:t>
      </w:r>
      <w:r w:rsidRPr="001501B5">
        <w:rPr>
          <w:rFonts w:ascii="Times New Roman" w:hAnsi="Times New Roman"/>
          <w:sz w:val="16"/>
          <w:szCs w:val="24"/>
        </w:rPr>
        <w:t>Алувиални отложения – чакъли, пясъци и блатни отложения  от заливките, крайбрежните и по-високите тераси</w:t>
      </w:r>
    </w:p>
    <w:p w:rsidR="000777D7" w:rsidRDefault="000777D7" w:rsidP="000777D7">
      <w:pPr>
        <w:autoSpaceDE w:val="0"/>
        <w:autoSpaceDN w:val="0"/>
        <w:adjustRightInd w:val="0"/>
        <w:spacing w:after="0" w:line="240" w:lineRule="auto"/>
        <w:ind w:firstLine="720"/>
        <w:jc w:val="both"/>
        <w:rPr>
          <w:rFonts w:ascii="Times New Roman" w:hAnsi="Times New Roman"/>
          <w:sz w:val="16"/>
          <w:szCs w:val="24"/>
          <w:lang w:val="en-US"/>
        </w:rPr>
      </w:pPr>
      <w:r>
        <w:rPr>
          <w:rFonts w:ascii="Times New Roman" w:hAnsi="Times New Roman"/>
          <w:sz w:val="16"/>
          <w:szCs w:val="24"/>
          <w:lang w:val="en-US"/>
        </w:rPr>
        <w:t xml:space="preserve"> </w:t>
      </w:r>
    </w:p>
    <w:p w:rsidR="00874BC6" w:rsidRPr="000777D7" w:rsidRDefault="000777D7" w:rsidP="000777D7">
      <w:pPr>
        <w:autoSpaceDE w:val="0"/>
        <w:autoSpaceDN w:val="0"/>
        <w:adjustRightInd w:val="0"/>
        <w:spacing w:after="0" w:line="240" w:lineRule="auto"/>
        <w:ind w:firstLine="720"/>
        <w:jc w:val="both"/>
        <w:rPr>
          <w:rFonts w:ascii="Times New Roman" w:hAnsi="Times New Roman"/>
          <w:sz w:val="16"/>
          <w:szCs w:val="24"/>
          <w:lang w:val="en-US"/>
        </w:rPr>
      </w:pPr>
      <w:r>
        <w:rPr>
          <w:rFonts w:ascii="Times New Roman" w:hAnsi="Times New Roman"/>
          <w:sz w:val="16"/>
          <w:szCs w:val="24"/>
          <w:lang w:val="en-US"/>
        </w:rPr>
        <w:t xml:space="preserve">                  </w:t>
      </w:r>
      <w:r w:rsidR="00874BC6">
        <w:rPr>
          <w:rFonts w:ascii="Times New Roman" w:hAnsi="Times New Roman"/>
          <w:sz w:val="16"/>
          <w:szCs w:val="24"/>
        </w:rPr>
        <w:t xml:space="preserve"> </w:t>
      </w:r>
      <w:r w:rsidR="00874BC6" w:rsidRPr="001501B5">
        <w:rPr>
          <w:rFonts w:ascii="Times New Roman" w:hAnsi="Times New Roman"/>
          <w:sz w:val="16"/>
          <w:szCs w:val="24"/>
        </w:rPr>
        <w:t xml:space="preserve">Болични отложения – </w:t>
      </w:r>
      <w:r w:rsidR="00874BC6">
        <w:rPr>
          <w:rFonts w:ascii="Times New Roman" w:hAnsi="Times New Roman"/>
          <w:sz w:val="16"/>
          <w:szCs w:val="24"/>
        </w:rPr>
        <w:t>п</w:t>
      </w:r>
      <w:r w:rsidR="00874BC6" w:rsidRPr="001501B5">
        <w:rPr>
          <w:rFonts w:ascii="Times New Roman" w:hAnsi="Times New Roman"/>
          <w:sz w:val="16"/>
          <w:szCs w:val="24"/>
        </w:rPr>
        <w:t>есъклив льос, глинест льос</w:t>
      </w:r>
    </w:p>
    <w:p w:rsidR="000777D7" w:rsidRDefault="000777D7" w:rsidP="00874BC6">
      <w:pPr>
        <w:autoSpaceDE w:val="0"/>
        <w:autoSpaceDN w:val="0"/>
        <w:adjustRightInd w:val="0"/>
        <w:spacing w:line="240" w:lineRule="auto"/>
        <w:ind w:firstLine="720"/>
        <w:jc w:val="both"/>
        <w:rPr>
          <w:rFonts w:ascii="Times New Roman" w:hAnsi="Times New Roman"/>
          <w:sz w:val="12"/>
          <w:szCs w:val="24"/>
          <w:lang w:val="en-US"/>
        </w:rPr>
      </w:pPr>
      <w:r>
        <w:rPr>
          <w:rFonts w:ascii="Times New Roman" w:hAnsi="Times New Roman"/>
          <w:noProof/>
          <w:sz w:val="12"/>
          <w:szCs w:val="24"/>
        </w:rPr>
        <w:drawing>
          <wp:anchor distT="0" distB="0" distL="114300" distR="114300" simplePos="0" relativeHeight="251669504" behindDoc="0" locked="0" layoutInCell="1" allowOverlap="1">
            <wp:simplePos x="0" y="0"/>
            <wp:positionH relativeFrom="column">
              <wp:posOffset>370653</wp:posOffset>
            </wp:positionH>
            <wp:positionV relativeFrom="paragraph">
              <wp:posOffset>188334</wp:posOffset>
            </wp:positionV>
            <wp:extent cx="475167" cy="161364"/>
            <wp:effectExtent l="19050" t="0" r="1083" b="0"/>
            <wp:wrapNone/>
            <wp:docPr id="2"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475167" cy="161364"/>
                    </a:xfrm>
                    <a:prstGeom prst="rect">
                      <a:avLst/>
                    </a:prstGeom>
                    <a:noFill/>
                    <a:ln w="9525">
                      <a:noFill/>
                      <a:miter lim="800000"/>
                      <a:headEnd/>
                      <a:tailEnd/>
                    </a:ln>
                  </pic:spPr>
                </pic:pic>
              </a:graphicData>
            </a:graphic>
          </wp:anchor>
        </w:drawing>
      </w:r>
      <w:r w:rsidR="00874BC6" w:rsidRPr="00434ED5">
        <w:rPr>
          <w:rFonts w:ascii="Times New Roman" w:hAnsi="Times New Roman"/>
          <w:sz w:val="12"/>
          <w:szCs w:val="24"/>
        </w:rPr>
        <w:t>НЕОГЕН</w:t>
      </w:r>
    </w:p>
    <w:p w:rsidR="00874BC6" w:rsidRDefault="00874BC6" w:rsidP="000777D7">
      <w:pPr>
        <w:autoSpaceDE w:val="0"/>
        <w:autoSpaceDN w:val="0"/>
        <w:adjustRightInd w:val="0"/>
        <w:spacing w:after="0" w:line="240" w:lineRule="auto"/>
        <w:ind w:firstLine="720"/>
        <w:jc w:val="both"/>
        <w:rPr>
          <w:rFonts w:ascii="Times New Roman" w:hAnsi="Times New Roman"/>
          <w:sz w:val="16"/>
          <w:szCs w:val="24"/>
        </w:rPr>
      </w:pPr>
      <w:r>
        <w:rPr>
          <w:rFonts w:ascii="Times New Roman" w:hAnsi="Times New Roman"/>
          <w:sz w:val="14"/>
          <w:szCs w:val="24"/>
        </w:rPr>
        <w:t xml:space="preserve">                      </w:t>
      </w:r>
      <w:r w:rsidRPr="00AA7FCE">
        <w:rPr>
          <w:rFonts w:ascii="Times New Roman" w:hAnsi="Times New Roman"/>
          <w:sz w:val="16"/>
          <w:szCs w:val="24"/>
        </w:rPr>
        <w:t>Белослатинска свита</w:t>
      </w:r>
      <w:r>
        <w:rPr>
          <w:rFonts w:ascii="Times New Roman" w:hAnsi="Times New Roman"/>
          <w:sz w:val="16"/>
          <w:szCs w:val="24"/>
        </w:rPr>
        <w:t xml:space="preserve"> – пясъци, чакъли</w:t>
      </w:r>
      <w:r w:rsidRPr="00AA7FCE">
        <w:rPr>
          <w:rFonts w:ascii="Times New Roman" w:hAnsi="Times New Roman"/>
          <w:sz w:val="16"/>
          <w:szCs w:val="24"/>
        </w:rPr>
        <w:t xml:space="preserve">      </w:t>
      </w:r>
    </w:p>
    <w:p w:rsidR="00874BC6" w:rsidRPr="00DD069B" w:rsidRDefault="00874BC6" w:rsidP="000777D7">
      <w:pPr>
        <w:autoSpaceDE w:val="0"/>
        <w:autoSpaceDN w:val="0"/>
        <w:adjustRightInd w:val="0"/>
        <w:spacing w:after="0" w:line="240" w:lineRule="auto"/>
        <w:ind w:firstLine="720"/>
        <w:jc w:val="both"/>
        <w:rPr>
          <w:rFonts w:ascii="Times New Roman" w:hAnsi="Times New Roman"/>
          <w:sz w:val="6"/>
          <w:szCs w:val="24"/>
        </w:rPr>
      </w:pPr>
    </w:p>
    <w:p w:rsidR="000777D7" w:rsidRDefault="00874BC6" w:rsidP="00874BC6">
      <w:pPr>
        <w:autoSpaceDE w:val="0"/>
        <w:autoSpaceDN w:val="0"/>
        <w:adjustRightInd w:val="0"/>
        <w:spacing w:line="240" w:lineRule="auto"/>
        <w:ind w:firstLine="720"/>
        <w:jc w:val="both"/>
        <w:rPr>
          <w:rFonts w:ascii="Times New Roman" w:hAnsi="Times New Roman"/>
          <w:sz w:val="16"/>
          <w:szCs w:val="24"/>
          <w:lang w:val="en-US"/>
        </w:rPr>
      </w:pPr>
      <w:r>
        <w:rPr>
          <w:rFonts w:ascii="Times New Roman" w:hAnsi="Times New Roman"/>
          <w:noProof/>
          <w:sz w:val="12"/>
          <w:szCs w:val="24"/>
        </w:rPr>
        <w:drawing>
          <wp:anchor distT="0" distB="0" distL="114300" distR="114300" simplePos="0" relativeHeight="251670528" behindDoc="0" locked="0" layoutInCell="1" allowOverlap="1">
            <wp:simplePos x="0" y="0"/>
            <wp:positionH relativeFrom="column">
              <wp:posOffset>424180</wp:posOffset>
            </wp:positionH>
            <wp:positionV relativeFrom="paragraph">
              <wp:posOffset>85725</wp:posOffset>
            </wp:positionV>
            <wp:extent cx="422275" cy="513080"/>
            <wp:effectExtent l="19050" t="0" r="0" b="0"/>
            <wp:wrapNone/>
            <wp:docPr id="6"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422275" cy="513080"/>
                    </a:xfrm>
                    <a:prstGeom prst="rect">
                      <a:avLst/>
                    </a:prstGeom>
                    <a:noFill/>
                    <a:ln w="9525">
                      <a:noFill/>
                      <a:miter lim="800000"/>
                      <a:headEnd/>
                      <a:tailEnd/>
                    </a:ln>
                  </pic:spPr>
                </pic:pic>
              </a:graphicData>
            </a:graphic>
          </wp:anchor>
        </w:drawing>
      </w:r>
      <w:r w:rsidRPr="00434ED5">
        <w:rPr>
          <w:rFonts w:ascii="Times New Roman" w:hAnsi="Times New Roman"/>
          <w:sz w:val="12"/>
          <w:szCs w:val="24"/>
        </w:rPr>
        <w:t>КРЕДА</w:t>
      </w:r>
      <w:r w:rsidRPr="00434ED5">
        <w:rPr>
          <w:rFonts w:ascii="Times New Roman" w:hAnsi="Times New Roman"/>
          <w:sz w:val="14"/>
          <w:szCs w:val="24"/>
        </w:rPr>
        <w:t xml:space="preserve">   </w:t>
      </w:r>
      <w:r w:rsidRPr="00AA7FCE">
        <w:rPr>
          <w:rFonts w:ascii="Times New Roman" w:hAnsi="Times New Roman"/>
          <w:sz w:val="16"/>
          <w:szCs w:val="24"/>
        </w:rPr>
        <w:t xml:space="preserve">          </w:t>
      </w:r>
    </w:p>
    <w:p w:rsidR="00874BC6" w:rsidRDefault="00874BC6" w:rsidP="00874BC6">
      <w:pPr>
        <w:autoSpaceDE w:val="0"/>
        <w:autoSpaceDN w:val="0"/>
        <w:adjustRightInd w:val="0"/>
        <w:spacing w:line="240" w:lineRule="auto"/>
        <w:ind w:firstLine="720"/>
        <w:jc w:val="both"/>
        <w:rPr>
          <w:rFonts w:ascii="Times New Roman" w:hAnsi="Times New Roman"/>
          <w:sz w:val="16"/>
          <w:szCs w:val="24"/>
          <w:lang w:val="en-US"/>
        </w:rPr>
      </w:pPr>
      <w:r>
        <w:rPr>
          <w:rFonts w:ascii="Times New Roman" w:hAnsi="Times New Roman"/>
          <w:szCs w:val="24"/>
        </w:rPr>
        <w:t xml:space="preserve">             </w:t>
      </w:r>
      <w:r w:rsidRPr="00AA7FCE">
        <w:rPr>
          <w:rFonts w:ascii="Times New Roman" w:hAnsi="Times New Roman"/>
          <w:sz w:val="16"/>
          <w:szCs w:val="24"/>
        </w:rPr>
        <w:t>Теригенно</w:t>
      </w:r>
      <w:r>
        <w:rPr>
          <w:rFonts w:ascii="Times New Roman" w:hAnsi="Times New Roman"/>
          <w:sz w:val="16"/>
          <w:szCs w:val="24"/>
        </w:rPr>
        <w:t>карбонатни скали - р</w:t>
      </w:r>
      <w:r w:rsidRPr="00AA7FCE">
        <w:rPr>
          <w:rFonts w:ascii="Times New Roman" w:hAnsi="Times New Roman"/>
          <w:sz w:val="16"/>
          <w:szCs w:val="24"/>
        </w:rPr>
        <w:t>азлични комбинации на различните места</w:t>
      </w:r>
    </w:p>
    <w:p w:rsidR="004212BC" w:rsidRDefault="000777D7" w:rsidP="004212BC">
      <w:pPr>
        <w:autoSpaceDE w:val="0"/>
        <w:autoSpaceDN w:val="0"/>
        <w:adjustRightInd w:val="0"/>
        <w:spacing w:after="0" w:line="240" w:lineRule="auto"/>
        <w:ind w:firstLine="720"/>
        <w:jc w:val="both"/>
        <w:rPr>
          <w:rFonts w:ascii="Times New Roman" w:hAnsi="Times New Roman"/>
          <w:sz w:val="16"/>
          <w:szCs w:val="24"/>
        </w:rPr>
      </w:pPr>
      <w:r>
        <w:rPr>
          <w:rFonts w:ascii="Times New Roman" w:hAnsi="Times New Roman"/>
          <w:sz w:val="16"/>
          <w:szCs w:val="24"/>
        </w:rPr>
        <w:t xml:space="preserve">                Тръмбешка свита – мергели и смесени скали (Апт)</w:t>
      </w:r>
    </w:p>
    <w:p w:rsidR="002F6523" w:rsidRPr="004212BC" w:rsidRDefault="004212BC" w:rsidP="004212BC">
      <w:pPr>
        <w:tabs>
          <w:tab w:val="left" w:pos="709"/>
        </w:tabs>
        <w:autoSpaceDE w:val="0"/>
        <w:autoSpaceDN w:val="0"/>
        <w:adjustRightInd w:val="0"/>
        <w:spacing w:after="0"/>
        <w:rPr>
          <w:rFonts w:ascii="TimesNewRomanPS-ItalicMT" w:eastAsia="TimesNewRomanPSMT" w:hAnsi="TimesNewRomanPS-ItalicMT" w:cs="TimesNewRomanPS-ItalicMT"/>
          <w:i/>
          <w:iCs/>
          <w:sz w:val="19"/>
          <w:szCs w:val="19"/>
        </w:rPr>
      </w:pPr>
      <w:r>
        <w:rPr>
          <w:rFonts w:ascii="Times New Roman" w:hAnsi="Times New Roman" w:cs="Times New Roman"/>
          <w:i/>
          <w:sz w:val="20"/>
        </w:rPr>
        <w:t xml:space="preserve">                     </w:t>
      </w:r>
      <w:r>
        <w:rPr>
          <w:rFonts w:ascii="Times New Roman" w:hAnsi="Times New Roman" w:cs="Times New Roman"/>
          <w:i/>
          <w:sz w:val="20"/>
        </w:rPr>
        <w:tab/>
        <w:t xml:space="preserve">              </w:t>
      </w:r>
      <w:r w:rsidRPr="00FD2480">
        <w:rPr>
          <w:rFonts w:ascii="Times New Roman" w:hAnsi="Times New Roman" w:cs="Times New Roman"/>
          <w:i/>
          <w:sz w:val="20"/>
        </w:rPr>
        <w:t xml:space="preserve"> Източник:</w:t>
      </w:r>
      <w:r w:rsidRPr="00FD2480">
        <w:rPr>
          <w:rFonts w:ascii="TimesNewRomanPS-ItalicMT" w:eastAsia="TimesNewRomanPSMT" w:hAnsi="TimesNewRomanPS-ItalicMT" w:cs="TimesNewRomanPS-ItalicMT"/>
          <w:i/>
          <w:iCs/>
          <w:sz w:val="17"/>
          <w:szCs w:val="19"/>
        </w:rPr>
        <w:t xml:space="preserve"> </w:t>
      </w:r>
      <w:r>
        <w:rPr>
          <w:rFonts w:ascii="TimesNewRomanPS-ItalicMT" w:eastAsia="TimesNewRomanPSMT" w:hAnsi="TimesNewRomanPS-ItalicMT" w:cs="TimesNewRomanPS-ItalicMT"/>
          <w:i/>
          <w:iCs/>
          <w:sz w:val="17"/>
          <w:szCs w:val="19"/>
        </w:rPr>
        <w:t>П</w:t>
      </w:r>
      <w:r>
        <w:rPr>
          <w:rFonts w:ascii="TimesNewRomanPS-ItalicMT" w:eastAsia="TimesNewRomanPSMT" w:hAnsi="TimesNewRomanPS-ItalicMT" w:cs="TimesNewRomanPS-ItalicMT"/>
          <w:i/>
          <w:iCs/>
          <w:sz w:val="19"/>
          <w:szCs w:val="19"/>
        </w:rPr>
        <w:t>роект п</w:t>
      </w:r>
      <w:r w:rsidRPr="00F9095F">
        <w:rPr>
          <w:rFonts w:ascii="TimesNewRomanPS-ItalicMT" w:eastAsia="TimesNewRomanPSMT" w:hAnsi="TimesNewRomanPS-ItalicMT" w:cs="TimesNewRomanPS-ItalicMT"/>
          <w:i/>
          <w:iCs/>
          <w:sz w:val="19"/>
          <w:szCs w:val="19"/>
        </w:rPr>
        <w:t>одготовка на мерки за управление на отпадъците в регион Борово</w:t>
      </w:r>
    </w:p>
    <w:p w:rsidR="00874BC6" w:rsidRPr="00874BC6" w:rsidRDefault="00DE1A49" w:rsidP="001B282E">
      <w:pPr>
        <w:numPr>
          <w:ilvl w:val="1"/>
          <w:numId w:val="6"/>
        </w:numPr>
        <w:tabs>
          <w:tab w:val="left" w:pos="630"/>
          <w:tab w:val="left" w:pos="720"/>
          <w:tab w:val="left" w:pos="1080"/>
        </w:tabs>
        <w:autoSpaceDE w:val="0"/>
        <w:autoSpaceDN w:val="0"/>
        <w:adjustRightInd w:val="0"/>
        <w:spacing w:after="0"/>
        <w:rPr>
          <w:rFonts w:ascii="Times New Roman" w:hAnsi="Times New Roman" w:cs="Times New Roman"/>
          <w:b/>
          <w:bCs/>
          <w:i/>
          <w:iCs/>
          <w:sz w:val="24"/>
          <w:szCs w:val="24"/>
        </w:rPr>
      </w:pPr>
      <w:r>
        <w:rPr>
          <w:rFonts w:ascii="Times New Roman" w:hAnsi="Times New Roman" w:cs="Times New Roman"/>
          <w:b/>
          <w:bCs/>
          <w:iCs/>
          <w:sz w:val="24"/>
          <w:szCs w:val="24"/>
        </w:rPr>
        <w:t xml:space="preserve">      </w:t>
      </w:r>
      <w:r w:rsidR="00874BC6" w:rsidRPr="00874BC6">
        <w:rPr>
          <w:rFonts w:ascii="Times New Roman" w:hAnsi="Times New Roman" w:cs="Times New Roman"/>
          <w:b/>
          <w:bCs/>
          <w:iCs/>
          <w:sz w:val="24"/>
          <w:szCs w:val="24"/>
        </w:rPr>
        <w:t>Полезни изкопаеми</w:t>
      </w:r>
    </w:p>
    <w:p w:rsidR="00874BC6" w:rsidRPr="00874BC6" w:rsidRDefault="00874BC6" w:rsidP="00874BC6">
      <w:pPr>
        <w:autoSpaceDE w:val="0"/>
        <w:autoSpaceDN w:val="0"/>
        <w:adjustRightInd w:val="0"/>
        <w:spacing w:after="0"/>
        <w:ind w:firstLine="720"/>
        <w:jc w:val="both"/>
        <w:rPr>
          <w:rFonts w:ascii="Times New Roman" w:hAnsi="Times New Roman" w:cs="Times New Roman"/>
          <w:sz w:val="24"/>
          <w:szCs w:val="24"/>
        </w:rPr>
      </w:pPr>
      <w:r w:rsidRPr="00874BC6">
        <w:rPr>
          <w:rFonts w:ascii="Times New Roman" w:eastAsia="TimesNewRomanPSMT" w:hAnsi="Times New Roman" w:cs="Times New Roman"/>
          <w:sz w:val="24"/>
          <w:szCs w:val="24"/>
        </w:rPr>
        <w:t xml:space="preserve">Районът е беден на запаси от полезни изкопаеми. </w:t>
      </w:r>
    </w:p>
    <w:p w:rsidR="00874BC6" w:rsidRPr="00874BC6" w:rsidRDefault="00874BC6" w:rsidP="00874BC6">
      <w:pPr>
        <w:pStyle w:val="a9"/>
        <w:spacing w:line="276" w:lineRule="auto"/>
        <w:ind w:firstLine="720"/>
        <w:rPr>
          <w:sz w:val="24"/>
          <w:szCs w:val="24"/>
        </w:rPr>
      </w:pPr>
      <w:r w:rsidRPr="00874BC6">
        <w:rPr>
          <w:sz w:val="24"/>
          <w:szCs w:val="24"/>
        </w:rPr>
        <w:t>Единственият природен запас са откритите до общинския център залежи на доброкачествена мергелна глина.</w:t>
      </w:r>
    </w:p>
    <w:p w:rsidR="00B069B3" w:rsidRDefault="00B069B3" w:rsidP="00874BC6">
      <w:pPr>
        <w:pStyle w:val="a9"/>
        <w:spacing w:line="276" w:lineRule="auto"/>
        <w:ind w:firstLine="720"/>
        <w:rPr>
          <w:sz w:val="24"/>
          <w:szCs w:val="24"/>
        </w:rPr>
      </w:pPr>
    </w:p>
    <w:p w:rsidR="00874BC6" w:rsidRPr="00874BC6" w:rsidRDefault="00874BC6" w:rsidP="00874BC6">
      <w:pPr>
        <w:pStyle w:val="a9"/>
        <w:spacing w:line="276" w:lineRule="auto"/>
        <w:ind w:firstLine="720"/>
        <w:rPr>
          <w:sz w:val="24"/>
          <w:szCs w:val="24"/>
          <w:lang w:val="ru-RU"/>
        </w:rPr>
      </w:pPr>
      <w:r w:rsidRPr="00874BC6">
        <w:rPr>
          <w:sz w:val="24"/>
          <w:szCs w:val="24"/>
        </w:rPr>
        <w:t>В селата Каранци, Обединение и Полски Сеновец има разкрити кариери за добив на строителен камък, но към настоящия момент те не се експлоатират.</w:t>
      </w:r>
    </w:p>
    <w:p w:rsidR="00874BC6" w:rsidRPr="00874BC6" w:rsidRDefault="00874BC6" w:rsidP="00874BC6">
      <w:pPr>
        <w:pStyle w:val="a9"/>
        <w:spacing w:line="276" w:lineRule="auto"/>
        <w:ind w:firstLine="720"/>
        <w:rPr>
          <w:sz w:val="24"/>
          <w:szCs w:val="24"/>
        </w:rPr>
      </w:pPr>
      <w:r w:rsidRPr="00874BC6">
        <w:rPr>
          <w:sz w:val="24"/>
          <w:szCs w:val="24"/>
        </w:rPr>
        <w:t>Речното корито на р.</w:t>
      </w:r>
      <w:r w:rsidR="00DE15DA">
        <w:rPr>
          <w:sz w:val="24"/>
          <w:szCs w:val="24"/>
        </w:rPr>
        <w:t xml:space="preserve"> </w:t>
      </w:r>
      <w:r w:rsidRPr="00874BC6">
        <w:rPr>
          <w:sz w:val="24"/>
          <w:szCs w:val="24"/>
        </w:rPr>
        <w:t>Янтра е източник на инертни материали- чакъл и пясък, намиращи приложение в строителството.</w:t>
      </w:r>
    </w:p>
    <w:p w:rsidR="00874BC6" w:rsidRPr="00874BC6" w:rsidRDefault="00874BC6" w:rsidP="00874BC6">
      <w:pPr>
        <w:autoSpaceDE w:val="0"/>
        <w:autoSpaceDN w:val="0"/>
        <w:adjustRightInd w:val="0"/>
        <w:spacing w:after="0"/>
        <w:ind w:firstLine="720"/>
        <w:rPr>
          <w:rFonts w:ascii="Times New Roman" w:hAnsi="Times New Roman" w:cs="Times New Roman"/>
          <w:b/>
          <w:bCs/>
          <w:i/>
          <w:iCs/>
          <w:sz w:val="24"/>
          <w:szCs w:val="24"/>
        </w:rPr>
      </w:pPr>
      <w:r w:rsidRPr="00874BC6">
        <w:rPr>
          <w:rFonts w:ascii="Times New Roman" w:hAnsi="Times New Roman" w:cs="Times New Roman"/>
          <w:b/>
          <w:bCs/>
          <w:iCs/>
          <w:sz w:val="24"/>
          <w:szCs w:val="24"/>
        </w:rPr>
        <w:t xml:space="preserve">      </w:t>
      </w:r>
    </w:p>
    <w:p w:rsidR="00874BC6" w:rsidRPr="00874BC6" w:rsidRDefault="00DE1A49" w:rsidP="001B282E">
      <w:pPr>
        <w:numPr>
          <w:ilvl w:val="1"/>
          <w:numId w:val="6"/>
        </w:numPr>
        <w:tabs>
          <w:tab w:val="left" w:pos="720"/>
          <w:tab w:val="left" w:pos="1080"/>
        </w:tabs>
        <w:autoSpaceDE w:val="0"/>
        <w:autoSpaceDN w:val="0"/>
        <w:adjustRightInd w:val="0"/>
        <w:spacing w:after="0"/>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874BC6" w:rsidRPr="00874BC6">
        <w:rPr>
          <w:rFonts w:ascii="Times New Roman" w:hAnsi="Times New Roman" w:cs="Times New Roman"/>
          <w:b/>
          <w:bCs/>
          <w:iCs/>
          <w:sz w:val="24"/>
          <w:szCs w:val="24"/>
        </w:rPr>
        <w:t xml:space="preserve">Климат </w:t>
      </w:r>
    </w:p>
    <w:p w:rsidR="00874BC6" w:rsidRPr="00874BC6" w:rsidRDefault="00874BC6" w:rsidP="00874BC6">
      <w:pPr>
        <w:spacing w:after="0"/>
        <w:ind w:firstLine="708"/>
        <w:jc w:val="both"/>
        <w:rPr>
          <w:rFonts w:ascii="Times New Roman" w:hAnsi="Times New Roman" w:cs="Times New Roman"/>
          <w:sz w:val="24"/>
          <w:szCs w:val="24"/>
        </w:rPr>
      </w:pPr>
      <w:r w:rsidRPr="00874BC6">
        <w:rPr>
          <w:rFonts w:ascii="Times New Roman" w:eastAsia="TimesNewRomanPSMT" w:hAnsi="Times New Roman" w:cs="Times New Roman"/>
          <w:sz w:val="24"/>
          <w:szCs w:val="24"/>
        </w:rPr>
        <w:t>Климатът  в района на община</w:t>
      </w:r>
      <w:r w:rsidR="00DE15DA">
        <w:rPr>
          <w:rFonts w:ascii="Times New Roman" w:eastAsia="TimesNewRomanPSMT" w:hAnsi="Times New Roman" w:cs="Times New Roman"/>
          <w:sz w:val="24"/>
          <w:szCs w:val="24"/>
        </w:rPr>
        <w:t xml:space="preserve"> П. Тръмбеш</w:t>
      </w:r>
      <w:r w:rsidRPr="00874BC6">
        <w:rPr>
          <w:rFonts w:ascii="Times New Roman" w:eastAsia="TimesNewRomanPSMT" w:hAnsi="Times New Roman" w:cs="Times New Roman"/>
          <w:sz w:val="24"/>
          <w:szCs w:val="24"/>
        </w:rPr>
        <w:t xml:space="preserve"> е  умерено</w:t>
      </w:r>
      <w:r w:rsidR="00DE15DA">
        <w:rPr>
          <w:rFonts w:ascii="Times New Roman" w:eastAsia="TimesNewRomanPSMT" w:hAnsi="Times New Roman" w:cs="Times New Roman"/>
          <w:sz w:val="24"/>
          <w:szCs w:val="24"/>
        </w:rPr>
        <w:t xml:space="preserve"> </w:t>
      </w:r>
      <w:r w:rsidRPr="00874BC6">
        <w:rPr>
          <w:rFonts w:ascii="Times New Roman" w:eastAsia="TimesNewRomanPSMT" w:hAnsi="Times New Roman" w:cs="Times New Roman"/>
          <w:sz w:val="24"/>
          <w:szCs w:val="24"/>
        </w:rPr>
        <w:t>-</w:t>
      </w:r>
      <w:r w:rsidR="00DE15DA">
        <w:rPr>
          <w:rFonts w:ascii="Times New Roman" w:eastAsia="TimesNewRomanPSMT" w:hAnsi="Times New Roman" w:cs="Times New Roman"/>
          <w:sz w:val="24"/>
          <w:szCs w:val="24"/>
        </w:rPr>
        <w:t xml:space="preserve"> </w:t>
      </w:r>
      <w:r w:rsidRPr="00874BC6">
        <w:rPr>
          <w:rFonts w:ascii="Times New Roman" w:eastAsia="TimesNewRomanPSMT" w:hAnsi="Times New Roman" w:cs="Times New Roman"/>
          <w:sz w:val="24"/>
          <w:szCs w:val="24"/>
        </w:rPr>
        <w:t xml:space="preserve">континентален. </w:t>
      </w:r>
      <w:r w:rsidRPr="00874BC6">
        <w:rPr>
          <w:rFonts w:ascii="Times New Roman" w:hAnsi="Times New Roman" w:cs="Times New Roman"/>
          <w:sz w:val="24"/>
          <w:szCs w:val="24"/>
        </w:rPr>
        <w:t>Съгласно климатичното райониране на България Общината попада в Северния климатичен район на Дунавската равнина.</w:t>
      </w:r>
    </w:p>
    <w:p w:rsidR="00B069B3" w:rsidRDefault="00874BC6" w:rsidP="00874BC6">
      <w:pPr>
        <w:spacing w:after="0"/>
        <w:ind w:firstLine="708"/>
        <w:jc w:val="both"/>
        <w:rPr>
          <w:rFonts w:ascii="Times New Roman" w:eastAsia="TimesNewRomanPSMT" w:hAnsi="Times New Roman" w:cs="Times New Roman"/>
          <w:sz w:val="24"/>
          <w:szCs w:val="24"/>
        </w:rPr>
      </w:pPr>
      <w:r w:rsidRPr="00874BC6">
        <w:rPr>
          <w:rFonts w:ascii="Times New Roman" w:eastAsia="TimesNewRomanPSMT" w:hAnsi="Times New Roman" w:cs="Times New Roman"/>
          <w:sz w:val="24"/>
          <w:szCs w:val="24"/>
        </w:rPr>
        <w:lastRenderedPageBreak/>
        <w:t xml:space="preserve">Климатът се обуславя от значителната отвореност на Дунавската равнина на североизток и сравнително еднообразния релеф. </w:t>
      </w:r>
      <w:r w:rsidRPr="00874BC6">
        <w:rPr>
          <w:rFonts w:ascii="Times New Roman" w:hAnsi="Times New Roman" w:cs="Times New Roman"/>
          <w:sz w:val="24"/>
          <w:szCs w:val="24"/>
        </w:rPr>
        <w:t xml:space="preserve">Климатичните данни отразяват основните метеорологични параметри, характерни за хълмисто-равния характер на Общината. </w:t>
      </w:r>
      <w:r w:rsidR="00DF2115">
        <w:rPr>
          <w:rFonts w:ascii="Times New Roman" w:eastAsia="TimesNewRomanPSMT" w:hAnsi="Times New Roman" w:cs="Times New Roman"/>
          <w:sz w:val="24"/>
          <w:szCs w:val="24"/>
        </w:rPr>
        <w:t>Характер</w:t>
      </w:r>
      <w:r w:rsidRPr="00874BC6">
        <w:rPr>
          <w:rFonts w:ascii="Times New Roman" w:eastAsia="TimesNewRomanPSMT" w:hAnsi="Times New Roman" w:cs="Times New Roman"/>
          <w:sz w:val="24"/>
          <w:szCs w:val="24"/>
        </w:rPr>
        <w:t xml:space="preserve">ни за района на Общината са студена зима и горещо лято. </w:t>
      </w:r>
    </w:p>
    <w:p w:rsidR="00B069B3" w:rsidRPr="00B069B3" w:rsidRDefault="00B069B3" w:rsidP="00874BC6">
      <w:pPr>
        <w:spacing w:after="0"/>
        <w:ind w:firstLine="708"/>
        <w:jc w:val="both"/>
        <w:rPr>
          <w:rFonts w:ascii="Times New Roman" w:eastAsia="TimesNewRomanPSMT" w:hAnsi="Times New Roman" w:cs="Times New Roman"/>
          <w:i/>
          <w:sz w:val="24"/>
          <w:szCs w:val="24"/>
        </w:rPr>
      </w:pPr>
      <w:r w:rsidRPr="00B069B3">
        <w:rPr>
          <w:rFonts w:ascii="Times New Roman" w:eastAsia="TimesNewRomanPSMT" w:hAnsi="Times New Roman" w:cs="Times New Roman"/>
          <w:i/>
          <w:sz w:val="24"/>
          <w:szCs w:val="24"/>
        </w:rPr>
        <w:t>Температура.</w:t>
      </w:r>
    </w:p>
    <w:p w:rsidR="00874BC6" w:rsidRPr="00874BC6" w:rsidRDefault="00874BC6" w:rsidP="00B069B3">
      <w:pPr>
        <w:spacing w:after="0"/>
        <w:ind w:firstLine="708"/>
        <w:jc w:val="both"/>
        <w:rPr>
          <w:rFonts w:ascii="Times New Roman" w:hAnsi="Times New Roman" w:cs="Times New Roman"/>
          <w:sz w:val="24"/>
          <w:szCs w:val="24"/>
        </w:rPr>
      </w:pPr>
      <w:r w:rsidRPr="00874BC6">
        <w:rPr>
          <w:rFonts w:ascii="Times New Roman" w:eastAsia="TimesNewRomanPSMT" w:hAnsi="Times New Roman" w:cs="Times New Roman"/>
          <w:sz w:val="24"/>
          <w:szCs w:val="24"/>
        </w:rPr>
        <w:t>Средногодишната температура е +11.9°С, а годишната температурна амплитуда е 25°С.</w:t>
      </w:r>
      <w:r w:rsidR="00B069B3">
        <w:rPr>
          <w:rFonts w:ascii="Times New Roman" w:eastAsia="TimesNewRomanPSMT" w:hAnsi="Times New Roman" w:cs="Times New Roman"/>
          <w:sz w:val="24"/>
          <w:szCs w:val="24"/>
        </w:rPr>
        <w:t xml:space="preserve"> </w:t>
      </w:r>
      <w:r w:rsidRPr="00874BC6">
        <w:rPr>
          <w:rFonts w:ascii="Times New Roman" w:hAnsi="Times New Roman" w:cs="Times New Roman"/>
          <w:sz w:val="24"/>
          <w:szCs w:val="24"/>
        </w:rPr>
        <w:t>Най-ниските средномесечни температури (</w:t>
      </w:r>
      <w:r w:rsidRPr="00874BC6">
        <w:rPr>
          <w:rFonts w:ascii="Times New Roman" w:eastAsia="TimesNewRomanPSMT" w:hAnsi="Times New Roman" w:cs="Times New Roman"/>
          <w:sz w:val="24"/>
          <w:szCs w:val="24"/>
        </w:rPr>
        <w:t>-2.2°С)</w:t>
      </w:r>
      <w:r w:rsidRPr="00874BC6">
        <w:rPr>
          <w:rFonts w:ascii="Times New Roman" w:hAnsi="Times New Roman" w:cs="Times New Roman"/>
          <w:sz w:val="24"/>
          <w:szCs w:val="24"/>
        </w:rPr>
        <w:t xml:space="preserve"> са през месец </w:t>
      </w:r>
      <w:hyperlink r:id="rId14" w:tooltip="Януари" w:history="1">
        <w:r w:rsidRPr="00DE1A49">
          <w:rPr>
            <w:rStyle w:val="ad"/>
            <w:rFonts w:ascii="Times New Roman" w:hAnsi="Times New Roman" w:cs="Times New Roman"/>
            <w:color w:val="auto"/>
            <w:sz w:val="24"/>
            <w:szCs w:val="24"/>
            <w:u w:val="none"/>
          </w:rPr>
          <w:t>януари</w:t>
        </w:r>
      </w:hyperlink>
      <w:r w:rsidRPr="00DE1A49">
        <w:rPr>
          <w:rFonts w:ascii="Times New Roman" w:hAnsi="Times New Roman" w:cs="Times New Roman"/>
          <w:sz w:val="24"/>
          <w:szCs w:val="24"/>
        </w:rPr>
        <w:t>.</w:t>
      </w:r>
      <w:r w:rsidRPr="00874BC6">
        <w:rPr>
          <w:rFonts w:ascii="Times New Roman" w:hAnsi="Times New Roman" w:cs="Times New Roman"/>
          <w:sz w:val="24"/>
          <w:szCs w:val="24"/>
        </w:rPr>
        <w:t xml:space="preserve"> Поради голямата откритост на Дунавската равнина през зимата безпрепятствено нахлуват  студени въздушни маси от север и североизток. В следствие на което през зимата в района се установява за дълго студено време, нерядко придружено от устойчиви </w:t>
      </w:r>
      <w:hyperlink r:id="rId15" w:tooltip="Температурна инверсия" w:history="1">
        <w:r w:rsidRPr="00DE1A49">
          <w:rPr>
            <w:rStyle w:val="ad"/>
            <w:rFonts w:ascii="Times New Roman" w:hAnsi="Times New Roman" w:cs="Times New Roman"/>
            <w:color w:val="auto"/>
            <w:sz w:val="24"/>
            <w:szCs w:val="24"/>
            <w:u w:val="none"/>
          </w:rPr>
          <w:t>температурни инверсии</w:t>
        </w:r>
      </w:hyperlink>
      <w:r w:rsidRPr="00DE1A49">
        <w:rPr>
          <w:rFonts w:ascii="Times New Roman" w:hAnsi="Times New Roman" w:cs="Times New Roman"/>
          <w:sz w:val="24"/>
          <w:szCs w:val="24"/>
        </w:rPr>
        <w:t>.</w:t>
      </w:r>
      <w:r w:rsidRPr="00874BC6">
        <w:rPr>
          <w:rFonts w:ascii="Times New Roman" w:hAnsi="Times New Roman" w:cs="Times New Roman"/>
          <w:sz w:val="24"/>
          <w:szCs w:val="24"/>
        </w:rPr>
        <w:t xml:space="preserve"> Първите отрицателни температури се появяват през м. Ноември и се поддържат до м</w:t>
      </w:r>
      <w:r w:rsidR="00DE15DA">
        <w:rPr>
          <w:rFonts w:ascii="Times New Roman" w:hAnsi="Times New Roman" w:cs="Times New Roman"/>
          <w:sz w:val="24"/>
          <w:szCs w:val="24"/>
        </w:rPr>
        <w:t>есец  м</w:t>
      </w:r>
      <w:r w:rsidRPr="00874BC6">
        <w:rPr>
          <w:rFonts w:ascii="Times New Roman" w:hAnsi="Times New Roman" w:cs="Times New Roman"/>
          <w:sz w:val="24"/>
          <w:szCs w:val="24"/>
        </w:rPr>
        <w:t xml:space="preserve">арт. </w:t>
      </w:r>
    </w:p>
    <w:p w:rsidR="00874BC6" w:rsidRDefault="00874BC6" w:rsidP="00874BC6">
      <w:pPr>
        <w:spacing w:after="0"/>
        <w:ind w:firstLine="708"/>
        <w:jc w:val="both"/>
        <w:rPr>
          <w:rFonts w:ascii="Times New Roman" w:hAnsi="Times New Roman" w:cs="Times New Roman"/>
          <w:sz w:val="24"/>
          <w:szCs w:val="24"/>
        </w:rPr>
      </w:pPr>
      <w:r w:rsidRPr="00874BC6">
        <w:rPr>
          <w:rFonts w:ascii="Times New Roman" w:hAnsi="Times New Roman" w:cs="Times New Roman"/>
          <w:sz w:val="24"/>
          <w:szCs w:val="24"/>
        </w:rPr>
        <w:t xml:space="preserve">През останалите сезони преобладават </w:t>
      </w:r>
      <w:hyperlink r:id="rId16" w:tooltip="Океан" w:history="1">
        <w:r w:rsidRPr="00DE1A49">
          <w:rPr>
            <w:rStyle w:val="ad"/>
            <w:rFonts w:ascii="Times New Roman" w:hAnsi="Times New Roman" w:cs="Times New Roman"/>
            <w:color w:val="auto"/>
            <w:sz w:val="24"/>
            <w:szCs w:val="24"/>
            <w:u w:val="none"/>
          </w:rPr>
          <w:t>океански</w:t>
        </w:r>
      </w:hyperlink>
      <w:r w:rsidRPr="00874BC6">
        <w:rPr>
          <w:rFonts w:ascii="Times New Roman" w:hAnsi="Times New Roman" w:cs="Times New Roman"/>
          <w:sz w:val="24"/>
          <w:szCs w:val="24"/>
        </w:rPr>
        <w:t xml:space="preserve"> въздушни маси от запад и северозапад. Най-високите </w:t>
      </w:r>
      <w:hyperlink r:id="rId17" w:tooltip="Лято" w:history="1">
        <w:r w:rsidRPr="00DE1A49">
          <w:rPr>
            <w:rStyle w:val="ad"/>
            <w:rFonts w:ascii="Times New Roman" w:hAnsi="Times New Roman" w:cs="Times New Roman"/>
            <w:color w:val="auto"/>
            <w:sz w:val="24"/>
            <w:szCs w:val="24"/>
            <w:u w:val="none"/>
          </w:rPr>
          <w:t>летни</w:t>
        </w:r>
      </w:hyperlink>
      <w:r w:rsidRPr="00DE1A49">
        <w:rPr>
          <w:rFonts w:ascii="Times New Roman" w:hAnsi="Times New Roman" w:cs="Times New Roman"/>
          <w:sz w:val="24"/>
          <w:szCs w:val="24"/>
        </w:rPr>
        <w:t xml:space="preserve"> </w:t>
      </w:r>
      <w:r w:rsidRPr="00874BC6">
        <w:rPr>
          <w:rFonts w:ascii="Times New Roman" w:hAnsi="Times New Roman" w:cs="Times New Roman"/>
          <w:sz w:val="24"/>
          <w:szCs w:val="24"/>
        </w:rPr>
        <w:t>температури се проявяват през  м</w:t>
      </w:r>
      <w:r w:rsidR="00DE15DA">
        <w:rPr>
          <w:rFonts w:ascii="Times New Roman" w:hAnsi="Times New Roman" w:cs="Times New Roman"/>
          <w:sz w:val="24"/>
          <w:szCs w:val="24"/>
        </w:rPr>
        <w:t>есеците</w:t>
      </w:r>
      <w:r w:rsidRPr="00874BC6">
        <w:rPr>
          <w:rFonts w:ascii="Times New Roman" w:hAnsi="Times New Roman" w:cs="Times New Roman"/>
          <w:sz w:val="24"/>
          <w:szCs w:val="24"/>
        </w:rPr>
        <w:t xml:space="preserve"> </w:t>
      </w:r>
      <w:r w:rsidR="00DE15DA">
        <w:rPr>
          <w:rFonts w:ascii="Times New Roman" w:hAnsi="Times New Roman" w:cs="Times New Roman"/>
          <w:sz w:val="24"/>
          <w:szCs w:val="24"/>
        </w:rPr>
        <w:t>ю</w:t>
      </w:r>
      <w:r w:rsidRPr="00874BC6">
        <w:rPr>
          <w:rFonts w:ascii="Times New Roman" w:hAnsi="Times New Roman" w:cs="Times New Roman"/>
          <w:sz w:val="24"/>
          <w:szCs w:val="24"/>
        </w:rPr>
        <w:t>ли</w:t>
      </w:r>
      <w:r w:rsidR="00DE15DA">
        <w:rPr>
          <w:rFonts w:ascii="Times New Roman" w:hAnsi="Times New Roman" w:cs="Times New Roman"/>
          <w:sz w:val="24"/>
          <w:szCs w:val="24"/>
        </w:rPr>
        <w:t xml:space="preserve"> </w:t>
      </w:r>
      <w:r w:rsidRPr="00874BC6">
        <w:rPr>
          <w:rFonts w:ascii="Times New Roman" w:hAnsi="Times New Roman" w:cs="Times New Roman"/>
          <w:sz w:val="24"/>
          <w:szCs w:val="24"/>
        </w:rPr>
        <w:t>-</w:t>
      </w:r>
      <w:r w:rsidR="00DE15DA">
        <w:rPr>
          <w:rFonts w:ascii="Times New Roman" w:hAnsi="Times New Roman" w:cs="Times New Roman"/>
          <w:sz w:val="24"/>
          <w:szCs w:val="24"/>
        </w:rPr>
        <w:t xml:space="preserve"> а</w:t>
      </w:r>
      <w:r w:rsidRPr="00874BC6">
        <w:rPr>
          <w:rFonts w:ascii="Times New Roman" w:hAnsi="Times New Roman" w:cs="Times New Roman"/>
          <w:sz w:val="24"/>
          <w:szCs w:val="24"/>
        </w:rPr>
        <w:t>вгуст,</w:t>
      </w:r>
      <w:r w:rsidRPr="00874BC6">
        <w:rPr>
          <w:rFonts w:ascii="Times New Roman" w:eastAsia="TimesNewRomanPSMT" w:hAnsi="Times New Roman" w:cs="Times New Roman"/>
          <w:sz w:val="24"/>
          <w:szCs w:val="24"/>
        </w:rPr>
        <w:t xml:space="preserve"> когато </w:t>
      </w:r>
      <w:r w:rsidRPr="00874BC6">
        <w:rPr>
          <w:rFonts w:ascii="Times New Roman" w:hAnsi="Times New Roman" w:cs="Times New Roman"/>
          <w:sz w:val="24"/>
          <w:szCs w:val="24"/>
        </w:rPr>
        <w:t>средната денонощна температура на въздуха е над 23ºС и може да достигне 35ºС</w:t>
      </w:r>
      <w:r w:rsidRPr="00874BC6">
        <w:rPr>
          <w:rFonts w:ascii="Times New Roman" w:eastAsia="TimesNewRomanPSMT" w:hAnsi="Times New Roman" w:cs="Times New Roman"/>
          <w:sz w:val="24"/>
          <w:szCs w:val="24"/>
        </w:rPr>
        <w:t>. Р</w:t>
      </w:r>
      <w:r w:rsidRPr="00874BC6">
        <w:rPr>
          <w:rFonts w:ascii="Times New Roman" w:hAnsi="Times New Roman" w:cs="Times New Roman"/>
          <w:sz w:val="24"/>
          <w:szCs w:val="24"/>
        </w:rPr>
        <w:t>айонът се характеризира и с добра продължителност на слънчево греене (по-голяма от 2000 часа/год.)</w:t>
      </w:r>
    </w:p>
    <w:p w:rsidR="00B069B3" w:rsidRPr="00B069B3" w:rsidRDefault="00B069B3" w:rsidP="00874BC6">
      <w:pPr>
        <w:spacing w:after="0"/>
        <w:ind w:firstLine="708"/>
        <w:jc w:val="both"/>
        <w:rPr>
          <w:rFonts w:ascii="Times New Roman" w:hAnsi="Times New Roman" w:cs="Times New Roman"/>
          <w:i/>
          <w:sz w:val="24"/>
          <w:szCs w:val="24"/>
        </w:rPr>
      </w:pPr>
      <w:r w:rsidRPr="00B069B3">
        <w:rPr>
          <w:rFonts w:ascii="Times New Roman" w:hAnsi="Times New Roman" w:cs="Times New Roman"/>
          <w:i/>
          <w:sz w:val="24"/>
          <w:szCs w:val="24"/>
        </w:rPr>
        <w:t>Валежи</w:t>
      </w:r>
      <w:r>
        <w:rPr>
          <w:rFonts w:ascii="Times New Roman" w:hAnsi="Times New Roman" w:cs="Times New Roman"/>
          <w:i/>
          <w:sz w:val="24"/>
          <w:szCs w:val="24"/>
        </w:rPr>
        <w:t>.</w:t>
      </w:r>
    </w:p>
    <w:p w:rsidR="00874BC6" w:rsidRPr="00874BC6" w:rsidRDefault="00874BC6" w:rsidP="00874BC6">
      <w:pPr>
        <w:pStyle w:val="afb"/>
        <w:spacing w:before="0" w:beforeAutospacing="0" w:after="0" w:afterAutospacing="0" w:line="276" w:lineRule="auto"/>
        <w:ind w:firstLine="720"/>
        <w:jc w:val="both"/>
      </w:pPr>
      <w:r w:rsidRPr="00874BC6">
        <w:rPr>
          <w:rFonts w:eastAsia="TimesNewRomanPSMT"/>
        </w:rPr>
        <w:t xml:space="preserve">Количеството на валежите е недостатъчно, разпределени са неравномерно сезонно и териториално. Средномесечната сума на валежите е 55 мм/кв.м. </w:t>
      </w:r>
      <w:r w:rsidRPr="00874BC6">
        <w:t xml:space="preserve">Режимът на валежите се характеризира с най-големи валежни количества през лятото и средномесечен </w:t>
      </w:r>
      <w:hyperlink r:id="rId18" w:tooltip="Май" w:history="1">
        <w:r w:rsidRPr="00DE1A49">
          <w:rPr>
            <w:rStyle w:val="ad"/>
            <w:color w:val="auto"/>
            <w:u w:val="none"/>
          </w:rPr>
          <w:t>майско</w:t>
        </w:r>
      </w:hyperlink>
      <w:r w:rsidRPr="00DE1A49">
        <w:rPr>
          <w:color w:val="auto"/>
        </w:rPr>
        <w:t>-</w:t>
      </w:r>
      <w:hyperlink r:id="rId19" w:tooltip="Юни" w:history="1">
        <w:r w:rsidRPr="00DE1A49">
          <w:rPr>
            <w:rStyle w:val="ad"/>
            <w:color w:val="auto"/>
            <w:u w:val="none"/>
          </w:rPr>
          <w:t>юнски</w:t>
        </w:r>
      </w:hyperlink>
      <w:r w:rsidRPr="00DE1A49">
        <w:rPr>
          <w:color w:val="auto"/>
        </w:rPr>
        <w:t xml:space="preserve"> </w:t>
      </w:r>
      <w:r w:rsidRPr="00874BC6">
        <w:t xml:space="preserve">максимум </w:t>
      </w:r>
      <w:r w:rsidRPr="00874BC6">
        <w:rPr>
          <w:color w:val="auto"/>
        </w:rPr>
        <w:t>(</w:t>
      </w:r>
      <w:r w:rsidRPr="00874BC6">
        <w:rPr>
          <w:rFonts w:eastAsia="TimesNewRomanPSMT"/>
        </w:rPr>
        <w:t>78 мм/</w:t>
      </w:r>
      <w:r w:rsidRPr="00874BC6">
        <w:rPr>
          <w:rFonts w:eastAsia="TimesNewRomanPSMT"/>
          <w:color w:val="auto"/>
        </w:rPr>
        <w:t>м</w:t>
      </w:r>
      <w:r w:rsidRPr="00874BC6">
        <w:rPr>
          <w:rFonts w:eastAsia="TimesNewRomanPSMT"/>
          <w:color w:val="auto"/>
          <w:vertAlign w:val="superscript"/>
          <w:lang w:val="en-US"/>
        </w:rPr>
        <w:t>2</w:t>
      </w:r>
      <w:r w:rsidRPr="00874BC6">
        <w:rPr>
          <w:rFonts w:eastAsia="TimesNewRomanPSMT"/>
          <w:color w:val="auto"/>
        </w:rPr>
        <w:t xml:space="preserve"> )</w:t>
      </w:r>
      <w:r w:rsidRPr="00874BC6">
        <w:rPr>
          <w:color w:val="FF0000"/>
        </w:rPr>
        <w:t xml:space="preserve"> </w:t>
      </w:r>
      <w:r w:rsidRPr="00874BC6">
        <w:t xml:space="preserve">и </w:t>
      </w:r>
      <w:hyperlink r:id="rId20" w:tooltip="Февруари" w:history="1">
        <w:r w:rsidRPr="00DE1A49">
          <w:rPr>
            <w:rStyle w:val="ad"/>
            <w:color w:val="auto"/>
            <w:u w:val="none"/>
          </w:rPr>
          <w:t>февруарски</w:t>
        </w:r>
      </w:hyperlink>
      <w:r w:rsidRPr="00DE1A49">
        <w:t xml:space="preserve"> </w:t>
      </w:r>
      <w:r w:rsidRPr="00874BC6">
        <w:t>минимум</w:t>
      </w:r>
      <w:r w:rsidR="00DE15DA">
        <w:t xml:space="preserve"> </w:t>
      </w:r>
      <w:r w:rsidRPr="00874BC6">
        <w:rPr>
          <w:color w:val="auto"/>
        </w:rPr>
        <w:t>(</w:t>
      </w:r>
      <w:r w:rsidRPr="00874BC6">
        <w:rPr>
          <w:color w:val="auto"/>
          <w:lang w:val="en-US"/>
        </w:rPr>
        <w:t>22</w:t>
      </w:r>
      <w:r w:rsidRPr="00874BC6">
        <w:rPr>
          <w:rFonts w:eastAsia="TimesNewRomanPSMT"/>
        </w:rPr>
        <w:t xml:space="preserve"> мм/</w:t>
      </w:r>
      <w:r w:rsidRPr="00874BC6">
        <w:rPr>
          <w:rFonts w:eastAsia="TimesNewRomanPSMT"/>
          <w:color w:val="auto"/>
        </w:rPr>
        <w:t>м</w:t>
      </w:r>
      <w:r w:rsidRPr="00874BC6">
        <w:rPr>
          <w:rFonts w:eastAsia="TimesNewRomanPSMT"/>
          <w:color w:val="auto"/>
          <w:vertAlign w:val="superscript"/>
          <w:lang w:val="en-US"/>
        </w:rPr>
        <w:t>2</w:t>
      </w:r>
      <w:r w:rsidRPr="00874BC6">
        <w:rPr>
          <w:rFonts w:eastAsia="TimesNewRomanPSMT"/>
          <w:color w:val="auto"/>
        </w:rPr>
        <w:t xml:space="preserve"> )</w:t>
      </w:r>
      <w:r w:rsidRPr="00874BC6">
        <w:t xml:space="preserve">. </w:t>
      </w:r>
    </w:p>
    <w:p w:rsidR="00874BC6" w:rsidRPr="00874BC6" w:rsidRDefault="00874BC6" w:rsidP="00874BC6">
      <w:pPr>
        <w:spacing w:after="0"/>
        <w:ind w:firstLine="708"/>
        <w:jc w:val="both"/>
        <w:rPr>
          <w:rFonts w:ascii="Times New Roman" w:hAnsi="Times New Roman" w:cs="Times New Roman"/>
          <w:sz w:val="24"/>
          <w:szCs w:val="24"/>
        </w:rPr>
      </w:pPr>
      <w:r w:rsidRPr="00874BC6">
        <w:rPr>
          <w:rFonts w:ascii="Times New Roman" w:hAnsi="Times New Roman" w:cs="Times New Roman"/>
          <w:sz w:val="24"/>
          <w:szCs w:val="24"/>
        </w:rPr>
        <w:t>Относителната влажност на въздуха е около 73%, к</w:t>
      </w:r>
      <w:r w:rsidR="0069031A">
        <w:rPr>
          <w:rFonts w:ascii="Times New Roman" w:hAnsi="Times New Roman" w:cs="Times New Roman"/>
          <w:sz w:val="24"/>
          <w:szCs w:val="24"/>
        </w:rPr>
        <w:t xml:space="preserve">ато най-висока е през </w:t>
      </w:r>
      <w:r w:rsidRPr="00874BC6">
        <w:rPr>
          <w:rFonts w:ascii="Times New Roman" w:hAnsi="Times New Roman" w:cs="Times New Roman"/>
          <w:sz w:val="24"/>
          <w:szCs w:val="24"/>
        </w:rPr>
        <w:t>м</w:t>
      </w:r>
      <w:r w:rsidR="0069031A">
        <w:rPr>
          <w:rFonts w:ascii="Times New Roman" w:hAnsi="Times New Roman" w:cs="Times New Roman"/>
          <w:sz w:val="24"/>
          <w:szCs w:val="24"/>
        </w:rPr>
        <w:t>есец</w:t>
      </w:r>
      <w:r w:rsidRPr="00874BC6">
        <w:rPr>
          <w:rFonts w:ascii="Times New Roman" w:hAnsi="Times New Roman" w:cs="Times New Roman"/>
          <w:sz w:val="24"/>
          <w:szCs w:val="24"/>
        </w:rPr>
        <w:t xml:space="preserve"> </w:t>
      </w:r>
      <w:r w:rsidR="0069031A">
        <w:rPr>
          <w:rFonts w:ascii="Times New Roman" w:hAnsi="Times New Roman" w:cs="Times New Roman"/>
          <w:sz w:val="24"/>
          <w:szCs w:val="24"/>
        </w:rPr>
        <w:t>д</w:t>
      </w:r>
      <w:r w:rsidRPr="00874BC6">
        <w:rPr>
          <w:rFonts w:ascii="Times New Roman" w:hAnsi="Times New Roman" w:cs="Times New Roman"/>
          <w:sz w:val="24"/>
          <w:szCs w:val="24"/>
        </w:rPr>
        <w:t>екември</w:t>
      </w:r>
      <w:r w:rsidR="0069031A">
        <w:rPr>
          <w:rFonts w:ascii="Times New Roman" w:hAnsi="Times New Roman" w:cs="Times New Roman"/>
          <w:sz w:val="24"/>
          <w:szCs w:val="24"/>
        </w:rPr>
        <w:t xml:space="preserve"> </w:t>
      </w:r>
      <w:r w:rsidRPr="00874BC6">
        <w:rPr>
          <w:rFonts w:ascii="Times New Roman" w:hAnsi="Times New Roman" w:cs="Times New Roman"/>
          <w:sz w:val="24"/>
          <w:szCs w:val="24"/>
        </w:rPr>
        <w:t>- 87%, а най-ниска през м</w:t>
      </w:r>
      <w:r w:rsidR="0069031A">
        <w:rPr>
          <w:rFonts w:ascii="Times New Roman" w:hAnsi="Times New Roman" w:cs="Times New Roman"/>
          <w:sz w:val="24"/>
          <w:szCs w:val="24"/>
        </w:rPr>
        <w:t>есеците</w:t>
      </w:r>
      <w:r w:rsidRPr="00874BC6">
        <w:rPr>
          <w:rFonts w:ascii="Times New Roman" w:hAnsi="Times New Roman" w:cs="Times New Roman"/>
          <w:sz w:val="24"/>
          <w:szCs w:val="24"/>
        </w:rPr>
        <w:t xml:space="preserve"> </w:t>
      </w:r>
      <w:r w:rsidR="0069031A">
        <w:rPr>
          <w:rFonts w:ascii="Times New Roman" w:hAnsi="Times New Roman" w:cs="Times New Roman"/>
          <w:sz w:val="24"/>
          <w:szCs w:val="24"/>
        </w:rPr>
        <w:t>ю</w:t>
      </w:r>
      <w:r w:rsidRPr="00874BC6">
        <w:rPr>
          <w:rFonts w:ascii="Times New Roman" w:hAnsi="Times New Roman" w:cs="Times New Roman"/>
          <w:sz w:val="24"/>
          <w:szCs w:val="24"/>
        </w:rPr>
        <w:t>ли</w:t>
      </w:r>
      <w:r w:rsidR="0069031A">
        <w:rPr>
          <w:rFonts w:ascii="Times New Roman" w:hAnsi="Times New Roman" w:cs="Times New Roman"/>
          <w:sz w:val="24"/>
          <w:szCs w:val="24"/>
        </w:rPr>
        <w:t xml:space="preserve"> </w:t>
      </w:r>
      <w:r w:rsidRPr="00874BC6">
        <w:rPr>
          <w:rFonts w:ascii="Times New Roman" w:hAnsi="Times New Roman" w:cs="Times New Roman"/>
          <w:sz w:val="24"/>
          <w:szCs w:val="24"/>
        </w:rPr>
        <w:t xml:space="preserve">- </w:t>
      </w:r>
      <w:r w:rsidR="0069031A">
        <w:rPr>
          <w:rFonts w:ascii="Times New Roman" w:hAnsi="Times New Roman" w:cs="Times New Roman"/>
          <w:sz w:val="24"/>
          <w:szCs w:val="24"/>
        </w:rPr>
        <w:t>а</w:t>
      </w:r>
      <w:r w:rsidRPr="00874BC6">
        <w:rPr>
          <w:rFonts w:ascii="Times New Roman" w:hAnsi="Times New Roman" w:cs="Times New Roman"/>
          <w:sz w:val="24"/>
          <w:szCs w:val="24"/>
        </w:rPr>
        <w:t xml:space="preserve">вгуст 62%. </w:t>
      </w:r>
    </w:p>
    <w:p w:rsidR="00874BC6" w:rsidRDefault="00874BC6" w:rsidP="00874BC6">
      <w:pPr>
        <w:pStyle w:val="afb"/>
        <w:spacing w:before="0" w:beforeAutospacing="0" w:after="0" w:afterAutospacing="0" w:line="276" w:lineRule="auto"/>
        <w:ind w:firstLine="720"/>
        <w:jc w:val="both"/>
      </w:pPr>
      <w:r w:rsidRPr="00874BC6">
        <w:t xml:space="preserve">Продължителността на </w:t>
      </w:r>
      <w:hyperlink r:id="rId21" w:tooltip="Сняг" w:history="1">
        <w:r w:rsidRPr="00DE1A49">
          <w:rPr>
            <w:rStyle w:val="ad"/>
            <w:color w:val="auto"/>
            <w:u w:val="none"/>
          </w:rPr>
          <w:t>снежната</w:t>
        </w:r>
      </w:hyperlink>
      <w:r w:rsidRPr="00874BC6">
        <w:t xml:space="preserve"> покривка е </w:t>
      </w:r>
      <w:r w:rsidRPr="00874BC6">
        <w:rPr>
          <w:lang w:val="en-US"/>
        </w:rPr>
        <w:t>30</w:t>
      </w:r>
      <w:r w:rsidRPr="00874BC6">
        <w:t>-</w:t>
      </w:r>
      <w:r w:rsidRPr="00874BC6">
        <w:rPr>
          <w:lang w:val="en-US"/>
        </w:rPr>
        <w:t>4</w:t>
      </w:r>
      <w:r w:rsidRPr="00874BC6">
        <w:t>0 дни годишно.</w:t>
      </w:r>
    </w:p>
    <w:p w:rsidR="00B069B3" w:rsidRPr="00B069B3" w:rsidRDefault="00B069B3" w:rsidP="00874BC6">
      <w:pPr>
        <w:pStyle w:val="afb"/>
        <w:spacing w:before="0" w:beforeAutospacing="0" w:after="0" w:afterAutospacing="0" w:line="276" w:lineRule="auto"/>
        <w:ind w:firstLine="720"/>
        <w:jc w:val="both"/>
        <w:rPr>
          <w:i/>
          <w:lang w:val="en-US"/>
        </w:rPr>
      </w:pPr>
      <w:r w:rsidRPr="00B069B3">
        <w:rPr>
          <w:i/>
        </w:rPr>
        <w:t>Ветрове.</w:t>
      </w:r>
    </w:p>
    <w:p w:rsidR="00874BC6" w:rsidRPr="00874BC6" w:rsidRDefault="00874BC6" w:rsidP="00874BC6">
      <w:pPr>
        <w:pStyle w:val="a9"/>
        <w:spacing w:line="276" w:lineRule="auto"/>
        <w:ind w:firstLine="709"/>
        <w:rPr>
          <w:sz w:val="24"/>
          <w:szCs w:val="24"/>
        </w:rPr>
      </w:pPr>
      <w:r w:rsidRPr="00874BC6">
        <w:rPr>
          <w:sz w:val="24"/>
          <w:szCs w:val="24"/>
        </w:rPr>
        <w:t xml:space="preserve">Един от най-важните климатични фактори,  оказващи влияние върху степента на разсейване и преноса на атмосферни примеси е скоростта, посоката и честотата на вятъра. Случаите на „тихо” време и скорост на вятъра под 1м/сек влияят най-осезателно върху разсейването на атмосферните примеси. Повторяемостта на слабите ветрове също е от голямо значение. По отношение на режима на ветровете в община Полски </w:t>
      </w:r>
      <w:r w:rsidR="00DF2115" w:rsidRPr="00874BC6">
        <w:rPr>
          <w:sz w:val="24"/>
          <w:szCs w:val="24"/>
        </w:rPr>
        <w:t>Тръм</w:t>
      </w:r>
      <w:r w:rsidR="00DF2115">
        <w:rPr>
          <w:sz w:val="24"/>
          <w:szCs w:val="24"/>
        </w:rPr>
        <w:t>б</w:t>
      </w:r>
      <w:r w:rsidR="00DF2115" w:rsidRPr="00874BC6">
        <w:rPr>
          <w:sz w:val="24"/>
          <w:szCs w:val="24"/>
        </w:rPr>
        <w:t>еш</w:t>
      </w:r>
      <w:r w:rsidRPr="00874BC6">
        <w:rPr>
          <w:sz w:val="24"/>
          <w:szCs w:val="24"/>
        </w:rPr>
        <w:t xml:space="preserve"> доминират най-често ветрове от запад, север и северозапад. Режимът на ветровете в района варира от 1.4 до 2.4м/сек при средна скорост 1.8м/сек. </w:t>
      </w:r>
    </w:p>
    <w:p w:rsidR="00874BC6" w:rsidRDefault="00874BC6" w:rsidP="00874BC6">
      <w:pPr>
        <w:pStyle w:val="afb"/>
        <w:spacing w:before="0" w:beforeAutospacing="0" w:after="0" w:afterAutospacing="0" w:line="276" w:lineRule="auto"/>
        <w:ind w:firstLine="720"/>
        <w:jc w:val="both"/>
      </w:pPr>
      <w:r w:rsidRPr="00874BC6">
        <w:t xml:space="preserve">Характерни за района са чести и продължителни </w:t>
      </w:r>
      <w:hyperlink r:id="rId22" w:tooltip="Мъгла" w:history="1">
        <w:r w:rsidRPr="00DE1A49">
          <w:rPr>
            <w:rStyle w:val="ad"/>
            <w:color w:val="auto"/>
            <w:u w:val="none"/>
          </w:rPr>
          <w:t>мъгли</w:t>
        </w:r>
      </w:hyperlink>
      <w:r w:rsidRPr="00874BC6">
        <w:t>.</w:t>
      </w:r>
    </w:p>
    <w:p w:rsidR="00DE1A49" w:rsidRDefault="00DE1A49" w:rsidP="00874BC6">
      <w:pPr>
        <w:pStyle w:val="afb"/>
        <w:spacing w:before="0" w:beforeAutospacing="0" w:after="0" w:afterAutospacing="0" w:line="276" w:lineRule="auto"/>
        <w:ind w:firstLine="720"/>
        <w:jc w:val="both"/>
      </w:pPr>
    </w:p>
    <w:p w:rsidR="00DE1A49" w:rsidRDefault="00DE1A49" w:rsidP="00874BC6">
      <w:pPr>
        <w:pStyle w:val="afb"/>
        <w:spacing w:before="0" w:beforeAutospacing="0" w:after="0" w:afterAutospacing="0" w:line="276" w:lineRule="auto"/>
        <w:ind w:firstLine="720"/>
        <w:jc w:val="both"/>
      </w:pPr>
    </w:p>
    <w:p w:rsidR="00874BC6" w:rsidRPr="00874BC6" w:rsidRDefault="00874BC6" w:rsidP="001B282E">
      <w:pPr>
        <w:pStyle w:val="afb"/>
        <w:numPr>
          <w:ilvl w:val="1"/>
          <w:numId w:val="7"/>
        </w:numPr>
        <w:spacing w:before="0" w:beforeAutospacing="0" w:after="0" w:afterAutospacing="0" w:line="276" w:lineRule="auto"/>
        <w:jc w:val="both"/>
        <w:rPr>
          <w:b/>
          <w:color w:val="auto"/>
        </w:rPr>
      </w:pPr>
      <w:r w:rsidRPr="00874BC6">
        <w:rPr>
          <w:b/>
          <w:color w:val="auto"/>
        </w:rPr>
        <w:t>Административно-териториални показатели</w:t>
      </w:r>
    </w:p>
    <w:p w:rsidR="00874BC6" w:rsidRPr="002F6523" w:rsidRDefault="00874BC6" w:rsidP="00874BC6">
      <w:pPr>
        <w:pStyle w:val="afb"/>
        <w:tabs>
          <w:tab w:val="left" w:pos="709"/>
        </w:tabs>
        <w:spacing w:before="0" w:beforeAutospacing="0" w:after="0" w:afterAutospacing="0" w:line="276" w:lineRule="auto"/>
        <w:ind w:left="1080"/>
        <w:jc w:val="both"/>
        <w:rPr>
          <w:b/>
          <w:color w:val="auto"/>
          <w:sz w:val="8"/>
        </w:rPr>
      </w:pPr>
    </w:p>
    <w:p w:rsidR="00874BC6" w:rsidRPr="00874BC6" w:rsidRDefault="00874BC6" w:rsidP="001B282E">
      <w:pPr>
        <w:pStyle w:val="afb"/>
        <w:numPr>
          <w:ilvl w:val="1"/>
          <w:numId w:val="6"/>
        </w:numPr>
        <w:tabs>
          <w:tab w:val="left" w:pos="990"/>
        </w:tabs>
        <w:spacing w:before="0" w:beforeAutospacing="0" w:after="0" w:afterAutospacing="0" w:line="276" w:lineRule="auto"/>
        <w:ind w:left="709" w:hanging="709"/>
        <w:jc w:val="both"/>
        <w:rPr>
          <w:b/>
          <w:color w:val="auto"/>
        </w:rPr>
      </w:pPr>
      <w:r w:rsidRPr="00874BC6">
        <w:rPr>
          <w:b/>
          <w:color w:val="auto"/>
        </w:rPr>
        <w:t>Административни показатели</w:t>
      </w:r>
    </w:p>
    <w:p w:rsidR="00874BC6" w:rsidRPr="00874BC6" w:rsidRDefault="00874BC6" w:rsidP="00874BC6">
      <w:pPr>
        <w:autoSpaceDE w:val="0"/>
        <w:autoSpaceDN w:val="0"/>
        <w:adjustRightInd w:val="0"/>
        <w:spacing w:after="0"/>
        <w:jc w:val="both"/>
        <w:rPr>
          <w:rFonts w:ascii="Times New Roman" w:eastAsia="TimesNewRomanPSMT" w:hAnsi="Times New Roman" w:cs="Times New Roman"/>
          <w:color w:val="000000"/>
          <w:sz w:val="24"/>
          <w:szCs w:val="24"/>
        </w:rPr>
      </w:pPr>
      <w:r w:rsidRPr="00874BC6">
        <w:rPr>
          <w:rFonts w:ascii="Times New Roman" w:eastAsia="TimesNewRomanPSMT" w:hAnsi="Times New Roman" w:cs="Times New Roman"/>
          <w:color w:val="000000"/>
          <w:sz w:val="24"/>
          <w:szCs w:val="24"/>
        </w:rPr>
        <w:t xml:space="preserve">Община Полски Тръмбеш обхваща петнадесет населени места – един град и 14 села </w:t>
      </w:r>
    </w:p>
    <w:p w:rsidR="00DE15DA" w:rsidRDefault="00DE15DA" w:rsidP="00DE15DA">
      <w:pPr>
        <w:autoSpaceDE w:val="0"/>
        <w:autoSpaceDN w:val="0"/>
        <w:adjustRightInd w:val="0"/>
        <w:spacing w:after="0"/>
        <w:ind w:left="5664" w:firstLine="708"/>
        <w:jc w:val="both"/>
        <w:rPr>
          <w:rFonts w:ascii="Times New Roman" w:hAnsi="Times New Roman" w:cs="Times New Roman"/>
          <w:i/>
          <w:sz w:val="20"/>
          <w:lang w:val="en-US"/>
        </w:rPr>
      </w:pPr>
    </w:p>
    <w:p w:rsidR="00840BB6" w:rsidRDefault="00840BB6" w:rsidP="00DE15DA">
      <w:pPr>
        <w:autoSpaceDE w:val="0"/>
        <w:autoSpaceDN w:val="0"/>
        <w:adjustRightInd w:val="0"/>
        <w:spacing w:after="0"/>
        <w:ind w:left="5664" w:firstLine="708"/>
        <w:jc w:val="both"/>
        <w:rPr>
          <w:rFonts w:ascii="Times New Roman" w:hAnsi="Times New Roman" w:cs="Times New Roman"/>
          <w:i/>
          <w:sz w:val="20"/>
          <w:lang w:val="en-US"/>
        </w:rPr>
      </w:pPr>
    </w:p>
    <w:p w:rsidR="00840BB6" w:rsidRDefault="00840BB6" w:rsidP="00DE15DA">
      <w:pPr>
        <w:autoSpaceDE w:val="0"/>
        <w:autoSpaceDN w:val="0"/>
        <w:adjustRightInd w:val="0"/>
        <w:spacing w:after="0"/>
        <w:ind w:left="5664" w:firstLine="708"/>
        <w:jc w:val="both"/>
        <w:rPr>
          <w:rFonts w:ascii="Times New Roman" w:hAnsi="Times New Roman" w:cs="Times New Roman"/>
          <w:i/>
          <w:sz w:val="20"/>
          <w:lang w:val="en-US"/>
        </w:rPr>
      </w:pPr>
    </w:p>
    <w:p w:rsidR="00840BB6" w:rsidRDefault="00840BB6" w:rsidP="00DE15DA">
      <w:pPr>
        <w:autoSpaceDE w:val="0"/>
        <w:autoSpaceDN w:val="0"/>
        <w:adjustRightInd w:val="0"/>
        <w:spacing w:after="0"/>
        <w:ind w:left="5664" w:firstLine="708"/>
        <w:jc w:val="both"/>
        <w:rPr>
          <w:rFonts w:ascii="Times New Roman" w:hAnsi="Times New Roman" w:cs="Times New Roman"/>
          <w:i/>
          <w:sz w:val="20"/>
          <w:lang w:val="en-US"/>
        </w:rPr>
      </w:pPr>
    </w:p>
    <w:p w:rsidR="00840BB6" w:rsidRDefault="00840BB6" w:rsidP="00DE15DA">
      <w:pPr>
        <w:autoSpaceDE w:val="0"/>
        <w:autoSpaceDN w:val="0"/>
        <w:adjustRightInd w:val="0"/>
        <w:spacing w:after="0"/>
        <w:ind w:left="5664" w:firstLine="708"/>
        <w:jc w:val="both"/>
        <w:rPr>
          <w:rFonts w:ascii="Times New Roman" w:hAnsi="Times New Roman" w:cs="Times New Roman"/>
          <w:i/>
          <w:sz w:val="20"/>
          <w:lang w:val="en-US"/>
        </w:rPr>
      </w:pPr>
    </w:p>
    <w:p w:rsidR="00840BB6" w:rsidRDefault="00840BB6" w:rsidP="00DE15DA">
      <w:pPr>
        <w:autoSpaceDE w:val="0"/>
        <w:autoSpaceDN w:val="0"/>
        <w:adjustRightInd w:val="0"/>
        <w:spacing w:after="0"/>
        <w:ind w:left="5664" w:firstLine="708"/>
        <w:jc w:val="both"/>
        <w:rPr>
          <w:rFonts w:ascii="Times New Roman" w:hAnsi="Times New Roman" w:cs="Times New Roman"/>
          <w:i/>
          <w:sz w:val="20"/>
          <w:lang w:val="en-US"/>
        </w:rPr>
      </w:pPr>
    </w:p>
    <w:p w:rsidR="00840BB6" w:rsidRDefault="00840BB6" w:rsidP="00DE15DA">
      <w:pPr>
        <w:autoSpaceDE w:val="0"/>
        <w:autoSpaceDN w:val="0"/>
        <w:adjustRightInd w:val="0"/>
        <w:spacing w:after="0"/>
        <w:ind w:left="5664" w:firstLine="708"/>
        <w:jc w:val="both"/>
        <w:rPr>
          <w:rFonts w:ascii="Times New Roman" w:hAnsi="Times New Roman" w:cs="Times New Roman"/>
          <w:i/>
          <w:sz w:val="20"/>
          <w:lang w:val="en-US"/>
        </w:rPr>
      </w:pPr>
    </w:p>
    <w:p w:rsidR="00840BB6" w:rsidRPr="00840BB6" w:rsidRDefault="00840BB6" w:rsidP="00DE15DA">
      <w:pPr>
        <w:autoSpaceDE w:val="0"/>
        <w:autoSpaceDN w:val="0"/>
        <w:adjustRightInd w:val="0"/>
        <w:spacing w:after="0"/>
        <w:ind w:left="5664" w:firstLine="708"/>
        <w:jc w:val="both"/>
        <w:rPr>
          <w:rFonts w:ascii="Times New Roman" w:hAnsi="Times New Roman" w:cs="Times New Roman"/>
          <w:i/>
          <w:sz w:val="20"/>
          <w:lang w:val="en-US"/>
        </w:rPr>
      </w:pPr>
    </w:p>
    <w:p w:rsidR="00874BC6" w:rsidRPr="00DE15DA" w:rsidRDefault="00DE15DA" w:rsidP="00DE15DA">
      <w:pPr>
        <w:autoSpaceDE w:val="0"/>
        <w:autoSpaceDN w:val="0"/>
        <w:adjustRightInd w:val="0"/>
        <w:spacing w:after="0"/>
        <w:ind w:left="4956" w:firstLine="708"/>
        <w:jc w:val="both"/>
        <w:rPr>
          <w:rFonts w:ascii="Times New Roman" w:eastAsia="TimesNewRomanPSMT" w:hAnsi="Times New Roman" w:cs="Times New Roman"/>
          <w:color w:val="000000"/>
          <w:sz w:val="24"/>
          <w:szCs w:val="24"/>
        </w:rPr>
      </w:pPr>
      <w:r w:rsidRPr="00DE15DA">
        <w:rPr>
          <w:rFonts w:ascii="Times New Roman" w:hAnsi="Times New Roman" w:cs="Times New Roman"/>
          <w:i/>
          <w:sz w:val="20"/>
        </w:rPr>
        <w:lastRenderedPageBreak/>
        <w:t>Фигура</w:t>
      </w:r>
      <w:r>
        <w:rPr>
          <w:rFonts w:ascii="Times New Roman" w:hAnsi="Times New Roman" w:cs="Times New Roman"/>
          <w:i/>
          <w:sz w:val="20"/>
        </w:rPr>
        <w:t xml:space="preserve"> </w:t>
      </w:r>
      <w:r w:rsidRPr="00DE15DA">
        <w:rPr>
          <w:rFonts w:ascii="Times New Roman" w:hAnsi="Times New Roman" w:cs="Times New Roman"/>
          <w:i/>
          <w:sz w:val="20"/>
        </w:rPr>
        <w:t xml:space="preserve">3. Населени места  </w:t>
      </w:r>
      <w:r w:rsidRPr="00DE15DA">
        <w:rPr>
          <w:rFonts w:ascii="Times New Roman" w:hAnsi="Times New Roman" w:cs="Times New Roman"/>
          <w:i/>
        </w:rPr>
        <w:t xml:space="preserve">                                                                                                              </w:t>
      </w:r>
      <w:r w:rsidR="00874BC6" w:rsidRPr="00DE15DA">
        <w:rPr>
          <w:rFonts w:ascii="Times New Roman" w:eastAsia="TimesNewRomanPSMT" w:hAnsi="Times New Roman" w:cs="Times New Roman"/>
          <w:noProof/>
          <w:color w:val="000000"/>
          <w:sz w:val="24"/>
          <w:szCs w:val="24"/>
        </w:rPr>
        <w:drawing>
          <wp:anchor distT="0" distB="0" distL="114300" distR="114300" simplePos="0" relativeHeight="251665408" behindDoc="1" locked="0" layoutInCell="1" allowOverlap="1">
            <wp:simplePos x="0" y="0"/>
            <wp:positionH relativeFrom="column">
              <wp:posOffset>369570</wp:posOffset>
            </wp:positionH>
            <wp:positionV relativeFrom="paragraph">
              <wp:posOffset>130810</wp:posOffset>
            </wp:positionV>
            <wp:extent cx="5467350" cy="3095625"/>
            <wp:effectExtent l="19050" t="0" r="0" b="0"/>
            <wp:wrapNone/>
            <wp:docPr id="3" name="Picture 1" descr="karta_obsh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a_obshtina"/>
                    <pic:cNvPicPr>
                      <a:picLocks noChangeAspect="1" noChangeArrowheads="1"/>
                    </pic:cNvPicPr>
                  </pic:nvPicPr>
                  <pic:blipFill>
                    <a:blip r:embed="rId23" cstate="print"/>
                    <a:srcRect/>
                    <a:stretch>
                      <a:fillRect/>
                    </a:stretch>
                  </pic:blipFill>
                  <pic:spPr bwMode="auto">
                    <a:xfrm>
                      <a:off x="0" y="0"/>
                      <a:ext cx="5467350" cy="3095625"/>
                    </a:xfrm>
                    <a:prstGeom prst="rect">
                      <a:avLst/>
                    </a:prstGeom>
                    <a:noFill/>
                    <a:ln w="9525">
                      <a:noFill/>
                      <a:miter lim="800000"/>
                      <a:headEnd/>
                      <a:tailEnd/>
                    </a:ln>
                  </pic:spPr>
                </pic:pic>
              </a:graphicData>
            </a:graphic>
          </wp:anchor>
        </w:drawing>
      </w:r>
    </w:p>
    <w:tbl>
      <w:tblPr>
        <w:tblStyle w:val="af1"/>
        <w:tblpPr w:leftFromText="180" w:rightFromText="180" w:vertAnchor="text" w:horzAnchor="page" w:tblpX="7348" w:tblpY="1283"/>
        <w:tblW w:w="0" w:type="auto"/>
        <w:tblLook w:val="04A0"/>
      </w:tblPr>
      <w:tblGrid>
        <w:gridCol w:w="2660"/>
        <w:gridCol w:w="327"/>
        <w:gridCol w:w="1690"/>
      </w:tblGrid>
      <w:tr w:rsidR="00874BC6" w:rsidRPr="00874BC6" w:rsidTr="000777D7">
        <w:trPr>
          <w:trHeight w:val="1649"/>
        </w:trPr>
        <w:tc>
          <w:tcPr>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74BC6" w:rsidRPr="00874BC6" w:rsidRDefault="00874BC6" w:rsidP="00874BC6">
            <w:pPr>
              <w:autoSpaceDE w:val="0"/>
              <w:autoSpaceDN w:val="0"/>
              <w:adjustRightInd w:val="0"/>
              <w:spacing w:line="276" w:lineRule="auto"/>
              <w:jc w:val="both"/>
              <w:rPr>
                <w:b/>
                <w:i/>
                <w:sz w:val="24"/>
                <w:szCs w:val="24"/>
              </w:rPr>
            </w:pPr>
          </w:p>
        </w:tc>
        <w:tc>
          <w:tcPr>
            <w:tcW w:w="3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74BC6" w:rsidRPr="00874BC6" w:rsidRDefault="00874BC6" w:rsidP="00874BC6">
            <w:pPr>
              <w:autoSpaceDE w:val="0"/>
              <w:autoSpaceDN w:val="0"/>
              <w:adjustRightInd w:val="0"/>
              <w:spacing w:line="276" w:lineRule="auto"/>
              <w:jc w:val="both"/>
              <w:rPr>
                <w:b/>
                <w:i/>
                <w:sz w:val="24"/>
                <w:szCs w:val="24"/>
              </w:rPr>
            </w:pPr>
          </w:p>
        </w:tc>
        <w:tc>
          <w:tcPr>
            <w:tcW w:w="1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74BC6" w:rsidRPr="00874BC6" w:rsidRDefault="00874BC6" w:rsidP="00874BC6">
            <w:pPr>
              <w:autoSpaceDE w:val="0"/>
              <w:autoSpaceDN w:val="0"/>
              <w:adjustRightInd w:val="0"/>
              <w:spacing w:line="276" w:lineRule="auto"/>
              <w:jc w:val="both"/>
              <w:rPr>
                <w:b/>
                <w:i/>
                <w:sz w:val="24"/>
                <w:szCs w:val="24"/>
              </w:rPr>
            </w:pPr>
          </w:p>
        </w:tc>
      </w:tr>
      <w:tr w:rsidR="00874BC6" w:rsidRPr="00874BC6" w:rsidTr="000777D7">
        <w:trPr>
          <w:trHeight w:val="1745"/>
        </w:trPr>
        <w:tc>
          <w:tcPr>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74BC6" w:rsidRPr="000777D7" w:rsidRDefault="00874BC6" w:rsidP="00874BC6">
            <w:pPr>
              <w:autoSpaceDE w:val="0"/>
              <w:autoSpaceDN w:val="0"/>
              <w:adjustRightInd w:val="0"/>
              <w:spacing w:line="276" w:lineRule="auto"/>
              <w:jc w:val="both"/>
              <w:rPr>
                <w:i/>
              </w:rPr>
            </w:pPr>
          </w:p>
        </w:tc>
        <w:tc>
          <w:tcPr>
            <w:tcW w:w="3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74BC6" w:rsidRPr="00874BC6" w:rsidRDefault="00874BC6" w:rsidP="00874BC6">
            <w:pPr>
              <w:autoSpaceDE w:val="0"/>
              <w:autoSpaceDN w:val="0"/>
              <w:adjustRightInd w:val="0"/>
              <w:spacing w:line="276" w:lineRule="auto"/>
              <w:jc w:val="both"/>
              <w:rPr>
                <w:b/>
                <w:i/>
                <w:sz w:val="24"/>
                <w:szCs w:val="24"/>
              </w:rPr>
            </w:pPr>
          </w:p>
        </w:tc>
        <w:tc>
          <w:tcPr>
            <w:tcW w:w="1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74BC6" w:rsidRPr="00874BC6" w:rsidRDefault="00874BC6" w:rsidP="00874BC6">
            <w:pPr>
              <w:autoSpaceDE w:val="0"/>
              <w:autoSpaceDN w:val="0"/>
              <w:adjustRightInd w:val="0"/>
              <w:spacing w:line="276" w:lineRule="auto"/>
              <w:jc w:val="both"/>
              <w:rPr>
                <w:b/>
                <w:i/>
                <w:sz w:val="24"/>
                <w:szCs w:val="24"/>
              </w:rPr>
            </w:pPr>
          </w:p>
        </w:tc>
      </w:tr>
    </w:tbl>
    <w:p w:rsidR="00874BC6" w:rsidRPr="00874BC6" w:rsidRDefault="00874BC6" w:rsidP="00874BC6">
      <w:pPr>
        <w:autoSpaceDE w:val="0"/>
        <w:autoSpaceDN w:val="0"/>
        <w:adjustRightInd w:val="0"/>
        <w:spacing w:after="0"/>
        <w:jc w:val="both"/>
        <w:rPr>
          <w:rFonts w:ascii="Times New Roman" w:hAnsi="Times New Roman" w:cs="Times New Roman"/>
          <w:b/>
          <w:i/>
          <w:noProof/>
          <w:sz w:val="24"/>
          <w:szCs w:val="24"/>
        </w:rPr>
      </w:pPr>
    </w:p>
    <w:p w:rsidR="00874BC6" w:rsidRPr="00874BC6" w:rsidRDefault="00874BC6" w:rsidP="00874BC6">
      <w:pPr>
        <w:autoSpaceDE w:val="0"/>
        <w:autoSpaceDN w:val="0"/>
        <w:adjustRightInd w:val="0"/>
        <w:spacing w:after="0"/>
        <w:jc w:val="both"/>
        <w:rPr>
          <w:rFonts w:ascii="Times New Roman" w:hAnsi="Times New Roman" w:cs="Times New Roman"/>
          <w:b/>
          <w:i/>
          <w:noProof/>
          <w:sz w:val="24"/>
          <w:szCs w:val="24"/>
        </w:rPr>
      </w:pPr>
    </w:p>
    <w:p w:rsidR="00874BC6" w:rsidRPr="00874BC6" w:rsidRDefault="00874BC6" w:rsidP="00874BC6">
      <w:pPr>
        <w:autoSpaceDE w:val="0"/>
        <w:autoSpaceDN w:val="0"/>
        <w:adjustRightInd w:val="0"/>
        <w:spacing w:after="0"/>
        <w:jc w:val="both"/>
        <w:rPr>
          <w:rFonts w:ascii="Times New Roman" w:hAnsi="Times New Roman" w:cs="Times New Roman"/>
          <w:b/>
          <w:i/>
          <w:noProof/>
          <w:sz w:val="24"/>
          <w:szCs w:val="24"/>
        </w:rPr>
      </w:pPr>
    </w:p>
    <w:p w:rsidR="00874BC6" w:rsidRPr="00874BC6" w:rsidRDefault="00874BC6" w:rsidP="00874BC6">
      <w:pPr>
        <w:autoSpaceDE w:val="0"/>
        <w:autoSpaceDN w:val="0"/>
        <w:adjustRightInd w:val="0"/>
        <w:spacing w:after="0"/>
        <w:jc w:val="both"/>
        <w:rPr>
          <w:rFonts w:ascii="Times New Roman" w:hAnsi="Times New Roman" w:cs="Times New Roman"/>
          <w:b/>
          <w:i/>
          <w:noProof/>
          <w:sz w:val="24"/>
          <w:szCs w:val="24"/>
        </w:rPr>
      </w:pPr>
    </w:p>
    <w:p w:rsidR="00874BC6" w:rsidRPr="00874BC6" w:rsidRDefault="00874BC6" w:rsidP="00874BC6">
      <w:pPr>
        <w:autoSpaceDE w:val="0"/>
        <w:autoSpaceDN w:val="0"/>
        <w:adjustRightInd w:val="0"/>
        <w:spacing w:after="0"/>
        <w:jc w:val="both"/>
        <w:rPr>
          <w:rFonts w:ascii="Times New Roman" w:hAnsi="Times New Roman" w:cs="Times New Roman"/>
          <w:b/>
          <w:i/>
          <w:noProof/>
          <w:sz w:val="24"/>
          <w:szCs w:val="24"/>
        </w:rPr>
      </w:pPr>
    </w:p>
    <w:p w:rsidR="00874BC6" w:rsidRPr="00874BC6" w:rsidRDefault="00874BC6" w:rsidP="00874BC6">
      <w:pPr>
        <w:autoSpaceDE w:val="0"/>
        <w:autoSpaceDN w:val="0"/>
        <w:adjustRightInd w:val="0"/>
        <w:spacing w:after="0"/>
        <w:jc w:val="both"/>
        <w:rPr>
          <w:rFonts w:ascii="Times New Roman" w:hAnsi="Times New Roman" w:cs="Times New Roman"/>
          <w:b/>
          <w:i/>
          <w:noProof/>
          <w:sz w:val="24"/>
          <w:szCs w:val="24"/>
        </w:rPr>
      </w:pPr>
    </w:p>
    <w:p w:rsidR="00874BC6" w:rsidRPr="00874BC6" w:rsidRDefault="00874BC6" w:rsidP="00874BC6">
      <w:pPr>
        <w:autoSpaceDE w:val="0"/>
        <w:autoSpaceDN w:val="0"/>
        <w:adjustRightInd w:val="0"/>
        <w:spacing w:after="0"/>
        <w:jc w:val="both"/>
        <w:rPr>
          <w:rFonts w:ascii="Times New Roman" w:hAnsi="Times New Roman" w:cs="Times New Roman"/>
          <w:b/>
          <w:i/>
          <w:noProof/>
          <w:sz w:val="24"/>
          <w:szCs w:val="24"/>
        </w:rPr>
      </w:pPr>
    </w:p>
    <w:p w:rsidR="00874BC6" w:rsidRPr="00874BC6" w:rsidRDefault="00874BC6" w:rsidP="00874BC6">
      <w:pPr>
        <w:autoSpaceDE w:val="0"/>
        <w:autoSpaceDN w:val="0"/>
        <w:adjustRightInd w:val="0"/>
        <w:spacing w:after="0"/>
        <w:jc w:val="both"/>
        <w:rPr>
          <w:rFonts w:ascii="Times New Roman" w:hAnsi="Times New Roman" w:cs="Times New Roman"/>
          <w:b/>
          <w:i/>
          <w:noProof/>
          <w:sz w:val="24"/>
          <w:szCs w:val="24"/>
        </w:rPr>
      </w:pPr>
    </w:p>
    <w:p w:rsidR="00874BC6" w:rsidRPr="00874BC6" w:rsidRDefault="00874BC6" w:rsidP="00874BC6">
      <w:pPr>
        <w:autoSpaceDE w:val="0"/>
        <w:autoSpaceDN w:val="0"/>
        <w:adjustRightInd w:val="0"/>
        <w:spacing w:after="0"/>
        <w:jc w:val="both"/>
        <w:rPr>
          <w:rFonts w:ascii="Times New Roman" w:hAnsi="Times New Roman" w:cs="Times New Roman"/>
          <w:b/>
          <w:i/>
          <w:noProof/>
          <w:sz w:val="24"/>
          <w:szCs w:val="24"/>
        </w:rPr>
      </w:pPr>
    </w:p>
    <w:p w:rsidR="00874BC6" w:rsidRPr="00874BC6" w:rsidRDefault="00874BC6" w:rsidP="00874BC6">
      <w:pPr>
        <w:autoSpaceDE w:val="0"/>
        <w:autoSpaceDN w:val="0"/>
        <w:adjustRightInd w:val="0"/>
        <w:spacing w:after="0"/>
        <w:jc w:val="both"/>
        <w:rPr>
          <w:rFonts w:ascii="Times New Roman" w:hAnsi="Times New Roman" w:cs="Times New Roman"/>
          <w:b/>
          <w:i/>
          <w:sz w:val="24"/>
          <w:szCs w:val="24"/>
        </w:rPr>
      </w:pPr>
      <w:r w:rsidRPr="00874BC6">
        <w:rPr>
          <w:rFonts w:ascii="Times New Roman" w:hAnsi="Times New Roman" w:cs="Times New Roman"/>
          <w:b/>
          <w:i/>
          <w:sz w:val="24"/>
          <w:szCs w:val="24"/>
        </w:rPr>
        <w:t xml:space="preserve">                                                                                                                                              </w:t>
      </w:r>
    </w:p>
    <w:p w:rsidR="00874BC6" w:rsidRPr="00874BC6" w:rsidRDefault="00874BC6" w:rsidP="00874BC6">
      <w:pPr>
        <w:autoSpaceDE w:val="0"/>
        <w:autoSpaceDN w:val="0"/>
        <w:adjustRightInd w:val="0"/>
        <w:spacing w:after="0"/>
        <w:jc w:val="both"/>
        <w:rPr>
          <w:rFonts w:ascii="Times New Roman" w:hAnsi="Times New Roman" w:cs="Times New Roman"/>
          <w:b/>
          <w:i/>
          <w:sz w:val="24"/>
          <w:szCs w:val="24"/>
        </w:rPr>
      </w:pPr>
    </w:p>
    <w:p w:rsidR="000777D7" w:rsidRDefault="000777D7" w:rsidP="00874BC6">
      <w:pPr>
        <w:autoSpaceDE w:val="0"/>
        <w:autoSpaceDN w:val="0"/>
        <w:adjustRightInd w:val="0"/>
        <w:spacing w:after="0"/>
        <w:ind w:right="-325"/>
        <w:jc w:val="both"/>
        <w:rPr>
          <w:rFonts w:ascii="Times New Roman" w:hAnsi="Times New Roman" w:cs="Times New Roman"/>
          <w:b/>
          <w:i/>
          <w:sz w:val="24"/>
          <w:szCs w:val="24"/>
          <w:lang w:val="en-US"/>
        </w:rPr>
      </w:pPr>
    </w:p>
    <w:p w:rsidR="000777D7" w:rsidRDefault="000777D7" w:rsidP="00874BC6">
      <w:pPr>
        <w:autoSpaceDE w:val="0"/>
        <w:autoSpaceDN w:val="0"/>
        <w:adjustRightInd w:val="0"/>
        <w:spacing w:after="0"/>
        <w:ind w:right="-325"/>
        <w:jc w:val="both"/>
        <w:rPr>
          <w:rFonts w:ascii="Times New Roman" w:hAnsi="Times New Roman" w:cs="Times New Roman"/>
          <w:b/>
          <w:i/>
          <w:sz w:val="24"/>
          <w:szCs w:val="24"/>
          <w:lang w:val="en-US"/>
        </w:rPr>
      </w:pPr>
    </w:p>
    <w:p w:rsidR="000777D7" w:rsidRDefault="000777D7" w:rsidP="00874BC6">
      <w:pPr>
        <w:autoSpaceDE w:val="0"/>
        <w:autoSpaceDN w:val="0"/>
        <w:adjustRightInd w:val="0"/>
        <w:spacing w:after="0"/>
        <w:ind w:right="-325"/>
        <w:jc w:val="both"/>
        <w:rPr>
          <w:rFonts w:ascii="Times New Roman" w:hAnsi="Times New Roman" w:cs="Times New Roman"/>
          <w:b/>
          <w:i/>
          <w:sz w:val="24"/>
          <w:szCs w:val="24"/>
          <w:lang w:val="en-US"/>
        </w:rPr>
      </w:pPr>
    </w:p>
    <w:p w:rsidR="00874BC6" w:rsidRPr="00874BC6" w:rsidRDefault="00874BC6" w:rsidP="00874BC6">
      <w:pPr>
        <w:autoSpaceDE w:val="0"/>
        <w:autoSpaceDN w:val="0"/>
        <w:adjustRightInd w:val="0"/>
        <w:spacing w:after="0"/>
        <w:ind w:right="-325"/>
        <w:jc w:val="both"/>
        <w:rPr>
          <w:rFonts w:ascii="Times New Roman" w:hAnsi="Times New Roman" w:cs="Times New Roman"/>
          <w:b/>
          <w:i/>
          <w:sz w:val="24"/>
          <w:szCs w:val="24"/>
        </w:rPr>
      </w:pPr>
      <w:r w:rsidRPr="00874BC6">
        <w:rPr>
          <w:rFonts w:ascii="Times New Roman" w:hAnsi="Times New Roman" w:cs="Times New Roman"/>
          <w:b/>
          <w:i/>
          <w:sz w:val="24"/>
          <w:szCs w:val="24"/>
        </w:rPr>
        <w:t xml:space="preserve">                                                                                     </w:t>
      </w:r>
    </w:p>
    <w:tbl>
      <w:tblPr>
        <w:tblStyle w:val="25"/>
        <w:tblpPr w:leftFromText="180" w:rightFromText="180" w:vertAnchor="text" w:horzAnchor="margin" w:tblpXSpec="center" w:tblpY="764"/>
        <w:tblW w:w="0" w:type="auto"/>
        <w:tblLook w:val="04A0"/>
      </w:tblPr>
      <w:tblGrid>
        <w:gridCol w:w="623"/>
        <w:gridCol w:w="2894"/>
        <w:gridCol w:w="3735"/>
      </w:tblGrid>
      <w:tr w:rsidR="00874BC6" w:rsidRPr="00874BC6" w:rsidTr="00DE15DA">
        <w:trPr>
          <w:cnfStyle w:val="100000000000"/>
          <w:trHeight w:val="569"/>
        </w:trPr>
        <w:tc>
          <w:tcPr>
            <w:cnfStyle w:val="001000000000"/>
            <w:tcW w:w="623" w:type="dxa"/>
          </w:tcPr>
          <w:p w:rsidR="00874BC6" w:rsidRPr="002F6523" w:rsidRDefault="00874BC6" w:rsidP="00DE15DA">
            <w:pPr>
              <w:autoSpaceDE w:val="0"/>
              <w:autoSpaceDN w:val="0"/>
              <w:adjustRightInd w:val="0"/>
              <w:jc w:val="both"/>
              <w:rPr>
                <w:rFonts w:eastAsia="TimesNewRomanPSMT"/>
                <w:color w:val="000000"/>
                <w:sz w:val="22"/>
                <w:szCs w:val="22"/>
              </w:rPr>
            </w:pPr>
            <w:r w:rsidRPr="002F6523">
              <w:rPr>
                <w:rFonts w:eastAsia="TimesNewRomanPSMT"/>
                <w:color w:val="000000"/>
                <w:sz w:val="22"/>
                <w:szCs w:val="22"/>
              </w:rPr>
              <w:t>№</w:t>
            </w:r>
          </w:p>
        </w:tc>
        <w:tc>
          <w:tcPr>
            <w:tcW w:w="2894" w:type="dxa"/>
          </w:tcPr>
          <w:p w:rsidR="00874BC6" w:rsidRPr="002F6523" w:rsidRDefault="00874BC6" w:rsidP="00DE15DA">
            <w:pPr>
              <w:autoSpaceDE w:val="0"/>
              <w:autoSpaceDN w:val="0"/>
              <w:adjustRightInd w:val="0"/>
              <w:jc w:val="both"/>
              <w:cnfStyle w:val="100000000000"/>
              <w:rPr>
                <w:rFonts w:eastAsia="TimesNewRomanPSMT"/>
                <w:color w:val="000000"/>
                <w:sz w:val="22"/>
                <w:szCs w:val="22"/>
              </w:rPr>
            </w:pPr>
            <w:r w:rsidRPr="002F6523">
              <w:rPr>
                <w:rFonts w:eastAsia="TimesNewRomanPSMT"/>
                <w:color w:val="000000"/>
                <w:sz w:val="22"/>
                <w:szCs w:val="22"/>
              </w:rPr>
              <w:t xml:space="preserve"> Населено място</w:t>
            </w:r>
          </w:p>
        </w:tc>
        <w:tc>
          <w:tcPr>
            <w:tcW w:w="3735" w:type="dxa"/>
          </w:tcPr>
          <w:p w:rsidR="00874BC6" w:rsidRPr="002F6523" w:rsidRDefault="00874BC6" w:rsidP="00DE15DA">
            <w:pPr>
              <w:autoSpaceDE w:val="0"/>
              <w:autoSpaceDN w:val="0"/>
              <w:adjustRightInd w:val="0"/>
              <w:jc w:val="center"/>
              <w:cnfStyle w:val="100000000000"/>
              <w:rPr>
                <w:rFonts w:eastAsia="TimesNewRomanPSMT"/>
                <w:color w:val="000000"/>
                <w:sz w:val="22"/>
                <w:szCs w:val="22"/>
              </w:rPr>
            </w:pPr>
            <w:r w:rsidRPr="002F6523">
              <w:rPr>
                <w:rFonts w:eastAsia="TimesNewRomanPSMT"/>
                <w:color w:val="000000"/>
                <w:sz w:val="22"/>
                <w:szCs w:val="22"/>
              </w:rPr>
              <w:t>Разстояние м/у общинския център и кметствата (км)</w:t>
            </w:r>
          </w:p>
        </w:tc>
      </w:tr>
      <w:tr w:rsidR="00874BC6" w:rsidRPr="00874BC6" w:rsidTr="00DE15DA">
        <w:trPr>
          <w:trHeight w:val="293"/>
        </w:trPr>
        <w:tc>
          <w:tcPr>
            <w:cnfStyle w:val="001000000000"/>
            <w:tcW w:w="623" w:type="dxa"/>
          </w:tcPr>
          <w:p w:rsidR="00874BC6" w:rsidRPr="002F6523" w:rsidRDefault="00874BC6" w:rsidP="00DE15DA">
            <w:pPr>
              <w:autoSpaceDE w:val="0"/>
              <w:autoSpaceDN w:val="0"/>
              <w:adjustRightInd w:val="0"/>
              <w:jc w:val="both"/>
              <w:rPr>
                <w:rFonts w:eastAsia="TimesNewRomanPSMT"/>
                <w:color w:val="000000"/>
                <w:sz w:val="22"/>
                <w:szCs w:val="22"/>
              </w:rPr>
            </w:pPr>
            <w:r w:rsidRPr="002F6523">
              <w:rPr>
                <w:rFonts w:eastAsia="TimesNewRomanPSMT"/>
                <w:color w:val="000000"/>
                <w:sz w:val="22"/>
                <w:szCs w:val="22"/>
              </w:rPr>
              <w:t>1.</w:t>
            </w:r>
          </w:p>
        </w:tc>
        <w:tc>
          <w:tcPr>
            <w:tcW w:w="2894" w:type="dxa"/>
          </w:tcPr>
          <w:p w:rsidR="00874BC6" w:rsidRPr="002F6523" w:rsidRDefault="00874BC6" w:rsidP="00DE15DA">
            <w:pPr>
              <w:autoSpaceDE w:val="0"/>
              <w:autoSpaceDN w:val="0"/>
              <w:adjustRightInd w:val="0"/>
              <w:jc w:val="both"/>
              <w:cnfStyle w:val="000000000000"/>
              <w:rPr>
                <w:rFonts w:eastAsia="TimesNewRomanPSMT"/>
                <w:color w:val="000000"/>
                <w:sz w:val="22"/>
                <w:szCs w:val="22"/>
              </w:rPr>
            </w:pPr>
            <w:r w:rsidRPr="002F6523">
              <w:rPr>
                <w:rFonts w:eastAsia="TimesNewRomanPSMT"/>
                <w:color w:val="000000"/>
                <w:sz w:val="22"/>
                <w:szCs w:val="22"/>
              </w:rPr>
              <w:t>гр. Полски Тръмбеш</w:t>
            </w:r>
          </w:p>
        </w:tc>
        <w:tc>
          <w:tcPr>
            <w:tcW w:w="3735" w:type="dxa"/>
          </w:tcPr>
          <w:p w:rsidR="00874BC6" w:rsidRPr="002F6523" w:rsidRDefault="00874BC6" w:rsidP="00DE15DA">
            <w:pPr>
              <w:autoSpaceDE w:val="0"/>
              <w:autoSpaceDN w:val="0"/>
              <w:adjustRightInd w:val="0"/>
              <w:jc w:val="both"/>
              <w:cnfStyle w:val="000000000000"/>
              <w:rPr>
                <w:rFonts w:eastAsia="TimesNewRomanPSMT"/>
                <w:color w:val="000000"/>
                <w:sz w:val="22"/>
                <w:szCs w:val="22"/>
              </w:rPr>
            </w:pPr>
          </w:p>
        </w:tc>
      </w:tr>
      <w:tr w:rsidR="00874BC6" w:rsidRPr="00874BC6" w:rsidTr="00DE15DA">
        <w:trPr>
          <w:trHeight w:val="293"/>
        </w:trPr>
        <w:tc>
          <w:tcPr>
            <w:cnfStyle w:val="001000000000"/>
            <w:tcW w:w="623" w:type="dxa"/>
          </w:tcPr>
          <w:p w:rsidR="00874BC6" w:rsidRPr="002F6523" w:rsidRDefault="00874BC6" w:rsidP="00DE15DA">
            <w:pPr>
              <w:autoSpaceDE w:val="0"/>
              <w:autoSpaceDN w:val="0"/>
              <w:adjustRightInd w:val="0"/>
              <w:jc w:val="both"/>
              <w:rPr>
                <w:rFonts w:eastAsia="TimesNewRomanPSMT"/>
                <w:color w:val="000000"/>
                <w:sz w:val="22"/>
                <w:szCs w:val="22"/>
              </w:rPr>
            </w:pPr>
            <w:r w:rsidRPr="002F6523">
              <w:rPr>
                <w:rFonts w:eastAsia="TimesNewRomanPSMT"/>
                <w:color w:val="000000"/>
                <w:sz w:val="22"/>
                <w:szCs w:val="22"/>
              </w:rPr>
              <w:t>2.</w:t>
            </w:r>
          </w:p>
        </w:tc>
        <w:tc>
          <w:tcPr>
            <w:tcW w:w="2894" w:type="dxa"/>
          </w:tcPr>
          <w:p w:rsidR="00874BC6" w:rsidRPr="002F6523" w:rsidRDefault="00874BC6" w:rsidP="00DE15DA">
            <w:pPr>
              <w:autoSpaceDE w:val="0"/>
              <w:autoSpaceDN w:val="0"/>
              <w:adjustRightInd w:val="0"/>
              <w:jc w:val="both"/>
              <w:cnfStyle w:val="000000000000"/>
              <w:rPr>
                <w:rFonts w:eastAsia="TimesNewRomanPSMT"/>
                <w:color w:val="000000"/>
                <w:sz w:val="22"/>
                <w:szCs w:val="22"/>
              </w:rPr>
            </w:pPr>
            <w:r w:rsidRPr="002F6523">
              <w:rPr>
                <w:rFonts w:eastAsia="TimesNewRomanPSMT"/>
                <w:color w:val="000000"/>
                <w:sz w:val="22"/>
                <w:szCs w:val="22"/>
              </w:rPr>
              <w:t>с. Вързулица</w:t>
            </w:r>
          </w:p>
        </w:tc>
        <w:tc>
          <w:tcPr>
            <w:tcW w:w="3735" w:type="dxa"/>
          </w:tcPr>
          <w:p w:rsidR="00874BC6" w:rsidRPr="002F6523" w:rsidRDefault="00874BC6" w:rsidP="00DE15DA">
            <w:pPr>
              <w:autoSpaceDE w:val="0"/>
              <w:autoSpaceDN w:val="0"/>
              <w:adjustRightInd w:val="0"/>
              <w:jc w:val="center"/>
              <w:cnfStyle w:val="000000000000"/>
              <w:rPr>
                <w:rFonts w:eastAsia="TimesNewRomanPSMT"/>
                <w:color w:val="000000"/>
                <w:sz w:val="22"/>
                <w:szCs w:val="22"/>
              </w:rPr>
            </w:pPr>
            <w:r w:rsidRPr="002F6523">
              <w:rPr>
                <w:rFonts w:eastAsia="TimesNewRomanPSMT"/>
                <w:color w:val="000000"/>
                <w:sz w:val="22"/>
                <w:szCs w:val="22"/>
              </w:rPr>
              <w:t>21</w:t>
            </w:r>
          </w:p>
        </w:tc>
      </w:tr>
      <w:tr w:rsidR="00874BC6" w:rsidRPr="00874BC6" w:rsidTr="00DE15DA">
        <w:trPr>
          <w:trHeight w:val="277"/>
        </w:trPr>
        <w:tc>
          <w:tcPr>
            <w:cnfStyle w:val="001000000000"/>
            <w:tcW w:w="623" w:type="dxa"/>
          </w:tcPr>
          <w:p w:rsidR="00874BC6" w:rsidRPr="002F6523" w:rsidRDefault="00874BC6" w:rsidP="00DE15DA">
            <w:pPr>
              <w:autoSpaceDE w:val="0"/>
              <w:autoSpaceDN w:val="0"/>
              <w:adjustRightInd w:val="0"/>
              <w:jc w:val="both"/>
              <w:rPr>
                <w:rFonts w:eastAsia="TimesNewRomanPSMT"/>
                <w:color w:val="000000"/>
                <w:sz w:val="22"/>
                <w:szCs w:val="22"/>
              </w:rPr>
            </w:pPr>
            <w:r w:rsidRPr="002F6523">
              <w:rPr>
                <w:rFonts w:eastAsia="TimesNewRomanPSMT"/>
                <w:color w:val="000000"/>
                <w:sz w:val="22"/>
                <w:szCs w:val="22"/>
              </w:rPr>
              <w:t>3.</w:t>
            </w:r>
          </w:p>
        </w:tc>
        <w:tc>
          <w:tcPr>
            <w:tcW w:w="2894" w:type="dxa"/>
          </w:tcPr>
          <w:p w:rsidR="00874BC6" w:rsidRPr="002F6523" w:rsidRDefault="00874BC6" w:rsidP="00DE15DA">
            <w:pPr>
              <w:autoSpaceDE w:val="0"/>
              <w:autoSpaceDN w:val="0"/>
              <w:adjustRightInd w:val="0"/>
              <w:jc w:val="both"/>
              <w:cnfStyle w:val="000000000000"/>
              <w:rPr>
                <w:rFonts w:eastAsia="TimesNewRomanPSMT"/>
                <w:color w:val="000000"/>
                <w:sz w:val="22"/>
                <w:szCs w:val="22"/>
              </w:rPr>
            </w:pPr>
            <w:r w:rsidRPr="002F6523">
              <w:rPr>
                <w:rFonts w:eastAsia="TimesNewRomanPSMT"/>
                <w:color w:val="000000"/>
                <w:sz w:val="22"/>
                <w:szCs w:val="22"/>
              </w:rPr>
              <w:t>с. Иванча</w:t>
            </w:r>
          </w:p>
        </w:tc>
        <w:tc>
          <w:tcPr>
            <w:tcW w:w="3735" w:type="dxa"/>
          </w:tcPr>
          <w:p w:rsidR="00874BC6" w:rsidRPr="002F6523" w:rsidRDefault="00874BC6" w:rsidP="00DE15DA">
            <w:pPr>
              <w:autoSpaceDE w:val="0"/>
              <w:autoSpaceDN w:val="0"/>
              <w:adjustRightInd w:val="0"/>
              <w:jc w:val="center"/>
              <w:cnfStyle w:val="000000000000"/>
              <w:rPr>
                <w:rFonts w:eastAsia="TimesNewRomanPSMT"/>
                <w:color w:val="000000"/>
                <w:sz w:val="22"/>
                <w:szCs w:val="22"/>
              </w:rPr>
            </w:pPr>
            <w:r w:rsidRPr="002F6523">
              <w:rPr>
                <w:rFonts w:eastAsia="TimesNewRomanPSMT"/>
                <w:color w:val="000000"/>
                <w:sz w:val="22"/>
                <w:szCs w:val="22"/>
              </w:rPr>
              <w:t xml:space="preserve">  9</w:t>
            </w:r>
          </w:p>
        </w:tc>
      </w:tr>
      <w:tr w:rsidR="00874BC6" w:rsidRPr="00874BC6" w:rsidTr="00DE15DA">
        <w:trPr>
          <w:trHeight w:val="293"/>
        </w:trPr>
        <w:tc>
          <w:tcPr>
            <w:cnfStyle w:val="001000000000"/>
            <w:tcW w:w="623" w:type="dxa"/>
          </w:tcPr>
          <w:p w:rsidR="00874BC6" w:rsidRPr="002F6523" w:rsidRDefault="00874BC6" w:rsidP="00DE15DA">
            <w:pPr>
              <w:autoSpaceDE w:val="0"/>
              <w:autoSpaceDN w:val="0"/>
              <w:adjustRightInd w:val="0"/>
              <w:jc w:val="both"/>
              <w:rPr>
                <w:rFonts w:eastAsia="TimesNewRomanPSMT"/>
                <w:color w:val="000000"/>
                <w:sz w:val="22"/>
                <w:szCs w:val="22"/>
              </w:rPr>
            </w:pPr>
            <w:r w:rsidRPr="002F6523">
              <w:rPr>
                <w:rFonts w:eastAsia="TimesNewRomanPSMT"/>
                <w:color w:val="000000"/>
                <w:sz w:val="22"/>
                <w:szCs w:val="22"/>
              </w:rPr>
              <w:t>4.</w:t>
            </w:r>
          </w:p>
        </w:tc>
        <w:tc>
          <w:tcPr>
            <w:tcW w:w="2894" w:type="dxa"/>
          </w:tcPr>
          <w:p w:rsidR="00874BC6" w:rsidRPr="002F6523" w:rsidRDefault="00874BC6" w:rsidP="00DE15DA">
            <w:pPr>
              <w:autoSpaceDE w:val="0"/>
              <w:autoSpaceDN w:val="0"/>
              <w:adjustRightInd w:val="0"/>
              <w:jc w:val="both"/>
              <w:cnfStyle w:val="000000000000"/>
              <w:rPr>
                <w:rFonts w:eastAsia="TimesNewRomanPSMT"/>
                <w:color w:val="000000"/>
                <w:sz w:val="22"/>
                <w:szCs w:val="22"/>
              </w:rPr>
            </w:pPr>
            <w:r w:rsidRPr="002F6523">
              <w:rPr>
                <w:rFonts w:eastAsia="TimesNewRomanPSMT"/>
                <w:color w:val="000000"/>
                <w:sz w:val="22"/>
                <w:szCs w:val="22"/>
              </w:rPr>
              <w:t>с. Каранци</w:t>
            </w:r>
          </w:p>
        </w:tc>
        <w:tc>
          <w:tcPr>
            <w:tcW w:w="3735" w:type="dxa"/>
          </w:tcPr>
          <w:p w:rsidR="00874BC6" w:rsidRPr="002F6523" w:rsidRDefault="00874BC6" w:rsidP="00DE15DA">
            <w:pPr>
              <w:autoSpaceDE w:val="0"/>
              <w:autoSpaceDN w:val="0"/>
              <w:adjustRightInd w:val="0"/>
              <w:jc w:val="center"/>
              <w:cnfStyle w:val="000000000000"/>
              <w:rPr>
                <w:rFonts w:eastAsia="TimesNewRomanPSMT"/>
                <w:color w:val="000000"/>
                <w:sz w:val="22"/>
                <w:szCs w:val="22"/>
              </w:rPr>
            </w:pPr>
            <w:r w:rsidRPr="002F6523">
              <w:rPr>
                <w:rFonts w:eastAsia="TimesNewRomanPSMT"/>
                <w:color w:val="000000"/>
                <w:sz w:val="22"/>
                <w:szCs w:val="22"/>
              </w:rPr>
              <w:t xml:space="preserve">  6</w:t>
            </w:r>
          </w:p>
        </w:tc>
      </w:tr>
      <w:tr w:rsidR="00874BC6" w:rsidRPr="00874BC6" w:rsidTr="00DE15DA">
        <w:trPr>
          <w:trHeight w:val="277"/>
        </w:trPr>
        <w:tc>
          <w:tcPr>
            <w:cnfStyle w:val="001000000000"/>
            <w:tcW w:w="623" w:type="dxa"/>
          </w:tcPr>
          <w:p w:rsidR="00874BC6" w:rsidRPr="002F6523" w:rsidRDefault="00874BC6" w:rsidP="00DE15DA">
            <w:pPr>
              <w:autoSpaceDE w:val="0"/>
              <w:autoSpaceDN w:val="0"/>
              <w:adjustRightInd w:val="0"/>
              <w:jc w:val="both"/>
              <w:rPr>
                <w:rFonts w:eastAsia="TimesNewRomanPSMT"/>
                <w:color w:val="000000"/>
                <w:sz w:val="22"/>
                <w:szCs w:val="22"/>
              </w:rPr>
            </w:pPr>
            <w:r w:rsidRPr="002F6523">
              <w:rPr>
                <w:rFonts w:eastAsia="TimesNewRomanPSMT"/>
                <w:color w:val="000000"/>
                <w:sz w:val="22"/>
                <w:szCs w:val="22"/>
              </w:rPr>
              <w:t>5.</w:t>
            </w:r>
          </w:p>
        </w:tc>
        <w:tc>
          <w:tcPr>
            <w:tcW w:w="2894" w:type="dxa"/>
          </w:tcPr>
          <w:p w:rsidR="00874BC6" w:rsidRPr="002F6523" w:rsidRDefault="00874BC6" w:rsidP="00DE15DA">
            <w:pPr>
              <w:autoSpaceDE w:val="0"/>
              <w:autoSpaceDN w:val="0"/>
              <w:adjustRightInd w:val="0"/>
              <w:jc w:val="both"/>
              <w:cnfStyle w:val="000000000000"/>
              <w:rPr>
                <w:rFonts w:eastAsia="TimesNewRomanPSMT"/>
                <w:color w:val="000000"/>
                <w:sz w:val="22"/>
                <w:szCs w:val="22"/>
              </w:rPr>
            </w:pPr>
            <w:r w:rsidRPr="002F6523">
              <w:rPr>
                <w:rFonts w:eastAsia="TimesNewRomanPSMT"/>
                <w:color w:val="000000"/>
                <w:sz w:val="22"/>
                <w:szCs w:val="22"/>
              </w:rPr>
              <w:t>с. Климентово</w:t>
            </w:r>
          </w:p>
        </w:tc>
        <w:tc>
          <w:tcPr>
            <w:tcW w:w="3735" w:type="dxa"/>
          </w:tcPr>
          <w:p w:rsidR="00874BC6" w:rsidRPr="002F6523" w:rsidRDefault="00874BC6" w:rsidP="00DE15DA">
            <w:pPr>
              <w:autoSpaceDE w:val="0"/>
              <w:autoSpaceDN w:val="0"/>
              <w:adjustRightInd w:val="0"/>
              <w:jc w:val="center"/>
              <w:cnfStyle w:val="000000000000"/>
              <w:rPr>
                <w:rFonts w:eastAsia="TimesNewRomanPSMT"/>
                <w:color w:val="000000"/>
                <w:sz w:val="22"/>
                <w:szCs w:val="22"/>
              </w:rPr>
            </w:pPr>
            <w:r w:rsidRPr="002F6523">
              <w:rPr>
                <w:rFonts w:eastAsia="TimesNewRomanPSMT"/>
                <w:color w:val="000000"/>
                <w:sz w:val="22"/>
                <w:szCs w:val="22"/>
              </w:rPr>
              <w:t xml:space="preserve">  3</w:t>
            </w:r>
          </w:p>
        </w:tc>
      </w:tr>
      <w:tr w:rsidR="00874BC6" w:rsidRPr="00874BC6" w:rsidTr="00DE15DA">
        <w:trPr>
          <w:trHeight w:val="293"/>
        </w:trPr>
        <w:tc>
          <w:tcPr>
            <w:cnfStyle w:val="001000000000"/>
            <w:tcW w:w="623" w:type="dxa"/>
          </w:tcPr>
          <w:p w:rsidR="00874BC6" w:rsidRPr="002F6523" w:rsidRDefault="00874BC6" w:rsidP="00DE15DA">
            <w:pPr>
              <w:autoSpaceDE w:val="0"/>
              <w:autoSpaceDN w:val="0"/>
              <w:adjustRightInd w:val="0"/>
              <w:jc w:val="both"/>
              <w:rPr>
                <w:rFonts w:eastAsia="TimesNewRomanPSMT"/>
                <w:color w:val="000000"/>
                <w:sz w:val="22"/>
                <w:szCs w:val="22"/>
              </w:rPr>
            </w:pPr>
            <w:r w:rsidRPr="002F6523">
              <w:rPr>
                <w:rFonts w:eastAsia="TimesNewRomanPSMT"/>
                <w:color w:val="000000"/>
                <w:sz w:val="22"/>
                <w:szCs w:val="22"/>
              </w:rPr>
              <w:t>6.</w:t>
            </w:r>
          </w:p>
        </w:tc>
        <w:tc>
          <w:tcPr>
            <w:tcW w:w="2894" w:type="dxa"/>
          </w:tcPr>
          <w:p w:rsidR="00874BC6" w:rsidRPr="002F6523" w:rsidRDefault="00874BC6" w:rsidP="00DE15DA">
            <w:pPr>
              <w:autoSpaceDE w:val="0"/>
              <w:autoSpaceDN w:val="0"/>
              <w:adjustRightInd w:val="0"/>
              <w:jc w:val="both"/>
              <w:cnfStyle w:val="000000000000"/>
              <w:rPr>
                <w:rFonts w:eastAsia="TimesNewRomanPSMT"/>
                <w:color w:val="000000"/>
                <w:sz w:val="22"/>
                <w:szCs w:val="22"/>
              </w:rPr>
            </w:pPr>
            <w:r w:rsidRPr="002F6523">
              <w:rPr>
                <w:rFonts w:eastAsia="TimesNewRomanPSMT"/>
                <w:color w:val="000000"/>
                <w:sz w:val="22"/>
                <w:szCs w:val="22"/>
              </w:rPr>
              <w:t>с. Куцина</w:t>
            </w:r>
          </w:p>
        </w:tc>
        <w:tc>
          <w:tcPr>
            <w:tcW w:w="3735" w:type="dxa"/>
          </w:tcPr>
          <w:p w:rsidR="00874BC6" w:rsidRPr="002F6523" w:rsidRDefault="00874BC6" w:rsidP="00DE15DA">
            <w:pPr>
              <w:autoSpaceDE w:val="0"/>
              <w:autoSpaceDN w:val="0"/>
              <w:adjustRightInd w:val="0"/>
              <w:jc w:val="center"/>
              <w:cnfStyle w:val="000000000000"/>
              <w:rPr>
                <w:rFonts w:eastAsia="TimesNewRomanPSMT"/>
                <w:color w:val="000000"/>
                <w:sz w:val="22"/>
                <w:szCs w:val="22"/>
              </w:rPr>
            </w:pPr>
            <w:r w:rsidRPr="002F6523">
              <w:rPr>
                <w:rFonts w:eastAsia="TimesNewRomanPSMT"/>
                <w:color w:val="000000"/>
                <w:sz w:val="22"/>
                <w:szCs w:val="22"/>
              </w:rPr>
              <w:t>12</w:t>
            </w:r>
          </w:p>
        </w:tc>
      </w:tr>
      <w:tr w:rsidR="00874BC6" w:rsidRPr="00874BC6" w:rsidTr="00DE15DA">
        <w:trPr>
          <w:trHeight w:val="277"/>
        </w:trPr>
        <w:tc>
          <w:tcPr>
            <w:cnfStyle w:val="001000000000"/>
            <w:tcW w:w="623" w:type="dxa"/>
          </w:tcPr>
          <w:p w:rsidR="00874BC6" w:rsidRPr="002F6523" w:rsidRDefault="00874BC6" w:rsidP="00DE15DA">
            <w:pPr>
              <w:autoSpaceDE w:val="0"/>
              <w:autoSpaceDN w:val="0"/>
              <w:adjustRightInd w:val="0"/>
              <w:jc w:val="both"/>
              <w:rPr>
                <w:rFonts w:eastAsia="TimesNewRomanPSMT"/>
                <w:color w:val="000000"/>
                <w:sz w:val="22"/>
                <w:szCs w:val="22"/>
              </w:rPr>
            </w:pPr>
            <w:r w:rsidRPr="002F6523">
              <w:rPr>
                <w:rFonts w:eastAsia="TimesNewRomanPSMT"/>
                <w:color w:val="000000"/>
                <w:sz w:val="22"/>
                <w:szCs w:val="22"/>
              </w:rPr>
              <w:t>7.</w:t>
            </w:r>
          </w:p>
        </w:tc>
        <w:tc>
          <w:tcPr>
            <w:tcW w:w="2894" w:type="dxa"/>
          </w:tcPr>
          <w:p w:rsidR="00874BC6" w:rsidRPr="002F6523" w:rsidRDefault="00874BC6" w:rsidP="00DE15DA">
            <w:pPr>
              <w:autoSpaceDE w:val="0"/>
              <w:autoSpaceDN w:val="0"/>
              <w:adjustRightInd w:val="0"/>
              <w:jc w:val="both"/>
              <w:cnfStyle w:val="000000000000"/>
              <w:rPr>
                <w:rFonts w:eastAsia="TimesNewRomanPSMT"/>
                <w:color w:val="000000"/>
                <w:sz w:val="22"/>
                <w:szCs w:val="22"/>
              </w:rPr>
            </w:pPr>
            <w:r w:rsidRPr="002F6523">
              <w:rPr>
                <w:rFonts w:eastAsia="TimesNewRomanPSMT"/>
                <w:color w:val="000000"/>
                <w:sz w:val="22"/>
                <w:szCs w:val="22"/>
              </w:rPr>
              <w:t>с. Масларево</w:t>
            </w:r>
          </w:p>
        </w:tc>
        <w:tc>
          <w:tcPr>
            <w:tcW w:w="3735" w:type="dxa"/>
          </w:tcPr>
          <w:p w:rsidR="00874BC6" w:rsidRPr="002F6523" w:rsidRDefault="00874BC6" w:rsidP="00DE15DA">
            <w:pPr>
              <w:autoSpaceDE w:val="0"/>
              <w:autoSpaceDN w:val="0"/>
              <w:adjustRightInd w:val="0"/>
              <w:jc w:val="center"/>
              <w:cnfStyle w:val="000000000000"/>
              <w:rPr>
                <w:rFonts w:eastAsia="TimesNewRomanPSMT"/>
                <w:color w:val="000000"/>
                <w:sz w:val="22"/>
                <w:szCs w:val="22"/>
              </w:rPr>
            </w:pPr>
            <w:r w:rsidRPr="002F6523">
              <w:rPr>
                <w:rFonts w:eastAsia="TimesNewRomanPSMT"/>
                <w:color w:val="000000"/>
                <w:sz w:val="22"/>
                <w:szCs w:val="22"/>
              </w:rPr>
              <w:t>21</w:t>
            </w:r>
          </w:p>
        </w:tc>
      </w:tr>
      <w:tr w:rsidR="00874BC6" w:rsidRPr="00874BC6" w:rsidTr="00DE15DA">
        <w:trPr>
          <w:trHeight w:val="293"/>
        </w:trPr>
        <w:tc>
          <w:tcPr>
            <w:cnfStyle w:val="001000000000"/>
            <w:tcW w:w="623" w:type="dxa"/>
          </w:tcPr>
          <w:p w:rsidR="00874BC6" w:rsidRPr="002F6523" w:rsidRDefault="00874BC6" w:rsidP="00DE15DA">
            <w:pPr>
              <w:autoSpaceDE w:val="0"/>
              <w:autoSpaceDN w:val="0"/>
              <w:adjustRightInd w:val="0"/>
              <w:jc w:val="both"/>
              <w:rPr>
                <w:rFonts w:eastAsia="TimesNewRomanPSMT"/>
                <w:color w:val="000000"/>
                <w:sz w:val="22"/>
                <w:szCs w:val="22"/>
              </w:rPr>
            </w:pPr>
            <w:r w:rsidRPr="002F6523">
              <w:rPr>
                <w:rFonts w:eastAsia="TimesNewRomanPSMT"/>
                <w:color w:val="000000"/>
                <w:sz w:val="22"/>
                <w:szCs w:val="22"/>
              </w:rPr>
              <w:t>8.</w:t>
            </w:r>
          </w:p>
        </w:tc>
        <w:tc>
          <w:tcPr>
            <w:tcW w:w="2894" w:type="dxa"/>
          </w:tcPr>
          <w:p w:rsidR="00874BC6" w:rsidRPr="002F6523" w:rsidRDefault="00874BC6" w:rsidP="00DE15DA">
            <w:pPr>
              <w:autoSpaceDE w:val="0"/>
              <w:autoSpaceDN w:val="0"/>
              <w:adjustRightInd w:val="0"/>
              <w:jc w:val="both"/>
              <w:cnfStyle w:val="000000000000"/>
              <w:rPr>
                <w:rFonts w:eastAsia="TimesNewRomanPSMT"/>
                <w:color w:val="000000"/>
                <w:sz w:val="22"/>
                <w:szCs w:val="22"/>
              </w:rPr>
            </w:pPr>
            <w:r w:rsidRPr="002F6523">
              <w:rPr>
                <w:rFonts w:eastAsia="TimesNewRomanPSMT"/>
                <w:color w:val="000000"/>
                <w:sz w:val="22"/>
                <w:szCs w:val="22"/>
              </w:rPr>
              <w:t>с.Обединение</w:t>
            </w:r>
          </w:p>
        </w:tc>
        <w:tc>
          <w:tcPr>
            <w:tcW w:w="3735" w:type="dxa"/>
          </w:tcPr>
          <w:p w:rsidR="00874BC6" w:rsidRPr="002F6523" w:rsidRDefault="00874BC6" w:rsidP="00DE15DA">
            <w:pPr>
              <w:autoSpaceDE w:val="0"/>
              <w:autoSpaceDN w:val="0"/>
              <w:adjustRightInd w:val="0"/>
              <w:jc w:val="center"/>
              <w:cnfStyle w:val="000000000000"/>
              <w:rPr>
                <w:rFonts w:eastAsia="TimesNewRomanPSMT"/>
                <w:color w:val="000000"/>
                <w:sz w:val="22"/>
                <w:szCs w:val="22"/>
              </w:rPr>
            </w:pPr>
            <w:r w:rsidRPr="002F6523">
              <w:rPr>
                <w:rFonts w:eastAsia="TimesNewRomanPSMT"/>
                <w:color w:val="000000"/>
                <w:sz w:val="22"/>
                <w:szCs w:val="22"/>
              </w:rPr>
              <w:t>12</w:t>
            </w:r>
          </w:p>
        </w:tc>
      </w:tr>
      <w:tr w:rsidR="00874BC6" w:rsidRPr="00874BC6" w:rsidTr="00DE15DA">
        <w:trPr>
          <w:trHeight w:val="277"/>
        </w:trPr>
        <w:tc>
          <w:tcPr>
            <w:cnfStyle w:val="001000000000"/>
            <w:tcW w:w="623" w:type="dxa"/>
          </w:tcPr>
          <w:p w:rsidR="00874BC6" w:rsidRPr="002F6523" w:rsidRDefault="00874BC6" w:rsidP="00DE15DA">
            <w:pPr>
              <w:autoSpaceDE w:val="0"/>
              <w:autoSpaceDN w:val="0"/>
              <w:adjustRightInd w:val="0"/>
              <w:jc w:val="both"/>
              <w:rPr>
                <w:rFonts w:eastAsia="TimesNewRomanPSMT"/>
                <w:color w:val="000000"/>
                <w:sz w:val="22"/>
                <w:szCs w:val="22"/>
              </w:rPr>
            </w:pPr>
            <w:r w:rsidRPr="002F6523">
              <w:rPr>
                <w:rFonts w:eastAsia="TimesNewRomanPSMT"/>
                <w:color w:val="000000"/>
                <w:sz w:val="22"/>
                <w:szCs w:val="22"/>
              </w:rPr>
              <w:t>9.</w:t>
            </w:r>
          </w:p>
        </w:tc>
        <w:tc>
          <w:tcPr>
            <w:tcW w:w="2894" w:type="dxa"/>
          </w:tcPr>
          <w:p w:rsidR="00874BC6" w:rsidRPr="002F6523" w:rsidRDefault="00874BC6" w:rsidP="00DE15DA">
            <w:pPr>
              <w:autoSpaceDE w:val="0"/>
              <w:autoSpaceDN w:val="0"/>
              <w:adjustRightInd w:val="0"/>
              <w:jc w:val="both"/>
              <w:cnfStyle w:val="000000000000"/>
              <w:rPr>
                <w:rFonts w:eastAsia="TimesNewRomanPSMT"/>
                <w:color w:val="000000"/>
                <w:sz w:val="22"/>
                <w:szCs w:val="22"/>
              </w:rPr>
            </w:pPr>
            <w:r w:rsidRPr="002F6523">
              <w:rPr>
                <w:rFonts w:eastAsia="TimesNewRomanPSMT"/>
                <w:color w:val="000000"/>
                <w:sz w:val="22"/>
                <w:szCs w:val="22"/>
              </w:rPr>
              <w:t>с. Орловец</w:t>
            </w:r>
          </w:p>
        </w:tc>
        <w:tc>
          <w:tcPr>
            <w:tcW w:w="3735" w:type="dxa"/>
          </w:tcPr>
          <w:p w:rsidR="00874BC6" w:rsidRPr="002F6523" w:rsidRDefault="00874BC6" w:rsidP="00DE15DA">
            <w:pPr>
              <w:autoSpaceDE w:val="0"/>
              <w:autoSpaceDN w:val="0"/>
              <w:adjustRightInd w:val="0"/>
              <w:jc w:val="center"/>
              <w:cnfStyle w:val="000000000000"/>
              <w:rPr>
                <w:rFonts w:eastAsia="TimesNewRomanPSMT"/>
                <w:color w:val="000000"/>
                <w:sz w:val="22"/>
                <w:szCs w:val="22"/>
              </w:rPr>
            </w:pPr>
            <w:r w:rsidRPr="002F6523">
              <w:rPr>
                <w:rFonts w:eastAsia="TimesNewRomanPSMT"/>
                <w:color w:val="000000"/>
                <w:sz w:val="22"/>
                <w:szCs w:val="22"/>
              </w:rPr>
              <w:t>13</w:t>
            </w:r>
          </w:p>
        </w:tc>
      </w:tr>
      <w:tr w:rsidR="00874BC6" w:rsidRPr="00874BC6" w:rsidTr="00DE15DA">
        <w:trPr>
          <w:trHeight w:val="293"/>
        </w:trPr>
        <w:tc>
          <w:tcPr>
            <w:cnfStyle w:val="001000000000"/>
            <w:tcW w:w="623" w:type="dxa"/>
          </w:tcPr>
          <w:p w:rsidR="00874BC6" w:rsidRPr="002F6523" w:rsidRDefault="00874BC6" w:rsidP="00DE15DA">
            <w:pPr>
              <w:autoSpaceDE w:val="0"/>
              <w:autoSpaceDN w:val="0"/>
              <w:adjustRightInd w:val="0"/>
              <w:jc w:val="both"/>
              <w:rPr>
                <w:rFonts w:eastAsia="TimesNewRomanPSMT"/>
                <w:color w:val="000000"/>
                <w:sz w:val="22"/>
                <w:szCs w:val="22"/>
              </w:rPr>
            </w:pPr>
            <w:r w:rsidRPr="002F6523">
              <w:rPr>
                <w:rFonts w:eastAsia="TimesNewRomanPSMT"/>
                <w:color w:val="000000"/>
                <w:sz w:val="22"/>
                <w:szCs w:val="22"/>
              </w:rPr>
              <w:t>10.</w:t>
            </w:r>
          </w:p>
        </w:tc>
        <w:tc>
          <w:tcPr>
            <w:tcW w:w="2894" w:type="dxa"/>
          </w:tcPr>
          <w:p w:rsidR="00874BC6" w:rsidRPr="002F6523" w:rsidRDefault="00874BC6" w:rsidP="00DE15DA">
            <w:pPr>
              <w:autoSpaceDE w:val="0"/>
              <w:autoSpaceDN w:val="0"/>
              <w:adjustRightInd w:val="0"/>
              <w:jc w:val="both"/>
              <w:cnfStyle w:val="000000000000"/>
              <w:rPr>
                <w:rFonts w:eastAsia="TimesNewRomanPSMT"/>
                <w:color w:val="000000"/>
                <w:sz w:val="22"/>
                <w:szCs w:val="22"/>
              </w:rPr>
            </w:pPr>
            <w:r w:rsidRPr="002F6523">
              <w:rPr>
                <w:rFonts w:eastAsia="TimesNewRomanPSMT"/>
                <w:color w:val="000000"/>
                <w:sz w:val="22"/>
                <w:szCs w:val="22"/>
              </w:rPr>
              <w:t>с. Павел</w:t>
            </w:r>
          </w:p>
        </w:tc>
        <w:tc>
          <w:tcPr>
            <w:tcW w:w="3735" w:type="dxa"/>
          </w:tcPr>
          <w:p w:rsidR="00874BC6" w:rsidRPr="002F6523" w:rsidRDefault="00874BC6" w:rsidP="00DE15DA">
            <w:pPr>
              <w:autoSpaceDE w:val="0"/>
              <w:autoSpaceDN w:val="0"/>
              <w:adjustRightInd w:val="0"/>
              <w:jc w:val="center"/>
              <w:cnfStyle w:val="000000000000"/>
              <w:rPr>
                <w:rFonts w:eastAsia="TimesNewRomanPSMT"/>
                <w:color w:val="000000"/>
                <w:sz w:val="22"/>
                <w:szCs w:val="22"/>
              </w:rPr>
            </w:pPr>
            <w:r w:rsidRPr="002F6523">
              <w:rPr>
                <w:rFonts w:eastAsia="TimesNewRomanPSMT"/>
                <w:color w:val="000000"/>
                <w:sz w:val="22"/>
                <w:szCs w:val="22"/>
              </w:rPr>
              <w:t>18</w:t>
            </w:r>
          </w:p>
        </w:tc>
      </w:tr>
      <w:tr w:rsidR="00874BC6" w:rsidRPr="00874BC6" w:rsidTr="00DE15DA">
        <w:trPr>
          <w:trHeight w:val="277"/>
        </w:trPr>
        <w:tc>
          <w:tcPr>
            <w:cnfStyle w:val="001000000000"/>
            <w:tcW w:w="623" w:type="dxa"/>
          </w:tcPr>
          <w:p w:rsidR="00874BC6" w:rsidRPr="002F6523" w:rsidRDefault="00874BC6" w:rsidP="00DE15DA">
            <w:pPr>
              <w:autoSpaceDE w:val="0"/>
              <w:autoSpaceDN w:val="0"/>
              <w:adjustRightInd w:val="0"/>
              <w:jc w:val="both"/>
              <w:rPr>
                <w:rFonts w:eastAsia="TimesNewRomanPSMT"/>
                <w:color w:val="000000"/>
                <w:sz w:val="22"/>
                <w:szCs w:val="22"/>
              </w:rPr>
            </w:pPr>
            <w:r w:rsidRPr="002F6523">
              <w:rPr>
                <w:rFonts w:eastAsia="TimesNewRomanPSMT"/>
                <w:color w:val="000000"/>
                <w:sz w:val="22"/>
                <w:szCs w:val="22"/>
              </w:rPr>
              <w:t>11.</w:t>
            </w:r>
          </w:p>
        </w:tc>
        <w:tc>
          <w:tcPr>
            <w:tcW w:w="2894" w:type="dxa"/>
          </w:tcPr>
          <w:p w:rsidR="00874BC6" w:rsidRPr="002F6523" w:rsidRDefault="00874BC6" w:rsidP="00DE15DA">
            <w:pPr>
              <w:autoSpaceDE w:val="0"/>
              <w:autoSpaceDN w:val="0"/>
              <w:adjustRightInd w:val="0"/>
              <w:jc w:val="both"/>
              <w:cnfStyle w:val="000000000000"/>
              <w:rPr>
                <w:rFonts w:eastAsia="TimesNewRomanPSMT"/>
                <w:color w:val="000000"/>
                <w:sz w:val="22"/>
                <w:szCs w:val="22"/>
              </w:rPr>
            </w:pPr>
            <w:r w:rsidRPr="002F6523">
              <w:rPr>
                <w:rFonts w:eastAsia="TimesNewRomanPSMT"/>
                <w:color w:val="000000"/>
                <w:sz w:val="22"/>
                <w:szCs w:val="22"/>
              </w:rPr>
              <w:t>с. Петко Каравелово</w:t>
            </w:r>
          </w:p>
        </w:tc>
        <w:tc>
          <w:tcPr>
            <w:tcW w:w="3735" w:type="dxa"/>
          </w:tcPr>
          <w:p w:rsidR="00874BC6" w:rsidRPr="002F6523" w:rsidRDefault="00874BC6" w:rsidP="00DE15DA">
            <w:pPr>
              <w:autoSpaceDE w:val="0"/>
              <w:autoSpaceDN w:val="0"/>
              <w:adjustRightInd w:val="0"/>
              <w:jc w:val="center"/>
              <w:cnfStyle w:val="000000000000"/>
              <w:rPr>
                <w:rFonts w:eastAsia="TimesNewRomanPSMT"/>
                <w:color w:val="000000"/>
                <w:sz w:val="22"/>
                <w:szCs w:val="22"/>
              </w:rPr>
            </w:pPr>
            <w:r w:rsidRPr="002F6523">
              <w:rPr>
                <w:rFonts w:eastAsia="TimesNewRomanPSMT"/>
                <w:color w:val="000000"/>
                <w:sz w:val="22"/>
                <w:szCs w:val="22"/>
              </w:rPr>
              <w:t xml:space="preserve">  8</w:t>
            </w:r>
          </w:p>
        </w:tc>
      </w:tr>
      <w:tr w:rsidR="00874BC6" w:rsidRPr="00874BC6" w:rsidTr="00DE15DA">
        <w:trPr>
          <w:trHeight w:val="293"/>
        </w:trPr>
        <w:tc>
          <w:tcPr>
            <w:cnfStyle w:val="001000000000"/>
            <w:tcW w:w="623" w:type="dxa"/>
          </w:tcPr>
          <w:p w:rsidR="00874BC6" w:rsidRPr="002F6523" w:rsidRDefault="00874BC6" w:rsidP="00DE15DA">
            <w:pPr>
              <w:autoSpaceDE w:val="0"/>
              <w:autoSpaceDN w:val="0"/>
              <w:adjustRightInd w:val="0"/>
              <w:jc w:val="both"/>
              <w:rPr>
                <w:rFonts w:eastAsia="TimesNewRomanPSMT"/>
                <w:color w:val="000000"/>
                <w:sz w:val="22"/>
                <w:szCs w:val="22"/>
              </w:rPr>
            </w:pPr>
            <w:r w:rsidRPr="002F6523">
              <w:rPr>
                <w:rFonts w:eastAsia="TimesNewRomanPSMT"/>
                <w:color w:val="000000"/>
                <w:sz w:val="22"/>
                <w:szCs w:val="22"/>
              </w:rPr>
              <w:t>12.</w:t>
            </w:r>
          </w:p>
        </w:tc>
        <w:tc>
          <w:tcPr>
            <w:tcW w:w="2894" w:type="dxa"/>
          </w:tcPr>
          <w:p w:rsidR="00874BC6" w:rsidRPr="002F6523" w:rsidRDefault="00874BC6" w:rsidP="00DE15DA">
            <w:pPr>
              <w:autoSpaceDE w:val="0"/>
              <w:autoSpaceDN w:val="0"/>
              <w:adjustRightInd w:val="0"/>
              <w:jc w:val="both"/>
              <w:cnfStyle w:val="000000000000"/>
              <w:rPr>
                <w:rFonts w:eastAsia="TimesNewRomanPSMT"/>
                <w:color w:val="000000"/>
                <w:sz w:val="22"/>
                <w:szCs w:val="22"/>
              </w:rPr>
            </w:pPr>
            <w:r w:rsidRPr="002F6523">
              <w:rPr>
                <w:rFonts w:eastAsia="TimesNewRomanPSMT"/>
                <w:color w:val="000000"/>
                <w:sz w:val="22"/>
                <w:szCs w:val="22"/>
              </w:rPr>
              <w:t>с. Полски Сеновец</w:t>
            </w:r>
          </w:p>
        </w:tc>
        <w:tc>
          <w:tcPr>
            <w:tcW w:w="3735" w:type="dxa"/>
          </w:tcPr>
          <w:p w:rsidR="00874BC6" w:rsidRPr="002F6523" w:rsidRDefault="00874BC6" w:rsidP="00DE15DA">
            <w:pPr>
              <w:autoSpaceDE w:val="0"/>
              <w:autoSpaceDN w:val="0"/>
              <w:adjustRightInd w:val="0"/>
              <w:jc w:val="center"/>
              <w:cnfStyle w:val="000000000000"/>
              <w:rPr>
                <w:rFonts w:eastAsia="TimesNewRomanPSMT"/>
                <w:color w:val="000000"/>
                <w:sz w:val="22"/>
                <w:szCs w:val="22"/>
              </w:rPr>
            </w:pPr>
            <w:r w:rsidRPr="002F6523">
              <w:rPr>
                <w:rFonts w:eastAsia="TimesNewRomanPSMT"/>
                <w:color w:val="000000"/>
                <w:sz w:val="22"/>
                <w:szCs w:val="22"/>
              </w:rPr>
              <w:t>11</w:t>
            </w:r>
          </w:p>
        </w:tc>
      </w:tr>
      <w:tr w:rsidR="00874BC6" w:rsidRPr="00874BC6" w:rsidTr="00DE15DA">
        <w:trPr>
          <w:trHeight w:val="293"/>
        </w:trPr>
        <w:tc>
          <w:tcPr>
            <w:cnfStyle w:val="001000000000"/>
            <w:tcW w:w="623" w:type="dxa"/>
          </w:tcPr>
          <w:p w:rsidR="00874BC6" w:rsidRPr="002F6523" w:rsidRDefault="00874BC6" w:rsidP="00DE15DA">
            <w:pPr>
              <w:autoSpaceDE w:val="0"/>
              <w:autoSpaceDN w:val="0"/>
              <w:adjustRightInd w:val="0"/>
              <w:jc w:val="both"/>
              <w:rPr>
                <w:rFonts w:eastAsia="TimesNewRomanPSMT"/>
                <w:color w:val="000000"/>
                <w:sz w:val="22"/>
                <w:szCs w:val="22"/>
              </w:rPr>
            </w:pPr>
            <w:r w:rsidRPr="002F6523">
              <w:rPr>
                <w:rFonts w:eastAsia="TimesNewRomanPSMT"/>
                <w:color w:val="000000"/>
                <w:sz w:val="22"/>
                <w:szCs w:val="22"/>
              </w:rPr>
              <w:t>13.</w:t>
            </w:r>
          </w:p>
        </w:tc>
        <w:tc>
          <w:tcPr>
            <w:tcW w:w="2894" w:type="dxa"/>
          </w:tcPr>
          <w:p w:rsidR="00874BC6" w:rsidRPr="002F6523" w:rsidRDefault="00874BC6" w:rsidP="00DE15DA">
            <w:pPr>
              <w:autoSpaceDE w:val="0"/>
              <w:autoSpaceDN w:val="0"/>
              <w:adjustRightInd w:val="0"/>
              <w:jc w:val="both"/>
              <w:cnfStyle w:val="000000000000"/>
              <w:rPr>
                <w:rFonts w:eastAsia="TimesNewRomanPSMT"/>
                <w:color w:val="000000"/>
                <w:sz w:val="22"/>
                <w:szCs w:val="22"/>
              </w:rPr>
            </w:pPr>
            <w:r w:rsidRPr="002F6523">
              <w:rPr>
                <w:rFonts w:eastAsia="TimesNewRomanPSMT"/>
                <w:color w:val="000000"/>
                <w:sz w:val="22"/>
                <w:szCs w:val="22"/>
              </w:rPr>
              <w:t>с. Раданово</w:t>
            </w:r>
          </w:p>
        </w:tc>
        <w:tc>
          <w:tcPr>
            <w:tcW w:w="3735" w:type="dxa"/>
          </w:tcPr>
          <w:p w:rsidR="00874BC6" w:rsidRPr="002F6523" w:rsidRDefault="00874BC6" w:rsidP="00DE15DA">
            <w:pPr>
              <w:autoSpaceDE w:val="0"/>
              <w:autoSpaceDN w:val="0"/>
              <w:adjustRightInd w:val="0"/>
              <w:jc w:val="center"/>
              <w:cnfStyle w:val="000000000000"/>
              <w:rPr>
                <w:rFonts w:eastAsia="TimesNewRomanPSMT"/>
                <w:color w:val="000000"/>
                <w:sz w:val="22"/>
                <w:szCs w:val="22"/>
              </w:rPr>
            </w:pPr>
            <w:r w:rsidRPr="002F6523">
              <w:rPr>
                <w:rFonts w:eastAsia="TimesNewRomanPSMT"/>
                <w:color w:val="000000"/>
                <w:sz w:val="22"/>
                <w:szCs w:val="22"/>
              </w:rPr>
              <w:t xml:space="preserve">  3</w:t>
            </w:r>
          </w:p>
        </w:tc>
      </w:tr>
      <w:tr w:rsidR="00874BC6" w:rsidRPr="00874BC6" w:rsidTr="00DE15DA">
        <w:trPr>
          <w:trHeight w:val="277"/>
        </w:trPr>
        <w:tc>
          <w:tcPr>
            <w:cnfStyle w:val="001000000000"/>
            <w:tcW w:w="623" w:type="dxa"/>
          </w:tcPr>
          <w:p w:rsidR="00874BC6" w:rsidRPr="002F6523" w:rsidRDefault="00874BC6" w:rsidP="00DE15DA">
            <w:pPr>
              <w:autoSpaceDE w:val="0"/>
              <w:autoSpaceDN w:val="0"/>
              <w:adjustRightInd w:val="0"/>
              <w:jc w:val="both"/>
              <w:rPr>
                <w:rFonts w:eastAsia="TimesNewRomanPSMT"/>
                <w:color w:val="000000"/>
                <w:sz w:val="22"/>
                <w:szCs w:val="22"/>
              </w:rPr>
            </w:pPr>
            <w:r w:rsidRPr="002F6523">
              <w:rPr>
                <w:rFonts w:eastAsia="TimesNewRomanPSMT"/>
                <w:color w:val="000000"/>
                <w:sz w:val="22"/>
                <w:szCs w:val="22"/>
              </w:rPr>
              <w:t>14.</w:t>
            </w:r>
          </w:p>
        </w:tc>
        <w:tc>
          <w:tcPr>
            <w:tcW w:w="2894" w:type="dxa"/>
          </w:tcPr>
          <w:p w:rsidR="00874BC6" w:rsidRPr="002F6523" w:rsidRDefault="00874BC6" w:rsidP="00DE15DA">
            <w:pPr>
              <w:autoSpaceDE w:val="0"/>
              <w:autoSpaceDN w:val="0"/>
              <w:adjustRightInd w:val="0"/>
              <w:jc w:val="both"/>
              <w:cnfStyle w:val="000000000000"/>
              <w:rPr>
                <w:rFonts w:eastAsia="TimesNewRomanPSMT"/>
                <w:color w:val="000000"/>
                <w:sz w:val="22"/>
                <w:szCs w:val="22"/>
              </w:rPr>
            </w:pPr>
            <w:r w:rsidRPr="002F6523">
              <w:rPr>
                <w:rFonts w:eastAsia="TimesNewRomanPSMT"/>
                <w:color w:val="000000"/>
                <w:sz w:val="22"/>
                <w:szCs w:val="22"/>
              </w:rPr>
              <w:t>с. Страхилово</w:t>
            </w:r>
          </w:p>
        </w:tc>
        <w:tc>
          <w:tcPr>
            <w:tcW w:w="3735" w:type="dxa"/>
          </w:tcPr>
          <w:p w:rsidR="00874BC6" w:rsidRPr="002F6523" w:rsidRDefault="00874BC6" w:rsidP="00DE15DA">
            <w:pPr>
              <w:autoSpaceDE w:val="0"/>
              <w:autoSpaceDN w:val="0"/>
              <w:adjustRightInd w:val="0"/>
              <w:jc w:val="center"/>
              <w:cnfStyle w:val="000000000000"/>
              <w:rPr>
                <w:rFonts w:eastAsia="TimesNewRomanPSMT"/>
                <w:color w:val="000000"/>
                <w:sz w:val="22"/>
                <w:szCs w:val="22"/>
              </w:rPr>
            </w:pPr>
            <w:r w:rsidRPr="002F6523">
              <w:rPr>
                <w:rFonts w:eastAsia="TimesNewRomanPSMT"/>
                <w:color w:val="000000"/>
                <w:sz w:val="22"/>
                <w:szCs w:val="22"/>
              </w:rPr>
              <w:t xml:space="preserve">  8</w:t>
            </w:r>
          </w:p>
        </w:tc>
      </w:tr>
      <w:tr w:rsidR="00874BC6" w:rsidRPr="00874BC6" w:rsidTr="00DE15DA">
        <w:trPr>
          <w:trHeight w:val="393"/>
        </w:trPr>
        <w:tc>
          <w:tcPr>
            <w:cnfStyle w:val="001000000000"/>
            <w:tcW w:w="623" w:type="dxa"/>
          </w:tcPr>
          <w:p w:rsidR="00874BC6" w:rsidRPr="002F6523" w:rsidRDefault="00874BC6" w:rsidP="00DE15DA">
            <w:pPr>
              <w:autoSpaceDE w:val="0"/>
              <w:autoSpaceDN w:val="0"/>
              <w:adjustRightInd w:val="0"/>
              <w:jc w:val="both"/>
              <w:rPr>
                <w:rFonts w:eastAsia="TimesNewRomanPSMT"/>
                <w:color w:val="000000"/>
                <w:sz w:val="22"/>
                <w:szCs w:val="22"/>
              </w:rPr>
            </w:pPr>
            <w:r w:rsidRPr="002F6523">
              <w:rPr>
                <w:rFonts w:eastAsia="TimesNewRomanPSMT"/>
                <w:color w:val="000000"/>
                <w:sz w:val="22"/>
                <w:szCs w:val="22"/>
              </w:rPr>
              <w:t>15.</w:t>
            </w:r>
          </w:p>
        </w:tc>
        <w:tc>
          <w:tcPr>
            <w:tcW w:w="2894" w:type="dxa"/>
          </w:tcPr>
          <w:p w:rsidR="00874BC6" w:rsidRPr="002F6523" w:rsidRDefault="00874BC6" w:rsidP="00DE15DA">
            <w:pPr>
              <w:autoSpaceDE w:val="0"/>
              <w:autoSpaceDN w:val="0"/>
              <w:adjustRightInd w:val="0"/>
              <w:jc w:val="both"/>
              <w:cnfStyle w:val="000000000000"/>
              <w:rPr>
                <w:rFonts w:eastAsia="TimesNewRomanPSMT"/>
                <w:color w:val="000000"/>
                <w:sz w:val="22"/>
                <w:szCs w:val="22"/>
              </w:rPr>
            </w:pPr>
            <w:r w:rsidRPr="002F6523">
              <w:rPr>
                <w:rFonts w:eastAsia="TimesNewRomanPSMT"/>
                <w:color w:val="000000"/>
                <w:sz w:val="22"/>
                <w:szCs w:val="22"/>
              </w:rPr>
              <w:t>с.Стефан Стамболово</w:t>
            </w:r>
          </w:p>
        </w:tc>
        <w:tc>
          <w:tcPr>
            <w:tcW w:w="3735" w:type="dxa"/>
          </w:tcPr>
          <w:p w:rsidR="00874BC6" w:rsidRPr="002F6523" w:rsidRDefault="00874BC6" w:rsidP="00DE15DA">
            <w:pPr>
              <w:autoSpaceDE w:val="0"/>
              <w:autoSpaceDN w:val="0"/>
              <w:adjustRightInd w:val="0"/>
              <w:jc w:val="center"/>
              <w:cnfStyle w:val="000000000000"/>
              <w:rPr>
                <w:rFonts w:eastAsia="TimesNewRomanPSMT"/>
                <w:color w:val="000000"/>
                <w:sz w:val="22"/>
                <w:szCs w:val="22"/>
              </w:rPr>
            </w:pPr>
            <w:r w:rsidRPr="002F6523">
              <w:rPr>
                <w:rFonts w:eastAsia="TimesNewRomanPSMT"/>
                <w:color w:val="000000"/>
                <w:sz w:val="22"/>
                <w:szCs w:val="22"/>
              </w:rPr>
              <w:t>15</w:t>
            </w:r>
          </w:p>
        </w:tc>
      </w:tr>
    </w:tbl>
    <w:p w:rsidR="00DE15DA" w:rsidRDefault="00874BC6" w:rsidP="00DE15DA">
      <w:pPr>
        <w:autoSpaceDE w:val="0"/>
        <w:autoSpaceDN w:val="0"/>
        <w:adjustRightInd w:val="0"/>
        <w:spacing w:after="0"/>
        <w:ind w:right="-183" w:firstLine="720"/>
        <w:jc w:val="both"/>
        <w:rPr>
          <w:rFonts w:ascii="Times New Roman" w:hAnsi="Times New Roman" w:cs="Times New Roman"/>
          <w:b/>
          <w:i/>
          <w:sz w:val="24"/>
          <w:szCs w:val="24"/>
        </w:rPr>
      </w:pPr>
      <w:r w:rsidRPr="00874BC6">
        <w:rPr>
          <w:rFonts w:ascii="Times New Roman" w:hAnsi="Times New Roman" w:cs="Times New Roman"/>
          <w:b/>
          <w:i/>
          <w:sz w:val="24"/>
          <w:szCs w:val="24"/>
        </w:rPr>
        <w:t xml:space="preserve">                                          </w:t>
      </w:r>
      <w:r w:rsidR="00DE15DA">
        <w:rPr>
          <w:rFonts w:ascii="Times New Roman" w:hAnsi="Times New Roman" w:cs="Times New Roman"/>
          <w:b/>
          <w:i/>
          <w:sz w:val="24"/>
          <w:szCs w:val="24"/>
        </w:rPr>
        <w:t xml:space="preserve">                </w:t>
      </w:r>
    </w:p>
    <w:p w:rsidR="00DE15DA" w:rsidRPr="000777D7" w:rsidRDefault="00874BC6" w:rsidP="00DE15DA">
      <w:pPr>
        <w:autoSpaceDE w:val="0"/>
        <w:autoSpaceDN w:val="0"/>
        <w:adjustRightInd w:val="0"/>
        <w:spacing w:after="0"/>
        <w:ind w:left="3528" w:right="-183" w:firstLine="720"/>
        <w:jc w:val="both"/>
        <w:rPr>
          <w:rFonts w:ascii="Times New Roman" w:hAnsi="Times New Roman" w:cs="Times New Roman"/>
          <w:i/>
          <w:sz w:val="20"/>
          <w:szCs w:val="20"/>
        </w:rPr>
      </w:pPr>
      <w:r w:rsidRPr="00874BC6">
        <w:rPr>
          <w:rFonts w:ascii="Times New Roman" w:hAnsi="Times New Roman" w:cs="Times New Roman"/>
          <w:b/>
          <w:i/>
          <w:sz w:val="24"/>
          <w:szCs w:val="24"/>
        </w:rPr>
        <w:t xml:space="preserve"> </w:t>
      </w:r>
      <w:r w:rsidR="00DE15DA">
        <w:rPr>
          <w:rFonts w:ascii="Times New Roman" w:hAnsi="Times New Roman" w:cs="Times New Roman"/>
          <w:i/>
          <w:sz w:val="20"/>
          <w:szCs w:val="20"/>
        </w:rPr>
        <w:t>Таблица</w:t>
      </w:r>
      <w:r w:rsidR="00DE15DA" w:rsidRPr="000777D7">
        <w:rPr>
          <w:rFonts w:ascii="Times New Roman" w:hAnsi="Times New Roman" w:cs="Times New Roman"/>
          <w:i/>
          <w:sz w:val="20"/>
          <w:szCs w:val="20"/>
        </w:rPr>
        <w:t>1. Разстояния м/у общинския център и кметствата</w:t>
      </w:r>
    </w:p>
    <w:p w:rsidR="00874BC6" w:rsidRPr="00874BC6" w:rsidRDefault="00874BC6" w:rsidP="00874BC6">
      <w:pPr>
        <w:autoSpaceDE w:val="0"/>
        <w:autoSpaceDN w:val="0"/>
        <w:adjustRightInd w:val="0"/>
        <w:spacing w:after="0"/>
        <w:ind w:right="-183"/>
        <w:jc w:val="both"/>
        <w:rPr>
          <w:rFonts w:ascii="Times New Roman" w:eastAsia="TimesNewRomanPSMT" w:hAnsi="Times New Roman" w:cs="Times New Roman"/>
          <w:color w:val="000000"/>
          <w:sz w:val="24"/>
          <w:szCs w:val="24"/>
        </w:rPr>
      </w:pPr>
    </w:p>
    <w:p w:rsidR="00874BC6" w:rsidRPr="00874BC6" w:rsidRDefault="00874BC6" w:rsidP="00874BC6">
      <w:pPr>
        <w:autoSpaceDE w:val="0"/>
        <w:autoSpaceDN w:val="0"/>
        <w:adjustRightInd w:val="0"/>
        <w:spacing w:after="0"/>
        <w:ind w:firstLine="720"/>
        <w:jc w:val="both"/>
        <w:rPr>
          <w:rFonts w:ascii="Times New Roman" w:eastAsia="TimesNewRomanPSMT" w:hAnsi="Times New Roman" w:cs="Times New Roman"/>
          <w:color w:val="000000"/>
          <w:sz w:val="24"/>
          <w:szCs w:val="24"/>
        </w:rPr>
      </w:pPr>
    </w:p>
    <w:p w:rsidR="00874BC6" w:rsidRPr="00874BC6" w:rsidRDefault="00874BC6" w:rsidP="00874BC6">
      <w:pPr>
        <w:autoSpaceDE w:val="0"/>
        <w:autoSpaceDN w:val="0"/>
        <w:adjustRightInd w:val="0"/>
        <w:spacing w:after="0"/>
        <w:ind w:firstLine="720"/>
        <w:jc w:val="both"/>
        <w:rPr>
          <w:rFonts w:ascii="Times New Roman" w:eastAsia="TimesNewRomanPSMT" w:hAnsi="Times New Roman" w:cs="Times New Roman"/>
          <w:color w:val="000000"/>
          <w:sz w:val="24"/>
          <w:szCs w:val="24"/>
        </w:rPr>
      </w:pPr>
    </w:p>
    <w:p w:rsidR="00874BC6" w:rsidRPr="00874BC6" w:rsidRDefault="00874BC6" w:rsidP="00874BC6">
      <w:pPr>
        <w:autoSpaceDE w:val="0"/>
        <w:autoSpaceDN w:val="0"/>
        <w:adjustRightInd w:val="0"/>
        <w:spacing w:after="0"/>
        <w:ind w:firstLine="720"/>
        <w:jc w:val="both"/>
        <w:rPr>
          <w:rFonts w:ascii="Times New Roman" w:eastAsia="TimesNewRomanPSMT" w:hAnsi="Times New Roman" w:cs="Times New Roman"/>
          <w:color w:val="000000"/>
          <w:sz w:val="24"/>
          <w:szCs w:val="24"/>
        </w:rPr>
      </w:pPr>
    </w:p>
    <w:p w:rsidR="00874BC6" w:rsidRPr="00874BC6" w:rsidRDefault="00874BC6" w:rsidP="00874BC6">
      <w:pPr>
        <w:autoSpaceDE w:val="0"/>
        <w:autoSpaceDN w:val="0"/>
        <w:adjustRightInd w:val="0"/>
        <w:spacing w:after="0"/>
        <w:ind w:firstLine="720"/>
        <w:jc w:val="both"/>
        <w:rPr>
          <w:rFonts w:ascii="Times New Roman" w:eastAsia="TimesNewRomanPSMT" w:hAnsi="Times New Roman" w:cs="Times New Roman"/>
          <w:color w:val="000000"/>
          <w:sz w:val="24"/>
          <w:szCs w:val="24"/>
        </w:rPr>
      </w:pPr>
    </w:p>
    <w:p w:rsidR="00874BC6" w:rsidRPr="00874BC6" w:rsidRDefault="00874BC6" w:rsidP="00874BC6">
      <w:pPr>
        <w:autoSpaceDE w:val="0"/>
        <w:autoSpaceDN w:val="0"/>
        <w:adjustRightInd w:val="0"/>
        <w:spacing w:after="0"/>
        <w:ind w:firstLine="720"/>
        <w:jc w:val="both"/>
        <w:rPr>
          <w:rFonts w:ascii="Times New Roman" w:eastAsia="TimesNewRomanPSMT" w:hAnsi="Times New Roman" w:cs="Times New Roman"/>
          <w:color w:val="000000"/>
          <w:sz w:val="24"/>
          <w:szCs w:val="24"/>
        </w:rPr>
      </w:pPr>
    </w:p>
    <w:p w:rsidR="00874BC6" w:rsidRPr="00874BC6" w:rsidRDefault="00874BC6" w:rsidP="00874BC6">
      <w:pPr>
        <w:autoSpaceDE w:val="0"/>
        <w:autoSpaceDN w:val="0"/>
        <w:adjustRightInd w:val="0"/>
        <w:spacing w:after="0"/>
        <w:ind w:firstLine="720"/>
        <w:jc w:val="both"/>
        <w:rPr>
          <w:rFonts w:ascii="Times New Roman" w:eastAsia="TimesNewRomanPSMT" w:hAnsi="Times New Roman" w:cs="Times New Roman"/>
          <w:color w:val="000000"/>
          <w:sz w:val="24"/>
          <w:szCs w:val="24"/>
        </w:rPr>
      </w:pPr>
    </w:p>
    <w:p w:rsidR="00874BC6" w:rsidRPr="00874BC6" w:rsidRDefault="00874BC6" w:rsidP="00874BC6">
      <w:pPr>
        <w:pStyle w:val="20"/>
        <w:spacing w:after="0" w:afterAutospacing="0" w:line="276" w:lineRule="auto"/>
        <w:rPr>
          <w:rFonts w:eastAsia="TimesNewRomanPSMT"/>
          <w:szCs w:val="24"/>
          <w:lang w:eastAsia="bg-BG"/>
        </w:rPr>
      </w:pPr>
    </w:p>
    <w:p w:rsidR="00874BC6" w:rsidRPr="00874BC6" w:rsidRDefault="00874BC6" w:rsidP="00874BC6">
      <w:pPr>
        <w:autoSpaceDE w:val="0"/>
        <w:autoSpaceDN w:val="0"/>
        <w:adjustRightInd w:val="0"/>
        <w:spacing w:after="0"/>
        <w:ind w:firstLine="720"/>
        <w:jc w:val="both"/>
        <w:rPr>
          <w:rFonts w:ascii="Times New Roman" w:eastAsia="TimesNewRomanPSMT" w:hAnsi="Times New Roman" w:cs="Times New Roman"/>
          <w:color w:val="000000"/>
          <w:sz w:val="24"/>
          <w:szCs w:val="24"/>
        </w:rPr>
      </w:pPr>
    </w:p>
    <w:p w:rsidR="00874BC6" w:rsidRPr="00874BC6" w:rsidRDefault="00874BC6" w:rsidP="00874BC6">
      <w:pPr>
        <w:autoSpaceDE w:val="0"/>
        <w:autoSpaceDN w:val="0"/>
        <w:adjustRightInd w:val="0"/>
        <w:spacing w:after="0"/>
        <w:ind w:firstLine="720"/>
        <w:jc w:val="both"/>
        <w:rPr>
          <w:rFonts w:ascii="Times New Roman" w:eastAsia="TimesNewRomanPSMT" w:hAnsi="Times New Roman" w:cs="Times New Roman"/>
          <w:color w:val="000000"/>
          <w:sz w:val="24"/>
          <w:szCs w:val="24"/>
        </w:rPr>
      </w:pPr>
    </w:p>
    <w:p w:rsidR="00874BC6" w:rsidRPr="00874BC6" w:rsidRDefault="00874BC6" w:rsidP="00874BC6">
      <w:pPr>
        <w:autoSpaceDE w:val="0"/>
        <w:autoSpaceDN w:val="0"/>
        <w:adjustRightInd w:val="0"/>
        <w:spacing w:after="0"/>
        <w:ind w:firstLine="720"/>
        <w:jc w:val="both"/>
        <w:rPr>
          <w:rFonts w:ascii="Times New Roman" w:eastAsia="TimesNewRomanPSMT" w:hAnsi="Times New Roman" w:cs="Times New Roman"/>
          <w:color w:val="000000"/>
          <w:sz w:val="24"/>
          <w:szCs w:val="24"/>
        </w:rPr>
      </w:pPr>
    </w:p>
    <w:p w:rsidR="00874BC6" w:rsidRPr="00874BC6" w:rsidRDefault="00874BC6" w:rsidP="00874BC6">
      <w:pPr>
        <w:autoSpaceDE w:val="0"/>
        <w:autoSpaceDN w:val="0"/>
        <w:adjustRightInd w:val="0"/>
        <w:spacing w:after="0"/>
        <w:ind w:firstLine="720"/>
        <w:jc w:val="both"/>
        <w:rPr>
          <w:rFonts w:ascii="Times New Roman" w:eastAsia="TimesNewRomanPSMT" w:hAnsi="Times New Roman" w:cs="Times New Roman"/>
          <w:color w:val="000000"/>
          <w:sz w:val="24"/>
          <w:szCs w:val="24"/>
        </w:rPr>
      </w:pPr>
    </w:p>
    <w:p w:rsidR="00874BC6" w:rsidRPr="00874BC6" w:rsidRDefault="00874BC6" w:rsidP="00874BC6">
      <w:pPr>
        <w:autoSpaceDE w:val="0"/>
        <w:autoSpaceDN w:val="0"/>
        <w:adjustRightInd w:val="0"/>
        <w:spacing w:after="0"/>
        <w:ind w:firstLine="720"/>
        <w:jc w:val="both"/>
        <w:rPr>
          <w:rFonts w:ascii="Times New Roman" w:eastAsia="TimesNewRomanPSMT" w:hAnsi="Times New Roman" w:cs="Times New Roman"/>
          <w:color w:val="000000"/>
          <w:sz w:val="24"/>
          <w:szCs w:val="24"/>
        </w:rPr>
      </w:pPr>
    </w:p>
    <w:p w:rsidR="00874BC6" w:rsidRPr="00874BC6" w:rsidRDefault="00874BC6" w:rsidP="00874BC6">
      <w:pPr>
        <w:autoSpaceDE w:val="0"/>
        <w:autoSpaceDN w:val="0"/>
        <w:adjustRightInd w:val="0"/>
        <w:spacing w:after="0"/>
        <w:ind w:firstLine="720"/>
        <w:jc w:val="both"/>
        <w:rPr>
          <w:rFonts w:ascii="Times New Roman" w:eastAsia="TimesNewRomanPSMT" w:hAnsi="Times New Roman" w:cs="Times New Roman"/>
          <w:color w:val="000000"/>
          <w:sz w:val="24"/>
          <w:szCs w:val="24"/>
        </w:rPr>
      </w:pPr>
    </w:p>
    <w:p w:rsidR="00874BC6" w:rsidRPr="00874BC6" w:rsidRDefault="00874BC6" w:rsidP="00874BC6">
      <w:pPr>
        <w:autoSpaceDE w:val="0"/>
        <w:autoSpaceDN w:val="0"/>
        <w:adjustRightInd w:val="0"/>
        <w:spacing w:after="0"/>
        <w:ind w:right="-183" w:firstLine="720"/>
        <w:jc w:val="both"/>
        <w:rPr>
          <w:rFonts w:ascii="Times New Roman" w:hAnsi="Times New Roman" w:cs="Times New Roman"/>
          <w:b/>
          <w:i/>
          <w:sz w:val="24"/>
          <w:szCs w:val="24"/>
        </w:rPr>
      </w:pPr>
      <w:r w:rsidRPr="00874BC6">
        <w:rPr>
          <w:rFonts w:ascii="Times New Roman" w:hAnsi="Times New Roman" w:cs="Times New Roman"/>
          <w:b/>
          <w:i/>
          <w:sz w:val="24"/>
          <w:szCs w:val="24"/>
        </w:rPr>
        <w:t xml:space="preserve">         </w:t>
      </w:r>
    </w:p>
    <w:p w:rsidR="00874BC6" w:rsidRPr="002F6523" w:rsidRDefault="00874BC6" w:rsidP="00874BC6">
      <w:pPr>
        <w:autoSpaceDE w:val="0"/>
        <w:autoSpaceDN w:val="0"/>
        <w:adjustRightInd w:val="0"/>
        <w:spacing w:after="0"/>
        <w:ind w:right="-183" w:firstLine="720"/>
        <w:jc w:val="both"/>
        <w:rPr>
          <w:rFonts w:ascii="Times New Roman" w:eastAsia="TimesNewRomanPSMT" w:hAnsi="Times New Roman" w:cs="Times New Roman"/>
          <w:color w:val="000000"/>
          <w:sz w:val="8"/>
          <w:szCs w:val="24"/>
        </w:rPr>
      </w:pPr>
    </w:p>
    <w:p w:rsidR="00874BC6" w:rsidRDefault="00874BC6" w:rsidP="00874BC6">
      <w:pPr>
        <w:autoSpaceDE w:val="0"/>
        <w:autoSpaceDN w:val="0"/>
        <w:adjustRightInd w:val="0"/>
        <w:spacing w:after="0"/>
        <w:ind w:firstLine="720"/>
        <w:jc w:val="both"/>
        <w:rPr>
          <w:rFonts w:ascii="Times New Roman" w:eastAsia="TimesNewRomanPSMT" w:hAnsi="Times New Roman" w:cs="Times New Roman"/>
          <w:color w:val="000000"/>
          <w:sz w:val="24"/>
          <w:szCs w:val="24"/>
        </w:rPr>
      </w:pPr>
      <w:r w:rsidRPr="00874BC6">
        <w:rPr>
          <w:rFonts w:ascii="Times New Roman" w:eastAsia="TimesNewRomanPSMT" w:hAnsi="Times New Roman" w:cs="Times New Roman"/>
          <w:color w:val="000000"/>
          <w:sz w:val="24"/>
          <w:szCs w:val="24"/>
        </w:rPr>
        <w:t>В административно отношение общината е част от област Велико Търново. Административният център на общината гр. Полски Тръмбеш отстои на 36 км от областния център гр. Велико Търново, на 45км от гр. Свищов, на 33 км от гр. Горна Оряховица, на  35 км от гр</w:t>
      </w:r>
      <w:r w:rsidR="00B764DA">
        <w:rPr>
          <w:rFonts w:ascii="Times New Roman" w:eastAsia="TimesNewRomanPSMT" w:hAnsi="Times New Roman" w:cs="Times New Roman"/>
          <w:color w:val="000000"/>
          <w:sz w:val="24"/>
          <w:szCs w:val="24"/>
        </w:rPr>
        <w:t>.</w:t>
      </w:r>
      <w:r w:rsidRPr="00874BC6">
        <w:rPr>
          <w:rFonts w:ascii="Times New Roman" w:eastAsia="TimesNewRomanPSMT" w:hAnsi="Times New Roman" w:cs="Times New Roman"/>
          <w:color w:val="000000"/>
          <w:sz w:val="24"/>
          <w:szCs w:val="24"/>
        </w:rPr>
        <w:t xml:space="preserve"> Павликени, на 22 км от гр. Бяла и на 40 км от гр. Стражица.</w:t>
      </w:r>
    </w:p>
    <w:p w:rsidR="00FF3D62" w:rsidRDefault="00FF3D62" w:rsidP="00874BC6">
      <w:pPr>
        <w:autoSpaceDE w:val="0"/>
        <w:autoSpaceDN w:val="0"/>
        <w:adjustRightInd w:val="0"/>
        <w:spacing w:after="0"/>
        <w:ind w:firstLine="720"/>
        <w:jc w:val="both"/>
        <w:rPr>
          <w:rFonts w:ascii="Times New Roman" w:eastAsia="TimesNewRomanPSMT" w:hAnsi="Times New Roman" w:cs="Times New Roman"/>
          <w:color w:val="000000"/>
          <w:sz w:val="24"/>
          <w:szCs w:val="24"/>
        </w:rPr>
      </w:pPr>
    </w:p>
    <w:p w:rsidR="00874BC6" w:rsidRPr="00B00516" w:rsidRDefault="00A75196" w:rsidP="009E2BD7">
      <w:pPr>
        <w:pStyle w:val="aff6"/>
      </w:pPr>
      <w:r w:rsidRPr="00B00516">
        <w:t>Териториални</w:t>
      </w:r>
      <w:r w:rsidR="00874BC6" w:rsidRPr="00B00516">
        <w:t xml:space="preserve"> показатели (</w:t>
      </w:r>
      <w:r w:rsidRPr="00B00516">
        <w:t>територия</w:t>
      </w:r>
      <w:r w:rsidR="00874BC6" w:rsidRPr="00B00516">
        <w:t xml:space="preserve"> по предназначение)</w:t>
      </w:r>
    </w:p>
    <w:p w:rsidR="00DE15DA" w:rsidRPr="006C4414" w:rsidRDefault="00DE15DA" w:rsidP="009E2BD7">
      <w:pPr>
        <w:pStyle w:val="aff6"/>
        <w:rPr>
          <w:lang w:val="en-US"/>
        </w:rPr>
      </w:pPr>
    </w:p>
    <w:p w:rsidR="00874BC6" w:rsidRPr="00874BC6" w:rsidRDefault="00874BC6" w:rsidP="0059183C">
      <w:pPr>
        <w:tabs>
          <w:tab w:val="left" w:pos="990"/>
        </w:tabs>
        <w:autoSpaceDE w:val="0"/>
        <w:autoSpaceDN w:val="0"/>
        <w:adjustRightInd w:val="0"/>
        <w:spacing w:after="0"/>
        <w:ind w:left="720"/>
        <w:rPr>
          <w:rFonts w:ascii="Times New Roman" w:hAnsi="Times New Roman" w:cs="Times New Roman"/>
          <w:b/>
          <w:bCs/>
          <w:color w:val="000000"/>
          <w:sz w:val="24"/>
          <w:szCs w:val="24"/>
        </w:rPr>
      </w:pPr>
      <w:r w:rsidRPr="00874BC6">
        <w:rPr>
          <w:rFonts w:ascii="Times New Roman" w:eastAsia="TimesNewRomanPSMT" w:hAnsi="Times New Roman" w:cs="Times New Roman"/>
          <w:color w:val="000000"/>
          <w:sz w:val="24"/>
          <w:szCs w:val="24"/>
        </w:rPr>
        <w:t>Територията на община Полски Тръмбеш заема площ от 463.660 кв.км.</w:t>
      </w:r>
    </w:p>
    <w:p w:rsidR="00874BC6" w:rsidRDefault="00874BC6" w:rsidP="0059183C">
      <w:pPr>
        <w:autoSpaceDE w:val="0"/>
        <w:autoSpaceDN w:val="0"/>
        <w:adjustRightInd w:val="0"/>
        <w:spacing w:after="0"/>
        <w:rPr>
          <w:rFonts w:ascii="Times New Roman" w:eastAsia="TimesNewRomanPSMT" w:hAnsi="Times New Roman" w:cs="Times New Roman"/>
          <w:color w:val="000000"/>
          <w:sz w:val="24"/>
          <w:szCs w:val="24"/>
        </w:rPr>
      </w:pPr>
      <w:r w:rsidRPr="00874BC6">
        <w:rPr>
          <w:rFonts w:ascii="Times New Roman" w:eastAsia="TimesNewRomanPSMT" w:hAnsi="Times New Roman" w:cs="Times New Roman"/>
          <w:color w:val="000000"/>
          <w:sz w:val="24"/>
          <w:szCs w:val="24"/>
        </w:rPr>
        <w:t xml:space="preserve"> Тя </w:t>
      </w:r>
      <w:r w:rsidR="00DF2115" w:rsidRPr="00874BC6">
        <w:rPr>
          <w:rFonts w:ascii="Times New Roman" w:eastAsia="TimesNewRomanPSMT" w:hAnsi="Times New Roman" w:cs="Times New Roman"/>
          <w:color w:val="000000"/>
          <w:sz w:val="24"/>
          <w:szCs w:val="24"/>
        </w:rPr>
        <w:t>пр</w:t>
      </w:r>
      <w:r w:rsidR="00DF2115">
        <w:rPr>
          <w:rFonts w:ascii="Times New Roman" w:eastAsia="TimesNewRomanPSMT" w:hAnsi="Times New Roman" w:cs="Times New Roman"/>
          <w:color w:val="000000"/>
          <w:sz w:val="24"/>
          <w:szCs w:val="24"/>
        </w:rPr>
        <w:t>е</w:t>
      </w:r>
      <w:r w:rsidR="00DF2115" w:rsidRPr="00874BC6">
        <w:rPr>
          <w:rFonts w:ascii="Times New Roman" w:eastAsia="TimesNewRomanPSMT" w:hAnsi="Times New Roman" w:cs="Times New Roman"/>
          <w:color w:val="000000"/>
          <w:sz w:val="24"/>
          <w:szCs w:val="24"/>
        </w:rPr>
        <w:t>дставлява</w:t>
      </w:r>
      <w:r w:rsidRPr="00874BC6">
        <w:rPr>
          <w:rFonts w:ascii="Times New Roman" w:eastAsia="TimesNewRomanPSMT" w:hAnsi="Times New Roman" w:cs="Times New Roman"/>
          <w:color w:val="000000"/>
          <w:sz w:val="24"/>
          <w:szCs w:val="24"/>
        </w:rPr>
        <w:t xml:space="preserve"> 9.8 % от Великотърновска област и 0.40% от територията на страната.</w:t>
      </w:r>
    </w:p>
    <w:p w:rsidR="00FF3D62" w:rsidRPr="00874BC6" w:rsidRDefault="00FF3D62" w:rsidP="00874BC6">
      <w:pPr>
        <w:autoSpaceDE w:val="0"/>
        <w:autoSpaceDN w:val="0"/>
        <w:adjustRightInd w:val="0"/>
        <w:spacing w:after="0"/>
        <w:jc w:val="both"/>
        <w:rPr>
          <w:rFonts w:ascii="Times New Roman" w:eastAsia="TimesNewRomanPSMT" w:hAnsi="Times New Roman" w:cs="Times New Roman"/>
          <w:color w:val="000000"/>
          <w:sz w:val="24"/>
          <w:szCs w:val="24"/>
        </w:rPr>
      </w:pPr>
    </w:p>
    <w:p w:rsidR="00874BC6" w:rsidRPr="000777D7" w:rsidRDefault="00874BC6" w:rsidP="00874BC6">
      <w:pPr>
        <w:autoSpaceDE w:val="0"/>
        <w:autoSpaceDN w:val="0"/>
        <w:adjustRightInd w:val="0"/>
        <w:spacing w:after="0"/>
        <w:jc w:val="both"/>
        <w:rPr>
          <w:rFonts w:ascii="Times New Roman" w:eastAsia="TimesNewRomanPSMT" w:hAnsi="Times New Roman" w:cs="Times New Roman"/>
          <w:color w:val="000000"/>
          <w:sz w:val="20"/>
          <w:szCs w:val="20"/>
        </w:rPr>
      </w:pPr>
      <w:r w:rsidRPr="00874BC6">
        <w:rPr>
          <w:rFonts w:ascii="Times New Roman" w:hAnsi="Times New Roman" w:cs="Times New Roman"/>
          <w:b/>
          <w:i/>
          <w:sz w:val="24"/>
          <w:szCs w:val="24"/>
        </w:rPr>
        <w:t xml:space="preserve">        </w:t>
      </w:r>
      <w:r w:rsidRPr="000777D7">
        <w:rPr>
          <w:rFonts w:ascii="Times New Roman" w:hAnsi="Times New Roman" w:cs="Times New Roman"/>
          <w:i/>
          <w:sz w:val="20"/>
          <w:szCs w:val="20"/>
        </w:rPr>
        <w:t>Таблица 2. Територия по предназначение                        Фигура</w:t>
      </w:r>
      <w:r w:rsidR="00DE15DA">
        <w:rPr>
          <w:rFonts w:ascii="Times New Roman" w:hAnsi="Times New Roman" w:cs="Times New Roman"/>
          <w:i/>
          <w:sz w:val="20"/>
          <w:szCs w:val="20"/>
        </w:rPr>
        <w:t xml:space="preserve"> </w:t>
      </w:r>
      <w:r w:rsidRPr="000777D7">
        <w:rPr>
          <w:rFonts w:ascii="Times New Roman" w:hAnsi="Times New Roman" w:cs="Times New Roman"/>
          <w:i/>
          <w:sz w:val="20"/>
          <w:szCs w:val="20"/>
        </w:rPr>
        <w:t xml:space="preserve">4 . Територия по предназначение                        </w:t>
      </w:r>
    </w:p>
    <w:tbl>
      <w:tblPr>
        <w:tblStyle w:val="af1"/>
        <w:tblpPr w:leftFromText="141" w:rightFromText="141" w:vertAnchor="text" w:horzAnchor="margin" w:tblpY="84"/>
        <w:tblW w:w="0" w:type="auto"/>
        <w:tblLook w:val="04A0"/>
      </w:tblPr>
      <w:tblGrid>
        <w:gridCol w:w="2181"/>
        <w:gridCol w:w="1272"/>
        <w:gridCol w:w="1182"/>
      </w:tblGrid>
      <w:tr w:rsidR="00874BC6" w:rsidRPr="00874BC6" w:rsidTr="009A6708">
        <w:trPr>
          <w:trHeight w:val="333"/>
        </w:trPr>
        <w:tc>
          <w:tcPr>
            <w:tcW w:w="2181" w:type="dxa"/>
            <w:vMerge w:val="restart"/>
            <w:shd w:val="clear" w:color="auto" w:fill="D9D9D9" w:themeFill="background1" w:themeFillShade="D9"/>
          </w:tcPr>
          <w:p w:rsidR="00874BC6" w:rsidRPr="00874BC6" w:rsidRDefault="00874BC6" w:rsidP="00874BC6">
            <w:pPr>
              <w:autoSpaceDE w:val="0"/>
              <w:autoSpaceDN w:val="0"/>
              <w:adjustRightInd w:val="0"/>
              <w:spacing w:line="276" w:lineRule="auto"/>
              <w:jc w:val="center"/>
              <w:rPr>
                <w:b/>
                <w:bCs/>
                <w:color w:val="000000"/>
                <w:sz w:val="24"/>
                <w:szCs w:val="24"/>
              </w:rPr>
            </w:pPr>
            <w:r w:rsidRPr="00874BC6">
              <w:rPr>
                <w:b/>
                <w:bCs/>
                <w:color w:val="000000"/>
                <w:sz w:val="24"/>
                <w:szCs w:val="24"/>
              </w:rPr>
              <w:lastRenderedPageBreak/>
              <w:t>Баланс на територията</w:t>
            </w:r>
          </w:p>
        </w:tc>
        <w:tc>
          <w:tcPr>
            <w:tcW w:w="2454" w:type="dxa"/>
            <w:gridSpan w:val="2"/>
            <w:shd w:val="clear" w:color="auto" w:fill="D9D9D9" w:themeFill="background1" w:themeFillShade="D9"/>
          </w:tcPr>
          <w:p w:rsidR="00874BC6" w:rsidRPr="00874BC6" w:rsidRDefault="009A6708" w:rsidP="009A6708">
            <w:pPr>
              <w:tabs>
                <w:tab w:val="center" w:pos="1119"/>
                <w:tab w:val="right" w:pos="2238"/>
              </w:tabs>
              <w:autoSpaceDE w:val="0"/>
              <w:autoSpaceDN w:val="0"/>
              <w:adjustRightInd w:val="0"/>
              <w:spacing w:line="276" w:lineRule="auto"/>
              <w:rPr>
                <w:b/>
                <w:bCs/>
                <w:color w:val="000000"/>
                <w:sz w:val="24"/>
                <w:szCs w:val="24"/>
              </w:rPr>
            </w:pPr>
            <w:r>
              <w:rPr>
                <w:b/>
                <w:bCs/>
                <w:color w:val="000000"/>
                <w:sz w:val="24"/>
                <w:szCs w:val="24"/>
              </w:rPr>
              <w:tab/>
            </w:r>
            <w:r w:rsidR="00874BC6" w:rsidRPr="00874BC6">
              <w:rPr>
                <w:b/>
                <w:bCs/>
                <w:color w:val="000000"/>
                <w:sz w:val="24"/>
                <w:szCs w:val="24"/>
              </w:rPr>
              <w:t>Площ</w:t>
            </w:r>
            <w:r>
              <w:rPr>
                <w:b/>
                <w:bCs/>
                <w:color w:val="000000"/>
                <w:sz w:val="24"/>
                <w:szCs w:val="24"/>
              </w:rPr>
              <w:tab/>
            </w:r>
          </w:p>
        </w:tc>
      </w:tr>
      <w:tr w:rsidR="00874BC6" w:rsidRPr="00874BC6" w:rsidTr="009A6708">
        <w:trPr>
          <w:trHeight w:val="177"/>
        </w:trPr>
        <w:tc>
          <w:tcPr>
            <w:tcW w:w="2181" w:type="dxa"/>
            <w:vMerge/>
            <w:shd w:val="clear" w:color="auto" w:fill="D9D9D9" w:themeFill="background1" w:themeFillShade="D9"/>
          </w:tcPr>
          <w:p w:rsidR="00874BC6" w:rsidRPr="00874BC6" w:rsidRDefault="00874BC6" w:rsidP="00874BC6">
            <w:pPr>
              <w:autoSpaceDE w:val="0"/>
              <w:autoSpaceDN w:val="0"/>
              <w:adjustRightInd w:val="0"/>
              <w:spacing w:line="276" w:lineRule="auto"/>
              <w:jc w:val="both"/>
              <w:rPr>
                <w:b/>
                <w:bCs/>
                <w:color w:val="000000"/>
                <w:sz w:val="24"/>
                <w:szCs w:val="24"/>
              </w:rPr>
            </w:pPr>
          </w:p>
        </w:tc>
        <w:tc>
          <w:tcPr>
            <w:tcW w:w="1272" w:type="dxa"/>
          </w:tcPr>
          <w:p w:rsidR="00874BC6" w:rsidRPr="00874BC6" w:rsidRDefault="00874BC6" w:rsidP="00874BC6">
            <w:pPr>
              <w:autoSpaceDE w:val="0"/>
              <w:autoSpaceDN w:val="0"/>
              <w:adjustRightInd w:val="0"/>
              <w:spacing w:line="276" w:lineRule="auto"/>
              <w:jc w:val="center"/>
              <w:rPr>
                <w:b/>
                <w:bCs/>
                <w:color w:val="000000"/>
                <w:sz w:val="24"/>
                <w:szCs w:val="24"/>
                <w:vertAlign w:val="superscript"/>
              </w:rPr>
            </w:pPr>
            <w:r w:rsidRPr="00874BC6">
              <w:rPr>
                <w:b/>
                <w:bCs/>
                <w:color w:val="000000"/>
                <w:sz w:val="24"/>
                <w:szCs w:val="24"/>
              </w:rPr>
              <w:t>км</w:t>
            </w:r>
            <w:r w:rsidRPr="00874BC6">
              <w:rPr>
                <w:b/>
                <w:bCs/>
                <w:color w:val="000000"/>
                <w:sz w:val="24"/>
                <w:szCs w:val="24"/>
                <w:vertAlign w:val="superscript"/>
              </w:rPr>
              <w:t>2</w:t>
            </w:r>
          </w:p>
        </w:tc>
        <w:tc>
          <w:tcPr>
            <w:tcW w:w="1182" w:type="dxa"/>
          </w:tcPr>
          <w:p w:rsidR="00874BC6" w:rsidRPr="00874BC6" w:rsidRDefault="00874BC6" w:rsidP="00874BC6">
            <w:pPr>
              <w:autoSpaceDE w:val="0"/>
              <w:autoSpaceDN w:val="0"/>
              <w:adjustRightInd w:val="0"/>
              <w:spacing w:line="276" w:lineRule="auto"/>
              <w:jc w:val="center"/>
              <w:rPr>
                <w:b/>
                <w:bCs/>
                <w:color w:val="000000"/>
                <w:sz w:val="24"/>
                <w:szCs w:val="24"/>
              </w:rPr>
            </w:pPr>
            <w:r w:rsidRPr="00874BC6">
              <w:rPr>
                <w:b/>
                <w:bCs/>
                <w:color w:val="000000"/>
                <w:sz w:val="24"/>
                <w:szCs w:val="24"/>
              </w:rPr>
              <w:t>%</w:t>
            </w:r>
          </w:p>
        </w:tc>
      </w:tr>
      <w:tr w:rsidR="00874BC6" w:rsidRPr="00874BC6" w:rsidTr="000777D7">
        <w:trPr>
          <w:trHeight w:val="296"/>
        </w:trPr>
        <w:tc>
          <w:tcPr>
            <w:tcW w:w="2181" w:type="dxa"/>
          </w:tcPr>
          <w:p w:rsidR="00874BC6" w:rsidRPr="00874BC6" w:rsidRDefault="00874BC6" w:rsidP="00874BC6">
            <w:pPr>
              <w:autoSpaceDE w:val="0"/>
              <w:autoSpaceDN w:val="0"/>
              <w:adjustRightInd w:val="0"/>
              <w:spacing w:line="276" w:lineRule="auto"/>
              <w:jc w:val="both"/>
              <w:rPr>
                <w:b/>
                <w:bCs/>
                <w:color w:val="000000"/>
                <w:sz w:val="24"/>
                <w:szCs w:val="24"/>
              </w:rPr>
            </w:pPr>
            <w:r w:rsidRPr="00874BC6">
              <w:rPr>
                <w:b/>
                <w:bCs/>
                <w:color w:val="000000"/>
                <w:sz w:val="24"/>
                <w:szCs w:val="24"/>
              </w:rPr>
              <w:t>Обща площ</w:t>
            </w:r>
          </w:p>
        </w:tc>
        <w:tc>
          <w:tcPr>
            <w:tcW w:w="1272" w:type="dxa"/>
          </w:tcPr>
          <w:p w:rsidR="00874BC6" w:rsidRPr="00874BC6" w:rsidRDefault="00874BC6" w:rsidP="00874BC6">
            <w:pPr>
              <w:autoSpaceDE w:val="0"/>
              <w:autoSpaceDN w:val="0"/>
              <w:adjustRightInd w:val="0"/>
              <w:spacing w:line="276" w:lineRule="auto"/>
              <w:jc w:val="right"/>
              <w:rPr>
                <w:b/>
                <w:bCs/>
                <w:color w:val="000000"/>
                <w:sz w:val="24"/>
                <w:szCs w:val="24"/>
              </w:rPr>
            </w:pPr>
            <w:r w:rsidRPr="00874BC6">
              <w:rPr>
                <w:b/>
                <w:bCs/>
                <w:color w:val="000000"/>
                <w:sz w:val="24"/>
                <w:szCs w:val="24"/>
              </w:rPr>
              <w:t>463.660</w:t>
            </w:r>
          </w:p>
        </w:tc>
        <w:tc>
          <w:tcPr>
            <w:tcW w:w="1182" w:type="dxa"/>
          </w:tcPr>
          <w:p w:rsidR="00874BC6" w:rsidRPr="00874BC6" w:rsidRDefault="00874BC6" w:rsidP="00874BC6">
            <w:pPr>
              <w:autoSpaceDE w:val="0"/>
              <w:autoSpaceDN w:val="0"/>
              <w:adjustRightInd w:val="0"/>
              <w:spacing w:line="276" w:lineRule="auto"/>
              <w:jc w:val="right"/>
              <w:rPr>
                <w:b/>
                <w:bCs/>
                <w:color w:val="000000"/>
                <w:sz w:val="24"/>
                <w:szCs w:val="24"/>
              </w:rPr>
            </w:pPr>
            <w:r w:rsidRPr="00874BC6">
              <w:rPr>
                <w:b/>
                <w:bCs/>
                <w:color w:val="000000"/>
                <w:sz w:val="24"/>
                <w:szCs w:val="24"/>
              </w:rPr>
              <w:t>100</w:t>
            </w:r>
          </w:p>
        </w:tc>
      </w:tr>
      <w:tr w:rsidR="00874BC6" w:rsidRPr="00874BC6" w:rsidTr="000777D7">
        <w:trPr>
          <w:trHeight w:val="314"/>
        </w:trPr>
        <w:tc>
          <w:tcPr>
            <w:tcW w:w="2181" w:type="dxa"/>
          </w:tcPr>
          <w:p w:rsidR="00874BC6" w:rsidRPr="00874BC6" w:rsidRDefault="00874BC6" w:rsidP="00874BC6">
            <w:pPr>
              <w:autoSpaceDE w:val="0"/>
              <w:autoSpaceDN w:val="0"/>
              <w:adjustRightInd w:val="0"/>
              <w:spacing w:line="276" w:lineRule="auto"/>
              <w:jc w:val="both"/>
              <w:rPr>
                <w:bCs/>
                <w:color w:val="000000"/>
                <w:sz w:val="24"/>
                <w:szCs w:val="24"/>
              </w:rPr>
            </w:pPr>
            <w:r w:rsidRPr="00874BC6">
              <w:rPr>
                <w:bCs/>
                <w:color w:val="000000"/>
                <w:sz w:val="24"/>
                <w:szCs w:val="24"/>
              </w:rPr>
              <w:t>Земеделска земя</w:t>
            </w:r>
          </w:p>
        </w:tc>
        <w:tc>
          <w:tcPr>
            <w:tcW w:w="1272" w:type="dxa"/>
          </w:tcPr>
          <w:p w:rsidR="00874BC6" w:rsidRPr="00874BC6" w:rsidRDefault="00874BC6" w:rsidP="00874BC6">
            <w:pPr>
              <w:autoSpaceDE w:val="0"/>
              <w:autoSpaceDN w:val="0"/>
              <w:adjustRightInd w:val="0"/>
              <w:spacing w:line="276" w:lineRule="auto"/>
              <w:jc w:val="right"/>
              <w:rPr>
                <w:bCs/>
                <w:color w:val="000000"/>
                <w:sz w:val="24"/>
                <w:szCs w:val="24"/>
              </w:rPr>
            </w:pPr>
            <w:r w:rsidRPr="00874BC6">
              <w:rPr>
                <w:bCs/>
                <w:color w:val="000000"/>
                <w:sz w:val="24"/>
                <w:szCs w:val="24"/>
              </w:rPr>
              <w:t>388.860</w:t>
            </w:r>
          </w:p>
        </w:tc>
        <w:tc>
          <w:tcPr>
            <w:tcW w:w="1182" w:type="dxa"/>
          </w:tcPr>
          <w:p w:rsidR="00874BC6" w:rsidRPr="00874BC6" w:rsidRDefault="00874BC6" w:rsidP="00874BC6">
            <w:pPr>
              <w:autoSpaceDE w:val="0"/>
              <w:autoSpaceDN w:val="0"/>
              <w:adjustRightInd w:val="0"/>
              <w:spacing w:line="276" w:lineRule="auto"/>
              <w:jc w:val="right"/>
              <w:rPr>
                <w:bCs/>
                <w:color w:val="000000"/>
                <w:sz w:val="24"/>
                <w:szCs w:val="24"/>
              </w:rPr>
            </w:pPr>
            <w:r w:rsidRPr="00874BC6">
              <w:rPr>
                <w:bCs/>
                <w:color w:val="000000"/>
                <w:sz w:val="24"/>
                <w:szCs w:val="24"/>
              </w:rPr>
              <w:t>83.87</w:t>
            </w:r>
          </w:p>
        </w:tc>
      </w:tr>
      <w:tr w:rsidR="00874BC6" w:rsidRPr="00874BC6" w:rsidTr="000777D7">
        <w:trPr>
          <w:trHeight w:val="296"/>
        </w:trPr>
        <w:tc>
          <w:tcPr>
            <w:tcW w:w="2181" w:type="dxa"/>
          </w:tcPr>
          <w:p w:rsidR="00874BC6" w:rsidRPr="00874BC6" w:rsidRDefault="00874BC6" w:rsidP="00874BC6">
            <w:pPr>
              <w:autoSpaceDE w:val="0"/>
              <w:autoSpaceDN w:val="0"/>
              <w:adjustRightInd w:val="0"/>
              <w:spacing w:line="276" w:lineRule="auto"/>
              <w:rPr>
                <w:bCs/>
                <w:color w:val="000000"/>
                <w:sz w:val="24"/>
                <w:szCs w:val="24"/>
              </w:rPr>
            </w:pPr>
            <w:r w:rsidRPr="00874BC6">
              <w:rPr>
                <w:bCs/>
                <w:color w:val="000000"/>
                <w:sz w:val="24"/>
                <w:szCs w:val="24"/>
              </w:rPr>
              <w:t>Горски фонд</w:t>
            </w:r>
          </w:p>
        </w:tc>
        <w:tc>
          <w:tcPr>
            <w:tcW w:w="1272" w:type="dxa"/>
          </w:tcPr>
          <w:p w:rsidR="00874BC6" w:rsidRPr="00874BC6" w:rsidRDefault="00874BC6" w:rsidP="00874BC6">
            <w:pPr>
              <w:autoSpaceDE w:val="0"/>
              <w:autoSpaceDN w:val="0"/>
              <w:adjustRightInd w:val="0"/>
              <w:spacing w:line="276" w:lineRule="auto"/>
              <w:jc w:val="right"/>
              <w:rPr>
                <w:bCs/>
                <w:color w:val="000000"/>
                <w:sz w:val="24"/>
                <w:szCs w:val="24"/>
              </w:rPr>
            </w:pPr>
            <w:r w:rsidRPr="00874BC6">
              <w:rPr>
                <w:bCs/>
                <w:color w:val="000000"/>
                <w:sz w:val="24"/>
                <w:szCs w:val="24"/>
              </w:rPr>
              <w:t>38.700</w:t>
            </w:r>
          </w:p>
        </w:tc>
        <w:tc>
          <w:tcPr>
            <w:tcW w:w="1182" w:type="dxa"/>
          </w:tcPr>
          <w:p w:rsidR="00874BC6" w:rsidRPr="00874BC6" w:rsidRDefault="00874BC6" w:rsidP="00874BC6">
            <w:pPr>
              <w:autoSpaceDE w:val="0"/>
              <w:autoSpaceDN w:val="0"/>
              <w:adjustRightInd w:val="0"/>
              <w:spacing w:line="276" w:lineRule="auto"/>
              <w:jc w:val="right"/>
              <w:rPr>
                <w:bCs/>
                <w:color w:val="000000"/>
                <w:sz w:val="24"/>
                <w:szCs w:val="24"/>
              </w:rPr>
            </w:pPr>
            <w:r w:rsidRPr="00874BC6">
              <w:rPr>
                <w:bCs/>
                <w:color w:val="000000"/>
                <w:sz w:val="24"/>
                <w:szCs w:val="24"/>
              </w:rPr>
              <w:t>8.35</w:t>
            </w:r>
          </w:p>
        </w:tc>
      </w:tr>
      <w:tr w:rsidR="00874BC6" w:rsidRPr="00874BC6" w:rsidTr="000777D7">
        <w:trPr>
          <w:trHeight w:val="314"/>
        </w:trPr>
        <w:tc>
          <w:tcPr>
            <w:tcW w:w="2181" w:type="dxa"/>
          </w:tcPr>
          <w:p w:rsidR="00874BC6" w:rsidRPr="00874BC6" w:rsidRDefault="00874BC6" w:rsidP="00874BC6">
            <w:pPr>
              <w:autoSpaceDE w:val="0"/>
              <w:autoSpaceDN w:val="0"/>
              <w:adjustRightInd w:val="0"/>
              <w:spacing w:line="276" w:lineRule="auto"/>
              <w:jc w:val="both"/>
              <w:rPr>
                <w:bCs/>
                <w:color w:val="000000"/>
                <w:sz w:val="24"/>
                <w:szCs w:val="24"/>
              </w:rPr>
            </w:pPr>
            <w:r w:rsidRPr="00874BC6">
              <w:rPr>
                <w:bCs/>
                <w:color w:val="000000"/>
                <w:sz w:val="24"/>
                <w:szCs w:val="24"/>
              </w:rPr>
              <w:t>Водни площи</w:t>
            </w:r>
          </w:p>
        </w:tc>
        <w:tc>
          <w:tcPr>
            <w:tcW w:w="1272" w:type="dxa"/>
          </w:tcPr>
          <w:p w:rsidR="00874BC6" w:rsidRPr="00874BC6" w:rsidRDefault="00874BC6" w:rsidP="00874BC6">
            <w:pPr>
              <w:autoSpaceDE w:val="0"/>
              <w:autoSpaceDN w:val="0"/>
              <w:adjustRightInd w:val="0"/>
              <w:spacing w:line="276" w:lineRule="auto"/>
              <w:jc w:val="right"/>
              <w:rPr>
                <w:bCs/>
                <w:color w:val="000000"/>
                <w:sz w:val="24"/>
                <w:szCs w:val="24"/>
              </w:rPr>
            </w:pPr>
            <w:r w:rsidRPr="00874BC6">
              <w:rPr>
                <w:bCs/>
                <w:color w:val="000000"/>
                <w:sz w:val="24"/>
                <w:szCs w:val="24"/>
              </w:rPr>
              <w:t>6.000</w:t>
            </w:r>
          </w:p>
        </w:tc>
        <w:tc>
          <w:tcPr>
            <w:tcW w:w="1182" w:type="dxa"/>
          </w:tcPr>
          <w:p w:rsidR="00874BC6" w:rsidRPr="00874BC6" w:rsidRDefault="00874BC6" w:rsidP="00874BC6">
            <w:pPr>
              <w:autoSpaceDE w:val="0"/>
              <w:autoSpaceDN w:val="0"/>
              <w:adjustRightInd w:val="0"/>
              <w:spacing w:line="276" w:lineRule="auto"/>
              <w:jc w:val="right"/>
              <w:rPr>
                <w:bCs/>
                <w:color w:val="000000"/>
                <w:sz w:val="24"/>
                <w:szCs w:val="24"/>
              </w:rPr>
            </w:pPr>
            <w:r w:rsidRPr="00874BC6">
              <w:rPr>
                <w:bCs/>
                <w:color w:val="000000"/>
                <w:sz w:val="24"/>
                <w:szCs w:val="24"/>
              </w:rPr>
              <w:t>1.29</w:t>
            </w:r>
          </w:p>
        </w:tc>
      </w:tr>
      <w:tr w:rsidR="00874BC6" w:rsidRPr="00874BC6" w:rsidTr="000777D7">
        <w:trPr>
          <w:trHeight w:val="610"/>
        </w:trPr>
        <w:tc>
          <w:tcPr>
            <w:tcW w:w="2181" w:type="dxa"/>
          </w:tcPr>
          <w:p w:rsidR="00874BC6" w:rsidRPr="00874BC6" w:rsidRDefault="00874BC6" w:rsidP="00874BC6">
            <w:pPr>
              <w:autoSpaceDE w:val="0"/>
              <w:autoSpaceDN w:val="0"/>
              <w:adjustRightInd w:val="0"/>
              <w:spacing w:line="276" w:lineRule="auto"/>
              <w:jc w:val="both"/>
              <w:rPr>
                <w:bCs/>
                <w:color w:val="000000"/>
                <w:sz w:val="24"/>
                <w:szCs w:val="24"/>
              </w:rPr>
            </w:pPr>
            <w:r w:rsidRPr="00874BC6">
              <w:rPr>
                <w:bCs/>
                <w:color w:val="000000"/>
                <w:sz w:val="24"/>
                <w:szCs w:val="24"/>
              </w:rPr>
              <w:t>Урбанизирана територия</w:t>
            </w:r>
          </w:p>
        </w:tc>
        <w:tc>
          <w:tcPr>
            <w:tcW w:w="1272" w:type="dxa"/>
          </w:tcPr>
          <w:p w:rsidR="00874BC6" w:rsidRPr="00874BC6" w:rsidRDefault="00874BC6" w:rsidP="00874BC6">
            <w:pPr>
              <w:autoSpaceDE w:val="0"/>
              <w:autoSpaceDN w:val="0"/>
              <w:adjustRightInd w:val="0"/>
              <w:spacing w:line="276" w:lineRule="auto"/>
              <w:jc w:val="right"/>
              <w:rPr>
                <w:bCs/>
                <w:color w:val="000000"/>
                <w:sz w:val="24"/>
                <w:szCs w:val="24"/>
              </w:rPr>
            </w:pPr>
            <w:r w:rsidRPr="00874BC6">
              <w:rPr>
                <w:bCs/>
                <w:color w:val="000000"/>
                <w:sz w:val="24"/>
                <w:szCs w:val="24"/>
              </w:rPr>
              <w:t>25.200</w:t>
            </w:r>
          </w:p>
        </w:tc>
        <w:tc>
          <w:tcPr>
            <w:tcW w:w="1182" w:type="dxa"/>
          </w:tcPr>
          <w:p w:rsidR="00874BC6" w:rsidRPr="00874BC6" w:rsidRDefault="00874BC6" w:rsidP="00874BC6">
            <w:pPr>
              <w:autoSpaceDE w:val="0"/>
              <w:autoSpaceDN w:val="0"/>
              <w:adjustRightInd w:val="0"/>
              <w:spacing w:line="276" w:lineRule="auto"/>
              <w:jc w:val="right"/>
              <w:rPr>
                <w:bCs/>
                <w:color w:val="000000"/>
                <w:sz w:val="24"/>
                <w:szCs w:val="24"/>
              </w:rPr>
            </w:pPr>
            <w:r w:rsidRPr="00874BC6">
              <w:rPr>
                <w:bCs/>
                <w:color w:val="000000"/>
                <w:sz w:val="24"/>
                <w:szCs w:val="24"/>
              </w:rPr>
              <w:t>5.43</w:t>
            </w:r>
          </w:p>
        </w:tc>
      </w:tr>
      <w:tr w:rsidR="00874BC6" w:rsidRPr="00874BC6" w:rsidTr="000777D7">
        <w:trPr>
          <w:trHeight w:val="628"/>
        </w:trPr>
        <w:tc>
          <w:tcPr>
            <w:tcW w:w="2181" w:type="dxa"/>
          </w:tcPr>
          <w:p w:rsidR="00874BC6" w:rsidRPr="00874BC6" w:rsidRDefault="00874BC6" w:rsidP="00874BC6">
            <w:pPr>
              <w:autoSpaceDE w:val="0"/>
              <w:autoSpaceDN w:val="0"/>
              <w:adjustRightInd w:val="0"/>
              <w:spacing w:line="276" w:lineRule="auto"/>
              <w:rPr>
                <w:bCs/>
                <w:color w:val="000000"/>
                <w:sz w:val="24"/>
                <w:szCs w:val="24"/>
              </w:rPr>
            </w:pPr>
            <w:r w:rsidRPr="00874BC6">
              <w:rPr>
                <w:bCs/>
                <w:color w:val="000000"/>
                <w:sz w:val="24"/>
                <w:szCs w:val="24"/>
              </w:rPr>
              <w:t>Територия  за транспорт</w:t>
            </w:r>
          </w:p>
        </w:tc>
        <w:tc>
          <w:tcPr>
            <w:tcW w:w="1272" w:type="dxa"/>
          </w:tcPr>
          <w:p w:rsidR="00874BC6" w:rsidRPr="00874BC6" w:rsidRDefault="00874BC6" w:rsidP="00874BC6">
            <w:pPr>
              <w:autoSpaceDE w:val="0"/>
              <w:autoSpaceDN w:val="0"/>
              <w:adjustRightInd w:val="0"/>
              <w:spacing w:line="276" w:lineRule="auto"/>
              <w:jc w:val="right"/>
              <w:rPr>
                <w:bCs/>
                <w:color w:val="000000"/>
                <w:sz w:val="24"/>
                <w:szCs w:val="24"/>
              </w:rPr>
            </w:pPr>
            <w:r w:rsidRPr="00874BC6">
              <w:rPr>
                <w:bCs/>
                <w:color w:val="000000"/>
                <w:sz w:val="24"/>
                <w:szCs w:val="24"/>
              </w:rPr>
              <w:t>2.300</w:t>
            </w:r>
          </w:p>
        </w:tc>
        <w:tc>
          <w:tcPr>
            <w:tcW w:w="1182" w:type="dxa"/>
          </w:tcPr>
          <w:p w:rsidR="00874BC6" w:rsidRPr="00874BC6" w:rsidRDefault="00874BC6" w:rsidP="00874BC6">
            <w:pPr>
              <w:autoSpaceDE w:val="0"/>
              <w:autoSpaceDN w:val="0"/>
              <w:adjustRightInd w:val="0"/>
              <w:spacing w:line="276" w:lineRule="auto"/>
              <w:jc w:val="right"/>
              <w:rPr>
                <w:bCs/>
                <w:color w:val="000000"/>
                <w:sz w:val="24"/>
                <w:szCs w:val="24"/>
              </w:rPr>
            </w:pPr>
            <w:r w:rsidRPr="00874BC6">
              <w:rPr>
                <w:bCs/>
                <w:color w:val="000000"/>
                <w:sz w:val="24"/>
                <w:szCs w:val="24"/>
              </w:rPr>
              <w:t>0.50</w:t>
            </w:r>
          </w:p>
        </w:tc>
      </w:tr>
      <w:tr w:rsidR="00874BC6" w:rsidRPr="00874BC6" w:rsidTr="000777D7">
        <w:trPr>
          <w:trHeight w:val="314"/>
        </w:trPr>
        <w:tc>
          <w:tcPr>
            <w:tcW w:w="2181" w:type="dxa"/>
          </w:tcPr>
          <w:p w:rsidR="00874BC6" w:rsidRPr="00874BC6" w:rsidRDefault="00874BC6" w:rsidP="00874BC6">
            <w:pPr>
              <w:autoSpaceDE w:val="0"/>
              <w:autoSpaceDN w:val="0"/>
              <w:adjustRightInd w:val="0"/>
              <w:spacing w:line="276" w:lineRule="auto"/>
              <w:jc w:val="both"/>
              <w:rPr>
                <w:bCs/>
                <w:color w:val="000000"/>
                <w:sz w:val="24"/>
                <w:szCs w:val="24"/>
              </w:rPr>
            </w:pPr>
            <w:r w:rsidRPr="00874BC6">
              <w:rPr>
                <w:bCs/>
                <w:color w:val="000000"/>
                <w:sz w:val="24"/>
                <w:szCs w:val="24"/>
              </w:rPr>
              <w:t>Други територии</w:t>
            </w:r>
          </w:p>
        </w:tc>
        <w:tc>
          <w:tcPr>
            <w:tcW w:w="1272" w:type="dxa"/>
          </w:tcPr>
          <w:p w:rsidR="00874BC6" w:rsidRPr="00874BC6" w:rsidRDefault="00874BC6" w:rsidP="00874BC6">
            <w:pPr>
              <w:autoSpaceDE w:val="0"/>
              <w:autoSpaceDN w:val="0"/>
              <w:adjustRightInd w:val="0"/>
              <w:spacing w:line="276" w:lineRule="auto"/>
              <w:jc w:val="right"/>
              <w:rPr>
                <w:bCs/>
                <w:color w:val="000000"/>
                <w:sz w:val="24"/>
                <w:szCs w:val="24"/>
              </w:rPr>
            </w:pPr>
            <w:r w:rsidRPr="00874BC6">
              <w:rPr>
                <w:bCs/>
                <w:color w:val="000000"/>
                <w:sz w:val="24"/>
                <w:szCs w:val="24"/>
              </w:rPr>
              <w:t>2.600</w:t>
            </w:r>
          </w:p>
        </w:tc>
        <w:tc>
          <w:tcPr>
            <w:tcW w:w="1182" w:type="dxa"/>
          </w:tcPr>
          <w:p w:rsidR="00874BC6" w:rsidRPr="00874BC6" w:rsidRDefault="00874BC6" w:rsidP="00874BC6">
            <w:pPr>
              <w:autoSpaceDE w:val="0"/>
              <w:autoSpaceDN w:val="0"/>
              <w:adjustRightInd w:val="0"/>
              <w:spacing w:line="276" w:lineRule="auto"/>
              <w:jc w:val="right"/>
              <w:rPr>
                <w:bCs/>
                <w:color w:val="000000"/>
                <w:sz w:val="24"/>
                <w:szCs w:val="24"/>
              </w:rPr>
            </w:pPr>
            <w:r w:rsidRPr="00874BC6">
              <w:rPr>
                <w:bCs/>
                <w:color w:val="000000"/>
                <w:sz w:val="24"/>
                <w:szCs w:val="24"/>
              </w:rPr>
              <w:t>0.56</w:t>
            </w:r>
          </w:p>
        </w:tc>
      </w:tr>
    </w:tbl>
    <w:p w:rsidR="00874BC6" w:rsidRPr="00874BC6" w:rsidRDefault="00874BC6" w:rsidP="00874BC6">
      <w:pPr>
        <w:autoSpaceDE w:val="0"/>
        <w:autoSpaceDN w:val="0"/>
        <w:adjustRightInd w:val="0"/>
        <w:spacing w:after="0"/>
        <w:jc w:val="both"/>
        <w:rPr>
          <w:rFonts w:ascii="Times New Roman" w:eastAsia="TimesNewRomanPSMT" w:hAnsi="Times New Roman" w:cs="Times New Roman"/>
          <w:color w:val="000000"/>
          <w:sz w:val="24"/>
          <w:szCs w:val="24"/>
        </w:rPr>
      </w:pPr>
      <w:r w:rsidRPr="00874BC6">
        <w:rPr>
          <w:rFonts w:ascii="Times New Roman" w:eastAsia="TimesNewRomanPSMT" w:hAnsi="Times New Roman" w:cs="Times New Roman"/>
          <w:noProof/>
          <w:color w:val="000000"/>
          <w:sz w:val="24"/>
          <w:szCs w:val="24"/>
        </w:rPr>
        <w:drawing>
          <wp:inline distT="0" distB="0" distL="0" distR="0">
            <wp:extent cx="3495675" cy="2371725"/>
            <wp:effectExtent l="19050" t="0" r="9525" b="0"/>
            <wp:docPr id="29" name="Диагра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74BC6" w:rsidRPr="00874BC6" w:rsidRDefault="00874BC6" w:rsidP="002F6523">
      <w:p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874BC6">
        <w:rPr>
          <w:rFonts w:ascii="Times New Roman" w:hAnsi="Times New Roman" w:cs="Times New Roman"/>
          <w:b/>
          <w:bCs/>
          <w:color w:val="000000"/>
          <w:sz w:val="24"/>
          <w:szCs w:val="24"/>
        </w:rPr>
        <w:t xml:space="preserve"> </w:t>
      </w:r>
      <w:r w:rsidRPr="00874BC6">
        <w:rPr>
          <w:rFonts w:ascii="Times New Roman" w:hAnsi="Times New Roman" w:cs="Times New Roman"/>
          <w:b/>
          <w:bCs/>
          <w:color w:val="000000"/>
          <w:sz w:val="24"/>
          <w:szCs w:val="24"/>
        </w:rPr>
        <w:tab/>
      </w:r>
      <w:r w:rsidRPr="00874BC6">
        <w:rPr>
          <w:rFonts w:ascii="Times New Roman" w:eastAsia="TimesNewRomanPSMT" w:hAnsi="Times New Roman" w:cs="Times New Roman"/>
          <w:color w:val="000000"/>
          <w:sz w:val="24"/>
          <w:szCs w:val="24"/>
        </w:rPr>
        <w:t>Земеделските територии са със значително по-висок дял от средния за страната  (83,87% срещу 57,40%) за сметка на горските територии (8,35% срещу 33,40%).</w:t>
      </w:r>
    </w:p>
    <w:p w:rsidR="00874BC6" w:rsidRPr="00874BC6" w:rsidRDefault="00874BC6" w:rsidP="002F6523">
      <w:pPr>
        <w:autoSpaceDE w:val="0"/>
        <w:autoSpaceDN w:val="0"/>
        <w:adjustRightInd w:val="0"/>
        <w:spacing w:after="0" w:line="240" w:lineRule="auto"/>
        <w:ind w:firstLine="720"/>
        <w:jc w:val="both"/>
        <w:rPr>
          <w:rFonts w:ascii="Times New Roman" w:eastAsia="TimesNewRomanPSMT" w:hAnsi="Times New Roman" w:cs="Times New Roman"/>
          <w:color w:val="000000"/>
          <w:sz w:val="24"/>
          <w:szCs w:val="24"/>
        </w:rPr>
      </w:pPr>
      <w:r w:rsidRPr="00874BC6">
        <w:rPr>
          <w:rFonts w:ascii="Times New Roman" w:eastAsia="TimesNewRomanPSMT" w:hAnsi="Times New Roman" w:cs="Times New Roman"/>
          <w:color w:val="000000"/>
          <w:sz w:val="24"/>
          <w:szCs w:val="24"/>
        </w:rPr>
        <w:t>По данни на Министерство на земеделието и горите община Полски Тръмбеш е  сред  регионите в страната с най-висока използваемост на земите – 62-77% и с най-висок относителен  дял на обработваемата земя - около 70 %.</w:t>
      </w:r>
    </w:p>
    <w:p w:rsidR="00874BC6" w:rsidRPr="00874BC6" w:rsidRDefault="00874BC6" w:rsidP="00874BC6">
      <w:pPr>
        <w:autoSpaceDE w:val="0"/>
        <w:autoSpaceDN w:val="0"/>
        <w:adjustRightInd w:val="0"/>
        <w:spacing w:after="0"/>
        <w:ind w:firstLine="720"/>
        <w:jc w:val="both"/>
        <w:rPr>
          <w:rFonts w:ascii="Times New Roman" w:eastAsia="TimesNewRomanPSMT" w:hAnsi="Times New Roman" w:cs="Times New Roman"/>
          <w:color w:val="000000"/>
          <w:sz w:val="24"/>
          <w:szCs w:val="24"/>
        </w:rPr>
      </w:pPr>
    </w:p>
    <w:p w:rsidR="00874BC6" w:rsidRPr="00874BC6" w:rsidRDefault="00F4269F" w:rsidP="001B282E">
      <w:pPr>
        <w:pStyle w:val="aff3"/>
        <w:numPr>
          <w:ilvl w:val="0"/>
          <w:numId w:val="6"/>
        </w:numPr>
        <w:autoSpaceDE w:val="0"/>
        <w:autoSpaceDN w:val="0"/>
        <w:adjustRightInd w:val="0"/>
        <w:spacing w:after="0"/>
        <w:ind w:hanging="720"/>
        <w:jc w:val="both"/>
        <w:rPr>
          <w:rFonts w:ascii="Times New Roman" w:hAnsi="Times New Roman"/>
          <w:b/>
          <w:bCs/>
          <w:color w:val="000000"/>
          <w:sz w:val="24"/>
          <w:szCs w:val="24"/>
          <w:lang w:val="bg-BG" w:eastAsia="bg-BG"/>
        </w:rPr>
      </w:pPr>
      <w:r>
        <w:rPr>
          <w:rFonts w:ascii="Times New Roman" w:hAnsi="Times New Roman"/>
          <w:b/>
          <w:sz w:val="24"/>
          <w:szCs w:val="24"/>
          <w:lang w:val="bg-BG"/>
        </w:rPr>
        <w:t>Данни и информация</w:t>
      </w:r>
      <w:r w:rsidR="00874BC6" w:rsidRPr="00874BC6">
        <w:rPr>
          <w:rFonts w:ascii="Times New Roman" w:hAnsi="Times New Roman"/>
          <w:b/>
          <w:sz w:val="24"/>
          <w:szCs w:val="24"/>
        </w:rPr>
        <w:t xml:space="preserve">, </w:t>
      </w:r>
      <w:r w:rsidR="00763E68">
        <w:rPr>
          <w:rFonts w:ascii="Times New Roman" w:hAnsi="Times New Roman"/>
          <w:b/>
          <w:sz w:val="24"/>
          <w:szCs w:val="24"/>
          <w:lang w:val="bg-BG"/>
        </w:rPr>
        <w:t>отнасящи</w:t>
      </w:r>
      <w:r w:rsidR="00874BC6" w:rsidRPr="00874BC6">
        <w:rPr>
          <w:rFonts w:ascii="Times New Roman" w:hAnsi="Times New Roman"/>
          <w:b/>
          <w:sz w:val="24"/>
          <w:szCs w:val="24"/>
        </w:rPr>
        <w:t xml:space="preserve"> </w:t>
      </w:r>
      <w:r>
        <w:rPr>
          <w:rFonts w:ascii="Times New Roman" w:hAnsi="Times New Roman"/>
          <w:b/>
          <w:sz w:val="24"/>
          <w:szCs w:val="24"/>
          <w:lang w:val="bg-BG"/>
        </w:rPr>
        <w:t>се до околната среда</w:t>
      </w:r>
      <w:r w:rsidR="00874BC6" w:rsidRPr="00874BC6">
        <w:rPr>
          <w:rFonts w:ascii="Times New Roman" w:hAnsi="Times New Roman"/>
          <w:b/>
          <w:sz w:val="24"/>
          <w:szCs w:val="24"/>
          <w:lang w:val="bg-BG"/>
        </w:rPr>
        <w:t>.</w:t>
      </w:r>
    </w:p>
    <w:p w:rsidR="00874BC6" w:rsidRPr="002F6523" w:rsidRDefault="00874BC6" w:rsidP="00874BC6">
      <w:pPr>
        <w:pStyle w:val="aff3"/>
        <w:autoSpaceDE w:val="0"/>
        <w:autoSpaceDN w:val="0"/>
        <w:adjustRightInd w:val="0"/>
        <w:spacing w:after="0"/>
        <w:jc w:val="both"/>
        <w:rPr>
          <w:rFonts w:ascii="Times New Roman" w:hAnsi="Times New Roman"/>
          <w:b/>
          <w:bCs/>
          <w:color w:val="000000"/>
          <w:sz w:val="8"/>
          <w:szCs w:val="24"/>
          <w:lang w:val="bg-BG" w:eastAsia="bg-BG"/>
        </w:rPr>
      </w:pPr>
    </w:p>
    <w:p w:rsidR="00874BC6" w:rsidRPr="00874BC6" w:rsidRDefault="00874BC6" w:rsidP="00874BC6">
      <w:pPr>
        <w:pStyle w:val="aff3"/>
        <w:autoSpaceDE w:val="0"/>
        <w:autoSpaceDN w:val="0"/>
        <w:adjustRightInd w:val="0"/>
        <w:spacing w:after="0"/>
        <w:ind w:left="900" w:hanging="900"/>
        <w:jc w:val="both"/>
        <w:rPr>
          <w:rFonts w:ascii="Times New Roman" w:hAnsi="Times New Roman"/>
          <w:b/>
          <w:sz w:val="24"/>
          <w:szCs w:val="24"/>
        </w:rPr>
      </w:pPr>
      <w:r w:rsidRPr="00874BC6">
        <w:rPr>
          <w:rFonts w:ascii="Times New Roman" w:hAnsi="Times New Roman"/>
          <w:b/>
          <w:sz w:val="24"/>
          <w:szCs w:val="24"/>
          <w:lang w:val="bg-BG"/>
        </w:rPr>
        <w:t>2.1.      Въздух</w:t>
      </w:r>
    </w:p>
    <w:p w:rsidR="00874BC6" w:rsidRPr="00874BC6" w:rsidRDefault="00874BC6" w:rsidP="001B282E">
      <w:pPr>
        <w:pStyle w:val="afb"/>
        <w:numPr>
          <w:ilvl w:val="0"/>
          <w:numId w:val="10"/>
        </w:numPr>
        <w:tabs>
          <w:tab w:val="left" w:pos="1134"/>
        </w:tabs>
        <w:spacing w:before="0" w:beforeAutospacing="0" w:after="0" w:afterAutospacing="0" w:line="276" w:lineRule="auto"/>
        <w:ind w:left="709" w:hanging="709"/>
      </w:pPr>
      <w:r w:rsidRPr="00874BC6">
        <w:rPr>
          <w:b/>
          <w:bCs/>
          <w:iCs/>
        </w:rPr>
        <w:t>Състояние на качеството на атмосферния въздух</w:t>
      </w:r>
      <w:r w:rsidRPr="00874BC6">
        <w:t xml:space="preserve"> </w:t>
      </w:r>
    </w:p>
    <w:p w:rsidR="00874BC6" w:rsidRPr="00874BC6" w:rsidRDefault="00874BC6" w:rsidP="00874BC6">
      <w:pPr>
        <w:pStyle w:val="afb"/>
        <w:spacing w:before="0" w:beforeAutospacing="0" w:after="0" w:afterAutospacing="0" w:line="276" w:lineRule="auto"/>
        <w:ind w:firstLine="720"/>
        <w:jc w:val="both"/>
        <w:rPr>
          <w:color w:val="auto"/>
          <w:lang w:val="en-US"/>
        </w:rPr>
      </w:pPr>
      <w:r w:rsidRPr="00874BC6">
        <w:rPr>
          <w:color w:val="auto"/>
        </w:rPr>
        <w:t>Оценка на качеството на атмосферния въздух (КАВ) върху територията на страната се извършва от Националната система за мониторинг(НСМ) на околната среда</w:t>
      </w:r>
    </w:p>
    <w:p w:rsidR="00F50D6A" w:rsidRDefault="00840BB6" w:rsidP="00663912">
      <w:pPr>
        <w:pStyle w:val="afb"/>
        <w:spacing w:before="0" w:beforeAutospacing="0" w:after="0" w:afterAutospacing="0" w:line="276" w:lineRule="auto"/>
        <w:ind w:firstLine="720"/>
        <w:jc w:val="both"/>
      </w:pPr>
      <w:r>
        <w:rPr>
          <w:noProof/>
          <w:color w:val="auto"/>
        </w:rPr>
        <w:drawing>
          <wp:anchor distT="0" distB="0" distL="114300" distR="114300" simplePos="0" relativeHeight="251672576" behindDoc="1" locked="0" layoutInCell="1" allowOverlap="1">
            <wp:simplePos x="0" y="0"/>
            <wp:positionH relativeFrom="column">
              <wp:posOffset>1783080</wp:posOffset>
            </wp:positionH>
            <wp:positionV relativeFrom="paragraph">
              <wp:posOffset>3053080</wp:posOffset>
            </wp:positionV>
            <wp:extent cx="3094990" cy="2054225"/>
            <wp:effectExtent l="19050" t="0" r="0" b="0"/>
            <wp:wrapNone/>
            <wp:docPr id="17" name="Picture 2" descr="airpunkt_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rpunkt_09a"/>
                    <pic:cNvPicPr>
                      <a:picLocks noChangeAspect="1" noChangeArrowheads="1"/>
                    </pic:cNvPicPr>
                  </pic:nvPicPr>
                  <pic:blipFill>
                    <a:blip r:embed="rId25" cstate="print"/>
                    <a:srcRect t="6026"/>
                    <a:stretch>
                      <a:fillRect/>
                    </a:stretch>
                  </pic:blipFill>
                  <pic:spPr bwMode="auto">
                    <a:xfrm>
                      <a:off x="0" y="0"/>
                      <a:ext cx="3094990" cy="2054225"/>
                    </a:xfrm>
                    <a:prstGeom prst="rect">
                      <a:avLst/>
                    </a:prstGeom>
                    <a:noFill/>
                    <a:ln w="9525">
                      <a:noFill/>
                      <a:miter lim="800000"/>
                      <a:headEnd/>
                      <a:tailEnd/>
                    </a:ln>
                  </pic:spPr>
                </pic:pic>
              </a:graphicData>
            </a:graphic>
          </wp:anchor>
        </w:drawing>
      </w:r>
      <w:r w:rsidR="00874BC6" w:rsidRPr="00874BC6">
        <w:rPr>
          <w:color w:val="auto"/>
        </w:rPr>
        <w:t>Със</w:t>
      </w:r>
      <w:r w:rsidR="008746C8">
        <w:rPr>
          <w:color w:val="auto"/>
        </w:rPr>
        <w:t xml:space="preserve"> Заповед № РД-1046/03.12.2010г.</w:t>
      </w:r>
      <w:r w:rsidR="00874BC6" w:rsidRPr="00874BC6">
        <w:rPr>
          <w:color w:val="auto"/>
        </w:rPr>
        <w:t xml:space="preserve"> на министъра на околната среда и водите, са утвърдени 6 (шест) Района за оценка и управление на качеството на атмосферния въздух- </w:t>
      </w:r>
      <w:r w:rsidR="00874BC6" w:rsidRPr="00874BC6">
        <w:rPr>
          <w:i/>
          <w:color w:val="auto"/>
        </w:rPr>
        <w:t>фигура 5</w:t>
      </w:r>
      <w:r w:rsidR="00874BC6" w:rsidRPr="00874BC6">
        <w:rPr>
          <w:color w:val="auto"/>
        </w:rPr>
        <w:t xml:space="preserve">. Определени са и минималния брой пунктове за текуща оценка на КАВ, по основните </w:t>
      </w:r>
      <w:r w:rsidR="00F4269F">
        <w:rPr>
          <w:color w:val="auto"/>
        </w:rPr>
        <w:t xml:space="preserve">показатели </w:t>
      </w:r>
      <w:r w:rsidR="00874BC6" w:rsidRPr="00874BC6">
        <w:rPr>
          <w:color w:val="auto"/>
        </w:rPr>
        <w:t xml:space="preserve">по чл. 4, ал. 1 от Закона за чистотата на атмосферния въздух (ЗЧАВ) за всеки отделен РОУКАВ, считано от 01.01.2011год. </w:t>
      </w:r>
      <w:r w:rsidR="00B764DA" w:rsidRPr="00874BC6">
        <w:rPr>
          <w:color w:val="auto"/>
        </w:rPr>
        <w:t xml:space="preserve">Съгласно горепосочената заповед основните показатели за мониторинг са: общ прах, фини </w:t>
      </w:r>
      <w:r w:rsidR="00B764DA">
        <w:rPr>
          <w:color w:val="auto"/>
        </w:rPr>
        <w:t>грахови</w:t>
      </w:r>
      <w:r w:rsidR="00B764DA" w:rsidRPr="00874BC6">
        <w:rPr>
          <w:color w:val="auto"/>
        </w:rPr>
        <w:t xml:space="preserve"> частици (ФПЧ</w:t>
      </w:r>
      <w:r w:rsidR="00B764DA" w:rsidRPr="00874BC6">
        <w:rPr>
          <w:color w:val="auto"/>
          <w:vertAlign w:val="subscript"/>
        </w:rPr>
        <w:t>10</w:t>
      </w:r>
      <w:r w:rsidR="00B764DA" w:rsidRPr="00874BC6">
        <w:rPr>
          <w:color w:val="auto"/>
        </w:rPr>
        <w:t xml:space="preserve"> и ФПЧ</w:t>
      </w:r>
      <w:r w:rsidR="00B764DA" w:rsidRPr="00874BC6">
        <w:rPr>
          <w:color w:val="auto"/>
          <w:vertAlign w:val="subscript"/>
        </w:rPr>
        <w:t>2,5</w:t>
      </w:r>
      <w:r w:rsidR="00B764DA" w:rsidRPr="00874BC6">
        <w:rPr>
          <w:color w:val="auto"/>
        </w:rPr>
        <w:t>)</w:t>
      </w:r>
      <w:r w:rsidR="00B764DA" w:rsidRPr="00874BC6">
        <w:rPr>
          <w:color w:val="auto"/>
          <w:lang w:val="en-US"/>
        </w:rPr>
        <w:t xml:space="preserve">; </w:t>
      </w:r>
      <w:r w:rsidR="00B764DA" w:rsidRPr="00874BC6">
        <w:rPr>
          <w:color w:val="auto"/>
        </w:rPr>
        <w:t>серен диоксид(</w:t>
      </w:r>
      <w:r w:rsidR="00B764DA" w:rsidRPr="00874BC6">
        <w:rPr>
          <w:color w:val="auto"/>
          <w:lang w:val="en-US"/>
        </w:rPr>
        <w:t xml:space="preserve"> SO</w:t>
      </w:r>
      <w:r w:rsidR="00B764DA" w:rsidRPr="00874BC6">
        <w:rPr>
          <w:color w:val="auto"/>
          <w:vertAlign w:val="subscript"/>
          <w:lang w:val="en-US"/>
        </w:rPr>
        <w:t>2</w:t>
      </w:r>
      <w:r w:rsidR="00B764DA" w:rsidRPr="00874BC6">
        <w:rPr>
          <w:color w:val="auto"/>
        </w:rPr>
        <w:t>)</w:t>
      </w:r>
      <w:r w:rsidR="00B764DA" w:rsidRPr="00874BC6">
        <w:rPr>
          <w:color w:val="auto"/>
          <w:lang w:val="en-US"/>
        </w:rPr>
        <w:t xml:space="preserve">; </w:t>
      </w:r>
      <w:r w:rsidR="00B764DA" w:rsidRPr="00874BC6">
        <w:rPr>
          <w:color w:val="auto"/>
        </w:rPr>
        <w:t>азотен диоксид</w:t>
      </w:r>
      <w:r w:rsidR="00B764DA" w:rsidRPr="00874BC6">
        <w:rPr>
          <w:color w:val="auto"/>
          <w:lang w:val="en-US"/>
        </w:rPr>
        <w:t xml:space="preserve"> </w:t>
      </w:r>
      <w:r w:rsidR="00B764DA" w:rsidRPr="00874BC6">
        <w:rPr>
          <w:color w:val="auto"/>
        </w:rPr>
        <w:t>(</w:t>
      </w:r>
      <w:r w:rsidR="00B764DA" w:rsidRPr="00874BC6">
        <w:rPr>
          <w:color w:val="auto"/>
          <w:lang w:val="en-US"/>
        </w:rPr>
        <w:t>NO</w:t>
      </w:r>
      <w:r w:rsidR="00B764DA" w:rsidRPr="00874BC6">
        <w:rPr>
          <w:color w:val="auto"/>
          <w:vertAlign w:val="subscript"/>
          <w:lang w:val="en-US"/>
        </w:rPr>
        <w:t>2</w:t>
      </w:r>
      <w:r w:rsidR="00B764DA" w:rsidRPr="00874BC6">
        <w:rPr>
          <w:color w:val="auto"/>
        </w:rPr>
        <w:t>)</w:t>
      </w:r>
      <w:r w:rsidR="00B764DA" w:rsidRPr="00874BC6">
        <w:rPr>
          <w:color w:val="auto"/>
          <w:lang w:val="en-US"/>
        </w:rPr>
        <w:t>;</w:t>
      </w:r>
      <w:r w:rsidR="00B764DA" w:rsidRPr="00874BC6">
        <w:rPr>
          <w:color w:val="auto"/>
        </w:rPr>
        <w:t xml:space="preserve"> озон(</w:t>
      </w:r>
      <w:r w:rsidR="00B764DA" w:rsidRPr="00874BC6">
        <w:rPr>
          <w:color w:val="auto"/>
          <w:lang w:val="en-US"/>
        </w:rPr>
        <w:t xml:space="preserve"> O</w:t>
      </w:r>
      <w:r w:rsidR="00B764DA" w:rsidRPr="00874BC6">
        <w:rPr>
          <w:color w:val="auto"/>
          <w:vertAlign w:val="subscript"/>
          <w:lang w:val="en-US"/>
        </w:rPr>
        <w:t>3</w:t>
      </w:r>
      <w:r w:rsidR="00B764DA" w:rsidRPr="00874BC6">
        <w:rPr>
          <w:color w:val="auto"/>
        </w:rPr>
        <w:t>)</w:t>
      </w:r>
      <w:r w:rsidR="00B764DA" w:rsidRPr="00874BC6">
        <w:rPr>
          <w:color w:val="auto"/>
          <w:lang w:val="en-US"/>
        </w:rPr>
        <w:t xml:space="preserve">; </w:t>
      </w:r>
      <w:r w:rsidR="00B764DA" w:rsidRPr="00874BC6">
        <w:rPr>
          <w:color w:val="auto"/>
        </w:rPr>
        <w:t>въглероден оксид</w:t>
      </w:r>
      <w:r w:rsidR="00B764DA" w:rsidRPr="00874BC6">
        <w:rPr>
          <w:color w:val="auto"/>
          <w:lang w:val="en-US"/>
        </w:rPr>
        <w:t xml:space="preserve"> </w:t>
      </w:r>
      <w:r w:rsidR="00B764DA" w:rsidRPr="00874BC6">
        <w:rPr>
          <w:color w:val="auto"/>
        </w:rPr>
        <w:t>(</w:t>
      </w:r>
      <w:r w:rsidR="00B764DA" w:rsidRPr="00874BC6">
        <w:rPr>
          <w:color w:val="auto"/>
          <w:lang w:val="en-US"/>
        </w:rPr>
        <w:t xml:space="preserve">CO </w:t>
      </w:r>
      <w:r w:rsidR="00B764DA" w:rsidRPr="00874BC6">
        <w:rPr>
          <w:color w:val="auto"/>
        </w:rPr>
        <w:t>)</w:t>
      </w:r>
      <w:r w:rsidR="00B764DA" w:rsidRPr="00874BC6">
        <w:rPr>
          <w:color w:val="auto"/>
          <w:lang w:val="en-US"/>
        </w:rPr>
        <w:t>;</w:t>
      </w:r>
      <w:r w:rsidR="00B764DA" w:rsidRPr="00874BC6">
        <w:rPr>
          <w:color w:val="auto"/>
        </w:rPr>
        <w:t xml:space="preserve"> бензен</w:t>
      </w:r>
      <w:r w:rsidR="00B764DA" w:rsidRPr="00874BC6">
        <w:rPr>
          <w:color w:val="auto"/>
          <w:lang w:val="en-US"/>
        </w:rPr>
        <w:t xml:space="preserve"> </w:t>
      </w:r>
      <w:r w:rsidR="00B764DA" w:rsidRPr="00874BC6">
        <w:rPr>
          <w:color w:val="auto"/>
        </w:rPr>
        <w:t>(</w:t>
      </w:r>
      <w:r w:rsidR="00B764DA" w:rsidRPr="00874BC6">
        <w:rPr>
          <w:color w:val="auto"/>
          <w:lang w:val="en-US"/>
        </w:rPr>
        <w:t>C</w:t>
      </w:r>
      <w:r w:rsidR="00B764DA" w:rsidRPr="00874BC6">
        <w:rPr>
          <w:color w:val="auto"/>
          <w:vertAlign w:val="subscript"/>
          <w:lang w:val="en-US"/>
        </w:rPr>
        <w:t>6</w:t>
      </w:r>
      <w:r w:rsidR="00B764DA" w:rsidRPr="00874BC6">
        <w:rPr>
          <w:color w:val="auto"/>
          <w:lang w:val="en-US"/>
        </w:rPr>
        <w:t>H</w:t>
      </w:r>
      <w:r w:rsidR="00B764DA" w:rsidRPr="00874BC6">
        <w:rPr>
          <w:color w:val="auto"/>
          <w:vertAlign w:val="subscript"/>
          <w:lang w:val="en-US"/>
        </w:rPr>
        <w:t xml:space="preserve">6  </w:t>
      </w:r>
      <w:r w:rsidR="00B764DA" w:rsidRPr="00874BC6">
        <w:rPr>
          <w:color w:val="auto"/>
        </w:rPr>
        <w:t>)</w:t>
      </w:r>
      <w:r w:rsidR="00B764DA" w:rsidRPr="00874BC6">
        <w:rPr>
          <w:color w:val="auto"/>
          <w:lang w:val="en-US"/>
        </w:rPr>
        <w:t xml:space="preserve">; </w:t>
      </w:r>
      <w:r w:rsidR="00B764DA" w:rsidRPr="00874BC6">
        <w:rPr>
          <w:color w:val="auto"/>
        </w:rPr>
        <w:t>олово(</w:t>
      </w:r>
      <w:r w:rsidR="00B764DA" w:rsidRPr="00874BC6">
        <w:rPr>
          <w:color w:val="auto"/>
          <w:lang w:val="en-US"/>
        </w:rPr>
        <w:t xml:space="preserve"> Pb</w:t>
      </w:r>
      <w:r w:rsidR="00B764DA" w:rsidRPr="00874BC6">
        <w:rPr>
          <w:color w:val="auto"/>
        </w:rPr>
        <w:t>)</w:t>
      </w:r>
      <w:r w:rsidR="00B764DA" w:rsidRPr="00874BC6">
        <w:rPr>
          <w:color w:val="auto"/>
          <w:lang w:val="en-US"/>
        </w:rPr>
        <w:t xml:space="preserve">;  </w:t>
      </w:r>
      <w:r w:rsidR="00B764DA" w:rsidRPr="00874BC6">
        <w:rPr>
          <w:color w:val="auto"/>
        </w:rPr>
        <w:t>кадмий</w:t>
      </w:r>
      <w:r w:rsidR="00B764DA" w:rsidRPr="00874BC6">
        <w:rPr>
          <w:color w:val="auto"/>
          <w:lang w:val="en-US"/>
        </w:rPr>
        <w:t xml:space="preserve"> </w:t>
      </w:r>
      <w:r w:rsidR="00B764DA" w:rsidRPr="00874BC6">
        <w:rPr>
          <w:color w:val="auto"/>
        </w:rPr>
        <w:t>(</w:t>
      </w:r>
      <w:r w:rsidR="00B764DA" w:rsidRPr="00874BC6">
        <w:rPr>
          <w:color w:val="auto"/>
          <w:lang w:val="en-US"/>
        </w:rPr>
        <w:t>Cd</w:t>
      </w:r>
      <w:r w:rsidR="00B764DA" w:rsidRPr="00874BC6">
        <w:rPr>
          <w:color w:val="auto"/>
        </w:rPr>
        <w:t>)</w:t>
      </w:r>
      <w:r w:rsidR="00B764DA" w:rsidRPr="00874BC6">
        <w:rPr>
          <w:color w:val="auto"/>
          <w:lang w:val="en-US"/>
        </w:rPr>
        <w:t xml:space="preserve">; </w:t>
      </w:r>
      <w:r w:rsidR="00B764DA" w:rsidRPr="00874BC6">
        <w:rPr>
          <w:color w:val="auto"/>
        </w:rPr>
        <w:t>никел</w:t>
      </w:r>
      <w:r w:rsidR="00B764DA" w:rsidRPr="00874BC6">
        <w:rPr>
          <w:color w:val="auto"/>
          <w:lang w:val="en-US"/>
        </w:rPr>
        <w:t xml:space="preserve"> </w:t>
      </w:r>
      <w:r w:rsidR="00B764DA" w:rsidRPr="00874BC6">
        <w:rPr>
          <w:color w:val="auto"/>
        </w:rPr>
        <w:t>(</w:t>
      </w:r>
      <w:r w:rsidR="00B764DA" w:rsidRPr="00874BC6">
        <w:rPr>
          <w:color w:val="auto"/>
          <w:lang w:val="en-US"/>
        </w:rPr>
        <w:t>Ni</w:t>
      </w:r>
      <w:r w:rsidR="00B764DA" w:rsidRPr="00874BC6">
        <w:rPr>
          <w:color w:val="auto"/>
        </w:rPr>
        <w:t>)</w:t>
      </w:r>
      <w:r w:rsidR="00B764DA" w:rsidRPr="00874BC6">
        <w:rPr>
          <w:color w:val="auto"/>
          <w:lang w:val="en-US"/>
        </w:rPr>
        <w:t xml:space="preserve">; </w:t>
      </w:r>
      <w:r w:rsidR="00B764DA" w:rsidRPr="00874BC6">
        <w:rPr>
          <w:color w:val="auto"/>
        </w:rPr>
        <w:t>арсен</w:t>
      </w:r>
      <w:r w:rsidR="00B764DA" w:rsidRPr="00874BC6">
        <w:rPr>
          <w:color w:val="auto"/>
          <w:lang w:val="en-US"/>
        </w:rPr>
        <w:t xml:space="preserve"> </w:t>
      </w:r>
      <w:r w:rsidR="00B764DA" w:rsidRPr="00874BC6">
        <w:rPr>
          <w:color w:val="auto"/>
        </w:rPr>
        <w:t>(</w:t>
      </w:r>
      <w:r w:rsidR="00B764DA" w:rsidRPr="00874BC6">
        <w:rPr>
          <w:color w:val="auto"/>
          <w:lang w:val="en-US"/>
        </w:rPr>
        <w:t>As</w:t>
      </w:r>
      <w:r w:rsidR="00B764DA" w:rsidRPr="00874BC6">
        <w:rPr>
          <w:color w:val="auto"/>
        </w:rPr>
        <w:t>)</w:t>
      </w:r>
      <w:r w:rsidR="00B764DA" w:rsidRPr="00874BC6">
        <w:rPr>
          <w:color w:val="auto"/>
          <w:lang w:val="en-US"/>
        </w:rPr>
        <w:t xml:space="preserve">;  </w:t>
      </w:r>
      <w:r w:rsidR="00B764DA" w:rsidRPr="00874BC6">
        <w:rPr>
          <w:color w:val="auto"/>
        </w:rPr>
        <w:t xml:space="preserve">полициклични ароматни въглеводороди (ПАВ). </w:t>
      </w:r>
      <w:r w:rsidR="00874BC6" w:rsidRPr="00874BC6">
        <w:rPr>
          <w:color w:val="auto"/>
        </w:rPr>
        <w:t>Допълнително, според характера и източниците на емисии в отделни райони от територията на страната се контролират и други специфичните показатели: фенол, амоняк, аерозоли на сярна киселина, толуол, ксилол,  стирол,  серовъглерод,  сероводород,  метан  и неметанови въглеводороди, както някои</w:t>
      </w:r>
      <w:r w:rsidR="00874BC6" w:rsidRPr="00874BC6">
        <w:rPr>
          <w:color w:val="auto"/>
          <w:lang w:val="en-US"/>
        </w:rPr>
        <w:t xml:space="preserve"> </w:t>
      </w:r>
      <w:r w:rsidR="00874BC6" w:rsidRPr="00874BC6">
        <w:rPr>
          <w:color w:val="auto"/>
        </w:rPr>
        <w:t xml:space="preserve">други специфични замърсители. </w:t>
      </w:r>
      <w:r w:rsidR="00874BC6" w:rsidRPr="00874BC6">
        <w:t xml:space="preserve">Утвърдените 6 </w:t>
      </w:r>
      <w:r w:rsidR="00874BC6" w:rsidRPr="00874BC6">
        <w:rPr>
          <w:color w:val="auto"/>
        </w:rPr>
        <w:t xml:space="preserve">(шест) </w:t>
      </w:r>
      <w:r w:rsidR="00874BC6" w:rsidRPr="00874BC6">
        <w:t>Р</w:t>
      </w:r>
      <w:r w:rsidR="00763E68">
        <w:t>айон</w:t>
      </w:r>
      <w:r w:rsidR="00874BC6" w:rsidRPr="00874BC6">
        <w:t>а</w:t>
      </w:r>
      <w:r w:rsidR="00874BC6" w:rsidRPr="00874BC6">
        <w:rPr>
          <w:lang w:val="ru-RU"/>
        </w:rPr>
        <w:t xml:space="preserve"> за оценка и управление на </w:t>
      </w:r>
      <w:r w:rsidR="00F4269F">
        <w:t xml:space="preserve">качеството </w:t>
      </w:r>
      <w:r w:rsidR="00874BC6" w:rsidRPr="00874BC6">
        <w:rPr>
          <w:lang w:val="ru-RU"/>
        </w:rPr>
        <w:t xml:space="preserve">на </w:t>
      </w:r>
      <w:r w:rsidR="00F4269F">
        <w:t>атмосферния въздух</w:t>
      </w:r>
      <w:r w:rsidR="00874BC6" w:rsidRPr="00874BC6">
        <w:rPr>
          <w:lang w:val="ru-RU"/>
        </w:rPr>
        <w:t xml:space="preserve"> (РОУКАВ)</w:t>
      </w:r>
      <w:r w:rsidR="00874BC6" w:rsidRPr="00874BC6">
        <w:t xml:space="preserve"> са</w:t>
      </w:r>
      <w:r w:rsidR="00874BC6" w:rsidRPr="00874BC6">
        <w:rPr>
          <w:lang w:val="ru-RU"/>
        </w:rPr>
        <w:t xml:space="preserve">: </w:t>
      </w:r>
      <w:r w:rsidR="00B764DA" w:rsidRPr="00874BC6">
        <w:rPr>
          <w:lang w:val="ru-RU"/>
        </w:rPr>
        <w:t>Столичен</w:t>
      </w:r>
      <w:r w:rsidR="00874BC6" w:rsidRPr="00874BC6">
        <w:rPr>
          <w:lang w:val="ru-RU"/>
        </w:rPr>
        <w:t xml:space="preserve">, Пловдив, Варна, Северен/Дунавски, </w:t>
      </w:r>
      <w:r w:rsidR="00B764DA">
        <w:t>Югозападен</w:t>
      </w:r>
      <w:r w:rsidR="00874BC6" w:rsidRPr="00874BC6">
        <w:rPr>
          <w:lang w:val="ru-RU"/>
        </w:rPr>
        <w:t xml:space="preserve"> и </w:t>
      </w:r>
      <w:r w:rsidR="00B764DA">
        <w:t>Югоизточен</w:t>
      </w:r>
      <w:r w:rsidR="00874BC6" w:rsidRPr="00874BC6">
        <w:rPr>
          <w:lang w:val="ru-RU"/>
        </w:rPr>
        <w:t xml:space="preserve">. </w:t>
      </w:r>
      <w:r w:rsidR="00874BC6" w:rsidRPr="00874BC6">
        <w:t>Община Полски Тръмбеш попада в Северен/Дунавски район</w:t>
      </w:r>
    </w:p>
    <w:p w:rsidR="002F6523" w:rsidRPr="00874BC6" w:rsidRDefault="002F6523" w:rsidP="00663912">
      <w:pPr>
        <w:pStyle w:val="afb"/>
        <w:spacing w:before="0" w:beforeAutospacing="0" w:after="0" w:afterAutospacing="0" w:line="276" w:lineRule="auto"/>
        <w:ind w:firstLine="720"/>
        <w:jc w:val="both"/>
      </w:pPr>
    </w:p>
    <w:p w:rsidR="00663912" w:rsidRDefault="00663912" w:rsidP="000777D7">
      <w:pPr>
        <w:pStyle w:val="afb"/>
        <w:spacing w:before="0" w:beforeAutospacing="0" w:after="0" w:afterAutospacing="0" w:line="276" w:lineRule="auto"/>
        <w:jc w:val="both"/>
        <w:rPr>
          <w:b/>
          <w:i/>
          <w:sz w:val="20"/>
          <w:lang w:val="en-US"/>
        </w:rPr>
      </w:pPr>
    </w:p>
    <w:p w:rsidR="00663912" w:rsidRDefault="00663912" w:rsidP="000777D7">
      <w:pPr>
        <w:pStyle w:val="afb"/>
        <w:spacing w:before="0" w:beforeAutospacing="0" w:after="0" w:afterAutospacing="0" w:line="276" w:lineRule="auto"/>
        <w:jc w:val="both"/>
        <w:rPr>
          <w:b/>
          <w:i/>
          <w:sz w:val="20"/>
          <w:lang w:val="en-US"/>
        </w:rPr>
      </w:pPr>
    </w:p>
    <w:p w:rsidR="00663912" w:rsidRDefault="00663912" w:rsidP="000777D7">
      <w:pPr>
        <w:pStyle w:val="afb"/>
        <w:spacing w:before="0" w:beforeAutospacing="0" w:after="0" w:afterAutospacing="0" w:line="276" w:lineRule="auto"/>
        <w:jc w:val="both"/>
        <w:rPr>
          <w:b/>
          <w:i/>
          <w:sz w:val="20"/>
          <w:lang w:val="en-US"/>
        </w:rPr>
      </w:pPr>
    </w:p>
    <w:p w:rsidR="00663912" w:rsidRDefault="00663912" w:rsidP="000777D7">
      <w:pPr>
        <w:pStyle w:val="afb"/>
        <w:spacing w:before="0" w:beforeAutospacing="0" w:after="0" w:afterAutospacing="0" w:line="276" w:lineRule="auto"/>
        <w:jc w:val="both"/>
        <w:rPr>
          <w:b/>
          <w:i/>
          <w:sz w:val="20"/>
          <w:lang w:val="en-US"/>
        </w:rPr>
      </w:pPr>
    </w:p>
    <w:p w:rsidR="00663912" w:rsidRDefault="00663912" w:rsidP="000777D7">
      <w:pPr>
        <w:pStyle w:val="afb"/>
        <w:spacing w:before="0" w:beforeAutospacing="0" w:after="0" w:afterAutospacing="0" w:line="276" w:lineRule="auto"/>
        <w:jc w:val="both"/>
        <w:rPr>
          <w:b/>
          <w:i/>
          <w:sz w:val="20"/>
          <w:lang w:val="en-US"/>
        </w:rPr>
      </w:pPr>
    </w:p>
    <w:p w:rsidR="00663912" w:rsidRDefault="00663912" w:rsidP="000777D7">
      <w:pPr>
        <w:pStyle w:val="afb"/>
        <w:spacing w:before="0" w:beforeAutospacing="0" w:after="0" w:afterAutospacing="0" w:line="276" w:lineRule="auto"/>
        <w:jc w:val="both"/>
        <w:rPr>
          <w:b/>
          <w:i/>
          <w:sz w:val="20"/>
          <w:lang w:val="en-US"/>
        </w:rPr>
      </w:pPr>
    </w:p>
    <w:p w:rsidR="00663912" w:rsidRDefault="00663912" w:rsidP="000777D7">
      <w:pPr>
        <w:pStyle w:val="afb"/>
        <w:spacing w:before="0" w:beforeAutospacing="0" w:after="0" w:afterAutospacing="0" w:line="276" w:lineRule="auto"/>
        <w:jc w:val="both"/>
        <w:rPr>
          <w:b/>
          <w:i/>
          <w:sz w:val="20"/>
          <w:lang w:val="en-US"/>
        </w:rPr>
      </w:pPr>
    </w:p>
    <w:p w:rsidR="00663912" w:rsidRDefault="00663912" w:rsidP="000777D7">
      <w:pPr>
        <w:pStyle w:val="afb"/>
        <w:spacing w:before="0" w:beforeAutospacing="0" w:after="0" w:afterAutospacing="0" w:line="276" w:lineRule="auto"/>
        <w:jc w:val="both"/>
        <w:rPr>
          <w:b/>
          <w:i/>
          <w:sz w:val="20"/>
          <w:lang w:val="en-US"/>
        </w:rPr>
      </w:pPr>
    </w:p>
    <w:p w:rsidR="00663912" w:rsidRDefault="00663912" w:rsidP="000777D7">
      <w:pPr>
        <w:pStyle w:val="afb"/>
        <w:spacing w:before="0" w:beforeAutospacing="0" w:after="0" w:afterAutospacing="0" w:line="276" w:lineRule="auto"/>
        <w:jc w:val="both"/>
        <w:rPr>
          <w:b/>
          <w:i/>
          <w:sz w:val="20"/>
          <w:lang w:val="en-US"/>
        </w:rPr>
      </w:pPr>
    </w:p>
    <w:p w:rsidR="00840BB6" w:rsidRDefault="00840BB6" w:rsidP="000777D7">
      <w:pPr>
        <w:pStyle w:val="afb"/>
        <w:spacing w:before="0" w:beforeAutospacing="0" w:after="0" w:afterAutospacing="0" w:line="276" w:lineRule="auto"/>
        <w:jc w:val="both"/>
        <w:rPr>
          <w:b/>
          <w:i/>
          <w:sz w:val="20"/>
          <w:lang w:val="en-US"/>
        </w:rPr>
      </w:pPr>
    </w:p>
    <w:tbl>
      <w:tblPr>
        <w:tblpPr w:leftFromText="180" w:rightFromText="180" w:vertAnchor="text" w:horzAnchor="margin" w:tblpXSpec="center" w:tblpY="148"/>
        <w:tblW w:w="8103" w:type="dxa"/>
        <w:tblLayout w:type="fixed"/>
        <w:tblCellMar>
          <w:left w:w="70" w:type="dxa"/>
          <w:right w:w="70" w:type="dxa"/>
        </w:tblCellMar>
        <w:tblLook w:val="0000"/>
      </w:tblPr>
      <w:tblGrid>
        <w:gridCol w:w="2576"/>
        <w:gridCol w:w="1275"/>
        <w:gridCol w:w="1275"/>
        <w:gridCol w:w="1560"/>
        <w:gridCol w:w="1417"/>
      </w:tblGrid>
      <w:tr w:rsidR="00840BB6" w:rsidRPr="000777D7" w:rsidTr="00840BB6">
        <w:trPr>
          <w:trHeight w:val="270"/>
        </w:trPr>
        <w:tc>
          <w:tcPr>
            <w:tcW w:w="2576" w:type="dxa"/>
            <w:vMerge w:val="restart"/>
            <w:tcBorders>
              <w:top w:val="double" w:sz="6" w:space="0" w:color="auto"/>
              <w:left w:val="double" w:sz="6" w:space="0" w:color="auto"/>
              <w:bottom w:val="single" w:sz="4" w:space="0" w:color="000000"/>
              <w:right w:val="single" w:sz="4" w:space="0" w:color="auto"/>
            </w:tcBorders>
            <w:shd w:val="clear" w:color="auto" w:fill="auto"/>
            <w:vAlign w:val="center"/>
          </w:tcPr>
          <w:p w:rsidR="00840BB6" w:rsidRPr="000777D7" w:rsidRDefault="00840BB6" w:rsidP="00840BB6">
            <w:pPr>
              <w:spacing w:after="0"/>
              <w:jc w:val="center"/>
              <w:rPr>
                <w:rFonts w:ascii="Times New Roman" w:hAnsi="Times New Roman" w:cs="Times New Roman"/>
                <w:b/>
                <w:bCs/>
              </w:rPr>
            </w:pPr>
            <w:r w:rsidRPr="000777D7">
              <w:rPr>
                <w:rFonts w:ascii="Times New Roman" w:hAnsi="Times New Roman" w:cs="Times New Roman"/>
                <w:b/>
                <w:bCs/>
              </w:rPr>
              <w:t>РОУКАВ</w:t>
            </w:r>
          </w:p>
        </w:tc>
        <w:tc>
          <w:tcPr>
            <w:tcW w:w="5527" w:type="dxa"/>
            <w:gridSpan w:val="4"/>
            <w:tcBorders>
              <w:top w:val="double" w:sz="6" w:space="0" w:color="auto"/>
              <w:left w:val="nil"/>
              <w:bottom w:val="single" w:sz="4" w:space="0" w:color="auto"/>
              <w:right w:val="double" w:sz="6" w:space="0" w:color="000000"/>
            </w:tcBorders>
            <w:shd w:val="clear" w:color="auto" w:fill="auto"/>
          </w:tcPr>
          <w:p w:rsidR="00840BB6" w:rsidRPr="003642F5" w:rsidRDefault="00840BB6" w:rsidP="00840BB6">
            <w:pPr>
              <w:spacing w:after="0"/>
              <w:jc w:val="center"/>
              <w:rPr>
                <w:rFonts w:ascii="Times New Roman" w:hAnsi="Times New Roman" w:cs="Times New Roman"/>
                <w:b/>
                <w:bCs/>
              </w:rPr>
            </w:pPr>
            <w:r w:rsidRPr="000777D7">
              <w:rPr>
                <w:rFonts w:ascii="Times New Roman" w:hAnsi="Times New Roman" w:cs="Times New Roman"/>
                <w:b/>
                <w:lang w:val="ru-RU"/>
              </w:rPr>
              <w:t xml:space="preserve">Процент на </w:t>
            </w:r>
            <w:r>
              <w:rPr>
                <w:rFonts w:ascii="Times New Roman" w:hAnsi="Times New Roman" w:cs="Times New Roman"/>
                <w:b/>
              </w:rPr>
              <w:t>засегнатото</w:t>
            </w:r>
            <w:r w:rsidRPr="000777D7">
              <w:rPr>
                <w:rFonts w:ascii="Times New Roman" w:hAnsi="Times New Roman" w:cs="Times New Roman"/>
                <w:b/>
                <w:lang w:val="ru-RU"/>
              </w:rPr>
              <w:t xml:space="preserve"> население от </w:t>
            </w:r>
            <w:r>
              <w:rPr>
                <w:rFonts w:ascii="Times New Roman" w:hAnsi="Times New Roman" w:cs="Times New Roman"/>
                <w:b/>
              </w:rPr>
              <w:t>нивата</w:t>
            </w:r>
            <w:r w:rsidRPr="000777D7">
              <w:rPr>
                <w:rFonts w:ascii="Times New Roman" w:hAnsi="Times New Roman" w:cs="Times New Roman"/>
                <w:b/>
                <w:lang w:val="ru-RU"/>
              </w:rPr>
              <w:t xml:space="preserve"> на </w:t>
            </w:r>
            <w:r>
              <w:rPr>
                <w:rFonts w:ascii="Times New Roman" w:hAnsi="Times New Roman" w:cs="Times New Roman"/>
                <w:b/>
              </w:rPr>
              <w:t>съответните атмосферни замърсители</w:t>
            </w:r>
            <w:r w:rsidRPr="000777D7">
              <w:rPr>
                <w:rFonts w:ascii="Times New Roman" w:hAnsi="Times New Roman" w:cs="Times New Roman"/>
                <w:b/>
                <w:lang w:val="ru-RU"/>
              </w:rPr>
              <w:t xml:space="preserve"> по РОУКАВ и общо за </w:t>
            </w:r>
            <w:r>
              <w:rPr>
                <w:rFonts w:ascii="Times New Roman" w:hAnsi="Times New Roman" w:cs="Times New Roman"/>
                <w:b/>
              </w:rPr>
              <w:t>страната</w:t>
            </w:r>
          </w:p>
        </w:tc>
      </w:tr>
      <w:tr w:rsidR="00840BB6" w:rsidRPr="000777D7" w:rsidTr="00840BB6">
        <w:trPr>
          <w:trHeight w:val="226"/>
        </w:trPr>
        <w:tc>
          <w:tcPr>
            <w:tcW w:w="2576" w:type="dxa"/>
            <w:vMerge/>
            <w:tcBorders>
              <w:top w:val="double" w:sz="6" w:space="0" w:color="auto"/>
              <w:left w:val="double" w:sz="6" w:space="0" w:color="auto"/>
              <w:bottom w:val="single" w:sz="4" w:space="0" w:color="000000"/>
              <w:right w:val="single" w:sz="4" w:space="0" w:color="auto"/>
            </w:tcBorders>
            <w:vAlign w:val="center"/>
          </w:tcPr>
          <w:p w:rsidR="00840BB6" w:rsidRPr="000777D7" w:rsidRDefault="00840BB6" w:rsidP="00840BB6">
            <w:pPr>
              <w:spacing w:after="0"/>
              <w:rPr>
                <w:rFonts w:ascii="Times New Roman" w:hAnsi="Times New Roman" w:cs="Times New Roman"/>
                <w:b/>
                <w:bCs/>
                <w:lang w:val="ru-RU"/>
              </w:rPr>
            </w:pPr>
          </w:p>
        </w:tc>
        <w:tc>
          <w:tcPr>
            <w:tcW w:w="1275" w:type="dxa"/>
            <w:tcBorders>
              <w:top w:val="nil"/>
              <w:left w:val="nil"/>
              <w:bottom w:val="single" w:sz="4" w:space="0" w:color="auto"/>
              <w:right w:val="single" w:sz="4" w:space="0" w:color="auto"/>
            </w:tcBorders>
            <w:shd w:val="clear" w:color="auto" w:fill="auto"/>
          </w:tcPr>
          <w:p w:rsidR="00840BB6" w:rsidRPr="000777D7" w:rsidRDefault="00840BB6" w:rsidP="00840BB6">
            <w:pPr>
              <w:spacing w:after="0"/>
              <w:jc w:val="center"/>
              <w:rPr>
                <w:rFonts w:ascii="Times New Roman" w:hAnsi="Times New Roman" w:cs="Times New Roman"/>
                <w:b/>
                <w:bCs/>
                <w:vertAlign w:val="superscript"/>
              </w:rPr>
            </w:pPr>
            <w:r w:rsidRPr="000777D7">
              <w:rPr>
                <w:rFonts w:ascii="Times New Roman" w:hAnsi="Times New Roman" w:cs="Times New Roman"/>
                <w:b/>
              </w:rPr>
              <w:t>SO</w:t>
            </w:r>
            <w:r w:rsidRPr="000777D7">
              <w:rPr>
                <w:rFonts w:ascii="Times New Roman" w:hAnsi="Times New Roman" w:cs="Times New Roman"/>
                <w:b/>
                <w:vertAlign w:val="subscript"/>
              </w:rPr>
              <w:t>2</w:t>
            </w:r>
            <w:r w:rsidRPr="000777D7">
              <w:rPr>
                <w:rFonts w:ascii="Times New Roman" w:hAnsi="Times New Roman" w:cs="Times New Roman"/>
                <w:b/>
                <w:vertAlign w:val="superscript"/>
              </w:rPr>
              <w:t>*</w:t>
            </w:r>
          </w:p>
        </w:tc>
        <w:tc>
          <w:tcPr>
            <w:tcW w:w="1275" w:type="dxa"/>
            <w:tcBorders>
              <w:top w:val="nil"/>
              <w:left w:val="nil"/>
              <w:bottom w:val="single" w:sz="4" w:space="0" w:color="auto"/>
              <w:right w:val="single" w:sz="4" w:space="0" w:color="auto"/>
            </w:tcBorders>
            <w:shd w:val="clear" w:color="auto" w:fill="auto"/>
          </w:tcPr>
          <w:p w:rsidR="00840BB6" w:rsidRPr="000777D7" w:rsidRDefault="00840BB6" w:rsidP="00840BB6">
            <w:pPr>
              <w:spacing w:after="0"/>
              <w:jc w:val="center"/>
              <w:rPr>
                <w:rFonts w:ascii="Times New Roman" w:hAnsi="Times New Roman" w:cs="Times New Roman"/>
                <w:b/>
                <w:bCs/>
                <w:vertAlign w:val="superscript"/>
              </w:rPr>
            </w:pPr>
            <w:r w:rsidRPr="000777D7">
              <w:rPr>
                <w:rFonts w:ascii="Times New Roman" w:hAnsi="Times New Roman" w:cs="Times New Roman"/>
                <w:b/>
              </w:rPr>
              <w:t>NO</w:t>
            </w:r>
            <w:r w:rsidRPr="000777D7">
              <w:rPr>
                <w:rFonts w:ascii="Times New Roman" w:hAnsi="Times New Roman" w:cs="Times New Roman"/>
                <w:b/>
                <w:vertAlign w:val="subscript"/>
              </w:rPr>
              <w:t>2</w:t>
            </w:r>
            <w:r w:rsidRPr="000777D7">
              <w:rPr>
                <w:rFonts w:ascii="Times New Roman" w:hAnsi="Times New Roman" w:cs="Times New Roman"/>
                <w:b/>
                <w:vertAlign w:val="superscript"/>
              </w:rPr>
              <w:t>**</w:t>
            </w:r>
          </w:p>
        </w:tc>
        <w:tc>
          <w:tcPr>
            <w:tcW w:w="1560" w:type="dxa"/>
            <w:tcBorders>
              <w:top w:val="nil"/>
              <w:left w:val="nil"/>
              <w:bottom w:val="single" w:sz="4" w:space="0" w:color="auto"/>
              <w:right w:val="single" w:sz="4" w:space="0" w:color="auto"/>
            </w:tcBorders>
            <w:shd w:val="clear" w:color="auto" w:fill="auto"/>
          </w:tcPr>
          <w:p w:rsidR="00840BB6" w:rsidRPr="000777D7" w:rsidRDefault="00840BB6" w:rsidP="00840BB6">
            <w:pPr>
              <w:spacing w:after="0"/>
              <w:jc w:val="center"/>
              <w:rPr>
                <w:rFonts w:ascii="Times New Roman" w:hAnsi="Times New Roman" w:cs="Times New Roman"/>
                <w:b/>
                <w:bCs/>
                <w:vertAlign w:val="superscript"/>
              </w:rPr>
            </w:pPr>
            <w:r w:rsidRPr="000777D7">
              <w:rPr>
                <w:rFonts w:ascii="Times New Roman" w:hAnsi="Times New Roman" w:cs="Times New Roman"/>
                <w:b/>
              </w:rPr>
              <w:t>ФПЧ</w:t>
            </w:r>
            <w:r w:rsidRPr="000777D7">
              <w:rPr>
                <w:rFonts w:ascii="Times New Roman" w:hAnsi="Times New Roman" w:cs="Times New Roman"/>
                <w:b/>
                <w:vertAlign w:val="subscript"/>
              </w:rPr>
              <w:t>10</w:t>
            </w:r>
            <w:r w:rsidRPr="000777D7">
              <w:rPr>
                <w:rFonts w:ascii="Times New Roman" w:hAnsi="Times New Roman" w:cs="Times New Roman"/>
                <w:b/>
                <w:vertAlign w:val="superscript"/>
              </w:rPr>
              <w:t>***</w:t>
            </w:r>
          </w:p>
        </w:tc>
        <w:tc>
          <w:tcPr>
            <w:tcW w:w="1417" w:type="dxa"/>
            <w:tcBorders>
              <w:top w:val="nil"/>
              <w:left w:val="nil"/>
              <w:bottom w:val="single" w:sz="4" w:space="0" w:color="auto"/>
              <w:right w:val="double" w:sz="6" w:space="0" w:color="auto"/>
            </w:tcBorders>
            <w:shd w:val="clear" w:color="auto" w:fill="auto"/>
          </w:tcPr>
          <w:p w:rsidR="00840BB6" w:rsidRPr="000777D7" w:rsidRDefault="00840BB6" w:rsidP="00840BB6">
            <w:pPr>
              <w:spacing w:after="0"/>
              <w:jc w:val="center"/>
              <w:rPr>
                <w:rFonts w:ascii="Times New Roman" w:hAnsi="Times New Roman" w:cs="Times New Roman"/>
                <w:b/>
                <w:bCs/>
              </w:rPr>
            </w:pPr>
            <w:r w:rsidRPr="000777D7">
              <w:rPr>
                <w:rFonts w:ascii="Times New Roman" w:hAnsi="Times New Roman" w:cs="Times New Roman"/>
                <w:b/>
                <w:bCs/>
              </w:rPr>
              <w:t xml:space="preserve"> Озон**** </w:t>
            </w:r>
          </w:p>
        </w:tc>
      </w:tr>
      <w:tr w:rsidR="00840BB6" w:rsidRPr="000777D7" w:rsidTr="00840BB6">
        <w:trPr>
          <w:trHeight w:val="345"/>
        </w:trPr>
        <w:tc>
          <w:tcPr>
            <w:tcW w:w="2576" w:type="dxa"/>
            <w:tcBorders>
              <w:top w:val="nil"/>
              <w:left w:val="double" w:sz="6" w:space="0" w:color="auto"/>
              <w:bottom w:val="single" w:sz="4" w:space="0" w:color="auto"/>
              <w:right w:val="single" w:sz="4" w:space="0" w:color="auto"/>
            </w:tcBorders>
            <w:shd w:val="clear" w:color="auto" w:fill="auto"/>
          </w:tcPr>
          <w:p w:rsidR="00840BB6" w:rsidRPr="000777D7" w:rsidRDefault="00840BB6" w:rsidP="00840BB6">
            <w:pPr>
              <w:spacing w:after="0"/>
              <w:rPr>
                <w:rFonts w:ascii="Times New Roman" w:hAnsi="Times New Roman" w:cs="Times New Roman"/>
                <w:b/>
              </w:rPr>
            </w:pPr>
            <w:r w:rsidRPr="000777D7">
              <w:rPr>
                <w:rFonts w:ascii="Times New Roman" w:hAnsi="Times New Roman" w:cs="Times New Roman"/>
                <w:b/>
              </w:rPr>
              <w:t>Столичен</w:t>
            </w:r>
            <w:r w:rsidRPr="000777D7">
              <w:rPr>
                <w:rFonts w:ascii="Times New Roman" w:hAnsi="Times New Roman" w:cs="Times New Roman"/>
                <w:b/>
                <w:iCs/>
              </w:rPr>
              <w:t xml:space="preserve"> </w:t>
            </w:r>
          </w:p>
        </w:tc>
        <w:tc>
          <w:tcPr>
            <w:tcW w:w="1275" w:type="dxa"/>
            <w:tcBorders>
              <w:top w:val="nil"/>
              <w:left w:val="nil"/>
              <w:bottom w:val="single" w:sz="4" w:space="0" w:color="auto"/>
              <w:right w:val="single" w:sz="4" w:space="0" w:color="auto"/>
            </w:tcBorders>
            <w:shd w:val="clear" w:color="auto" w:fill="auto"/>
          </w:tcPr>
          <w:p w:rsidR="00840BB6" w:rsidRPr="000777D7" w:rsidRDefault="00840BB6" w:rsidP="00840BB6">
            <w:pPr>
              <w:spacing w:after="0"/>
              <w:jc w:val="center"/>
              <w:rPr>
                <w:rFonts w:ascii="Times New Roman" w:hAnsi="Times New Roman" w:cs="Times New Roman"/>
              </w:rPr>
            </w:pPr>
            <w:r w:rsidRPr="000777D7">
              <w:rPr>
                <w:rFonts w:ascii="Times New Roman" w:hAnsi="Times New Roman" w:cs="Times New Roman"/>
              </w:rPr>
              <w:t>0</w:t>
            </w:r>
          </w:p>
        </w:tc>
        <w:tc>
          <w:tcPr>
            <w:tcW w:w="1275" w:type="dxa"/>
            <w:tcBorders>
              <w:top w:val="nil"/>
              <w:left w:val="nil"/>
              <w:bottom w:val="single" w:sz="4" w:space="0" w:color="auto"/>
              <w:right w:val="single" w:sz="4" w:space="0" w:color="auto"/>
            </w:tcBorders>
            <w:shd w:val="clear" w:color="auto" w:fill="auto"/>
          </w:tcPr>
          <w:p w:rsidR="00840BB6" w:rsidRPr="000777D7" w:rsidRDefault="00840BB6" w:rsidP="00840BB6">
            <w:pPr>
              <w:spacing w:after="0"/>
              <w:jc w:val="center"/>
              <w:rPr>
                <w:rFonts w:ascii="Times New Roman" w:hAnsi="Times New Roman" w:cs="Times New Roman"/>
              </w:rPr>
            </w:pPr>
            <w:r w:rsidRPr="000777D7">
              <w:rPr>
                <w:rFonts w:ascii="Times New Roman" w:hAnsi="Times New Roman" w:cs="Times New Roman"/>
              </w:rPr>
              <w:t>100</w:t>
            </w:r>
          </w:p>
        </w:tc>
        <w:tc>
          <w:tcPr>
            <w:tcW w:w="1560" w:type="dxa"/>
            <w:tcBorders>
              <w:top w:val="nil"/>
              <w:left w:val="nil"/>
              <w:bottom w:val="single" w:sz="4" w:space="0" w:color="auto"/>
              <w:right w:val="single" w:sz="4" w:space="0" w:color="auto"/>
            </w:tcBorders>
            <w:shd w:val="clear" w:color="auto" w:fill="auto"/>
          </w:tcPr>
          <w:p w:rsidR="00840BB6" w:rsidRPr="000777D7" w:rsidRDefault="00840BB6" w:rsidP="00840BB6">
            <w:pPr>
              <w:spacing w:after="0"/>
              <w:jc w:val="center"/>
              <w:rPr>
                <w:rFonts w:ascii="Times New Roman" w:hAnsi="Times New Roman" w:cs="Times New Roman"/>
              </w:rPr>
            </w:pPr>
            <w:r w:rsidRPr="000777D7">
              <w:rPr>
                <w:rFonts w:ascii="Times New Roman" w:hAnsi="Times New Roman" w:cs="Times New Roman"/>
              </w:rPr>
              <w:t>100</w:t>
            </w:r>
          </w:p>
        </w:tc>
        <w:tc>
          <w:tcPr>
            <w:tcW w:w="1417" w:type="dxa"/>
            <w:tcBorders>
              <w:top w:val="nil"/>
              <w:left w:val="nil"/>
              <w:bottom w:val="single" w:sz="4" w:space="0" w:color="auto"/>
              <w:right w:val="double" w:sz="6" w:space="0" w:color="auto"/>
            </w:tcBorders>
            <w:shd w:val="clear" w:color="auto" w:fill="auto"/>
          </w:tcPr>
          <w:p w:rsidR="00840BB6" w:rsidRPr="000777D7" w:rsidRDefault="00840BB6" w:rsidP="00840BB6">
            <w:pPr>
              <w:spacing w:after="0"/>
              <w:jc w:val="center"/>
              <w:rPr>
                <w:rFonts w:ascii="Times New Roman" w:hAnsi="Times New Roman" w:cs="Times New Roman"/>
              </w:rPr>
            </w:pPr>
            <w:r w:rsidRPr="000777D7">
              <w:rPr>
                <w:rFonts w:ascii="Times New Roman" w:hAnsi="Times New Roman" w:cs="Times New Roman"/>
              </w:rPr>
              <w:t>0</w:t>
            </w:r>
          </w:p>
        </w:tc>
      </w:tr>
      <w:tr w:rsidR="00840BB6" w:rsidRPr="000777D7" w:rsidTr="00840BB6">
        <w:trPr>
          <w:trHeight w:val="300"/>
        </w:trPr>
        <w:tc>
          <w:tcPr>
            <w:tcW w:w="2576" w:type="dxa"/>
            <w:tcBorders>
              <w:top w:val="nil"/>
              <w:left w:val="double" w:sz="6" w:space="0" w:color="auto"/>
              <w:bottom w:val="single" w:sz="4" w:space="0" w:color="auto"/>
              <w:right w:val="single" w:sz="4" w:space="0" w:color="auto"/>
            </w:tcBorders>
            <w:shd w:val="clear" w:color="auto" w:fill="auto"/>
          </w:tcPr>
          <w:p w:rsidR="00840BB6" w:rsidRPr="000777D7" w:rsidRDefault="00840BB6" w:rsidP="00840BB6">
            <w:pPr>
              <w:spacing w:after="0"/>
              <w:rPr>
                <w:rFonts w:ascii="Times New Roman" w:hAnsi="Times New Roman" w:cs="Times New Roman"/>
                <w:b/>
              </w:rPr>
            </w:pPr>
            <w:r w:rsidRPr="000777D7">
              <w:rPr>
                <w:rFonts w:ascii="Times New Roman" w:hAnsi="Times New Roman" w:cs="Times New Roman"/>
                <w:b/>
              </w:rPr>
              <w:t>Пловдив</w:t>
            </w:r>
            <w:r w:rsidRPr="000777D7">
              <w:rPr>
                <w:rFonts w:ascii="Times New Roman" w:hAnsi="Times New Roman" w:cs="Times New Roman"/>
                <w:b/>
                <w:iCs/>
              </w:rPr>
              <w:t xml:space="preserve"> </w:t>
            </w:r>
          </w:p>
        </w:tc>
        <w:tc>
          <w:tcPr>
            <w:tcW w:w="1275" w:type="dxa"/>
            <w:tcBorders>
              <w:top w:val="nil"/>
              <w:left w:val="nil"/>
              <w:bottom w:val="single" w:sz="4" w:space="0" w:color="auto"/>
              <w:right w:val="single" w:sz="4" w:space="0" w:color="auto"/>
            </w:tcBorders>
            <w:shd w:val="clear" w:color="auto" w:fill="auto"/>
          </w:tcPr>
          <w:p w:rsidR="00840BB6" w:rsidRPr="000777D7" w:rsidRDefault="00840BB6" w:rsidP="00840BB6">
            <w:pPr>
              <w:spacing w:after="0"/>
              <w:jc w:val="center"/>
              <w:rPr>
                <w:rFonts w:ascii="Times New Roman" w:hAnsi="Times New Roman" w:cs="Times New Roman"/>
              </w:rPr>
            </w:pPr>
            <w:r w:rsidRPr="000777D7">
              <w:rPr>
                <w:rFonts w:ascii="Times New Roman" w:hAnsi="Times New Roman" w:cs="Times New Roman"/>
              </w:rPr>
              <w:t>0</w:t>
            </w:r>
          </w:p>
        </w:tc>
        <w:tc>
          <w:tcPr>
            <w:tcW w:w="1275" w:type="dxa"/>
            <w:tcBorders>
              <w:top w:val="nil"/>
              <w:left w:val="nil"/>
              <w:bottom w:val="single" w:sz="4" w:space="0" w:color="auto"/>
              <w:right w:val="single" w:sz="4" w:space="0" w:color="auto"/>
            </w:tcBorders>
            <w:shd w:val="clear" w:color="auto" w:fill="auto"/>
          </w:tcPr>
          <w:p w:rsidR="00840BB6" w:rsidRPr="000777D7" w:rsidRDefault="00840BB6" w:rsidP="00840BB6">
            <w:pPr>
              <w:spacing w:after="0"/>
              <w:jc w:val="center"/>
              <w:rPr>
                <w:rFonts w:ascii="Times New Roman" w:hAnsi="Times New Roman" w:cs="Times New Roman"/>
              </w:rPr>
            </w:pPr>
            <w:r w:rsidRPr="000777D7">
              <w:rPr>
                <w:rFonts w:ascii="Times New Roman" w:hAnsi="Times New Roman" w:cs="Times New Roman"/>
              </w:rPr>
              <w:t>100</w:t>
            </w:r>
          </w:p>
        </w:tc>
        <w:tc>
          <w:tcPr>
            <w:tcW w:w="1560" w:type="dxa"/>
            <w:tcBorders>
              <w:top w:val="nil"/>
              <w:left w:val="nil"/>
              <w:bottom w:val="single" w:sz="4" w:space="0" w:color="auto"/>
              <w:right w:val="single" w:sz="4" w:space="0" w:color="auto"/>
            </w:tcBorders>
            <w:shd w:val="clear" w:color="auto" w:fill="auto"/>
          </w:tcPr>
          <w:p w:rsidR="00840BB6" w:rsidRPr="000777D7" w:rsidRDefault="00840BB6" w:rsidP="00840BB6">
            <w:pPr>
              <w:spacing w:after="0"/>
              <w:jc w:val="center"/>
              <w:rPr>
                <w:rFonts w:ascii="Times New Roman" w:hAnsi="Times New Roman" w:cs="Times New Roman"/>
              </w:rPr>
            </w:pPr>
            <w:r w:rsidRPr="000777D7">
              <w:rPr>
                <w:rFonts w:ascii="Times New Roman" w:hAnsi="Times New Roman" w:cs="Times New Roman"/>
              </w:rPr>
              <w:t>100</w:t>
            </w:r>
          </w:p>
        </w:tc>
        <w:tc>
          <w:tcPr>
            <w:tcW w:w="1417" w:type="dxa"/>
            <w:tcBorders>
              <w:top w:val="nil"/>
              <w:left w:val="nil"/>
              <w:bottom w:val="single" w:sz="4" w:space="0" w:color="auto"/>
              <w:right w:val="double" w:sz="6" w:space="0" w:color="auto"/>
            </w:tcBorders>
            <w:shd w:val="clear" w:color="auto" w:fill="auto"/>
          </w:tcPr>
          <w:p w:rsidR="00840BB6" w:rsidRPr="000777D7" w:rsidRDefault="00840BB6" w:rsidP="00840BB6">
            <w:pPr>
              <w:spacing w:after="0"/>
              <w:jc w:val="center"/>
              <w:rPr>
                <w:rFonts w:ascii="Times New Roman" w:hAnsi="Times New Roman" w:cs="Times New Roman"/>
              </w:rPr>
            </w:pPr>
            <w:r w:rsidRPr="000777D7">
              <w:rPr>
                <w:rFonts w:ascii="Times New Roman" w:hAnsi="Times New Roman" w:cs="Times New Roman"/>
              </w:rPr>
              <w:t>0</w:t>
            </w:r>
          </w:p>
        </w:tc>
      </w:tr>
      <w:tr w:rsidR="00840BB6" w:rsidRPr="000777D7" w:rsidTr="00840BB6">
        <w:trPr>
          <w:trHeight w:val="300"/>
        </w:trPr>
        <w:tc>
          <w:tcPr>
            <w:tcW w:w="2576" w:type="dxa"/>
            <w:tcBorders>
              <w:top w:val="nil"/>
              <w:left w:val="double" w:sz="6" w:space="0" w:color="auto"/>
              <w:bottom w:val="single" w:sz="4" w:space="0" w:color="auto"/>
              <w:right w:val="single" w:sz="4" w:space="0" w:color="auto"/>
            </w:tcBorders>
            <w:shd w:val="clear" w:color="auto" w:fill="auto"/>
          </w:tcPr>
          <w:p w:rsidR="00840BB6" w:rsidRPr="000777D7" w:rsidRDefault="00840BB6" w:rsidP="00840BB6">
            <w:pPr>
              <w:spacing w:after="0"/>
              <w:rPr>
                <w:rFonts w:ascii="Times New Roman" w:hAnsi="Times New Roman" w:cs="Times New Roman"/>
                <w:b/>
              </w:rPr>
            </w:pPr>
            <w:r w:rsidRPr="000777D7">
              <w:rPr>
                <w:rFonts w:ascii="Times New Roman" w:hAnsi="Times New Roman" w:cs="Times New Roman"/>
                <w:b/>
              </w:rPr>
              <w:t>Варна</w:t>
            </w:r>
          </w:p>
        </w:tc>
        <w:tc>
          <w:tcPr>
            <w:tcW w:w="1275" w:type="dxa"/>
            <w:tcBorders>
              <w:top w:val="nil"/>
              <w:left w:val="nil"/>
              <w:bottom w:val="single" w:sz="4" w:space="0" w:color="auto"/>
              <w:right w:val="single" w:sz="4" w:space="0" w:color="auto"/>
            </w:tcBorders>
            <w:shd w:val="clear" w:color="auto" w:fill="auto"/>
          </w:tcPr>
          <w:p w:rsidR="00840BB6" w:rsidRPr="000777D7" w:rsidRDefault="00840BB6" w:rsidP="00840BB6">
            <w:pPr>
              <w:spacing w:after="0"/>
              <w:jc w:val="center"/>
              <w:rPr>
                <w:rFonts w:ascii="Times New Roman" w:hAnsi="Times New Roman" w:cs="Times New Roman"/>
              </w:rPr>
            </w:pPr>
            <w:r w:rsidRPr="000777D7">
              <w:rPr>
                <w:rFonts w:ascii="Times New Roman" w:hAnsi="Times New Roman" w:cs="Times New Roman"/>
              </w:rPr>
              <w:t>0</w:t>
            </w:r>
          </w:p>
        </w:tc>
        <w:tc>
          <w:tcPr>
            <w:tcW w:w="1275" w:type="dxa"/>
            <w:tcBorders>
              <w:top w:val="nil"/>
              <w:left w:val="nil"/>
              <w:bottom w:val="single" w:sz="4" w:space="0" w:color="auto"/>
              <w:right w:val="single" w:sz="4" w:space="0" w:color="auto"/>
            </w:tcBorders>
            <w:shd w:val="clear" w:color="auto" w:fill="auto"/>
          </w:tcPr>
          <w:p w:rsidR="00840BB6" w:rsidRPr="000777D7" w:rsidRDefault="00840BB6" w:rsidP="00840BB6">
            <w:pPr>
              <w:spacing w:after="0"/>
              <w:jc w:val="center"/>
              <w:rPr>
                <w:rFonts w:ascii="Times New Roman" w:hAnsi="Times New Roman" w:cs="Times New Roman"/>
              </w:rPr>
            </w:pPr>
            <w:r w:rsidRPr="000777D7">
              <w:rPr>
                <w:rFonts w:ascii="Times New Roman" w:hAnsi="Times New Roman" w:cs="Times New Roman"/>
              </w:rPr>
              <w:t>0</w:t>
            </w:r>
          </w:p>
        </w:tc>
        <w:tc>
          <w:tcPr>
            <w:tcW w:w="1560" w:type="dxa"/>
            <w:tcBorders>
              <w:top w:val="nil"/>
              <w:left w:val="nil"/>
              <w:bottom w:val="single" w:sz="4" w:space="0" w:color="auto"/>
              <w:right w:val="single" w:sz="4" w:space="0" w:color="auto"/>
            </w:tcBorders>
            <w:shd w:val="clear" w:color="auto" w:fill="auto"/>
          </w:tcPr>
          <w:p w:rsidR="00840BB6" w:rsidRPr="000777D7" w:rsidRDefault="00840BB6" w:rsidP="00840BB6">
            <w:pPr>
              <w:spacing w:after="0"/>
              <w:jc w:val="center"/>
              <w:rPr>
                <w:rFonts w:ascii="Times New Roman" w:hAnsi="Times New Roman" w:cs="Times New Roman"/>
              </w:rPr>
            </w:pPr>
            <w:r w:rsidRPr="000777D7">
              <w:rPr>
                <w:rFonts w:ascii="Times New Roman" w:hAnsi="Times New Roman" w:cs="Times New Roman"/>
              </w:rPr>
              <w:t>100</w:t>
            </w:r>
          </w:p>
        </w:tc>
        <w:tc>
          <w:tcPr>
            <w:tcW w:w="1417" w:type="dxa"/>
            <w:tcBorders>
              <w:top w:val="nil"/>
              <w:left w:val="nil"/>
              <w:bottom w:val="single" w:sz="4" w:space="0" w:color="auto"/>
              <w:right w:val="double" w:sz="6" w:space="0" w:color="auto"/>
            </w:tcBorders>
            <w:shd w:val="clear" w:color="auto" w:fill="auto"/>
          </w:tcPr>
          <w:p w:rsidR="00840BB6" w:rsidRPr="000777D7" w:rsidRDefault="00840BB6" w:rsidP="00840BB6">
            <w:pPr>
              <w:spacing w:after="0"/>
              <w:jc w:val="center"/>
              <w:rPr>
                <w:rFonts w:ascii="Times New Roman" w:hAnsi="Times New Roman" w:cs="Times New Roman"/>
              </w:rPr>
            </w:pPr>
            <w:r w:rsidRPr="000777D7">
              <w:rPr>
                <w:rFonts w:ascii="Times New Roman" w:hAnsi="Times New Roman" w:cs="Times New Roman"/>
              </w:rPr>
              <w:t>0</w:t>
            </w:r>
          </w:p>
        </w:tc>
      </w:tr>
      <w:tr w:rsidR="00840BB6" w:rsidRPr="000777D7" w:rsidTr="00840BB6">
        <w:trPr>
          <w:trHeight w:val="315"/>
        </w:trPr>
        <w:tc>
          <w:tcPr>
            <w:tcW w:w="2576" w:type="dxa"/>
            <w:tcBorders>
              <w:top w:val="nil"/>
              <w:left w:val="double" w:sz="6" w:space="0" w:color="auto"/>
              <w:bottom w:val="single" w:sz="4" w:space="0" w:color="auto"/>
              <w:right w:val="single" w:sz="4" w:space="0" w:color="auto"/>
            </w:tcBorders>
            <w:shd w:val="clear" w:color="auto" w:fill="auto"/>
          </w:tcPr>
          <w:p w:rsidR="00840BB6" w:rsidRPr="000777D7" w:rsidRDefault="00840BB6" w:rsidP="00840BB6">
            <w:pPr>
              <w:spacing w:after="0"/>
              <w:rPr>
                <w:rFonts w:ascii="Times New Roman" w:hAnsi="Times New Roman" w:cs="Times New Roman"/>
                <w:b/>
              </w:rPr>
            </w:pPr>
            <w:r w:rsidRPr="000777D7">
              <w:rPr>
                <w:rFonts w:ascii="Times New Roman" w:hAnsi="Times New Roman" w:cs="Times New Roman"/>
                <w:b/>
              </w:rPr>
              <w:t>Северен/Дунавски</w:t>
            </w:r>
            <w:r w:rsidRPr="000777D7">
              <w:rPr>
                <w:rFonts w:ascii="Times New Roman" w:hAnsi="Times New Roman" w:cs="Times New Roman"/>
                <w:b/>
                <w:iCs/>
              </w:rPr>
              <w:t xml:space="preserve"> </w:t>
            </w:r>
          </w:p>
        </w:tc>
        <w:tc>
          <w:tcPr>
            <w:tcW w:w="1275" w:type="dxa"/>
            <w:tcBorders>
              <w:top w:val="nil"/>
              <w:left w:val="nil"/>
              <w:bottom w:val="single" w:sz="4" w:space="0" w:color="auto"/>
              <w:right w:val="single" w:sz="4" w:space="0" w:color="auto"/>
            </w:tcBorders>
            <w:shd w:val="clear" w:color="auto" w:fill="auto"/>
          </w:tcPr>
          <w:p w:rsidR="00840BB6" w:rsidRPr="000777D7" w:rsidRDefault="00840BB6" w:rsidP="00840BB6">
            <w:pPr>
              <w:spacing w:after="0"/>
              <w:jc w:val="center"/>
              <w:rPr>
                <w:rFonts w:ascii="Times New Roman" w:hAnsi="Times New Roman" w:cs="Times New Roman"/>
              </w:rPr>
            </w:pPr>
            <w:r w:rsidRPr="000777D7">
              <w:rPr>
                <w:rFonts w:ascii="Times New Roman" w:hAnsi="Times New Roman" w:cs="Times New Roman"/>
              </w:rPr>
              <w:t>0</w:t>
            </w:r>
          </w:p>
        </w:tc>
        <w:tc>
          <w:tcPr>
            <w:tcW w:w="1275" w:type="dxa"/>
            <w:tcBorders>
              <w:top w:val="nil"/>
              <w:left w:val="nil"/>
              <w:bottom w:val="single" w:sz="4" w:space="0" w:color="auto"/>
              <w:right w:val="single" w:sz="4" w:space="0" w:color="auto"/>
            </w:tcBorders>
            <w:shd w:val="clear" w:color="auto" w:fill="auto"/>
          </w:tcPr>
          <w:p w:rsidR="00840BB6" w:rsidRPr="000777D7" w:rsidRDefault="00840BB6" w:rsidP="00840BB6">
            <w:pPr>
              <w:spacing w:after="0"/>
              <w:jc w:val="center"/>
              <w:rPr>
                <w:rFonts w:ascii="Times New Roman" w:hAnsi="Times New Roman" w:cs="Times New Roman"/>
              </w:rPr>
            </w:pPr>
            <w:r w:rsidRPr="000777D7">
              <w:rPr>
                <w:rFonts w:ascii="Times New Roman" w:hAnsi="Times New Roman" w:cs="Times New Roman"/>
              </w:rPr>
              <w:t>0</w:t>
            </w:r>
          </w:p>
        </w:tc>
        <w:tc>
          <w:tcPr>
            <w:tcW w:w="1560" w:type="dxa"/>
            <w:tcBorders>
              <w:top w:val="nil"/>
              <w:left w:val="nil"/>
              <w:bottom w:val="single" w:sz="4" w:space="0" w:color="auto"/>
              <w:right w:val="single" w:sz="4" w:space="0" w:color="auto"/>
            </w:tcBorders>
            <w:shd w:val="clear" w:color="auto" w:fill="auto"/>
          </w:tcPr>
          <w:p w:rsidR="00840BB6" w:rsidRPr="000777D7" w:rsidRDefault="00840BB6" w:rsidP="00840BB6">
            <w:pPr>
              <w:spacing w:after="0"/>
              <w:jc w:val="center"/>
              <w:rPr>
                <w:rFonts w:ascii="Times New Roman" w:hAnsi="Times New Roman" w:cs="Times New Roman"/>
              </w:rPr>
            </w:pPr>
            <w:r w:rsidRPr="000777D7">
              <w:rPr>
                <w:rFonts w:ascii="Times New Roman" w:hAnsi="Times New Roman" w:cs="Times New Roman"/>
              </w:rPr>
              <w:t>40</w:t>
            </w:r>
          </w:p>
        </w:tc>
        <w:tc>
          <w:tcPr>
            <w:tcW w:w="1417" w:type="dxa"/>
            <w:tcBorders>
              <w:top w:val="nil"/>
              <w:left w:val="nil"/>
              <w:bottom w:val="single" w:sz="4" w:space="0" w:color="auto"/>
              <w:right w:val="double" w:sz="6" w:space="0" w:color="auto"/>
            </w:tcBorders>
            <w:shd w:val="clear" w:color="auto" w:fill="auto"/>
          </w:tcPr>
          <w:p w:rsidR="00840BB6" w:rsidRPr="000777D7" w:rsidRDefault="00840BB6" w:rsidP="00840BB6">
            <w:pPr>
              <w:spacing w:after="0"/>
              <w:jc w:val="center"/>
              <w:rPr>
                <w:rFonts w:ascii="Times New Roman" w:hAnsi="Times New Roman" w:cs="Times New Roman"/>
              </w:rPr>
            </w:pPr>
            <w:r w:rsidRPr="000777D7">
              <w:rPr>
                <w:rFonts w:ascii="Times New Roman" w:hAnsi="Times New Roman" w:cs="Times New Roman"/>
              </w:rPr>
              <w:t>0</w:t>
            </w:r>
          </w:p>
        </w:tc>
      </w:tr>
      <w:tr w:rsidR="00840BB6" w:rsidRPr="000777D7" w:rsidTr="00840BB6">
        <w:trPr>
          <w:trHeight w:val="300"/>
        </w:trPr>
        <w:tc>
          <w:tcPr>
            <w:tcW w:w="2576" w:type="dxa"/>
            <w:tcBorders>
              <w:top w:val="nil"/>
              <w:left w:val="double" w:sz="6" w:space="0" w:color="auto"/>
              <w:bottom w:val="single" w:sz="4" w:space="0" w:color="auto"/>
              <w:right w:val="single" w:sz="4" w:space="0" w:color="auto"/>
            </w:tcBorders>
            <w:shd w:val="clear" w:color="auto" w:fill="auto"/>
            <w:noWrap/>
            <w:vAlign w:val="bottom"/>
          </w:tcPr>
          <w:p w:rsidR="00840BB6" w:rsidRPr="000777D7" w:rsidRDefault="00840BB6" w:rsidP="00840BB6">
            <w:pPr>
              <w:spacing w:after="0"/>
              <w:rPr>
                <w:rFonts w:ascii="Times New Roman" w:hAnsi="Times New Roman" w:cs="Times New Roman"/>
                <w:b/>
              </w:rPr>
            </w:pPr>
            <w:r w:rsidRPr="000777D7">
              <w:rPr>
                <w:rFonts w:ascii="Times New Roman" w:hAnsi="Times New Roman" w:cs="Times New Roman"/>
                <w:b/>
              </w:rPr>
              <w:t>Югозападен</w:t>
            </w:r>
            <w:r w:rsidRPr="000777D7">
              <w:rPr>
                <w:rFonts w:ascii="Times New Roman" w:hAnsi="Times New Roman" w:cs="Times New Roman"/>
                <w:b/>
                <w:iCs/>
              </w:rPr>
              <w:t xml:space="preserve"> </w:t>
            </w:r>
          </w:p>
        </w:tc>
        <w:tc>
          <w:tcPr>
            <w:tcW w:w="1275" w:type="dxa"/>
            <w:tcBorders>
              <w:top w:val="nil"/>
              <w:left w:val="nil"/>
              <w:bottom w:val="single" w:sz="4" w:space="0" w:color="auto"/>
              <w:right w:val="single" w:sz="4" w:space="0" w:color="auto"/>
            </w:tcBorders>
            <w:shd w:val="clear" w:color="auto" w:fill="auto"/>
          </w:tcPr>
          <w:p w:rsidR="00840BB6" w:rsidRPr="000777D7" w:rsidRDefault="00840BB6" w:rsidP="00840BB6">
            <w:pPr>
              <w:spacing w:after="0"/>
              <w:jc w:val="center"/>
              <w:rPr>
                <w:rFonts w:ascii="Times New Roman" w:hAnsi="Times New Roman" w:cs="Times New Roman"/>
              </w:rPr>
            </w:pPr>
            <w:r w:rsidRPr="000777D7">
              <w:rPr>
                <w:rFonts w:ascii="Times New Roman" w:hAnsi="Times New Roman" w:cs="Times New Roman"/>
              </w:rPr>
              <w:t>9</w:t>
            </w:r>
          </w:p>
        </w:tc>
        <w:tc>
          <w:tcPr>
            <w:tcW w:w="1275" w:type="dxa"/>
            <w:tcBorders>
              <w:top w:val="nil"/>
              <w:left w:val="nil"/>
              <w:bottom w:val="single" w:sz="4" w:space="0" w:color="auto"/>
              <w:right w:val="single" w:sz="4" w:space="0" w:color="auto"/>
            </w:tcBorders>
            <w:shd w:val="clear" w:color="auto" w:fill="auto"/>
          </w:tcPr>
          <w:p w:rsidR="00840BB6" w:rsidRPr="000777D7" w:rsidRDefault="00840BB6" w:rsidP="00840BB6">
            <w:pPr>
              <w:spacing w:after="0"/>
              <w:jc w:val="center"/>
              <w:rPr>
                <w:rFonts w:ascii="Times New Roman" w:hAnsi="Times New Roman" w:cs="Times New Roman"/>
              </w:rPr>
            </w:pPr>
            <w:r w:rsidRPr="000777D7">
              <w:rPr>
                <w:rFonts w:ascii="Times New Roman" w:hAnsi="Times New Roman" w:cs="Times New Roman"/>
              </w:rPr>
              <w:t>0</w:t>
            </w:r>
          </w:p>
        </w:tc>
        <w:tc>
          <w:tcPr>
            <w:tcW w:w="1560" w:type="dxa"/>
            <w:tcBorders>
              <w:top w:val="nil"/>
              <w:left w:val="nil"/>
              <w:bottom w:val="single" w:sz="4" w:space="0" w:color="auto"/>
              <w:right w:val="single" w:sz="4" w:space="0" w:color="auto"/>
            </w:tcBorders>
            <w:shd w:val="clear" w:color="auto" w:fill="auto"/>
          </w:tcPr>
          <w:p w:rsidR="00840BB6" w:rsidRPr="000777D7" w:rsidRDefault="00840BB6" w:rsidP="00840BB6">
            <w:pPr>
              <w:spacing w:after="0"/>
              <w:jc w:val="center"/>
              <w:rPr>
                <w:rFonts w:ascii="Times New Roman" w:hAnsi="Times New Roman" w:cs="Times New Roman"/>
              </w:rPr>
            </w:pPr>
            <w:r w:rsidRPr="000777D7">
              <w:rPr>
                <w:rFonts w:ascii="Times New Roman" w:hAnsi="Times New Roman" w:cs="Times New Roman"/>
              </w:rPr>
              <w:t>27</w:t>
            </w:r>
          </w:p>
        </w:tc>
        <w:tc>
          <w:tcPr>
            <w:tcW w:w="1417" w:type="dxa"/>
            <w:tcBorders>
              <w:top w:val="nil"/>
              <w:left w:val="nil"/>
              <w:bottom w:val="single" w:sz="4" w:space="0" w:color="auto"/>
              <w:right w:val="double" w:sz="6" w:space="0" w:color="auto"/>
            </w:tcBorders>
            <w:shd w:val="clear" w:color="auto" w:fill="auto"/>
          </w:tcPr>
          <w:p w:rsidR="00840BB6" w:rsidRPr="000777D7" w:rsidRDefault="00840BB6" w:rsidP="00840BB6">
            <w:pPr>
              <w:spacing w:after="0"/>
              <w:jc w:val="center"/>
              <w:rPr>
                <w:rFonts w:ascii="Times New Roman" w:hAnsi="Times New Roman" w:cs="Times New Roman"/>
              </w:rPr>
            </w:pPr>
            <w:r w:rsidRPr="000777D7">
              <w:rPr>
                <w:rFonts w:ascii="Times New Roman" w:hAnsi="Times New Roman" w:cs="Times New Roman"/>
              </w:rPr>
              <w:t>0</w:t>
            </w:r>
          </w:p>
        </w:tc>
      </w:tr>
      <w:tr w:rsidR="00840BB6" w:rsidRPr="000777D7" w:rsidTr="00840BB6">
        <w:trPr>
          <w:trHeight w:val="300"/>
        </w:trPr>
        <w:tc>
          <w:tcPr>
            <w:tcW w:w="2576" w:type="dxa"/>
            <w:tcBorders>
              <w:top w:val="nil"/>
              <w:left w:val="double" w:sz="6" w:space="0" w:color="auto"/>
              <w:bottom w:val="single" w:sz="4" w:space="0" w:color="auto"/>
              <w:right w:val="single" w:sz="4" w:space="0" w:color="auto"/>
            </w:tcBorders>
            <w:shd w:val="clear" w:color="auto" w:fill="auto"/>
            <w:noWrap/>
            <w:vAlign w:val="bottom"/>
          </w:tcPr>
          <w:p w:rsidR="00840BB6" w:rsidRPr="000777D7" w:rsidRDefault="00840BB6" w:rsidP="00840BB6">
            <w:pPr>
              <w:spacing w:after="0"/>
              <w:rPr>
                <w:rFonts w:ascii="Times New Roman" w:hAnsi="Times New Roman" w:cs="Times New Roman"/>
                <w:b/>
              </w:rPr>
            </w:pPr>
            <w:r w:rsidRPr="000777D7">
              <w:rPr>
                <w:rFonts w:ascii="Times New Roman" w:hAnsi="Times New Roman" w:cs="Times New Roman"/>
                <w:b/>
              </w:rPr>
              <w:t>Югоизточен</w:t>
            </w:r>
            <w:r w:rsidRPr="000777D7">
              <w:rPr>
                <w:rFonts w:ascii="Times New Roman" w:hAnsi="Times New Roman" w:cs="Times New Roman"/>
                <w:b/>
                <w:iCs/>
              </w:rPr>
              <w:t xml:space="preserve"> </w:t>
            </w:r>
          </w:p>
        </w:tc>
        <w:tc>
          <w:tcPr>
            <w:tcW w:w="1275" w:type="dxa"/>
            <w:tcBorders>
              <w:top w:val="nil"/>
              <w:left w:val="nil"/>
              <w:bottom w:val="single" w:sz="4" w:space="0" w:color="auto"/>
              <w:right w:val="single" w:sz="4" w:space="0" w:color="auto"/>
            </w:tcBorders>
            <w:shd w:val="clear" w:color="auto" w:fill="auto"/>
          </w:tcPr>
          <w:p w:rsidR="00840BB6" w:rsidRPr="000777D7" w:rsidRDefault="00840BB6" w:rsidP="00840BB6">
            <w:pPr>
              <w:spacing w:after="0"/>
              <w:jc w:val="center"/>
              <w:rPr>
                <w:rFonts w:ascii="Times New Roman" w:hAnsi="Times New Roman" w:cs="Times New Roman"/>
              </w:rPr>
            </w:pPr>
            <w:r w:rsidRPr="000777D7">
              <w:rPr>
                <w:rFonts w:ascii="Times New Roman" w:hAnsi="Times New Roman" w:cs="Times New Roman"/>
              </w:rPr>
              <w:t>5</w:t>
            </w:r>
          </w:p>
        </w:tc>
        <w:tc>
          <w:tcPr>
            <w:tcW w:w="1275" w:type="dxa"/>
            <w:tcBorders>
              <w:top w:val="nil"/>
              <w:left w:val="nil"/>
              <w:bottom w:val="single" w:sz="4" w:space="0" w:color="auto"/>
              <w:right w:val="single" w:sz="4" w:space="0" w:color="auto"/>
            </w:tcBorders>
            <w:shd w:val="clear" w:color="auto" w:fill="auto"/>
          </w:tcPr>
          <w:p w:rsidR="00840BB6" w:rsidRPr="000777D7" w:rsidRDefault="00840BB6" w:rsidP="00840BB6">
            <w:pPr>
              <w:spacing w:after="0"/>
              <w:jc w:val="center"/>
              <w:rPr>
                <w:rFonts w:ascii="Times New Roman" w:hAnsi="Times New Roman" w:cs="Times New Roman"/>
              </w:rPr>
            </w:pPr>
            <w:r w:rsidRPr="000777D7">
              <w:rPr>
                <w:rFonts w:ascii="Times New Roman" w:hAnsi="Times New Roman" w:cs="Times New Roman"/>
              </w:rPr>
              <w:t>0</w:t>
            </w:r>
          </w:p>
        </w:tc>
        <w:tc>
          <w:tcPr>
            <w:tcW w:w="1560" w:type="dxa"/>
            <w:tcBorders>
              <w:top w:val="nil"/>
              <w:left w:val="nil"/>
              <w:bottom w:val="single" w:sz="4" w:space="0" w:color="auto"/>
              <w:right w:val="single" w:sz="4" w:space="0" w:color="auto"/>
            </w:tcBorders>
            <w:shd w:val="clear" w:color="auto" w:fill="auto"/>
          </w:tcPr>
          <w:p w:rsidR="00840BB6" w:rsidRPr="000777D7" w:rsidRDefault="00840BB6" w:rsidP="00840BB6">
            <w:pPr>
              <w:spacing w:after="0"/>
              <w:jc w:val="center"/>
              <w:rPr>
                <w:rFonts w:ascii="Times New Roman" w:hAnsi="Times New Roman" w:cs="Times New Roman"/>
              </w:rPr>
            </w:pPr>
            <w:r w:rsidRPr="000777D7">
              <w:rPr>
                <w:rFonts w:ascii="Times New Roman" w:hAnsi="Times New Roman" w:cs="Times New Roman"/>
              </w:rPr>
              <w:t>52</w:t>
            </w:r>
          </w:p>
        </w:tc>
        <w:tc>
          <w:tcPr>
            <w:tcW w:w="1417" w:type="dxa"/>
            <w:tcBorders>
              <w:top w:val="nil"/>
              <w:left w:val="nil"/>
              <w:bottom w:val="single" w:sz="4" w:space="0" w:color="auto"/>
              <w:right w:val="double" w:sz="6" w:space="0" w:color="auto"/>
            </w:tcBorders>
            <w:shd w:val="clear" w:color="auto" w:fill="auto"/>
          </w:tcPr>
          <w:p w:rsidR="00840BB6" w:rsidRPr="000777D7" w:rsidRDefault="00840BB6" w:rsidP="00840BB6">
            <w:pPr>
              <w:spacing w:after="0"/>
              <w:jc w:val="center"/>
              <w:rPr>
                <w:rFonts w:ascii="Times New Roman" w:hAnsi="Times New Roman" w:cs="Times New Roman"/>
              </w:rPr>
            </w:pPr>
            <w:r w:rsidRPr="000777D7">
              <w:rPr>
                <w:rFonts w:ascii="Times New Roman" w:hAnsi="Times New Roman" w:cs="Times New Roman"/>
              </w:rPr>
              <w:t>14</w:t>
            </w:r>
          </w:p>
        </w:tc>
      </w:tr>
      <w:tr w:rsidR="00840BB6" w:rsidRPr="000777D7" w:rsidTr="00840BB6">
        <w:trPr>
          <w:trHeight w:val="300"/>
        </w:trPr>
        <w:tc>
          <w:tcPr>
            <w:tcW w:w="2576" w:type="dxa"/>
            <w:tcBorders>
              <w:top w:val="nil"/>
              <w:left w:val="double" w:sz="6" w:space="0" w:color="auto"/>
              <w:bottom w:val="double" w:sz="6" w:space="0" w:color="auto"/>
              <w:right w:val="single" w:sz="4" w:space="0" w:color="auto"/>
            </w:tcBorders>
            <w:shd w:val="clear" w:color="auto" w:fill="FFFFFF"/>
            <w:noWrap/>
            <w:vAlign w:val="bottom"/>
          </w:tcPr>
          <w:p w:rsidR="00840BB6" w:rsidRPr="000777D7" w:rsidRDefault="00840BB6" w:rsidP="00840BB6">
            <w:pPr>
              <w:spacing w:after="0"/>
              <w:rPr>
                <w:rFonts w:ascii="Times New Roman" w:hAnsi="Times New Roman" w:cs="Times New Roman"/>
                <w:b/>
                <w:bCs/>
              </w:rPr>
            </w:pPr>
            <w:r w:rsidRPr="000777D7">
              <w:rPr>
                <w:rFonts w:ascii="Times New Roman" w:hAnsi="Times New Roman" w:cs="Times New Roman"/>
                <w:b/>
                <w:bCs/>
              </w:rPr>
              <w:t xml:space="preserve">Общо за страната </w:t>
            </w:r>
          </w:p>
        </w:tc>
        <w:tc>
          <w:tcPr>
            <w:tcW w:w="1275" w:type="dxa"/>
            <w:tcBorders>
              <w:top w:val="nil"/>
              <w:left w:val="nil"/>
              <w:bottom w:val="double" w:sz="6" w:space="0" w:color="auto"/>
              <w:right w:val="single" w:sz="4" w:space="0" w:color="auto"/>
            </w:tcBorders>
            <w:shd w:val="clear" w:color="auto" w:fill="FFFFFF"/>
          </w:tcPr>
          <w:p w:rsidR="00840BB6" w:rsidRPr="000777D7" w:rsidRDefault="00840BB6" w:rsidP="00840BB6">
            <w:pPr>
              <w:spacing w:after="0"/>
              <w:jc w:val="center"/>
              <w:rPr>
                <w:rFonts w:ascii="Times New Roman" w:hAnsi="Times New Roman" w:cs="Times New Roman"/>
                <w:b/>
                <w:bCs/>
              </w:rPr>
            </w:pPr>
            <w:r w:rsidRPr="000777D7">
              <w:rPr>
                <w:rFonts w:ascii="Times New Roman" w:hAnsi="Times New Roman" w:cs="Times New Roman"/>
                <w:b/>
                <w:bCs/>
              </w:rPr>
              <w:t>3</w:t>
            </w:r>
          </w:p>
        </w:tc>
        <w:tc>
          <w:tcPr>
            <w:tcW w:w="1275" w:type="dxa"/>
            <w:tcBorders>
              <w:top w:val="nil"/>
              <w:left w:val="nil"/>
              <w:bottom w:val="double" w:sz="6" w:space="0" w:color="auto"/>
              <w:right w:val="single" w:sz="4" w:space="0" w:color="auto"/>
            </w:tcBorders>
            <w:shd w:val="clear" w:color="auto" w:fill="FFFFFF"/>
          </w:tcPr>
          <w:p w:rsidR="00840BB6" w:rsidRPr="000777D7" w:rsidRDefault="00840BB6" w:rsidP="00840BB6">
            <w:pPr>
              <w:spacing w:after="0"/>
              <w:jc w:val="center"/>
              <w:rPr>
                <w:rFonts w:ascii="Times New Roman" w:hAnsi="Times New Roman" w:cs="Times New Roman"/>
                <w:b/>
                <w:bCs/>
              </w:rPr>
            </w:pPr>
            <w:r w:rsidRPr="000777D7">
              <w:rPr>
                <w:rFonts w:ascii="Times New Roman" w:hAnsi="Times New Roman" w:cs="Times New Roman"/>
                <w:b/>
                <w:bCs/>
              </w:rPr>
              <w:t>22</w:t>
            </w:r>
          </w:p>
        </w:tc>
        <w:tc>
          <w:tcPr>
            <w:tcW w:w="1560" w:type="dxa"/>
            <w:tcBorders>
              <w:top w:val="nil"/>
              <w:left w:val="nil"/>
              <w:bottom w:val="double" w:sz="6" w:space="0" w:color="auto"/>
              <w:right w:val="single" w:sz="4" w:space="0" w:color="auto"/>
            </w:tcBorders>
            <w:shd w:val="clear" w:color="auto" w:fill="FFFFFF"/>
          </w:tcPr>
          <w:p w:rsidR="00840BB6" w:rsidRPr="000777D7" w:rsidRDefault="00840BB6" w:rsidP="00840BB6">
            <w:pPr>
              <w:spacing w:after="0"/>
              <w:jc w:val="center"/>
              <w:rPr>
                <w:rFonts w:ascii="Times New Roman" w:hAnsi="Times New Roman" w:cs="Times New Roman"/>
                <w:b/>
                <w:bCs/>
              </w:rPr>
            </w:pPr>
            <w:r w:rsidRPr="000777D7">
              <w:rPr>
                <w:rFonts w:ascii="Times New Roman" w:hAnsi="Times New Roman" w:cs="Times New Roman"/>
                <w:b/>
                <w:bCs/>
              </w:rPr>
              <w:t>57</w:t>
            </w:r>
          </w:p>
        </w:tc>
        <w:tc>
          <w:tcPr>
            <w:tcW w:w="1417" w:type="dxa"/>
            <w:tcBorders>
              <w:top w:val="nil"/>
              <w:left w:val="nil"/>
              <w:bottom w:val="double" w:sz="6" w:space="0" w:color="auto"/>
              <w:right w:val="double" w:sz="6" w:space="0" w:color="auto"/>
            </w:tcBorders>
            <w:shd w:val="clear" w:color="auto" w:fill="FFFFFF"/>
          </w:tcPr>
          <w:p w:rsidR="00840BB6" w:rsidRPr="000777D7" w:rsidRDefault="00840BB6" w:rsidP="00840BB6">
            <w:pPr>
              <w:spacing w:after="0"/>
              <w:jc w:val="center"/>
              <w:rPr>
                <w:rFonts w:ascii="Times New Roman" w:hAnsi="Times New Roman" w:cs="Times New Roman"/>
                <w:b/>
                <w:bCs/>
              </w:rPr>
            </w:pPr>
            <w:r w:rsidRPr="000777D7">
              <w:rPr>
                <w:rFonts w:ascii="Times New Roman" w:hAnsi="Times New Roman" w:cs="Times New Roman"/>
                <w:b/>
                <w:bCs/>
              </w:rPr>
              <w:t>4</w:t>
            </w:r>
          </w:p>
        </w:tc>
      </w:tr>
    </w:tbl>
    <w:p w:rsidR="00840BB6" w:rsidRDefault="00840BB6" w:rsidP="000777D7">
      <w:pPr>
        <w:pStyle w:val="afb"/>
        <w:spacing w:before="0" w:beforeAutospacing="0" w:after="0" w:afterAutospacing="0" w:line="276" w:lineRule="auto"/>
        <w:jc w:val="both"/>
        <w:rPr>
          <w:b/>
          <w:i/>
          <w:sz w:val="20"/>
          <w:lang w:val="en-US"/>
        </w:rPr>
      </w:pPr>
    </w:p>
    <w:p w:rsidR="00840BB6" w:rsidRDefault="00840BB6" w:rsidP="000777D7">
      <w:pPr>
        <w:pStyle w:val="afb"/>
        <w:spacing w:before="0" w:beforeAutospacing="0" w:after="0" w:afterAutospacing="0" w:line="276" w:lineRule="auto"/>
        <w:jc w:val="both"/>
        <w:rPr>
          <w:b/>
          <w:i/>
          <w:sz w:val="20"/>
          <w:lang w:val="en-US"/>
        </w:rPr>
      </w:pPr>
    </w:p>
    <w:p w:rsidR="00840BB6" w:rsidRDefault="00840BB6" w:rsidP="000777D7">
      <w:pPr>
        <w:pStyle w:val="afb"/>
        <w:spacing w:before="0" w:beforeAutospacing="0" w:after="0" w:afterAutospacing="0" w:line="276" w:lineRule="auto"/>
        <w:jc w:val="both"/>
        <w:rPr>
          <w:b/>
          <w:i/>
          <w:sz w:val="20"/>
          <w:lang w:val="en-US"/>
        </w:rPr>
      </w:pPr>
    </w:p>
    <w:p w:rsidR="00840BB6" w:rsidRDefault="00840BB6" w:rsidP="000777D7">
      <w:pPr>
        <w:pStyle w:val="afb"/>
        <w:spacing w:before="0" w:beforeAutospacing="0" w:after="0" w:afterAutospacing="0" w:line="276" w:lineRule="auto"/>
        <w:jc w:val="both"/>
        <w:rPr>
          <w:b/>
          <w:i/>
          <w:sz w:val="20"/>
          <w:lang w:val="en-US"/>
        </w:rPr>
      </w:pPr>
    </w:p>
    <w:p w:rsidR="00663912" w:rsidRDefault="00663912" w:rsidP="000777D7">
      <w:pPr>
        <w:pStyle w:val="afb"/>
        <w:spacing w:before="0" w:beforeAutospacing="0" w:after="0" w:afterAutospacing="0" w:line="276" w:lineRule="auto"/>
        <w:jc w:val="both"/>
        <w:rPr>
          <w:b/>
          <w:i/>
          <w:sz w:val="20"/>
          <w:lang w:val="en-US"/>
        </w:rPr>
      </w:pPr>
    </w:p>
    <w:p w:rsidR="00663912" w:rsidRDefault="00663912" w:rsidP="000777D7">
      <w:pPr>
        <w:pStyle w:val="afb"/>
        <w:spacing w:before="0" w:beforeAutospacing="0" w:after="0" w:afterAutospacing="0" w:line="276" w:lineRule="auto"/>
        <w:jc w:val="both"/>
        <w:rPr>
          <w:b/>
          <w:i/>
          <w:sz w:val="20"/>
          <w:lang w:val="en-US"/>
        </w:rPr>
      </w:pPr>
    </w:p>
    <w:p w:rsidR="00663912" w:rsidRDefault="00663912" w:rsidP="000777D7">
      <w:pPr>
        <w:pStyle w:val="afb"/>
        <w:spacing w:before="0" w:beforeAutospacing="0" w:after="0" w:afterAutospacing="0" w:line="276" w:lineRule="auto"/>
        <w:jc w:val="both"/>
        <w:rPr>
          <w:b/>
          <w:i/>
          <w:sz w:val="20"/>
          <w:lang w:val="en-US"/>
        </w:rPr>
      </w:pPr>
    </w:p>
    <w:p w:rsidR="00663912" w:rsidRDefault="00663912" w:rsidP="000777D7">
      <w:pPr>
        <w:pStyle w:val="afb"/>
        <w:spacing w:before="0" w:beforeAutospacing="0" w:after="0" w:afterAutospacing="0" w:line="276" w:lineRule="auto"/>
        <w:jc w:val="both"/>
        <w:rPr>
          <w:b/>
          <w:i/>
          <w:sz w:val="20"/>
          <w:lang w:val="en-US"/>
        </w:rPr>
      </w:pPr>
    </w:p>
    <w:p w:rsidR="00663912" w:rsidRDefault="00663912" w:rsidP="000777D7">
      <w:pPr>
        <w:pStyle w:val="afb"/>
        <w:spacing w:before="0" w:beforeAutospacing="0" w:after="0" w:afterAutospacing="0" w:line="276" w:lineRule="auto"/>
        <w:jc w:val="both"/>
        <w:rPr>
          <w:b/>
          <w:i/>
          <w:sz w:val="20"/>
          <w:lang w:val="en-US"/>
        </w:rPr>
      </w:pPr>
    </w:p>
    <w:p w:rsidR="00663912" w:rsidRDefault="00663912" w:rsidP="000777D7">
      <w:pPr>
        <w:pStyle w:val="afb"/>
        <w:spacing w:before="0" w:beforeAutospacing="0" w:after="0" w:afterAutospacing="0" w:line="276" w:lineRule="auto"/>
        <w:jc w:val="both"/>
        <w:rPr>
          <w:b/>
          <w:i/>
          <w:sz w:val="20"/>
          <w:lang w:val="en-US"/>
        </w:rPr>
      </w:pPr>
    </w:p>
    <w:p w:rsidR="00663912" w:rsidRDefault="00663912" w:rsidP="000777D7">
      <w:pPr>
        <w:pStyle w:val="afb"/>
        <w:spacing w:before="0" w:beforeAutospacing="0" w:after="0" w:afterAutospacing="0" w:line="276" w:lineRule="auto"/>
        <w:jc w:val="both"/>
        <w:rPr>
          <w:b/>
          <w:i/>
          <w:sz w:val="20"/>
          <w:lang w:val="en-US"/>
        </w:rPr>
      </w:pPr>
    </w:p>
    <w:p w:rsidR="00663912" w:rsidRDefault="00663912" w:rsidP="000777D7">
      <w:pPr>
        <w:pStyle w:val="afb"/>
        <w:spacing w:before="0" w:beforeAutospacing="0" w:after="0" w:afterAutospacing="0" w:line="276" w:lineRule="auto"/>
        <w:jc w:val="both"/>
        <w:rPr>
          <w:b/>
          <w:i/>
          <w:sz w:val="20"/>
          <w:lang w:val="en-US"/>
        </w:rPr>
      </w:pPr>
    </w:p>
    <w:p w:rsidR="00663912" w:rsidRDefault="00663912" w:rsidP="000777D7">
      <w:pPr>
        <w:pStyle w:val="afb"/>
        <w:spacing w:before="0" w:beforeAutospacing="0" w:after="0" w:afterAutospacing="0" w:line="276" w:lineRule="auto"/>
        <w:jc w:val="both"/>
        <w:rPr>
          <w:b/>
          <w:i/>
          <w:sz w:val="20"/>
          <w:lang w:val="en-US"/>
        </w:rPr>
      </w:pPr>
    </w:p>
    <w:p w:rsidR="00663912" w:rsidRDefault="00663912" w:rsidP="000777D7">
      <w:pPr>
        <w:pStyle w:val="afb"/>
        <w:spacing w:before="0" w:beforeAutospacing="0" w:after="0" w:afterAutospacing="0" w:line="276" w:lineRule="auto"/>
        <w:jc w:val="both"/>
        <w:rPr>
          <w:b/>
          <w:i/>
          <w:sz w:val="20"/>
          <w:lang w:val="en-US"/>
        </w:rPr>
      </w:pPr>
    </w:p>
    <w:p w:rsidR="00663912" w:rsidRDefault="00663912" w:rsidP="000777D7">
      <w:pPr>
        <w:pStyle w:val="afb"/>
        <w:spacing w:before="0" w:beforeAutospacing="0" w:after="0" w:afterAutospacing="0" w:line="276" w:lineRule="auto"/>
        <w:jc w:val="both"/>
        <w:rPr>
          <w:b/>
          <w:i/>
          <w:sz w:val="20"/>
          <w:lang w:val="en-US"/>
        </w:rPr>
      </w:pPr>
    </w:p>
    <w:p w:rsidR="00663912" w:rsidRDefault="00663912" w:rsidP="000777D7">
      <w:pPr>
        <w:pStyle w:val="afb"/>
        <w:spacing w:before="0" w:beforeAutospacing="0" w:after="0" w:afterAutospacing="0" w:line="276" w:lineRule="auto"/>
        <w:jc w:val="both"/>
        <w:rPr>
          <w:b/>
          <w:i/>
          <w:sz w:val="20"/>
          <w:lang w:val="en-US"/>
        </w:rPr>
      </w:pPr>
    </w:p>
    <w:p w:rsidR="000777D7" w:rsidRPr="00DE15DA" w:rsidRDefault="000777D7" w:rsidP="00DE15DA">
      <w:pPr>
        <w:pStyle w:val="afb"/>
        <w:spacing w:before="0" w:beforeAutospacing="0" w:after="0" w:afterAutospacing="0" w:line="276" w:lineRule="auto"/>
        <w:ind w:left="708" w:firstLine="708"/>
        <w:jc w:val="both"/>
        <w:rPr>
          <w:sz w:val="22"/>
          <w:szCs w:val="22"/>
        </w:rPr>
      </w:pPr>
      <w:r w:rsidRPr="00DE15DA">
        <w:rPr>
          <w:i/>
          <w:sz w:val="20"/>
        </w:rPr>
        <w:t>Фигура</w:t>
      </w:r>
      <w:r w:rsidR="00DE15DA">
        <w:rPr>
          <w:i/>
          <w:sz w:val="20"/>
        </w:rPr>
        <w:t xml:space="preserve"> </w:t>
      </w:r>
      <w:r w:rsidRPr="00DE15DA">
        <w:rPr>
          <w:i/>
          <w:sz w:val="20"/>
        </w:rPr>
        <w:t>5 . Райони за оценка и управление на качеството на атмосферния въздух (РОУКАВ)</w:t>
      </w:r>
      <w:r w:rsidRPr="00DE15DA">
        <w:rPr>
          <w:sz w:val="22"/>
          <w:szCs w:val="22"/>
        </w:rPr>
        <w:t xml:space="preserve"> </w:t>
      </w:r>
    </w:p>
    <w:tbl>
      <w:tblPr>
        <w:tblpPr w:leftFromText="180" w:rightFromText="180" w:vertAnchor="page" w:horzAnchor="margin" w:tblpY="7387"/>
        <w:tblW w:w="992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1276"/>
        <w:gridCol w:w="851"/>
        <w:gridCol w:w="355"/>
        <w:gridCol w:w="495"/>
        <w:gridCol w:w="851"/>
        <w:gridCol w:w="142"/>
        <w:gridCol w:w="850"/>
        <w:gridCol w:w="709"/>
        <w:gridCol w:w="283"/>
        <w:gridCol w:w="851"/>
        <w:gridCol w:w="283"/>
        <w:gridCol w:w="417"/>
        <w:gridCol w:w="859"/>
        <w:gridCol w:w="41"/>
        <w:gridCol w:w="900"/>
        <w:gridCol w:w="760"/>
      </w:tblGrid>
      <w:tr w:rsidR="00663912" w:rsidRPr="000777D7" w:rsidTr="00663912">
        <w:trPr>
          <w:trHeight w:val="255"/>
        </w:trPr>
        <w:tc>
          <w:tcPr>
            <w:tcW w:w="9923" w:type="dxa"/>
            <w:gridSpan w:val="16"/>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РОУКАВ    СЕВЕРЕН</w:t>
            </w:r>
          </w:p>
        </w:tc>
      </w:tr>
      <w:tr w:rsidR="00663912" w:rsidRPr="000777D7" w:rsidTr="00663912">
        <w:trPr>
          <w:trHeight w:val="276"/>
        </w:trPr>
        <w:tc>
          <w:tcPr>
            <w:tcW w:w="1276" w:type="dxa"/>
            <w:vMerge w:val="restart"/>
            <w:tcBorders>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p>
        </w:tc>
        <w:tc>
          <w:tcPr>
            <w:tcW w:w="2694" w:type="dxa"/>
            <w:gridSpan w:val="5"/>
            <w:tcBorders>
              <w:left w:val="single" w:sz="12" w:space="0" w:color="auto"/>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СЧН (1 час)</w:t>
            </w:r>
          </w:p>
        </w:tc>
        <w:tc>
          <w:tcPr>
            <w:tcW w:w="2976" w:type="dxa"/>
            <w:gridSpan w:val="5"/>
            <w:tcBorders>
              <w:left w:val="single" w:sz="12" w:space="0" w:color="auto"/>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СДН (24 часа)</w:t>
            </w:r>
          </w:p>
        </w:tc>
        <w:tc>
          <w:tcPr>
            <w:tcW w:w="2977" w:type="dxa"/>
            <w:gridSpan w:val="5"/>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СГН (1 год.)</w:t>
            </w:r>
          </w:p>
        </w:tc>
      </w:tr>
      <w:tr w:rsidR="00663912" w:rsidRPr="000777D7" w:rsidTr="00663912">
        <w:trPr>
          <w:trHeight w:val="270"/>
        </w:trPr>
        <w:tc>
          <w:tcPr>
            <w:tcW w:w="1276" w:type="dxa"/>
            <w:vMerge/>
            <w:tcBorders>
              <w:bottom w:val="single" w:sz="4" w:space="0" w:color="auto"/>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p>
        </w:tc>
        <w:tc>
          <w:tcPr>
            <w:tcW w:w="5670" w:type="dxa"/>
            <w:gridSpan w:val="10"/>
            <w:tcBorders>
              <w:left w:val="single" w:sz="12" w:space="0" w:color="auto"/>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(средночасова норма)</w:t>
            </w:r>
          </w:p>
        </w:tc>
        <w:tc>
          <w:tcPr>
            <w:tcW w:w="2977" w:type="dxa"/>
            <w:gridSpan w:val="5"/>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(средногодишна норма)</w:t>
            </w:r>
          </w:p>
        </w:tc>
      </w:tr>
      <w:tr w:rsidR="00663912" w:rsidRPr="000777D7" w:rsidTr="00663912">
        <w:trPr>
          <w:trHeight w:val="183"/>
        </w:trPr>
        <w:tc>
          <w:tcPr>
            <w:tcW w:w="1276" w:type="dxa"/>
            <w:tcBorders>
              <w:bottom w:val="single" w:sz="4" w:space="0" w:color="auto"/>
              <w:right w:val="single" w:sz="12" w:space="0" w:color="auto"/>
            </w:tcBorders>
            <w:shd w:val="clear" w:color="auto" w:fill="auto"/>
          </w:tcPr>
          <w:p w:rsidR="00663912" w:rsidRPr="000777D7" w:rsidRDefault="00663912" w:rsidP="00663912">
            <w:pPr>
              <w:spacing w:after="0"/>
              <w:rPr>
                <w:rFonts w:ascii="Times New Roman" w:hAnsi="Times New Roman" w:cs="Times New Roman"/>
                <w:b/>
                <w:sz w:val="20"/>
                <w:lang w:val="ru-RU"/>
              </w:rPr>
            </w:pPr>
            <w:r w:rsidRPr="000777D7">
              <w:rPr>
                <w:rFonts w:ascii="Times New Roman" w:hAnsi="Times New Roman" w:cs="Times New Roman"/>
                <w:b/>
                <w:sz w:val="20"/>
              </w:rPr>
              <w:t> </w:t>
            </w:r>
          </w:p>
        </w:tc>
        <w:tc>
          <w:tcPr>
            <w:tcW w:w="1206" w:type="dxa"/>
            <w:gridSpan w:val="2"/>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&gt;СЧН</w:t>
            </w:r>
          </w:p>
        </w:tc>
        <w:tc>
          <w:tcPr>
            <w:tcW w:w="1488" w:type="dxa"/>
            <w:gridSpan w:val="3"/>
            <w:tcBorders>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СЧН</w:t>
            </w:r>
          </w:p>
        </w:tc>
        <w:tc>
          <w:tcPr>
            <w:tcW w:w="1559" w:type="dxa"/>
            <w:gridSpan w:val="2"/>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&gt;СДН</w:t>
            </w:r>
          </w:p>
        </w:tc>
        <w:tc>
          <w:tcPr>
            <w:tcW w:w="1417" w:type="dxa"/>
            <w:gridSpan w:val="3"/>
            <w:tcBorders>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СДН</w:t>
            </w:r>
          </w:p>
        </w:tc>
        <w:tc>
          <w:tcPr>
            <w:tcW w:w="1276" w:type="dxa"/>
            <w:gridSpan w:val="2"/>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&gt;СГН</w:t>
            </w:r>
          </w:p>
        </w:tc>
        <w:tc>
          <w:tcPr>
            <w:tcW w:w="1701" w:type="dxa"/>
            <w:gridSpan w:val="3"/>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СГН</w:t>
            </w:r>
          </w:p>
        </w:tc>
      </w:tr>
      <w:tr w:rsidR="00663912" w:rsidRPr="000777D7" w:rsidTr="00663912">
        <w:trPr>
          <w:trHeight w:val="239"/>
        </w:trPr>
        <w:tc>
          <w:tcPr>
            <w:tcW w:w="1276" w:type="dxa"/>
            <w:tcBorders>
              <w:top w:val="single" w:sz="4" w:space="0" w:color="auto"/>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vertAlign w:val="subscript"/>
              </w:rPr>
            </w:pPr>
            <w:r w:rsidRPr="000777D7">
              <w:rPr>
                <w:rFonts w:ascii="Times New Roman" w:hAnsi="Times New Roman" w:cs="Times New Roman"/>
                <w:b/>
                <w:sz w:val="20"/>
              </w:rPr>
              <w:t>SО</w:t>
            </w:r>
            <w:r w:rsidRPr="000777D7">
              <w:rPr>
                <w:rFonts w:ascii="Times New Roman" w:hAnsi="Times New Roman" w:cs="Times New Roman"/>
                <w:b/>
                <w:sz w:val="20"/>
                <w:vertAlign w:val="subscript"/>
              </w:rPr>
              <w:t>2</w:t>
            </w:r>
          </w:p>
        </w:tc>
        <w:tc>
          <w:tcPr>
            <w:tcW w:w="1206" w:type="dxa"/>
            <w:gridSpan w:val="2"/>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sz w:val="20"/>
              </w:rPr>
            </w:pPr>
            <w:r w:rsidRPr="000777D7">
              <w:rPr>
                <w:rFonts w:ascii="Times New Roman" w:hAnsi="Times New Roman" w:cs="Times New Roman"/>
                <w:sz w:val="20"/>
              </w:rPr>
              <w:t> </w:t>
            </w:r>
          </w:p>
        </w:tc>
        <w:tc>
          <w:tcPr>
            <w:tcW w:w="1488" w:type="dxa"/>
            <w:gridSpan w:val="3"/>
            <w:tcBorders>
              <w:right w:val="single" w:sz="12" w:space="0" w:color="auto"/>
            </w:tcBorders>
            <w:shd w:val="clear" w:color="auto" w:fill="auto"/>
          </w:tcPr>
          <w:p w:rsidR="00663912" w:rsidRPr="000777D7" w:rsidRDefault="00663912" w:rsidP="001B282E">
            <w:pPr>
              <w:pStyle w:val="aff3"/>
              <w:numPr>
                <w:ilvl w:val="0"/>
                <w:numId w:val="8"/>
              </w:numPr>
              <w:spacing w:after="0"/>
              <w:jc w:val="center"/>
              <w:rPr>
                <w:rFonts w:ascii="Times New Roman" w:hAnsi="Times New Roman"/>
                <w:sz w:val="20"/>
                <w:szCs w:val="20"/>
              </w:rPr>
            </w:pPr>
          </w:p>
        </w:tc>
        <w:tc>
          <w:tcPr>
            <w:tcW w:w="1559" w:type="dxa"/>
            <w:gridSpan w:val="2"/>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sz w:val="20"/>
              </w:rPr>
            </w:pPr>
            <w:r w:rsidRPr="000777D7">
              <w:rPr>
                <w:rFonts w:ascii="Times New Roman" w:hAnsi="Times New Roman" w:cs="Times New Roman"/>
                <w:sz w:val="20"/>
              </w:rPr>
              <w:t> </w:t>
            </w:r>
          </w:p>
        </w:tc>
        <w:tc>
          <w:tcPr>
            <w:tcW w:w="1417" w:type="dxa"/>
            <w:gridSpan w:val="3"/>
            <w:tcBorders>
              <w:right w:val="single" w:sz="12" w:space="0" w:color="auto"/>
            </w:tcBorders>
            <w:shd w:val="clear" w:color="auto" w:fill="auto"/>
          </w:tcPr>
          <w:p w:rsidR="00663912" w:rsidRPr="000777D7" w:rsidRDefault="00663912" w:rsidP="001B282E">
            <w:pPr>
              <w:pStyle w:val="aff3"/>
              <w:numPr>
                <w:ilvl w:val="0"/>
                <w:numId w:val="8"/>
              </w:numPr>
              <w:spacing w:after="0"/>
              <w:jc w:val="center"/>
              <w:rPr>
                <w:rFonts w:ascii="Times New Roman" w:hAnsi="Times New Roman"/>
                <w:sz w:val="20"/>
                <w:szCs w:val="20"/>
              </w:rPr>
            </w:pPr>
          </w:p>
        </w:tc>
        <w:tc>
          <w:tcPr>
            <w:tcW w:w="1276" w:type="dxa"/>
            <w:gridSpan w:val="2"/>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sz w:val="20"/>
              </w:rPr>
            </w:pPr>
            <w:r w:rsidRPr="000777D7">
              <w:rPr>
                <w:rFonts w:ascii="Times New Roman" w:hAnsi="Times New Roman" w:cs="Times New Roman"/>
                <w:sz w:val="20"/>
              </w:rPr>
              <w:t> </w:t>
            </w:r>
          </w:p>
        </w:tc>
        <w:tc>
          <w:tcPr>
            <w:tcW w:w="1701" w:type="dxa"/>
            <w:gridSpan w:val="3"/>
            <w:tcBorders>
              <w:bottom w:val="single" w:sz="4" w:space="0" w:color="auto"/>
            </w:tcBorders>
            <w:shd w:val="clear" w:color="auto" w:fill="auto"/>
          </w:tcPr>
          <w:p w:rsidR="00663912" w:rsidRPr="000777D7" w:rsidRDefault="00663912" w:rsidP="00663912">
            <w:pPr>
              <w:spacing w:after="0"/>
              <w:jc w:val="center"/>
              <w:rPr>
                <w:rFonts w:ascii="Times New Roman" w:hAnsi="Times New Roman" w:cs="Times New Roman"/>
                <w:sz w:val="20"/>
              </w:rPr>
            </w:pPr>
            <w:r w:rsidRPr="000777D7">
              <w:rPr>
                <w:rFonts w:ascii="Times New Roman" w:hAnsi="Times New Roman" w:cs="Times New Roman"/>
                <w:sz w:val="20"/>
              </w:rPr>
              <w:t> </w:t>
            </w:r>
          </w:p>
        </w:tc>
      </w:tr>
      <w:tr w:rsidR="00663912" w:rsidRPr="000777D7" w:rsidTr="00663912">
        <w:trPr>
          <w:trHeight w:val="209"/>
        </w:trPr>
        <w:tc>
          <w:tcPr>
            <w:tcW w:w="1276" w:type="dxa"/>
            <w:tcBorders>
              <w:top w:val="single" w:sz="4" w:space="0" w:color="auto"/>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vertAlign w:val="subscript"/>
              </w:rPr>
            </w:pPr>
            <w:r w:rsidRPr="000777D7">
              <w:rPr>
                <w:rFonts w:ascii="Times New Roman" w:hAnsi="Times New Roman" w:cs="Times New Roman"/>
                <w:b/>
                <w:sz w:val="20"/>
              </w:rPr>
              <w:t>NO</w:t>
            </w:r>
            <w:r w:rsidRPr="000777D7">
              <w:rPr>
                <w:rFonts w:ascii="Times New Roman" w:hAnsi="Times New Roman" w:cs="Times New Roman"/>
                <w:b/>
                <w:sz w:val="20"/>
                <w:vertAlign w:val="subscript"/>
              </w:rPr>
              <w:t>2</w:t>
            </w:r>
          </w:p>
        </w:tc>
        <w:tc>
          <w:tcPr>
            <w:tcW w:w="1206" w:type="dxa"/>
            <w:gridSpan w:val="2"/>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sz w:val="20"/>
              </w:rPr>
            </w:pPr>
            <w:r w:rsidRPr="000777D7">
              <w:rPr>
                <w:rFonts w:ascii="Times New Roman" w:hAnsi="Times New Roman" w:cs="Times New Roman"/>
                <w:sz w:val="20"/>
              </w:rPr>
              <w:t> </w:t>
            </w:r>
          </w:p>
        </w:tc>
        <w:tc>
          <w:tcPr>
            <w:tcW w:w="1488" w:type="dxa"/>
            <w:gridSpan w:val="3"/>
            <w:tcBorders>
              <w:right w:val="single" w:sz="12" w:space="0" w:color="auto"/>
            </w:tcBorders>
            <w:shd w:val="clear" w:color="auto" w:fill="auto"/>
          </w:tcPr>
          <w:p w:rsidR="00663912" w:rsidRPr="000777D7" w:rsidRDefault="00663912" w:rsidP="001B282E">
            <w:pPr>
              <w:pStyle w:val="aff3"/>
              <w:numPr>
                <w:ilvl w:val="0"/>
                <w:numId w:val="9"/>
              </w:numPr>
              <w:spacing w:after="0"/>
              <w:jc w:val="center"/>
              <w:rPr>
                <w:rFonts w:ascii="Times New Roman" w:hAnsi="Times New Roman"/>
                <w:sz w:val="20"/>
                <w:szCs w:val="20"/>
              </w:rPr>
            </w:pPr>
          </w:p>
        </w:tc>
        <w:tc>
          <w:tcPr>
            <w:tcW w:w="1559" w:type="dxa"/>
            <w:gridSpan w:val="2"/>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sz w:val="20"/>
              </w:rPr>
            </w:pPr>
            <w:r w:rsidRPr="000777D7">
              <w:rPr>
                <w:rFonts w:ascii="Times New Roman" w:hAnsi="Times New Roman" w:cs="Times New Roman"/>
                <w:sz w:val="20"/>
              </w:rPr>
              <w:t> </w:t>
            </w:r>
          </w:p>
        </w:tc>
        <w:tc>
          <w:tcPr>
            <w:tcW w:w="1417" w:type="dxa"/>
            <w:gridSpan w:val="3"/>
            <w:tcBorders>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sz w:val="20"/>
              </w:rPr>
            </w:pPr>
          </w:p>
        </w:tc>
        <w:tc>
          <w:tcPr>
            <w:tcW w:w="1276" w:type="dxa"/>
            <w:gridSpan w:val="2"/>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sz w:val="20"/>
              </w:rPr>
            </w:pPr>
            <w:r w:rsidRPr="000777D7">
              <w:rPr>
                <w:rFonts w:ascii="Times New Roman" w:hAnsi="Times New Roman" w:cs="Times New Roman"/>
                <w:sz w:val="20"/>
              </w:rPr>
              <w:t> </w:t>
            </w:r>
          </w:p>
        </w:tc>
        <w:tc>
          <w:tcPr>
            <w:tcW w:w="1701" w:type="dxa"/>
            <w:gridSpan w:val="3"/>
            <w:tcBorders>
              <w:bottom w:val="single" w:sz="4" w:space="0" w:color="auto"/>
            </w:tcBorders>
            <w:shd w:val="clear" w:color="auto" w:fill="auto"/>
          </w:tcPr>
          <w:p w:rsidR="00663912" w:rsidRPr="000777D7" w:rsidRDefault="00663912" w:rsidP="001B282E">
            <w:pPr>
              <w:pStyle w:val="aff3"/>
              <w:numPr>
                <w:ilvl w:val="0"/>
                <w:numId w:val="9"/>
              </w:numPr>
              <w:spacing w:after="0"/>
              <w:jc w:val="center"/>
              <w:rPr>
                <w:rFonts w:ascii="Times New Roman" w:hAnsi="Times New Roman"/>
                <w:sz w:val="20"/>
                <w:szCs w:val="20"/>
              </w:rPr>
            </w:pPr>
            <w:r w:rsidRPr="000777D7">
              <w:rPr>
                <w:rFonts w:ascii="Times New Roman" w:hAnsi="Times New Roman"/>
                <w:sz w:val="20"/>
                <w:szCs w:val="20"/>
              </w:rPr>
              <w:t> </w:t>
            </w:r>
          </w:p>
        </w:tc>
      </w:tr>
      <w:tr w:rsidR="00663912" w:rsidRPr="000777D7" w:rsidTr="00663912">
        <w:trPr>
          <w:trHeight w:val="285"/>
        </w:trPr>
        <w:tc>
          <w:tcPr>
            <w:tcW w:w="1276" w:type="dxa"/>
            <w:vMerge w:val="restart"/>
            <w:tcBorders>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color w:val="000000"/>
                <w:sz w:val="20"/>
                <w:lang w:val="ru-RU"/>
              </w:rPr>
              <w:t>ФПЧ</w:t>
            </w:r>
            <w:r w:rsidRPr="000777D7">
              <w:rPr>
                <w:rFonts w:ascii="Times New Roman" w:hAnsi="Times New Roman" w:cs="Times New Roman"/>
                <w:b/>
                <w:sz w:val="20"/>
                <w:vertAlign w:val="subscript"/>
                <w:lang w:val="ru-RU"/>
              </w:rPr>
              <w:t>10</w:t>
            </w:r>
          </w:p>
        </w:tc>
        <w:tc>
          <w:tcPr>
            <w:tcW w:w="1206" w:type="dxa"/>
            <w:gridSpan w:val="2"/>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sz w:val="20"/>
              </w:rPr>
            </w:pPr>
          </w:p>
        </w:tc>
        <w:tc>
          <w:tcPr>
            <w:tcW w:w="1488" w:type="dxa"/>
            <w:gridSpan w:val="3"/>
            <w:tcBorders>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sz w:val="20"/>
              </w:rPr>
            </w:pPr>
          </w:p>
        </w:tc>
        <w:tc>
          <w:tcPr>
            <w:tcW w:w="1559" w:type="dxa"/>
            <w:gridSpan w:val="2"/>
            <w:tcBorders>
              <w:left w:val="single" w:sz="12" w:space="0" w:color="auto"/>
            </w:tcBorders>
            <w:shd w:val="clear" w:color="auto" w:fill="auto"/>
          </w:tcPr>
          <w:p w:rsidR="00663912" w:rsidRPr="000777D7" w:rsidRDefault="00663912" w:rsidP="001B282E">
            <w:pPr>
              <w:pStyle w:val="aff3"/>
              <w:numPr>
                <w:ilvl w:val="0"/>
                <w:numId w:val="9"/>
              </w:numPr>
              <w:spacing w:after="0"/>
              <w:jc w:val="center"/>
              <w:rPr>
                <w:rFonts w:ascii="Times New Roman" w:hAnsi="Times New Roman"/>
                <w:sz w:val="20"/>
                <w:szCs w:val="20"/>
              </w:rPr>
            </w:pPr>
          </w:p>
        </w:tc>
        <w:tc>
          <w:tcPr>
            <w:tcW w:w="1417" w:type="dxa"/>
            <w:gridSpan w:val="3"/>
            <w:tcBorders>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sz w:val="20"/>
              </w:rPr>
            </w:pPr>
          </w:p>
        </w:tc>
        <w:tc>
          <w:tcPr>
            <w:tcW w:w="1276" w:type="dxa"/>
            <w:gridSpan w:val="2"/>
            <w:tcBorders>
              <w:left w:val="single" w:sz="12" w:space="0" w:color="auto"/>
            </w:tcBorders>
            <w:shd w:val="clear" w:color="auto" w:fill="auto"/>
          </w:tcPr>
          <w:p w:rsidR="00663912" w:rsidRPr="000777D7" w:rsidRDefault="00663912" w:rsidP="001B282E">
            <w:pPr>
              <w:pStyle w:val="aff3"/>
              <w:numPr>
                <w:ilvl w:val="0"/>
                <w:numId w:val="9"/>
              </w:numPr>
              <w:spacing w:after="0"/>
              <w:jc w:val="center"/>
              <w:rPr>
                <w:rFonts w:ascii="Times New Roman" w:hAnsi="Times New Roman"/>
                <w:sz w:val="20"/>
                <w:szCs w:val="20"/>
              </w:rPr>
            </w:pPr>
          </w:p>
        </w:tc>
        <w:tc>
          <w:tcPr>
            <w:tcW w:w="1701" w:type="dxa"/>
            <w:gridSpan w:val="3"/>
            <w:shd w:val="clear" w:color="auto" w:fill="auto"/>
          </w:tcPr>
          <w:p w:rsidR="00663912" w:rsidRPr="000777D7" w:rsidRDefault="00663912" w:rsidP="00663912">
            <w:pPr>
              <w:spacing w:after="0"/>
              <w:jc w:val="center"/>
              <w:rPr>
                <w:rFonts w:ascii="Times New Roman" w:hAnsi="Times New Roman" w:cs="Times New Roman"/>
                <w:sz w:val="20"/>
              </w:rPr>
            </w:pPr>
          </w:p>
        </w:tc>
      </w:tr>
      <w:tr w:rsidR="00663912" w:rsidRPr="000777D7" w:rsidTr="00663912">
        <w:trPr>
          <w:trHeight w:val="210"/>
        </w:trPr>
        <w:tc>
          <w:tcPr>
            <w:tcW w:w="1276" w:type="dxa"/>
            <w:vMerge/>
            <w:tcBorders>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color w:val="000000"/>
                <w:sz w:val="20"/>
                <w:lang w:val="ru-RU"/>
              </w:rPr>
            </w:pPr>
          </w:p>
        </w:tc>
        <w:tc>
          <w:tcPr>
            <w:tcW w:w="8647" w:type="dxa"/>
            <w:gridSpan w:val="15"/>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sz w:val="20"/>
              </w:rPr>
            </w:pPr>
            <w:r w:rsidRPr="000777D7">
              <w:rPr>
                <w:rFonts w:ascii="Times New Roman" w:hAnsi="Times New Roman" w:cs="Times New Roman"/>
                <w:sz w:val="20"/>
              </w:rPr>
              <w:t xml:space="preserve"> Съществува зависимост между сезоните и  стойностите на показателя. Наблюдава се повишаване на стойностите през пролетния и есенния период на годината и се достига максимум през зимните месеци</w:t>
            </w:r>
          </w:p>
        </w:tc>
      </w:tr>
      <w:tr w:rsidR="00663912" w:rsidRPr="000777D7" w:rsidTr="00663912">
        <w:trPr>
          <w:trHeight w:val="255"/>
        </w:trPr>
        <w:tc>
          <w:tcPr>
            <w:tcW w:w="1276" w:type="dxa"/>
            <w:tcBorders>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color w:val="000000"/>
                <w:sz w:val="20"/>
              </w:rPr>
            </w:pPr>
            <w:r w:rsidRPr="000777D7">
              <w:rPr>
                <w:rFonts w:ascii="Times New Roman" w:hAnsi="Times New Roman" w:cs="Times New Roman"/>
                <w:b/>
                <w:sz w:val="20"/>
                <w:lang w:val="ru-RU"/>
              </w:rPr>
              <w:t>ФПЧ</w:t>
            </w:r>
            <w:r w:rsidRPr="000777D7">
              <w:rPr>
                <w:rFonts w:ascii="Times New Roman" w:hAnsi="Times New Roman" w:cs="Times New Roman"/>
                <w:b/>
                <w:sz w:val="20"/>
                <w:vertAlign w:val="subscript"/>
                <w:lang w:val="ru-RU"/>
              </w:rPr>
              <w:t>2,5</w:t>
            </w:r>
          </w:p>
        </w:tc>
        <w:tc>
          <w:tcPr>
            <w:tcW w:w="5670" w:type="dxa"/>
            <w:gridSpan w:val="10"/>
            <w:tcBorders>
              <w:left w:val="single" w:sz="12" w:space="0" w:color="auto"/>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sz w:val="20"/>
              </w:rPr>
            </w:pPr>
          </w:p>
        </w:tc>
        <w:tc>
          <w:tcPr>
            <w:tcW w:w="1276" w:type="dxa"/>
            <w:gridSpan w:val="2"/>
            <w:tcBorders>
              <w:left w:val="single" w:sz="12" w:space="0" w:color="auto"/>
            </w:tcBorders>
            <w:shd w:val="clear" w:color="auto" w:fill="auto"/>
          </w:tcPr>
          <w:p w:rsidR="00663912" w:rsidRPr="000777D7" w:rsidRDefault="00663912" w:rsidP="00663912">
            <w:pPr>
              <w:pStyle w:val="aff3"/>
              <w:spacing w:after="0"/>
              <w:rPr>
                <w:rFonts w:ascii="Times New Roman" w:hAnsi="Times New Roman"/>
                <w:sz w:val="20"/>
                <w:szCs w:val="20"/>
              </w:rPr>
            </w:pPr>
          </w:p>
        </w:tc>
        <w:tc>
          <w:tcPr>
            <w:tcW w:w="1701" w:type="dxa"/>
            <w:gridSpan w:val="3"/>
            <w:shd w:val="clear" w:color="auto" w:fill="auto"/>
          </w:tcPr>
          <w:p w:rsidR="00663912" w:rsidRPr="000777D7" w:rsidRDefault="00663912" w:rsidP="001B282E">
            <w:pPr>
              <w:pStyle w:val="aff3"/>
              <w:numPr>
                <w:ilvl w:val="0"/>
                <w:numId w:val="9"/>
              </w:numPr>
              <w:spacing w:before="240" w:after="0" w:line="240" w:lineRule="auto"/>
              <w:jc w:val="center"/>
              <w:rPr>
                <w:rFonts w:ascii="Times New Roman" w:hAnsi="Times New Roman"/>
                <w:sz w:val="20"/>
                <w:szCs w:val="20"/>
              </w:rPr>
            </w:pPr>
          </w:p>
        </w:tc>
      </w:tr>
      <w:tr w:rsidR="00663912" w:rsidRPr="000777D7" w:rsidTr="00663912">
        <w:trPr>
          <w:trHeight w:val="379"/>
        </w:trPr>
        <w:tc>
          <w:tcPr>
            <w:tcW w:w="1276" w:type="dxa"/>
            <w:tcBorders>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Pb</w:t>
            </w:r>
          </w:p>
        </w:tc>
        <w:tc>
          <w:tcPr>
            <w:tcW w:w="5670" w:type="dxa"/>
            <w:gridSpan w:val="10"/>
            <w:tcBorders>
              <w:left w:val="single" w:sz="12" w:space="0" w:color="auto"/>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sz w:val="20"/>
              </w:rPr>
            </w:pPr>
          </w:p>
        </w:tc>
        <w:tc>
          <w:tcPr>
            <w:tcW w:w="1276" w:type="dxa"/>
            <w:gridSpan w:val="2"/>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sz w:val="20"/>
              </w:rPr>
            </w:pPr>
          </w:p>
        </w:tc>
        <w:tc>
          <w:tcPr>
            <w:tcW w:w="1701" w:type="dxa"/>
            <w:gridSpan w:val="3"/>
            <w:shd w:val="clear" w:color="auto" w:fill="auto"/>
          </w:tcPr>
          <w:p w:rsidR="00663912" w:rsidRPr="000777D7" w:rsidRDefault="00663912" w:rsidP="001B282E">
            <w:pPr>
              <w:pStyle w:val="aff3"/>
              <w:numPr>
                <w:ilvl w:val="0"/>
                <w:numId w:val="9"/>
              </w:numPr>
              <w:spacing w:after="0" w:line="240" w:lineRule="auto"/>
              <w:jc w:val="center"/>
              <w:rPr>
                <w:rFonts w:ascii="Times New Roman" w:hAnsi="Times New Roman"/>
                <w:sz w:val="20"/>
                <w:szCs w:val="20"/>
              </w:rPr>
            </w:pPr>
          </w:p>
        </w:tc>
      </w:tr>
      <w:tr w:rsidR="00663912" w:rsidRPr="000777D7" w:rsidTr="00663912">
        <w:trPr>
          <w:trHeight w:val="430"/>
        </w:trPr>
        <w:tc>
          <w:tcPr>
            <w:tcW w:w="1276" w:type="dxa"/>
            <w:tcBorders>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CO</w:t>
            </w:r>
          </w:p>
        </w:tc>
        <w:tc>
          <w:tcPr>
            <w:tcW w:w="8647" w:type="dxa"/>
            <w:gridSpan w:val="15"/>
            <w:tcBorders>
              <w:left w:val="single" w:sz="12" w:space="0" w:color="auto"/>
            </w:tcBorders>
            <w:shd w:val="clear" w:color="auto" w:fill="auto"/>
          </w:tcPr>
          <w:p w:rsidR="00663912" w:rsidRPr="003642F5"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lang w:val="ru-RU"/>
              </w:rPr>
              <w:t xml:space="preserve">Норма – </w:t>
            </w:r>
            <w:r w:rsidR="003642F5">
              <w:rPr>
                <w:rFonts w:ascii="Times New Roman" w:hAnsi="Times New Roman" w:cs="Times New Roman"/>
                <w:b/>
                <w:sz w:val="20"/>
              </w:rPr>
              <w:t>максимална</w:t>
            </w:r>
            <w:r w:rsidRPr="000777D7">
              <w:rPr>
                <w:rFonts w:ascii="Times New Roman" w:hAnsi="Times New Roman" w:cs="Times New Roman"/>
                <w:b/>
                <w:sz w:val="20"/>
                <w:lang w:val="ru-RU"/>
              </w:rPr>
              <w:t xml:space="preserve"> 8-часова </w:t>
            </w:r>
            <w:r w:rsidR="003642F5">
              <w:rPr>
                <w:rFonts w:ascii="Times New Roman" w:hAnsi="Times New Roman" w:cs="Times New Roman"/>
                <w:b/>
                <w:sz w:val="20"/>
              </w:rPr>
              <w:t>стойност</w:t>
            </w:r>
          </w:p>
          <w:p w:rsidR="00663912" w:rsidRPr="000777D7" w:rsidRDefault="00663912" w:rsidP="003642F5">
            <w:pPr>
              <w:spacing w:after="0"/>
              <w:jc w:val="center"/>
              <w:rPr>
                <w:rFonts w:ascii="Times New Roman" w:hAnsi="Times New Roman" w:cs="Times New Roman"/>
                <w:b/>
                <w:sz w:val="20"/>
              </w:rPr>
            </w:pPr>
            <w:r w:rsidRPr="000777D7">
              <w:rPr>
                <w:rFonts w:ascii="Times New Roman" w:hAnsi="Times New Roman" w:cs="Times New Roman"/>
                <w:b/>
                <w:sz w:val="20"/>
                <w:lang w:val="ru-RU"/>
              </w:rPr>
              <w:t xml:space="preserve">(в </w:t>
            </w:r>
            <w:r w:rsidR="003642F5">
              <w:rPr>
                <w:rFonts w:ascii="Times New Roman" w:hAnsi="Times New Roman" w:cs="Times New Roman"/>
                <w:b/>
                <w:sz w:val="20"/>
              </w:rPr>
              <w:t>рамките</w:t>
            </w:r>
            <w:r w:rsidRPr="000777D7">
              <w:rPr>
                <w:rFonts w:ascii="Times New Roman" w:hAnsi="Times New Roman" w:cs="Times New Roman"/>
                <w:b/>
                <w:sz w:val="20"/>
                <w:lang w:val="ru-RU"/>
              </w:rPr>
              <w:t xml:space="preserve"> на </w:t>
            </w:r>
            <w:r w:rsidR="003642F5">
              <w:rPr>
                <w:rFonts w:ascii="Times New Roman" w:hAnsi="Times New Roman" w:cs="Times New Roman"/>
                <w:b/>
                <w:sz w:val="20"/>
              </w:rPr>
              <w:t>денонощието</w:t>
            </w:r>
            <w:r w:rsidRPr="000777D7">
              <w:rPr>
                <w:rFonts w:ascii="Times New Roman" w:hAnsi="Times New Roman" w:cs="Times New Roman"/>
                <w:b/>
                <w:sz w:val="20"/>
                <w:lang w:val="ru-RU"/>
              </w:rPr>
              <w:t>)</w:t>
            </w:r>
            <w:r w:rsidRPr="000777D7">
              <w:rPr>
                <w:rFonts w:ascii="Times New Roman" w:hAnsi="Times New Roman" w:cs="Times New Roman"/>
                <w:b/>
                <w:sz w:val="20"/>
              </w:rPr>
              <w:t></w:t>
            </w:r>
            <w:r w:rsidRPr="000777D7">
              <w:rPr>
                <w:rFonts w:ascii="Times New Roman" w:hAnsi="Times New Roman" w:cs="Times New Roman"/>
                <w:b/>
                <w:sz w:val="20"/>
              </w:rPr>
              <w:t></w:t>
            </w:r>
            <w:r w:rsidRPr="000777D7">
              <w:rPr>
                <w:rFonts w:ascii="Times New Roman" w:hAnsi="Times New Roman" w:cs="Times New Roman"/>
                <w:b/>
                <w:sz w:val="20"/>
              </w:rPr>
              <w:t> Норма (8 часа)</w:t>
            </w:r>
          </w:p>
        </w:tc>
      </w:tr>
      <w:tr w:rsidR="00663912" w:rsidRPr="000777D7" w:rsidTr="00663912">
        <w:trPr>
          <w:trHeight w:val="891"/>
        </w:trPr>
        <w:tc>
          <w:tcPr>
            <w:tcW w:w="1276" w:type="dxa"/>
            <w:tcBorders>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vertAlign w:val="subscript"/>
              </w:rPr>
            </w:pPr>
            <w:r w:rsidRPr="000777D7">
              <w:rPr>
                <w:rFonts w:ascii="Times New Roman" w:hAnsi="Times New Roman" w:cs="Times New Roman"/>
                <w:b/>
                <w:sz w:val="20"/>
              </w:rPr>
              <w:t>O</w:t>
            </w:r>
            <w:r w:rsidRPr="000777D7">
              <w:rPr>
                <w:rFonts w:ascii="Times New Roman" w:hAnsi="Times New Roman" w:cs="Times New Roman"/>
                <w:b/>
                <w:sz w:val="20"/>
                <w:vertAlign w:val="subscript"/>
              </w:rPr>
              <w:t>3</w:t>
            </w:r>
          </w:p>
        </w:tc>
        <w:tc>
          <w:tcPr>
            <w:tcW w:w="8647" w:type="dxa"/>
            <w:gridSpan w:val="15"/>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sz w:val="20"/>
              </w:rPr>
            </w:pPr>
            <w:r w:rsidRPr="000777D7">
              <w:rPr>
                <w:rFonts w:ascii="Times New Roman" w:hAnsi="Times New Roman" w:cs="Times New Roman"/>
                <w:sz w:val="20"/>
              </w:rPr>
              <w:t>Не е регистрирано превишение на праг за предупреждаване на неселението /в три последователни часа концентрации над (</w:t>
            </w:r>
            <w:r w:rsidRPr="000777D7">
              <w:rPr>
                <w:rFonts w:ascii="Times New Roman" w:hAnsi="Times New Roman" w:cs="Times New Roman"/>
                <w:color w:val="000000"/>
                <w:sz w:val="20"/>
              </w:rPr>
              <w:t xml:space="preserve">240 </w:t>
            </w:r>
            <w:r w:rsidRPr="000777D7">
              <w:rPr>
                <w:rFonts w:ascii="Times New Roman" w:hAnsi="Times New Roman" w:cs="Times New Roman"/>
                <w:color w:val="000000"/>
                <w:sz w:val="20"/>
              </w:rPr>
              <w:sym w:font="Symbol" w:char="F06D"/>
            </w:r>
            <w:r w:rsidRPr="000777D7">
              <w:rPr>
                <w:rFonts w:ascii="Times New Roman" w:hAnsi="Times New Roman" w:cs="Times New Roman"/>
                <w:color w:val="000000"/>
                <w:sz w:val="20"/>
              </w:rPr>
              <w:t>g/m</w:t>
            </w:r>
            <w:r w:rsidRPr="000777D7">
              <w:rPr>
                <w:rFonts w:ascii="Times New Roman" w:hAnsi="Times New Roman" w:cs="Times New Roman"/>
                <w:color w:val="000000"/>
                <w:sz w:val="20"/>
                <w:vertAlign w:val="superscript"/>
              </w:rPr>
              <w:t>3</w:t>
            </w:r>
            <w:r w:rsidRPr="000777D7">
              <w:rPr>
                <w:rFonts w:ascii="Times New Roman" w:hAnsi="Times New Roman" w:cs="Times New Roman"/>
                <w:color w:val="000000"/>
                <w:sz w:val="20"/>
              </w:rPr>
              <w:t xml:space="preserve">). Във </w:t>
            </w:r>
            <w:r w:rsidR="00DF2115">
              <w:rPr>
                <w:rFonts w:ascii="Times New Roman" w:hAnsi="Times New Roman" w:cs="Times New Roman"/>
                <w:color w:val="000000"/>
                <w:sz w:val="20"/>
              </w:rPr>
              <w:t>вс</w:t>
            </w:r>
            <w:r w:rsidR="00DF2115" w:rsidRPr="000777D7">
              <w:rPr>
                <w:rFonts w:ascii="Times New Roman" w:hAnsi="Times New Roman" w:cs="Times New Roman"/>
                <w:color w:val="000000"/>
                <w:sz w:val="20"/>
              </w:rPr>
              <w:t>ички</w:t>
            </w:r>
            <w:r w:rsidRPr="000777D7">
              <w:rPr>
                <w:rFonts w:ascii="Times New Roman" w:hAnsi="Times New Roman" w:cs="Times New Roman"/>
                <w:color w:val="000000"/>
                <w:sz w:val="20"/>
              </w:rPr>
              <w:t xml:space="preserve"> РОУКАВ са регистрирани повишения на прага на здравна защита </w:t>
            </w:r>
            <w:r w:rsidRPr="000777D7">
              <w:rPr>
                <w:rFonts w:ascii="Times New Roman" w:hAnsi="Times New Roman" w:cs="Times New Roman"/>
                <w:sz w:val="20"/>
              </w:rPr>
              <w:t>(11</w:t>
            </w:r>
            <w:r w:rsidRPr="000777D7">
              <w:rPr>
                <w:rFonts w:ascii="Times New Roman" w:hAnsi="Times New Roman" w:cs="Times New Roman"/>
                <w:color w:val="000000"/>
                <w:sz w:val="20"/>
              </w:rPr>
              <w:t xml:space="preserve">0 </w:t>
            </w:r>
            <w:r w:rsidRPr="000777D7">
              <w:rPr>
                <w:rFonts w:ascii="Times New Roman" w:hAnsi="Times New Roman" w:cs="Times New Roman"/>
                <w:color w:val="000000"/>
                <w:sz w:val="20"/>
              </w:rPr>
              <w:sym w:font="Symbol" w:char="F06D"/>
            </w:r>
            <w:r w:rsidRPr="000777D7">
              <w:rPr>
                <w:rFonts w:ascii="Times New Roman" w:hAnsi="Times New Roman" w:cs="Times New Roman"/>
                <w:color w:val="000000"/>
                <w:sz w:val="20"/>
              </w:rPr>
              <w:t>g/m</w:t>
            </w:r>
            <w:r w:rsidRPr="000777D7">
              <w:rPr>
                <w:rFonts w:ascii="Times New Roman" w:hAnsi="Times New Roman" w:cs="Times New Roman"/>
                <w:color w:val="000000"/>
                <w:sz w:val="20"/>
                <w:vertAlign w:val="superscript"/>
              </w:rPr>
              <w:t>3</w:t>
            </w:r>
            <w:r w:rsidRPr="000777D7">
              <w:rPr>
                <w:rFonts w:ascii="Times New Roman" w:hAnsi="Times New Roman" w:cs="Times New Roman"/>
                <w:color w:val="000000"/>
                <w:sz w:val="20"/>
              </w:rPr>
              <w:t>).</w:t>
            </w:r>
          </w:p>
        </w:tc>
      </w:tr>
      <w:tr w:rsidR="00663912" w:rsidRPr="000777D7" w:rsidTr="00663912">
        <w:trPr>
          <w:trHeight w:val="255"/>
        </w:trPr>
        <w:tc>
          <w:tcPr>
            <w:tcW w:w="1276" w:type="dxa"/>
            <w:tcBorders>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lang w:val="ru-RU"/>
              </w:rPr>
            </w:pPr>
          </w:p>
        </w:tc>
        <w:tc>
          <w:tcPr>
            <w:tcW w:w="8647" w:type="dxa"/>
            <w:gridSpan w:val="15"/>
            <w:tcBorders>
              <w:left w:val="single" w:sz="12" w:space="0" w:color="auto"/>
            </w:tcBorders>
            <w:shd w:val="clear" w:color="auto" w:fill="auto"/>
          </w:tcPr>
          <w:p w:rsidR="00663912" w:rsidRPr="000777D7" w:rsidRDefault="00663912" w:rsidP="00663912">
            <w:pPr>
              <w:spacing w:after="0"/>
              <w:rPr>
                <w:rFonts w:ascii="Times New Roman" w:hAnsi="Times New Roman" w:cs="Times New Roman"/>
                <w:b/>
                <w:bCs/>
                <w:sz w:val="20"/>
                <w:vertAlign w:val="superscript"/>
              </w:rPr>
            </w:pPr>
            <w:r w:rsidRPr="000777D7">
              <w:rPr>
                <w:rFonts w:ascii="Times New Roman" w:hAnsi="Times New Roman" w:cs="Times New Roman"/>
                <w:b/>
                <w:sz w:val="20"/>
              </w:rPr>
              <w:t xml:space="preserve">                                                                  СГН (1 год.) </w:t>
            </w:r>
          </w:p>
        </w:tc>
      </w:tr>
      <w:tr w:rsidR="00663912" w:rsidRPr="000777D7" w:rsidTr="00663912">
        <w:trPr>
          <w:trHeight w:val="255"/>
        </w:trPr>
        <w:tc>
          <w:tcPr>
            <w:tcW w:w="1276" w:type="dxa"/>
            <w:tcBorders>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РОУКАВ</w:t>
            </w:r>
          </w:p>
        </w:tc>
        <w:tc>
          <w:tcPr>
            <w:tcW w:w="1701" w:type="dxa"/>
            <w:gridSpan w:val="3"/>
            <w:tcBorders>
              <w:left w:val="single" w:sz="12" w:space="0" w:color="auto"/>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Бензен</w:t>
            </w:r>
          </w:p>
        </w:tc>
        <w:tc>
          <w:tcPr>
            <w:tcW w:w="1843" w:type="dxa"/>
            <w:gridSpan w:val="3"/>
            <w:tcBorders>
              <w:left w:val="single" w:sz="12" w:space="0" w:color="auto"/>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vertAlign w:val="superscript"/>
              </w:rPr>
            </w:pPr>
            <w:r w:rsidRPr="000777D7">
              <w:rPr>
                <w:rFonts w:ascii="Times New Roman" w:hAnsi="Times New Roman" w:cs="Times New Roman"/>
                <w:b/>
                <w:sz w:val="20"/>
              </w:rPr>
              <w:t xml:space="preserve"> Арсен</w:t>
            </w:r>
          </w:p>
        </w:tc>
        <w:tc>
          <w:tcPr>
            <w:tcW w:w="1843" w:type="dxa"/>
            <w:gridSpan w:val="3"/>
            <w:tcBorders>
              <w:left w:val="single" w:sz="12" w:space="0" w:color="auto"/>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vertAlign w:val="superscript"/>
              </w:rPr>
            </w:pPr>
            <w:r w:rsidRPr="000777D7">
              <w:rPr>
                <w:rFonts w:ascii="Times New Roman" w:hAnsi="Times New Roman" w:cs="Times New Roman"/>
                <w:b/>
                <w:sz w:val="20"/>
              </w:rPr>
              <w:t>Кадмий</w:t>
            </w:r>
          </w:p>
        </w:tc>
        <w:tc>
          <w:tcPr>
            <w:tcW w:w="1600" w:type="dxa"/>
            <w:gridSpan w:val="4"/>
            <w:tcBorders>
              <w:left w:val="single" w:sz="12" w:space="0" w:color="auto"/>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vertAlign w:val="superscript"/>
              </w:rPr>
            </w:pPr>
            <w:r w:rsidRPr="000777D7">
              <w:rPr>
                <w:rFonts w:ascii="Times New Roman" w:hAnsi="Times New Roman" w:cs="Times New Roman"/>
                <w:b/>
                <w:sz w:val="20"/>
              </w:rPr>
              <w:t>Никел</w:t>
            </w:r>
          </w:p>
        </w:tc>
        <w:tc>
          <w:tcPr>
            <w:tcW w:w="1660" w:type="dxa"/>
            <w:gridSpan w:val="2"/>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vertAlign w:val="superscript"/>
              </w:rPr>
            </w:pPr>
            <w:r w:rsidRPr="000777D7">
              <w:rPr>
                <w:rFonts w:ascii="Times New Roman" w:hAnsi="Times New Roman" w:cs="Times New Roman"/>
                <w:b/>
                <w:bCs/>
                <w:sz w:val="20"/>
              </w:rPr>
              <w:t>ПАВ</w:t>
            </w:r>
          </w:p>
        </w:tc>
      </w:tr>
      <w:tr w:rsidR="00663912" w:rsidRPr="000777D7" w:rsidTr="00663912">
        <w:trPr>
          <w:trHeight w:val="255"/>
        </w:trPr>
        <w:tc>
          <w:tcPr>
            <w:tcW w:w="1276" w:type="dxa"/>
            <w:tcBorders>
              <w:right w:val="single" w:sz="12" w:space="0" w:color="auto"/>
            </w:tcBorders>
            <w:shd w:val="clear" w:color="auto" w:fill="auto"/>
          </w:tcPr>
          <w:p w:rsidR="00663912" w:rsidRPr="000777D7" w:rsidRDefault="00663912" w:rsidP="00663912">
            <w:pPr>
              <w:spacing w:after="0"/>
              <w:rPr>
                <w:rFonts w:ascii="Times New Roman" w:hAnsi="Times New Roman" w:cs="Times New Roman"/>
                <w:b/>
                <w:sz w:val="20"/>
              </w:rPr>
            </w:pPr>
            <w:r w:rsidRPr="000777D7">
              <w:rPr>
                <w:rFonts w:ascii="Times New Roman" w:hAnsi="Times New Roman" w:cs="Times New Roman"/>
                <w:b/>
                <w:sz w:val="20"/>
              </w:rPr>
              <w:t> </w:t>
            </w:r>
          </w:p>
        </w:tc>
        <w:tc>
          <w:tcPr>
            <w:tcW w:w="851" w:type="dxa"/>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&gt;СГН</w:t>
            </w:r>
          </w:p>
        </w:tc>
        <w:tc>
          <w:tcPr>
            <w:tcW w:w="850" w:type="dxa"/>
            <w:gridSpan w:val="2"/>
            <w:tcBorders>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СГН</w:t>
            </w:r>
          </w:p>
        </w:tc>
        <w:tc>
          <w:tcPr>
            <w:tcW w:w="851" w:type="dxa"/>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&gt;СГН</w:t>
            </w:r>
          </w:p>
        </w:tc>
        <w:tc>
          <w:tcPr>
            <w:tcW w:w="992" w:type="dxa"/>
            <w:gridSpan w:val="2"/>
            <w:tcBorders>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СГН</w:t>
            </w:r>
          </w:p>
        </w:tc>
        <w:tc>
          <w:tcPr>
            <w:tcW w:w="992" w:type="dxa"/>
            <w:gridSpan w:val="2"/>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&gt;СГН</w:t>
            </w:r>
          </w:p>
        </w:tc>
        <w:tc>
          <w:tcPr>
            <w:tcW w:w="851" w:type="dxa"/>
            <w:tcBorders>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СГН</w:t>
            </w:r>
          </w:p>
        </w:tc>
        <w:tc>
          <w:tcPr>
            <w:tcW w:w="700" w:type="dxa"/>
            <w:gridSpan w:val="2"/>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&gt;СГН</w:t>
            </w:r>
          </w:p>
        </w:tc>
        <w:tc>
          <w:tcPr>
            <w:tcW w:w="900" w:type="dxa"/>
            <w:gridSpan w:val="2"/>
            <w:tcBorders>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СГН</w:t>
            </w:r>
          </w:p>
        </w:tc>
        <w:tc>
          <w:tcPr>
            <w:tcW w:w="900" w:type="dxa"/>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&gt;СГН</w:t>
            </w:r>
          </w:p>
        </w:tc>
        <w:tc>
          <w:tcPr>
            <w:tcW w:w="760" w:type="dxa"/>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СГН</w:t>
            </w:r>
          </w:p>
        </w:tc>
      </w:tr>
      <w:tr w:rsidR="00663912" w:rsidRPr="000777D7" w:rsidTr="00663912">
        <w:trPr>
          <w:trHeight w:val="255"/>
        </w:trPr>
        <w:tc>
          <w:tcPr>
            <w:tcW w:w="1276" w:type="dxa"/>
            <w:tcBorders>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b/>
                <w:sz w:val="20"/>
              </w:rPr>
            </w:pPr>
            <w:r w:rsidRPr="000777D7">
              <w:rPr>
                <w:rFonts w:ascii="Times New Roman" w:hAnsi="Times New Roman" w:cs="Times New Roman"/>
                <w:b/>
                <w:sz w:val="20"/>
              </w:rPr>
              <w:t>Северен</w:t>
            </w:r>
          </w:p>
        </w:tc>
        <w:tc>
          <w:tcPr>
            <w:tcW w:w="851" w:type="dxa"/>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sz w:val="20"/>
              </w:rPr>
            </w:pPr>
            <w:r w:rsidRPr="000777D7">
              <w:rPr>
                <w:rFonts w:ascii="Times New Roman" w:hAnsi="Times New Roman" w:cs="Times New Roman"/>
                <w:sz w:val="20"/>
              </w:rPr>
              <w:t> </w:t>
            </w:r>
          </w:p>
        </w:tc>
        <w:tc>
          <w:tcPr>
            <w:tcW w:w="850" w:type="dxa"/>
            <w:gridSpan w:val="2"/>
            <w:tcBorders>
              <w:right w:val="single" w:sz="12" w:space="0" w:color="auto"/>
            </w:tcBorders>
            <w:shd w:val="clear" w:color="auto" w:fill="auto"/>
          </w:tcPr>
          <w:p w:rsidR="00663912" w:rsidRPr="000777D7" w:rsidRDefault="00663912" w:rsidP="001B282E">
            <w:pPr>
              <w:pStyle w:val="aff3"/>
              <w:numPr>
                <w:ilvl w:val="0"/>
                <w:numId w:val="9"/>
              </w:numPr>
              <w:spacing w:after="0"/>
              <w:jc w:val="center"/>
              <w:rPr>
                <w:rFonts w:ascii="Times New Roman" w:hAnsi="Times New Roman"/>
                <w:sz w:val="20"/>
                <w:szCs w:val="20"/>
              </w:rPr>
            </w:pPr>
          </w:p>
        </w:tc>
        <w:tc>
          <w:tcPr>
            <w:tcW w:w="851" w:type="dxa"/>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sz w:val="20"/>
              </w:rPr>
            </w:pPr>
            <w:r w:rsidRPr="000777D7">
              <w:rPr>
                <w:rFonts w:ascii="Times New Roman" w:hAnsi="Times New Roman" w:cs="Times New Roman"/>
                <w:sz w:val="20"/>
              </w:rPr>
              <w:t> </w:t>
            </w:r>
          </w:p>
        </w:tc>
        <w:tc>
          <w:tcPr>
            <w:tcW w:w="992" w:type="dxa"/>
            <w:gridSpan w:val="2"/>
            <w:tcBorders>
              <w:right w:val="single" w:sz="12" w:space="0" w:color="auto"/>
            </w:tcBorders>
            <w:shd w:val="clear" w:color="auto" w:fill="auto"/>
          </w:tcPr>
          <w:p w:rsidR="00663912" w:rsidRPr="000777D7" w:rsidRDefault="00663912" w:rsidP="001B282E">
            <w:pPr>
              <w:pStyle w:val="aff3"/>
              <w:numPr>
                <w:ilvl w:val="0"/>
                <w:numId w:val="9"/>
              </w:numPr>
              <w:spacing w:after="0"/>
              <w:jc w:val="center"/>
              <w:rPr>
                <w:rFonts w:ascii="Times New Roman" w:hAnsi="Times New Roman"/>
                <w:sz w:val="20"/>
                <w:szCs w:val="20"/>
              </w:rPr>
            </w:pPr>
          </w:p>
        </w:tc>
        <w:tc>
          <w:tcPr>
            <w:tcW w:w="992" w:type="dxa"/>
            <w:gridSpan w:val="2"/>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sz w:val="20"/>
              </w:rPr>
            </w:pPr>
            <w:r w:rsidRPr="000777D7">
              <w:rPr>
                <w:rFonts w:ascii="Times New Roman" w:hAnsi="Times New Roman" w:cs="Times New Roman"/>
                <w:sz w:val="20"/>
              </w:rPr>
              <w:t> </w:t>
            </w:r>
          </w:p>
        </w:tc>
        <w:tc>
          <w:tcPr>
            <w:tcW w:w="851" w:type="dxa"/>
            <w:tcBorders>
              <w:right w:val="single" w:sz="12" w:space="0" w:color="auto"/>
            </w:tcBorders>
            <w:shd w:val="clear" w:color="auto" w:fill="auto"/>
          </w:tcPr>
          <w:p w:rsidR="00663912" w:rsidRPr="000777D7" w:rsidRDefault="00663912" w:rsidP="001B282E">
            <w:pPr>
              <w:pStyle w:val="aff3"/>
              <w:numPr>
                <w:ilvl w:val="0"/>
                <w:numId w:val="9"/>
              </w:numPr>
              <w:spacing w:after="0"/>
              <w:jc w:val="center"/>
              <w:rPr>
                <w:rFonts w:ascii="Times New Roman" w:hAnsi="Times New Roman"/>
                <w:sz w:val="20"/>
                <w:szCs w:val="20"/>
                <w:lang w:val="bg-BG"/>
              </w:rPr>
            </w:pPr>
          </w:p>
        </w:tc>
        <w:tc>
          <w:tcPr>
            <w:tcW w:w="700" w:type="dxa"/>
            <w:gridSpan w:val="2"/>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sz w:val="20"/>
              </w:rPr>
            </w:pPr>
            <w:r w:rsidRPr="000777D7">
              <w:rPr>
                <w:rFonts w:ascii="Times New Roman" w:hAnsi="Times New Roman" w:cs="Times New Roman"/>
                <w:sz w:val="20"/>
              </w:rPr>
              <w:t> </w:t>
            </w:r>
          </w:p>
        </w:tc>
        <w:tc>
          <w:tcPr>
            <w:tcW w:w="900" w:type="dxa"/>
            <w:gridSpan w:val="2"/>
            <w:tcBorders>
              <w:right w:val="single" w:sz="12" w:space="0" w:color="auto"/>
            </w:tcBorders>
            <w:shd w:val="clear" w:color="auto" w:fill="auto"/>
          </w:tcPr>
          <w:p w:rsidR="00663912" w:rsidRPr="000777D7" w:rsidRDefault="00663912" w:rsidP="001B282E">
            <w:pPr>
              <w:pStyle w:val="aff3"/>
              <w:numPr>
                <w:ilvl w:val="0"/>
                <w:numId w:val="9"/>
              </w:numPr>
              <w:spacing w:after="0"/>
              <w:jc w:val="center"/>
              <w:rPr>
                <w:rFonts w:ascii="Times New Roman" w:hAnsi="Times New Roman"/>
                <w:sz w:val="20"/>
                <w:szCs w:val="20"/>
              </w:rPr>
            </w:pPr>
          </w:p>
        </w:tc>
        <w:tc>
          <w:tcPr>
            <w:tcW w:w="900" w:type="dxa"/>
            <w:tcBorders>
              <w:left w:val="single" w:sz="12" w:space="0" w:color="auto"/>
            </w:tcBorders>
            <w:shd w:val="clear" w:color="auto" w:fill="auto"/>
          </w:tcPr>
          <w:p w:rsidR="00663912" w:rsidRPr="000777D7" w:rsidRDefault="00663912" w:rsidP="00663912">
            <w:pPr>
              <w:spacing w:after="0"/>
              <w:jc w:val="center"/>
              <w:rPr>
                <w:rFonts w:ascii="Times New Roman" w:hAnsi="Times New Roman" w:cs="Times New Roman"/>
                <w:sz w:val="20"/>
              </w:rPr>
            </w:pPr>
            <w:r w:rsidRPr="000777D7">
              <w:rPr>
                <w:rFonts w:ascii="Times New Roman" w:hAnsi="Times New Roman" w:cs="Times New Roman"/>
                <w:sz w:val="20"/>
              </w:rPr>
              <w:t> </w:t>
            </w:r>
          </w:p>
        </w:tc>
        <w:tc>
          <w:tcPr>
            <w:tcW w:w="760" w:type="dxa"/>
            <w:shd w:val="clear" w:color="auto" w:fill="auto"/>
          </w:tcPr>
          <w:p w:rsidR="00663912" w:rsidRPr="000777D7" w:rsidRDefault="00663912" w:rsidP="001B282E">
            <w:pPr>
              <w:pStyle w:val="aff3"/>
              <w:numPr>
                <w:ilvl w:val="0"/>
                <w:numId w:val="9"/>
              </w:numPr>
              <w:spacing w:after="0"/>
              <w:jc w:val="center"/>
              <w:rPr>
                <w:rFonts w:ascii="Times New Roman" w:hAnsi="Times New Roman"/>
                <w:sz w:val="20"/>
                <w:szCs w:val="20"/>
              </w:rPr>
            </w:pPr>
          </w:p>
        </w:tc>
      </w:tr>
      <w:tr w:rsidR="00663912" w:rsidRPr="000777D7" w:rsidTr="00663912">
        <w:trPr>
          <w:trHeight w:val="255"/>
        </w:trPr>
        <w:tc>
          <w:tcPr>
            <w:tcW w:w="1276" w:type="dxa"/>
            <w:tcBorders>
              <w:right w:val="single" w:sz="12" w:space="0" w:color="auto"/>
            </w:tcBorders>
            <w:shd w:val="clear" w:color="auto" w:fill="auto"/>
          </w:tcPr>
          <w:p w:rsidR="00663912" w:rsidRPr="000777D7" w:rsidRDefault="00663912" w:rsidP="00663912">
            <w:pPr>
              <w:spacing w:after="0"/>
              <w:jc w:val="center"/>
              <w:rPr>
                <w:rFonts w:ascii="Times New Roman" w:hAnsi="Times New Roman" w:cs="Times New Roman"/>
                <w:sz w:val="20"/>
              </w:rPr>
            </w:pPr>
          </w:p>
          <w:p w:rsidR="00663912" w:rsidRPr="000777D7" w:rsidRDefault="00663912" w:rsidP="00663912">
            <w:pPr>
              <w:spacing w:after="0"/>
              <w:jc w:val="center"/>
              <w:rPr>
                <w:rFonts w:ascii="Times New Roman" w:hAnsi="Times New Roman" w:cs="Times New Roman"/>
                <w:sz w:val="20"/>
              </w:rPr>
            </w:pPr>
          </w:p>
        </w:tc>
        <w:tc>
          <w:tcPr>
            <w:tcW w:w="8647" w:type="dxa"/>
            <w:gridSpan w:val="15"/>
            <w:tcBorders>
              <w:left w:val="single" w:sz="12" w:space="0" w:color="auto"/>
            </w:tcBorders>
            <w:shd w:val="clear" w:color="auto" w:fill="auto"/>
          </w:tcPr>
          <w:p w:rsidR="00663912" w:rsidRDefault="00663912" w:rsidP="00663912">
            <w:pPr>
              <w:spacing w:after="0"/>
              <w:jc w:val="center"/>
              <w:rPr>
                <w:rFonts w:ascii="Times New Roman" w:hAnsi="Times New Roman" w:cs="Times New Roman"/>
                <w:color w:val="000000"/>
                <w:sz w:val="20"/>
                <w:lang w:val="en-US"/>
              </w:rPr>
            </w:pPr>
            <w:r w:rsidRPr="000777D7">
              <w:rPr>
                <w:rFonts w:ascii="Times New Roman" w:hAnsi="Times New Roman" w:cs="Times New Roman"/>
                <w:color w:val="000000"/>
                <w:sz w:val="20"/>
              </w:rPr>
              <w:t>Н</w:t>
            </w:r>
            <w:r w:rsidRPr="000777D7">
              <w:rPr>
                <w:rFonts w:ascii="Times New Roman" w:hAnsi="Times New Roman" w:cs="Times New Roman"/>
                <w:color w:val="000000"/>
                <w:sz w:val="20"/>
                <w:lang w:val="ru-RU"/>
              </w:rPr>
              <w:t xml:space="preserve">е </w:t>
            </w:r>
            <w:r w:rsidR="003642F5">
              <w:rPr>
                <w:rFonts w:ascii="Times New Roman" w:hAnsi="Times New Roman" w:cs="Times New Roman"/>
                <w:color w:val="000000"/>
                <w:sz w:val="20"/>
              </w:rPr>
              <w:t>е регистрирано превишение</w:t>
            </w:r>
            <w:r w:rsidRPr="000777D7">
              <w:rPr>
                <w:rFonts w:ascii="Times New Roman" w:hAnsi="Times New Roman" w:cs="Times New Roman"/>
                <w:color w:val="000000"/>
                <w:sz w:val="20"/>
                <w:lang w:val="ru-RU"/>
              </w:rPr>
              <w:t xml:space="preserve"> на СГН</w:t>
            </w:r>
            <w:r w:rsidRPr="000777D7">
              <w:rPr>
                <w:rFonts w:ascii="Times New Roman" w:hAnsi="Times New Roman" w:cs="Times New Roman"/>
                <w:color w:val="000000"/>
                <w:sz w:val="20"/>
              </w:rPr>
              <w:t xml:space="preserve"> </w:t>
            </w:r>
            <w:r w:rsidRPr="000777D7">
              <w:rPr>
                <w:rFonts w:ascii="Times New Roman" w:hAnsi="Times New Roman" w:cs="Times New Roman"/>
                <w:sz w:val="20"/>
              </w:rPr>
              <w:t>(средногодишната норма)</w:t>
            </w:r>
            <w:r w:rsidRPr="000777D7">
              <w:rPr>
                <w:rFonts w:ascii="Times New Roman" w:hAnsi="Times New Roman" w:cs="Times New Roman"/>
                <w:b/>
                <w:sz w:val="20"/>
              </w:rPr>
              <w:t xml:space="preserve"> </w:t>
            </w:r>
            <w:r w:rsidRPr="000777D7">
              <w:rPr>
                <w:rFonts w:ascii="Times New Roman" w:hAnsi="Times New Roman" w:cs="Times New Roman"/>
                <w:color w:val="000000"/>
                <w:sz w:val="20"/>
              </w:rPr>
              <w:t xml:space="preserve">за съдържание на бензен, арсен, </w:t>
            </w:r>
          </w:p>
          <w:p w:rsidR="00663912" w:rsidRPr="000777D7" w:rsidRDefault="00663912" w:rsidP="00663912">
            <w:pPr>
              <w:spacing w:after="0"/>
              <w:jc w:val="center"/>
              <w:rPr>
                <w:rFonts w:ascii="Times New Roman" w:hAnsi="Times New Roman" w:cs="Times New Roman"/>
                <w:sz w:val="20"/>
              </w:rPr>
            </w:pPr>
            <w:r w:rsidRPr="000777D7">
              <w:rPr>
                <w:rFonts w:ascii="Times New Roman" w:hAnsi="Times New Roman" w:cs="Times New Roman"/>
                <w:color w:val="000000"/>
                <w:sz w:val="20"/>
              </w:rPr>
              <w:t>кадмий, никел и полициклични ароматни въглеводороди</w:t>
            </w:r>
          </w:p>
        </w:tc>
      </w:tr>
    </w:tbl>
    <w:p w:rsidR="000777D7" w:rsidRDefault="004212BC" w:rsidP="000777D7">
      <w:pPr>
        <w:tabs>
          <w:tab w:val="left" w:pos="90"/>
          <w:tab w:val="left" w:pos="810"/>
        </w:tabs>
        <w:spacing w:after="0"/>
        <w:jc w:val="both"/>
        <w:rPr>
          <w:rFonts w:ascii="Times New Roman" w:hAnsi="Times New Roman" w:cs="Times New Roman"/>
          <w:i/>
          <w:sz w:val="18"/>
          <w:szCs w:val="18"/>
        </w:rPr>
      </w:pPr>
      <w:r>
        <w:rPr>
          <w:rFonts w:ascii="Times New Roman" w:hAnsi="Times New Roman" w:cs="Times New Roman"/>
          <w:i/>
          <w:sz w:val="18"/>
          <w:szCs w:val="18"/>
        </w:rPr>
        <w:tab/>
      </w:r>
      <w:r>
        <w:rPr>
          <w:rFonts w:ascii="Times New Roman" w:hAnsi="Times New Roman" w:cs="Times New Roman"/>
          <w:i/>
          <w:sz w:val="18"/>
          <w:szCs w:val="18"/>
        </w:rPr>
        <w:tab/>
      </w:r>
      <w:r>
        <w:rPr>
          <w:rFonts w:ascii="Times New Roman" w:hAnsi="Times New Roman" w:cs="Times New Roman"/>
          <w:i/>
          <w:sz w:val="18"/>
          <w:szCs w:val="18"/>
        </w:rPr>
        <w:tab/>
      </w:r>
      <w:r>
        <w:rPr>
          <w:rFonts w:ascii="Times New Roman" w:hAnsi="Times New Roman" w:cs="Times New Roman"/>
          <w:i/>
          <w:sz w:val="18"/>
          <w:szCs w:val="18"/>
        </w:rPr>
        <w:tab/>
      </w:r>
      <w:r>
        <w:rPr>
          <w:rFonts w:ascii="Times New Roman" w:hAnsi="Times New Roman" w:cs="Times New Roman"/>
          <w:i/>
          <w:sz w:val="18"/>
          <w:szCs w:val="18"/>
        </w:rPr>
        <w:tab/>
      </w:r>
      <w:r>
        <w:rPr>
          <w:rFonts w:ascii="Times New Roman" w:hAnsi="Times New Roman" w:cs="Times New Roman"/>
          <w:i/>
          <w:sz w:val="18"/>
          <w:szCs w:val="18"/>
        </w:rPr>
        <w:tab/>
      </w:r>
      <w:r>
        <w:rPr>
          <w:rFonts w:ascii="Times New Roman" w:hAnsi="Times New Roman" w:cs="Times New Roman"/>
          <w:i/>
          <w:sz w:val="18"/>
          <w:szCs w:val="18"/>
        </w:rPr>
        <w:tab/>
      </w:r>
      <w:r>
        <w:rPr>
          <w:rFonts w:ascii="Times New Roman" w:hAnsi="Times New Roman" w:cs="Times New Roman"/>
          <w:i/>
          <w:sz w:val="18"/>
          <w:szCs w:val="18"/>
        </w:rPr>
        <w:tab/>
      </w:r>
      <w:r>
        <w:rPr>
          <w:rFonts w:ascii="Times New Roman" w:hAnsi="Times New Roman" w:cs="Times New Roman"/>
          <w:i/>
          <w:sz w:val="18"/>
          <w:szCs w:val="18"/>
        </w:rPr>
        <w:tab/>
      </w:r>
      <w:r>
        <w:rPr>
          <w:rFonts w:ascii="Times New Roman" w:hAnsi="Times New Roman" w:cs="Times New Roman"/>
          <w:i/>
          <w:sz w:val="18"/>
          <w:szCs w:val="18"/>
        </w:rPr>
        <w:tab/>
      </w:r>
      <w:r>
        <w:rPr>
          <w:rFonts w:ascii="Times New Roman" w:hAnsi="Times New Roman" w:cs="Times New Roman"/>
          <w:i/>
          <w:sz w:val="18"/>
          <w:szCs w:val="18"/>
        </w:rPr>
        <w:tab/>
      </w:r>
      <w:r>
        <w:rPr>
          <w:rFonts w:ascii="Times New Roman" w:hAnsi="Times New Roman" w:cs="Times New Roman"/>
          <w:i/>
          <w:sz w:val="18"/>
          <w:szCs w:val="18"/>
        </w:rPr>
        <w:tab/>
      </w:r>
      <w:r w:rsidR="00DF2115">
        <w:rPr>
          <w:rFonts w:ascii="Times New Roman" w:hAnsi="Times New Roman" w:cs="Times New Roman"/>
          <w:i/>
          <w:sz w:val="18"/>
          <w:szCs w:val="18"/>
        </w:rPr>
        <w:t>Из</w:t>
      </w:r>
      <w:r w:rsidR="00DF2115" w:rsidRPr="000777D7">
        <w:rPr>
          <w:rFonts w:ascii="Times New Roman" w:hAnsi="Times New Roman" w:cs="Times New Roman"/>
          <w:i/>
          <w:sz w:val="18"/>
          <w:szCs w:val="18"/>
        </w:rPr>
        <w:t>точник</w:t>
      </w:r>
      <w:r w:rsidR="000777D7" w:rsidRPr="000777D7">
        <w:rPr>
          <w:rFonts w:ascii="Times New Roman" w:hAnsi="Times New Roman" w:cs="Times New Roman"/>
          <w:i/>
          <w:sz w:val="18"/>
          <w:szCs w:val="18"/>
        </w:rPr>
        <w:t>: ИАОС</w:t>
      </w:r>
    </w:p>
    <w:p w:rsidR="00DB2E21" w:rsidRPr="000777D7" w:rsidRDefault="00DB2E21" w:rsidP="000777D7">
      <w:pPr>
        <w:tabs>
          <w:tab w:val="left" w:pos="90"/>
          <w:tab w:val="left" w:pos="810"/>
        </w:tabs>
        <w:spacing w:after="0"/>
        <w:jc w:val="both"/>
        <w:rPr>
          <w:rFonts w:ascii="Times New Roman" w:hAnsi="Times New Roman" w:cs="Times New Roman"/>
          <w:i/>
          <w:sz w:val="18"/>
          <w:szCs w:val="18"/>
        </w:rPr>
      </w:pPr>
    </w:p>
    <w:p w:rsidR="000777D7" w:rsidRPr="000777D7" w:rsidRDefault="000777D7" w:rsidP="000777D7">
      <w:pPr>
        <w:spacing w:after="0"/>
        <w:ind w:firstLine="540"/>
        <w:rPr>
          <w:rFonts w:ascii="Times New Roman" w:hAnsi="Times New Roman" w:cs="Times New Roman"/>
          <w:sz w:val="18"/>
          <w:szCs w:val="18"/>
        </w:rPr>
      </w:pPr>
      <w:r w:rsidRPr="000777D7">
        <w:rPr>
          <w:rFonts w:ascii="Times New Roman" w:hAnsi="Times New Roman" w:cs="Times New Roman"/>
          <w:color w:val="000000"/>
          <w:sz w:val="18"/>
          <w:szCs w:val="18"/>
          <w:lang w:val="ru-RU"/>
        </w:rPr>
        <w:t>*</w:t>
      </w:r>
      <w:r w:rsidRPr="000777D7">
        <w:rPr>
          <w:rFonts w:ascii="Times New Roman" w:hAnsi="Times New Roman" w:cs="Times New Roman"/>
          <w:bCs/>
          <w:sz w:val="18"/>
          <w:szCs w:val="18"/>
          <w:lang w:val="ru-RU"/>
        </w:rPr>
        <w:t xml:space="preserve"> </w:t>
      </w:r>
      <w:r w:rsidR="00F4269F">
        <w:rPr>
          <w:rFonts w:ascii="Times New Roman" w:hAnsi="Times New Roman" w:cs="Times New Roman"/>
          <w:bCs/>
          <w:sz w:val="18"/>
          <w:szCs w:val="18"/>
        </w:rPr>
        <w:t>Оценката е изготвена спрямо</w:t>
      </w:r>
      <w:r w:rsidRPr="000777D7">
        <w:rPr>
          <w:rFonts w:ascii="Times New Roman" w:hAnsi="Times New Roman" w:cs="Times New Roman"/>
          <w:bCs/>
          <w:sz w:val="18"/>
          <w:szCs w:val="18"/>
          <w:lang w:val="ru-RU"/>
        </w:rPr>
        <w:t xml:space="preserve"> ПС за СДН = 125 </w:t>
      </w:r>
      <w:r w:rsidRPr="000777D7">
        <w:rPr>
          <w:rFonts w:ascii="Times New Roman" w:hAnsi="Times New Roman" w:cs="Times New Roman"/>
          <w:sz w:val="18"/>
          <w:szCs w:val="18"/>
        </w:rPr>
        <w:sym w:font="Symbol" w:char="F06D"/>
      </w:r>
      <w:r w:rsidRPr="000777D7">
        <w:rPr>
          <w:rFonts w:ascii="Times New Roman" w:hAnsi="Times New Roman" w:cs="Times New Roman"/>
          <w:sz w:val="18"/>
          <w:szCs w:val="18"/>
        </w:rPr>
        <w:t>g</w:t>
      </w:r>
      <w:r w:rsidRPr="000777D7">
        <w:rPr>
          <w:rFonts w:ascii="Times New Roman" w:hAnsi="Times New Roman" w:cs="Times New Roman"/>
          <w:sz w:val="18"/>
          <w:szCs w:val="18"/>
          <w:lang w:val="ru-RU"/>
        </w:rPr>
        <w:t>/</w:t>
      </w:r>
      <w:r w:rsidRPr="000777D7">
        <w:rPr>
          <w:rFonts w:ascii="Times New Roman" w:hAnsi="Times New Roman" w:cs="Times New Roman"/>
          <w:sz w:val="18"/>
          <w:szCs w:val="18"/>
        </w:rPr>
        <w:t>m</w:t>
      </w:r>
      <w:r w:rsidRPr="000777D7">
        <w:rPr>
          <w:rFonts w:ascii="Times New Roman" w:hAnsi="Times New Roman" w:cs="Times New Roman"/>
          <w:sz w:val="18"/>
          <w:szCs w:val="18"/>
          <w:vertAlign w:val="superscript"/>
          <w:lang w:val="ru-RU"/>
        </w:rPr>
        <w:t>3</w:t>
      </w:r>
      <w:r w:rsidRPr="000777D7">
        <w:rPr>
          <w:rFonts w:ascii="Times New Roman" w:hAnsi="Times New Roman" w:cs="Times New Roman"/>
          <w:sz w:val="18"/>
          <w:szCs w:val="18"/>
          <w:lang w:val="ru-RU"/>
        </w:rPr>
        <w:t xml:space="preserve"> </w:t>
      </w:r>
      <w:r w:rsidRPr="000777D7">
        <w:rPr>
          <w:rFonts w:ascii="Times New Roman" w:hAnsi="Times New Roman" w:cs="Times New Roman"/>
          <w:bCs/>
          <w:sz w:val="18"/>
          <w:szCs w:val="18"/>
          <w:lang w:val="ru-RU"/>
        </w:rPr>
        <w:t>(</w:t>
      </w:r>
      <w:r w:rsidRPr="000777D7">
        <w:rPr>
          <w:rFonts w:ascii="Times New Roman" w:hAnsi="Times New Roman" w:cs="Times New Roman"/>
          <w:sz w:val="18"/>
          <w:szCs w:val="18"/>
          <w:lang w:val="ru-RU"/>
        </w:rPr>
        <w:t xml:space="preserve">да не </w:t>
      </w:r>
      <w:r w:rsidR="00F4269F">
        <w:rPr>
          <w:rFonts w:ascii="Times New Roman" w:hAnsi="Times New Roman" w:cs="Times New Roman"/>
          <w:sz w:val="18"/>
          <w:szCs w:val="18"/>
        </w:rPr>
        <w:t>бъде повишена в повече</w:t>
      </w:r>
      <w:r w:rsidRPr="000777D7">
        <w:rPr>
          <w:rFonts w:ascii="Times New Roman" w:hAnsi="Times New Roman" w:cs="Times New Roman"/>
          <w:sz w:val="18"/>
          <w:szCs w:val="18"/>
          <w:lang w:val="ru-RU"/>
        </w:rPr>
        <w:t xml:space="preserve"> от 3 дни за </w:t>
      </w:r>
      <w:r w:rsidR="00F4269F">
        <w:rPr>
          <w:rFonts w:ascii="Times New Roman" w:hAnsi="Times New Roman" w:cs="Times New Roman"/>
          <w:sz w:val="18"/>
          <w:szCs w:val="18"/>
        </w:rPr>
        <w:t>една календарна</w:t>
      </w:r>
      <w:r w:rsidRPr="000777D7">
        <w:rPr>
          <w:rFonts w:ascii="Times New Roman" w:hAnsi="Times New Roman" w:cs="Times New Roman"/>
          <w:sz w:val="18"/>
          <w:szCs w:val="18"/>
          <w:lang w:val="ru-RU"/>
        </w:rPr>
        <w:t xml:space="preserve"> година</w:t>
      </w:r>
      <w:r w:rsidRPr="000777D7">
        <w:rPr>
          <w:rFonts w:ascii="Times New Roman" w:hAnsi="Times New Roman" w:cs="Times New Roman"/>
          <w:bCs/>
          <w:sz w:val="18"/>
          <w:szCs w:val="18"/>
          <w:lang w:val="ru-RU"/>
        </w:rPr>
        <w:t>)</w:t>
      </w:r>
      <w:r w:rsidRPr="000777D7">
        <w:rPr>
          <w:rFonts w:ascii="Times New Roman" w:hAnsi="Times New Roman" w:cs="Times New Roman"/>
          <w:bCs/>
          <w:sz w:val="18"/>
          <w:szCs w:val="18"/>
        </w:rPr>
        <w:t xml:space="preserve"> </w:t>
      </w:r>
      <w:r w:rsidRPr="000777D7">
        <w:rPr>
          <w:rFonts w:ascii="Times New Roman" w:hAnsi="Times New Roman" w:cs="Times New Roman"/>
          <w:color w:val="000000"/>
          <w:sz w:val="18"/>
          <w:szCs w:val="18"/>
          <w:lang w:val="ru-RU"/>
        </w:rPr>
        <w:t>**</w:t>
      </w:r>
      <w:r w:rsidRPr="000777D7">
        <w:rPr>
          <w:rFonts w:ascii="Times New Roman" w:hAnsi="Times New Roman" w:cs="Times New Roman"/>
          <w:bCs/>
          <w:sz w:val="18"/>
          <w:szCs w:val="18"/>
          <w:lang w:val="ru-RU"/>
        </w:rPr>
        <w:t xml:space="preserve"> </w:t>
      </w:r>
      <w:r w:rsidRPr="000777D7">
        <w:rPr>
          <w:rFonts w:ascii="Times New Roman" w:hAnsi="Times New Roman" w:cs="Times New Roman"/>
          <w:bCs/>
          <w:sz w:val="18"/>
          <w:szCs w:val="18"/>
        </w:rPr>
        <w:t>,</w:t>
      </w:r>
      <w:r w:rsidRPr="000777D7">
        <w:rPr>
          <w:rFonts w:ascii="Times New Roman" w:hAnsi="Times New Roman" w:cs="Times New Roman"/>
          <w:bCs/>
          <w:sz w:val="18"/>
          <w:szCs w:val="18"/>
          <w:lang w:val="ru-RU"/>
        </w:rPr>
        <w:t xml:space="preserve"> </w:t>
      </w:r>
      <w:r w:rsidR="00F4269F">
        <w:rPr>
          <w:rFonts w:ascii="Times New Roman" w:hAnsi="Times New Roman" w:cs="Times New Roman"/>
          <w:bCs/>
          <w:sz w:val="18"/>
          <w:szCs w:val="18"/>
        </w:rPr>
        <w:t>спрямо</w:t>
      </w:r>
      <w:r w:rsidRPr="000777D7">
        <w:rPr>
          <w:rFonts w:ascii="Times New Roman" w:hAnsi="Times New Roman" w:cs="Times New Roman"/>
          <w:bCs/>
          <w:sz w:val="18"/>
          <w:szCs w:val="18"/>
          <w:lang w:val="ru-RU"/>
        </w:rPr>
        <w:t xml:space="preserve"> СГН = 40 </w:t>
      </w:r>
      <w:r w:rsidRPr="000777D7">
        <w:rPr>
          <w:rFonts w:ascii="Times New Roman" w:hAnsi="Times New Roman" w:cs="Times New Roman"/>
          <w:sz w:val="18"/>
          <w:szCs w:val="18"/>
        </w:rPr>
        <w:sym w:font="Symbol" w:char="F06D"/>
      </w:r>
      <w:r w:rsidRPr="000777D7">
        <w:rPr>
          <w:rFonts w:ascii="Times New Roman" w:hAnsi="Times New Roman" w:cs="Times New Roman"/>
          <w:sz w:val="18"/>
          <w:szCs w:val="18"/>
        </w:rPr>
        <w:t>g</w:t>
      </w:r>
      <w:r w:rsidRPr="000777D7">
        <w:rPr>
          <w:rFonts w:ascii="Times New Roman" w:hAnsi="Times New Roman" w:cs="Times New Roman"/>
          <w:sz w:val="18"/>
          <w:szCs w:val="18"/>
          <w:lang w:val="ru-RU"/>
        </w:rPr>
        <w:t>/</w:t>
      </w:r>
      <w:r w:rsidRPr="000777D7">
        <w:rPr>
          <w:rFonts w:ascii="Times New Roman" w:hAnsi="Times New Roman" w:cs="Times New Roman"/>
          <w:sz w:val="18"/>
          <w:szCs w:val="18"/>
        </w:rPr>
        <w:t>m</w:t>
      </w:r>
      <w:r w:rsidRPr="000777D7">
        <w:rPr>
          <w:rFonts w:ascii="Times New Roman" w:hAnsi="Times New Roman" w:cs="Times New Roman"/>
          <w:sz w:val="18"/>
          <w:szCs w:val="18"/>
          <w:vertAlign w:val="superscript"/>
          <w:lang w:val="ru-RU"/>
        </w:rPr>
        <w:t>3</w:t>
      </w:r>
      <w:r w:rsidRPr="000777D7">
        <w:rPr>
          <w:rFonts w:ascii="Times New Roman" w:hAnsi="Times New Roman" w:cs="Times New Roman"/>
          <w:bCs/>
          <w:sz w:val="18"/>
          <w:szCs w:val="18"/>
        </w:rPr>
        <w:t xml:space="preserve"> </w:t>
      </w:r>
      <w:r w:rsidRPr="000777D7">
        <w:rPr>
          <w:rFonts w:ascii="Times New Roman" w:hAnsi="Times New Roman" w:cs="Times New Roman"/>
          <w:color w:val="000000"/>
          <w:sz w:val="18"/>
          <w:szCs w:val="18"/>
          <w:lang w:val="ru-RU"/>
        </w:rPr>
        <w:t xml:space="preserve">*** </w:t>
      </w:r>
      <w:r w:rsidRPr="000777D7">
        <w:rPr>
          <w:rFonts w:ascii="Times New Roman" w:hAnsi="Times New Roman" w:cs="Times New Roman"/>
          <w:color w:val="000000"/>
          <w:sz w:val="18"/>
          <w:szCs w:val="18"/>
        </w:rPr>
        <w:t>,</w:t>
      </w:r>
      <w:r w:rsidRPr="000777D7">
        <w:rPr>
          <w:rFonts w:ascii="Times New Roman" w:hAnsi="Times New Roman" w:cs="Times New Roman"/>
          <w:bCs/>
          <w:sz w:val="18"/>
          <w:szCs w:val="18"/>
          <w:lang w:val="ru-RU"/>
        </w:rPr>
        <w:t xml:space="preserve"> </w:t>
      </w:r>
      <w:r w:rsidR="003642F5">
        <w:rPr>
          <w:rFonts w:ascii="Times New Roman" w:hAnsi="Times New Roman" w:cs="Times New Roman"/>
          <w:bCs/>
          <w:sz w:val="18"/>
          <w:szCs w:val="18"/>
        </w:rPr>
        <w:t>спрямо</w:t>
      </w:r>
      <w:r w:rsidRPr="000777D7">
        <w:rPr>
          <w:rFonts w:ascii="Times New Roman" w:hAnsi="Times New Roman" w:cs="Times New Roman"/>
          <w:bCs/>
          <w:sz w:val="18"/>
          <w:szCs w:val="18"/>
          <w:lang w:val="ru-RU"/>
        </w:rPr>
        <w:t xml:space="preserve"> ПС за СДН = 50 </w:t>
      </w:r>
      <w:r w:rsidRPr="000777D7">
        <w:rPr>
          <w:rFonts w:ascii="Times New Roman" w:hAnsi="Times New Roman" w:cs="Times New Roman"/>
          <w:sz w:val="18"/>
          <w:szCs w:val="18"/>
        </w:rPr>
        <w:sym w:font="Symbol" w:char="F06D"/>
      </w:r>
      <w:r w:rsidRPr="000777D7">
        <w:rPr>
          <w:rFonts w:ascii="Times New Roman" w:hAnsi="Times New Roman" w:cs="Times New Roman"/>
          <w:sz w:val="18"/>
          <w:szCs w:val="18"/>
        </w:rPr>
        <w:t>g</w:t>
      </w:r>
      <w:r w:rsidRPr="000777D7">
        <w:rPr>
          <w:rFonts w:ascii="Times New Roman" w:hAnsi="Times New Roman" w:cs="Times New Roman"/>
          <w:sz w:val="18"/>
          <w:szCs w:val="18"/>
          <w:lang w:val="ru-RU"/>
        </w:rPr>
        <w:t>/</w:t>
      </w:r>
      <w:r w:rsidRPr="000777D7">
        <w:rPr>
          <w:rFonts w:ascii="Times New Roman" w:hAnsi="Times New Roman" w:cs="Times New Roman"/>
          <w:sz w:val="18"/>
          <w:szCs w:val="18"/>
        </w:rPr>
        <w:t>m</w:t>
      </w:r>
      <w:r w:rsidRPr="000777D7">
        <w:rPr>
          <w:rFonts w:ascii="Times New Roman" w:hAnsi="Times New Roman" w:cs="Times New Roman"/>
          <w:sz w:val="18"/>
          <w:szCs w:val="18"/>
          <w:vertAlign w:val="superscript"/>
          <w:lang w:val="ru-RU"/>
        </w:rPr>
        <w:t>3</w:t>
      </w:r>
      <w:r w:rsidRPr="000777D7">
        <w:rPr>
          <w:rFonts w:ascii="Times New Roman" w:hAnsi="Times New Roman" w:cs="Times New Roman"/>
          <w:sz w:val="18"/>
          <w:szCs w:val="18"/>
          <w:lang w:val="ru-RU"/>
        </w:rPr>
        <w:t xml:space="preserve"> </w:t>
      </w:r>
      <w:r w:rsidRPr="000777D7">
        <w:rPr>
          <w:rFonts w:ascii="Times New Roman" w:hAnsi="Times New Roman" w:cs="Times New Roman"/>
          <w:bCs/>
          <w:sz w:val="18"/>
          <w:szCs w:val="18"/>
          <w:lang w:val="ru-RU"/>
        </w:rPr>
        <w:t>(</w:t>
      </w:r>
      <w:r w:rsidRPr="000777D7">
        <w:rPr>
          <w:rFonts w:ascii="Times New Roman" w:hAnsi="Times New Roman" w:cs="Times New Roman"/>
          <w:sz w:val="18"/>
          <w:szCs w:val="18"/>
          <w:lang w:val="ru-RU"/>
        </w:rPr>
        <w:t xml:space="preserve">да не </w:t>
      </w:r>
      <w:r w:rsidR="00F4269F">
        <w:rPr>
          <w:rFonts w:ascii="Times New Roman" w:hAnsi="Times New Roman" w:cs="Times New Roman"/>
          <w:sz w:val="18"/>
          <w:szCs w:val="18"/>
        </w:rPr>
        <w:t>бъде превишена</w:t>
      </w:r>
      <w:r w:rsidRPr="000777D7">
        <w:rPr>
          <w:rFonts w:ascii="Times New Roman" w:hAnsi="Times New Roman" w:cs="Times New Roman"/>
          <w:sz w:val="18"/>
          <w:szCs w:val="18"/>
          <w:lang w:val="ru-RU"/>
        </w:rPr>
        <w:t xml:space="preserve"> в </w:t>
      </w:r>
      <w:r w:rsidR="00F4269F">
        <w:rPr>
          <w:rFonts w:ascii="Times New Roman" w:hAnsi="Times New Roman" w:cs="Times New Roman"/>
          <w:sz w:val="18"/>
          <w:szCs w:val="18"/>
        </w:rPr>
        <w:t>повече</w:t>
      </w:r>
      <w:r w:rsidRPr="000777D7">
        <w:rPr>
          <w:rFonts w:ascii="Times New Roman" w:hAnsi="Times New Roman" w:cs="Times New Roman"/>
          <w:sz w:val="18"/>
          <w:szCs w:val="18"/>
          <w:lang w:val="ru-RU"/>
        </w:rPr>
        <w:t xml:space="preserve"> от 35 дни за </w:t>
      </w:r>
      <w:r w:rsidR="00F4269F">
        <w:rPr>
          <w:rFonts w:ascii="Times New Roman" w:hAnsi="Times New Roman" w:cs="Times New Roman"/>
          <w:sz w:val="18"/>
          <w:szCs w:val="18"/>
        </w:rPr>
        <w:t>една календарна</w:t>
      </w:r>
      <w:r w:rsidRPr="000777D7">
        <w:rPr>
          <w:rFonts w:ascii="Times New Roman" w:hAnsi="Times New Roman" w:cs="Times New Roman"/>
          <w:sz w:val="18"/>
          <w:szCs w:val="18"/>
          <w:lang w:val="ru-RU"/>
        </w:rPr>
        <w:t xml:space="preserve"> година</w:t>
      </w:r>
      <w:r w:rsidRPr="000777D7">
        <w:rPr>
          <w:rFonts w:ascii="Times New Roman" w:hAnsi="Times New Roman" w:cs="Times New Roman"/>
          <w:bCs/>
          <w:sz w:val="18"/>
          <w:szCs w:val="18"/>
          <w:lang w:val="ru-RU"/>
        </w:rPr>
        <w:t>)</w:t>
      </w:r>
      <w:r w:rsidRPr="000777D7">
        <w:rPr>
          <w:rFonts w:ascii="Times New Roman" w:hAnsi="Times New Roman" w:cs="Times New Roman"/>
          <w:bCs/>
          <w:sz w:val="18"/>
          <w:szCs w:val="18"/>
        </w:rPr>
        <w:t xml:space="preserve"> </w:t>
      </w:r>
      <w:r w:rsidRPr="000777D7">
        <w:rPr>
          <w:rFonts w:ascii="Times New Roman" w:hAnsi="Times New Roman" w:cs="Times New Roman"/>
          <w:bCs/>
          <w:sz w:val="18"/>
          <w:szCs w:val="18"/>
          <w:lang w:val="ru-RU"/>
        </w:rPr>
        <w:t xml:space="preserve">**** </w:t>
      </w:r>
      <w:r w:rsidRPr="000777D7">
        <w:rPr>
          <w:rFonts w:ascii="Times New Roman" w:hAnsi="Times New Roman" w:cs="Times New Roman"/>
          <w:bCs/>
          <w:sz w:val="18"/>
          <w:szCs w:val="18"/>
        </w:rPr>
        <w:t>,</w:t>
      </w:r>
      <w:r w:rsidRPr="000777D7">
        <w:rPr>
          <w:rFonts w:ascii="Times New Roman" w:hAnsi="Times New Roman" w:cs="Times New Roman"/>
          <w:bCs/>
          <w:sz w:val="18"/>
          <w:szCs w:val="18"/>
          <w:lang w:val="ru-RU"/>
        </w:rPr>
        <w:t xml:space="preserve"> </w:t>
      </w:r>
      <w:r w:rsidR="00F4269F">
        <w:rPr>
          <w:rFonts w:ascii="Times New Roman" w:hAnsi="Times New Roman" w:cs="Times New Roman"/>
          <w:bCs/>
          <w:sz w:val="18"/>
          <w:szCs w:val="18"/>
        </w:rPr>
        <w:t>спрямо</w:t>
      </w:r>
      <w:r w:rsidRPr="000777D7">
        <w:rPr>
          <w:rFonts w:ascii="Times New Roman" w:hAnsi="Times New Roman" w:cs="Times New Roman"/>
          <w:bCs/>
          <w:sz w:val="18"/>
          <w:szCs w:val="18"/>
          <w:lang w:val="ru-RU"/>
        </w:rPr>
        <w:t xml:space="preserve"> к</w:t>
      </w:r>
      <w:r w:rsidRPr="000777D7">
        <w:rPr>
          <w:rFonts w:ascii="Times New Roman" w:hAnsi="Times New Roman" w:cs="Times New Roman"/>
          <w:sz w:val="18"/>
          <w:szCs w:val="18"/>
          <w:lang w:val="ru-RU"/>
        </w:rPr>
        <w:t xml:space="preserve">раткосрочна </w:t>
      </w:r>
      <w:r w:rsidR="00F4269F">
        <w:rPr>
          <w:rFonts w:ascii="Times New Roman" w:hAnsi="Times New Roman" w:cs="Times New Roman"/>
          <w:sz w:val="18"/>
          <w:szCs w:val="18"/>
        </w:rPr>
        <w:t xml:space="preserve">целева </w:t>
      </w:r>
      <w:r w:rsidR="003642F5">
        <w:rPr>
          <w:rFonts w:ascii="Times New Roman" w:hAnsi="Times New Roman" w:cs="Times New Roman"/>
          <w:sz w:val="18"/>
          <w:szCs w:val="18"/>
        </w:rPr>
        <w:t xml:space="preserve">норма </w:t>
      </w:r>
      <w:r w:rsidRPr="000777D7">
        <w:rPr>
          <w:rFonts w:ascii="Times New Roman" w:hAnsi="Times New Roman" w:cs="Times New Roman"/>
          <w:sz w:val="18"/>
          <w:szCs w:val="18"/>
          <w:lang w:val="ru-RU"/>
        </w:rPr>
        <w:t xml:space="preserve">(КЦН =120 </w:t>
      </w:r>
      <w:r w:rsidRPr="000777D7">
        <w:rPr>
          <w:rFonts w:ascii="Times New Roman" w:hAnsi="Times New Roman" w:cs="Times New Roman"/>
          <w:sz w:val="18"/>
          <w:szCs w:val="18"/>
        </w:rPr>
        <w:sym w:font="Symbol" w:char="F06D"/>
      </w:r>
      <w:r w:rsidRPr="000777D7">
        <w:rPr>
          <w:rFonts w:ascii="Times New Roman" w:hAnsi="Times New Roman" w:cs="Times New Roman"/>
          <w:sz w:val="18"/>
          <w:szCs w:val="18"/>
        </w:rPr>
        <w:t>g</w:t>
      </w:r>
      <w:r w:rsidRPr="000777D7">
        <w:rPr>
          <w:rFonts w:ascii="Times New Roman" w:hAnsi="Times New Roman" w:cs="Times New Roman"/>
          <w:sz w:val="18"/>
          <w:szCs w:val="18"/>
          <w:lang w:val="ru-RU"/>
        </w:rPr>
        <w:t>/</w:t>
      </w:r>
      <w:r w:rsidRPr="000777D7">
        <w:rPr>
          <w:rFonts w:ascii="Times New Roman" w:hAnsi="Times New Roman" w:cs="Times New Roman"/>
          <w:sz w:val="18"/>
          <w:szCs w:val="18"/>
        </w:rPr>
        <w:t>m</w:t>
      </w:r>
      <w:r w:rsidRPr="000777D7">
        <w:rPr>
          <w:rFonts w:ascii="Times New Roman" w:hAnsi="Times New Roman" w:cs="Times New Roman"/>
          <w:sz w:val="18"/>
          <w:szCs w:val="18"/>
          <w:vertAlign w:val="superscript"/>
          <w:lang w:val="ru-RU"/>
        </w:rPr>
        <w:t>3</w:t>
      </w:r>
      <w:r w:rsidRPr="000777D7">
        <w:rPr>
          <w:rFonts w:ascii="Times New Roman" w:hAnsi="Times New Roman" w:cs="Times New Roman"/>
          <w:sz w:val="18"/>
          <w:szCs w:val="18"/>
          <w:lang w:val="ru-RU"/>
        </w:rPr>
        <w:t>).</w:t>
      </w:r>
    </w:p>
    <w:p w:rsidR="000777D7" w:rsidRDefault="000777D7" w:rsidP="000777D7">
      <w:pPr>
        <w:tabs>
          <w:tab w:val="left" w:pos="90"/>
          <w:tab w:val="left" w:pos="810"/>
        </w:tabs>
        <w:spacing w:after="0"/>
        <w:rPr>
          <w:rFonts w:ascii="Times New Roman" w:hAnsi="Times New Roman" w:cs="Times New Roman"/>
          <w:i/>
          <w:color w:val="000000"/>
          <w:sz w:val="20"/>
          <w:lang w:val="en-US"/>
        </w:rPr>
      </w:pPr>
    </w:p>
    <w:p w:rsidR="000777D7" w:rsidRPr="000777D7" w:rsidRDefault="00DE15DA" w:rsidP="000777D7">
      <w:pPr>
        <w:tabs>
          <w:tab w:val="left" w:pos="90"/>
          <w:tab w:val="left" w:pos="810"/>
        </w:tabs>
        <w:spacing w:after="0"/>
        <w:rPr>
          <w:rFonts w:ascii="Times New Roman" w:hAnsi="Times New Roman" w:cs="Times New Roman"/>
          <w:i/>
          <w:sz w:val="20"/>
          <w:lang w:val="ru-RU"/>
        </w:rPr>
      </w:pPr>
      <w:r>
        <w:rPr>
          <w:rFonts w:ascii="Times New Roman" w:hAnsi="Times New Roman" w:cs="Times New Roman"/>
          <w:i/>
          <w:color w:val="000000"/>
          <w:sz w:val="20"/>
        </w:rPr>
        <w:tab/>
      </w:r>
      <w:r>
        <w:rPr>
          <w:rFonts w:ascii="Times New Roman" w:hAnsi="Times New Roman" w:cs="Times New Roman"/>
          <w:i/>
          <w:color w:val="000000"/>
          <w:sz w:val="20"/>
        </w:rPr>
        <w:tab/>
      </w:r>
      <w:r w:rsidR="000777D7" w:rsidRPr="000777D7">
        <w:rPr>
          <w:rFonts w:ascii="Times New Roman" w:hAnsi="Times New Roman" w:cs="Times New Roman"/>
          <w:i/>
          <w:color w:val="000000"/>
          <w:sz w:val="20"/>
          <w:lang w:val="ru-RU"/>
        </w:rPr>
        <w:t>Таблица</w:t>
      </w:r>
      <w:r w:rsidR="000777D7" w:rsidRPr="000777D7">
        <w:rPr>
          <w:rFonts w:ascii="Times New Roman" w:hAnsi="Times New Roman" w:cs="Times New Roman"/>
          <w:i/>
          <w:color w:val="000000"/>
          <w:sz w:val="20"/>
        </w:rPr>
        <w:t xml:space="preserve"> </w:t>
      </w:r>
      <w:r w:rsidR="00DB2E21">
        <w:rPr>
          <w:rFonts w:ascii="Times New Roman" w:hAnsi="Times New Roman" w:cs="Times New Roman"/>
          <w:i/>
          <w:color w:val="000000"/>
          <w:sz w:val="20"/>
        </w:rPr>
        <w:t>3</w:t>
      </w:r>
      <w:r w:rsidR="000777D7" w:rsidRPr="000777D7">
        <w:rPr>
          <w:rFonts w:ascii="Times New Roman" w:hAnsi="Times New Roman" w:cs="Times New Roman"/>
          <w:i/>
          <w:color w:val="000000"/>
          <w:sz w:val="20"/>
        </w:rPr>
        <w:t xml:space="preserve">. </w:t>
      </w:r>
      <w:r w:rsidR="000777D7" w:rsidRPr="000777D7">
        <w:rPr>
          <w:rFonts w:ascii="Times New Roman" w:hAnsi="Times New Roman" w:cs="Times New Roman"/>
          <w:i/>
          <w:color w:val="000000"/>
          <w:sz w:val="20"/>
          <w:lang w:val="ru-RU"/>
        </w:rPr>
        <w:t xml:space="preserve"> </w:t>
      </w:r>
      <w:r w:rsidR="000777D7" w:rsidRPr="000777D7">
        <w:rPr>
          <w:rFonts w:ascii="Times New Roman" w:hAnsi="Times New Roman" w:cs="Times New Roman"/>
          <w:i/>
          <w:sz w:val="20"/>
          <w:lang w:val="ru-RU"/>
        </w:rPr>
        <w:t xml:space="preserve">Процент на </w:t>
      </w:r>
      <w:r w:rsidR="003642F5">
        <w:rPr>
          <w:rFonts w:ascii="Times New Roman" w:hAnsi="Times New Roman" w:cs="Times New Roman"/>
          <w:i/>
          <w:sz w:val="20"/>
        </w:rPr>
        <w:t xml:space="preserve">засегнатото </w:t>
      </w:r>
      <w:r w:rsidR="000777D7" w:rsidRPr="000777D7">
        <w:rPr>
          <w:rFonts w:ascii="Times New Roman" w:hAnsi="Times New Roman" w:cs="Times New Roman"/>
          <w:i/>
          <w:sz w:val="20"/>
          <w:lang w:val="ru-RU"/>
        </w:rPr>
        <w:t xml:space="preserve"> население от </w:t>
      </w:r>
      <w:r w:rsidR="003642F5">
        <w:rPr>
          <w:rFonts w:ascii="Times New Roman" w:hAnsi="Times New Roman" w:cs="Times New Roman"/>
          <w:i/>
          <w:sz w:val="20"/>
        </w:rPr>
        <w:t xml:space="preserve">нивата </w:t>
      </w:r>
      <w:r w:rsidR="000777D7" w:rsidRPr="000777D7">
        <w:rPr>
          <w:rFonts w:ascii="Times New Roman" w:hAnsi="Times New Roman" w:cs="Times New Roman"/>
          <w:i/>
          <w:sz w:val="20"/>
          <w:lang w:val="ru-RU"/>
        </w:rPr>
        <w:t xml:space="preserve">на </w:t>
      </w:r>
      <w:r w:rsidR="000777D7" w:rsidRPr="000777D7">
        <w:rPr>
          <w:rFonts w:ascii="Times New Roman" w:hAnsi="Times New Roman" w:cs="Times New Roman"/>
          <w:i/>
          <w:sz w:val="20"/>
        </w:rPr>
        <w:t>SO</w:t>
      </w:r>
      <w:r w:rsidR="000777D7" w:rsidRPr="000777D7">
        <w:rPr>
          <w:rFonts w:ascii="Times New Roman" w:hAnsi="Times New Roman" w:cs="Times New Roman"/>
          <w:i/>
          <w:sz w:val="20"/>
          <w:vertAlign w:val="subscript"/>
          <w:lang w:val="ru-RU"/>
        </w:rPr>
        <w:t>2</w:t>
      </w:r>
      <w:r w:rsidR="000777D7" w:rsidRPr="000777D7">
        <w:rPr>
          <w:rFonts w:ascii="Times New Roman" w:hAnsi="Times New Roman" w:cs="Times New Roman"/>
          <w:i/>
          <w:sz w:val="20"/>
          <w:lang w:val="ru-RU"/>
        </w:rPr>
        <w:t xml:space="preserve">, </w:t>
      </w:r>
      <w:r w:rsidR="000777D7" w:rsidRPr="000777D7">
        <w:rPr>
          <w:rFonts w:ascii="Times New Roman" w:hAnsi="Times New Roman" w:cs="Times New Roman"/>
          <w:i/>
          <w:sz w:val="20"/>
        </w:rPr>
        <w:t>NO</w:t>
      </w:r>
      <w:r w:rsidR="000777D7" w:rsidRPr="000777D7">
        <w:rPr>
          <w:rFonts w:ascii="Times New Roman" w:hAnsi="Times New Roman" w:cs="Times New Roman"/>
          <w:i/>
          <w:sz w:val="20"/>
          <w:vertAlign w:val="subscript"/>
          <w:lang w:val="ru-RU"/>
        </w:rPr>
        <w:t>2</w:t>
      </w:r>
      <w:r w:rsidR="000777D7" w:rsidRPr="000777D7">
        <w:rPr>
          <w:rFonts w:ascii="Times New Roman" w:hAnsi="Times New Roman" w:cs="Times New Roman"/>
          <w:i/>
          <w:sz w:val="20"/>
          <w:lang w:val="ru-RU"/>
        </w:rPr>
        <w:t>, ФПЧ</w:t>
      </w:r>
      <w:r w:rsidR="000777D7" w:rsidRPr="000777D7">
        <w:rPr>
          <w:rFonts w:ascii="Times New Roman" w:hAnsi="Times New Roman" w:cs="Times New Roman"/>
          <w:i/>
          <w:sz w:val="20"/>
          <w:vertAlign w:val="subscript"/>
          <w:lang w:val="ru-RU"/>
        </w:rPr>
        <w:t>10</w:t>
      </w:r>
      <w:r w:rsidR="000777D7" w:rsidRPr="000777D7">
        <w:rPr>
          <w:rFonts w:ascii="Times New Roman" w:hAnsi="Times New Roman" w:cs="Times New Roman"/>
          <w:i/>
          <w:sz w:val="20"/>
          <w:lang w:val="ru-RU"/>
        </w:rPr>
        <w:t xml:space="preserve"> и озон </w:t>
      </w:r>
      <w:r w:rsidR="00804B89">
        <w:rPr>
          <w:rFonts w:ascii="Times New Roman" w:hAnsi="Times New Roman" w:cs="Times New Roman"/>
          <w:i/>
          <w:sz w:val="20"/>
        </w:rPr>
        <w:t xml:space="preserve"> </w:t>
      </w:r>
      <w:r w:rsidR="000777D7" w:rsidRPr="000777D7">
        <w:rPr>
          <w:rFonts w:ascii="Times New Roman" w:hAnsi="Times New Roman" w:cs="Times New Roman"/>
          <w:i/>
          <w:sz w:val="20"/>
          <w:lang w:val="ru-RU"/>
        </w:rPr>
        <w:t>по РОУКАВ</w:t>
      </w:r>
    </w:p>
    <w:p w:rsidR="000777D7" w:rsidRPr="004212BC" w:rsidRDefault="000777D7" w:rsidP="000777D7">
      <w:pPr>
        <w:spacing w:after="0"/>
        <w:rPr>
          <w:rFonts w:ascii="Times New Roman" w:hAnsi="Times New Roman" w:cs="Times New Roman"/>
          <w:sz w:val="2"/>
        </w:rPr>
      </w:pPr>
    </w:p>
    <w:p w:rsidR="000777D7" w:rsidRPr="000777D7" w:rsidRDefault="000777D7" w:rsidP="000777D7">
      <w:pPr>
        <w:spacing w:after="0"/>
        <w:rPr>
          <w:rFonts w:ascii="Times New Roman" w:hAnsi="Times New Roman" w:cs="Times New Roman"/>
          <w:sz w:val="20"/>
        </w:rPr>
      </w:pPr>
    </w:p>
    <w:p w:rsidR="000777D7" w:rsidRDefault="000777D7" w:rsidP="000777D7">
      <w:pPr>
        <w:rPr>
          <w:rFonts w:ascii="Times New Roman" w:hAnsi="Times New Roman" w:cs="Times New Roman"/>
          <w:sz w:val="20"/>
          <w:lang w:val="en-US"/>
        </w:rPr>
      </w:pPr>
    </w:p>
    <w:p w:rsidR="004212BC" w:rsidRDefault="00960EA3" w:rsidP="00840BB6">
      <w:pPr>
        <w:spacing w:after="0"/>
        <w:ind w:left="5664" w:firstLine="708"/>
        <w:jc w:val="both"/>
        <w:textAlignment w:val="center"/>
        <w:rPr>
          <w:rFonts w:ascii="Times New Roman" w:hAnsi="Times New Roman" w:cs="Times New Roman"/>
          <w:i/>
          <w:sz w:val="20"/>
          <w:szCs w:val="24"/>
        </w:rPr>
      </w:pPr>
      <w:r>
        <w:rPr>
          <w:rFonts w:ascii="Times New Roman" w:hAnsi="Times New Roman" w:cs="Times New Roman"/>
          <w:i/>
          <w:sz w:val="20"/>
          <w:szCs w:val="24"/>
        </w:rPr>
        <w:t xml:space="preserve">                             </w:t>
      </w:r>
      <w:r w:rsidR="004212BC" w:rsidRPr="004212BC">
        <w:rPr>
          <w:rFonts w:ascii="Times New Roman" w:hAnsi="Times New Roman" w:cs="Times New Roman"/>
          <w:i/>
          <w:sz w:val="20"/>
          <w:szCs w:val="24"/>
        </w:rPr>
        <w:t>Източник:  ИАОС</w:t>
      </w:r>
    </w:p>
    <w:p w:rsidR="004212BC" w:rsidRPr="004212BC" w:rsidRDefault="004212BC" w:rsidP="004212BC">
      <w:pPr>
        <w:spacing w:after="0"/>
        <w:ind w:left="4955" w:firstLine="709"/>
        <w:jc w:val="both"/>
        <w:textAlignment w:val="center"/>
        <w:rPr>
          <w:rFonts w:ascii="Times New Roman" w:hAnsi="Times New Roman" w:cs="Times New Roman"/>
          <w:i/>
          <w:sz w:val="12"/>
          <w:szCs w:val="24"/>
        </w:rPr>
      </w:pPr>
    </w:p>
    <w:p w:rsidR="000777D7" w:rsidRPr="00663912" w:rsidRDefault="000777D7" w:rsidP="000777D7">
      <w:pPr>
        <w:spacing w:after="0"/>
        <w:ind w:firstLine="709"/>
        <w:jc w:val="both"/>
        <w:textAlignment w:val="center"/>
        <w:rPr>
          <w:rFonts w:ascii="Times New Roman" w:hAnsi="Times New Roman" w:cs="Times New Roman"/>
          <w:sz w:val="24"/>
          <w:szCs w:val="24"/>
        </w:rPr>
      </w:pPr>
      <w:r w:rsidRPr="00663912">
        <w:rPr>
          <w:rFonts w:ascii="Times New Roman" w:hAnsi="Times New Roman" w:cs="Times New Roman"/>
          <w:sz w:val="24"/>
          <w:szCs w:val="24"/>
        </w:rPr>
        <w:t>Горните и долните оценъчни прагове за нивата на SO</w:t>
      </w:r>
      <w:r w:rsidRPr="00663912">
        <w:rPr>
          <w:rFonts w:ascii="Times New Roman" w:hAnsi="Times New Roman" w:cs="Times New Roman"/>
          <w:sz w:val="24"/>
          <w:szCs w:val="24"/>
          <w:vertAlign w:val="subscript"/>
        </w:rPr>
        <w:t>2</w:t>
      </w:r>
      <w:r w:rsidRPr="00663912">
        <w:rPr>
          <w:rFonts w:ascii="Times New Roman" w:hAnsi="Times New Roman" w:cs="Times New Roman"/>
          <w:sz w:val="24"/>
          <w:szCs w:val="24"/>
        </w:rPr>
        <w:t>, NO</w:t>
      </w:r>
      <w:r w:rsidRPr="00663912">
        <w:rPr>
          <w:rFonts w:ascii="Times New Roman" w:hAnsi="Times New Roman" w:cs="Times New Roman"/>
          <w:sz w:val="24"/>
          <w:szCs w:val="24"/>
          <w:vertAlign w:val="subscript"/>
        </w:rPr>
        <w:t>2</w:t>
      </w:r>
      <w:r w:rsidRPr="00663912">
        <w:rPr>
          <w:rFonts w:ascii="Times New Roman" w:hAnsi="Times New Roman" w:cs="Times New Roman"/>
          <w:sz w:val="24"/>
          <w:szCs w:val="24"/>
        </w:rPr>
        <w:t>, ФПЧ, Pb, C</w:t>
      </w:r>
      <w:r w:rsidRPr="00663912">
        <w:rPr>
          <w:rFonts w:ascii="Times New Roman" w:hAnsi="Times New Roman" w:cs="Times New Roman"/>
          <w:sz w:val="24"/>
          <w:szCs w:val="24"/>
          <w:vertAlign w:val="subscript"/>
        </w:rPr>
        <w:t>6</w:t>
      </w:r>
      <w:r w:rsidRPr="00663912">
        <w:rPr>
          <w:rFonts w:ascii="Times New Roman" w:hAnsi="Times New Roman" w:cs="Times New Roman"/>
          <w:sz w:val="24"/>
          <w:szCs w:val="24"/>
        </w:rPr>
        <w:t>H</w:t>
      </w:r>
      <w:r w:rsidRPr="00663912">
        <w:rPr>
          <w:rFonts w:ascii="Times New Roman" w:hAnsi="Times New Roman" w:cs="Times New Roman"/>
          <w:sz w:val="24"/>
          <w:szCs w:val="24"/>
          <w:vertAlign w:val="subscript"/>
        </w:rPr>
        <w:t>6</w:t>
      </w:r>
      <w:r w:rsidRPr="00663912">
        <w:rPr>
          <w:rFonts w:ascii="Times New Roman" w:hAnsi="Times New Roman" w:cs="Times New Roman"/>
          <w:sz w:val="24"/>
          <w:szCs w:val="24"/>
        </w:rPr>
        <w:t>, CO и O</w:t>
      </w:r>
      <w:r w:rsidRPr="00663912">
        <w:rPr>
          <w:rFonts w:ascii="Times New Roman" w:hAnsi="Times New Roman" w:cs="Times New Roman"/>
          <w:sz w:val="24"/>
          <w:szCs w:val="24"/>
          <w:vertAlign w:val="subscript"/>
        </w:rPr>
        <w:t>3</w:t>
      </w:r>
      <w:r w:rsidRPr="00663912">
        <w:rPr>
          <w:rFonts w:ascii="Times New Roman" w:hAnsi="Times New Roman" w:cs="Times New Roman"/>
          <w:sz w:val="24"/>
          <w:szCs w:val="24"/>
        </w:rPr>
        <w:t xml:space="preserve"> в атмосферния въздух са определени в Наредба № 12 от 15юли 2010г. за норми за серен диоксид, азотен диоксид, </w:t>
      </w:r>
      <w:r w:rsidR="00DE1A49">
        <w:rPr>
          <w:rFonts w:ascii="Times New Roman" w:hAnsi="Times New Roman" w:cs="Times New Roman"/>
          <w:sz w:val="24"/>
          <w:szCs w:val="24"/>
        </w:rPr>
        <w:t xml:space="preserve">финни </w:t>
      </w:r>
      <w:r w:rsidR="006336FD">
        <w:rPr>
          <w:rFonts w:ascii="Times New Roman" w:hAnsi="Times New Roman" w:cs="Times New Roman"/>
          <w:sz w:val="24"/>
          <w:szCs w:val="24"/>
        </w:rPr>
        <w:t>прахови</w:t>
      </w:r>
      <w:r w:rsidRPr="00663912">
        <w:rPr>
          <w:rFonts w:ascii="Times New Roman" w:hAnsi="Times New Roman" w:cs="Times New Roman"/>
          <w:sz w:val="24"/>
          <w:szCs w:val="24"/>
        </w:rPr>
        <w:t xml:space="preserve"> частици, олово, бензен, въглероден оксид и озон в атмосферния въздух</w:t>
      </w:r>
    </w:p>
    <w:p w:rsidR="000777D7" w:rsidRPr="00663912" w:rsidRDefault="000777D7" w:rsidP="000777D7">
      <w:pPr>
        <w:spacing w:after="0"/>
        <w:ind w:firstLine="720"/>
        <w:jc w:val="both"/>
        <w:rPr>
          <w:rFonts w:ascii="Times New Roman" w:hAnsi="Times New Roman" w:cs="Times New Roman"/>
          <w:sz w:val="24"/>
          <w:szCs w:val="24"/>
          <w:highlight w:val="white"/>
          <w:shd w:val="clear" w:color="auto" w:fill="FEFEFE"/>
        </w:rPr>
      </w:pPr>
      <w:r w:rsidRPr="00663912">
        <w:rPr>
          <w:rFonts w:ascii="Times New Roman" w:hAnsi="Times New Roman" w:cs="Times New Roman"/>
          <w:sz w:val="24"/>
          <w:szCs w:val="24"/>
          <w:highlight w:val="white"/>
          <w:shd w:val="clear" w:color="auto" w:fill="FEFEFE"/>
        </w:rPr>
        <w:t xml:space="preserve">Съгласно определените </w:t>
      </w:r>
      <w:r w:rsidR="00DF2115" w:rsidRPr="00663912">
        <w:rPr>
          <w:rFonts w:ascii="Times New Roman" w:hAnsi="Times New Roman" w:cs="Times New Roman"/>
          <w:sz w:val="24"/>
          <w:szCs w:val="24"/>
          <w:highlight w:val="white"/>
          <w:shd w:val="clear" w:color="auto" w:fill="FEFEFE"/>
        </w:rPr>
        <w:t>рай</w:t>
      </w:r>
      <w:r w:rsidR="00DF2115">
        <w:rPr>
          <w:rFonts w:ascii="Times New Roman" w:hAnsi="Times New Roman" w:cs="Times New Roman"/>
          <w:sz w:val="24"/>
          <w:szCs w:val="24"/>
          <w:highlight w:val="white"/>
          <w:shd w:val="clear" w:color="auto" w:fill="FEFEFE"/>
        </w:rPr>
        <w:t>о</w:t>
      </w:r>
      <w:r w:rsidR="00DF2115" w:rsidRPr="00663912">
        <w:rPr>
          <w:rFonts w:ascii="Times New Roman" w:hAnsi="Times New Roman" w:cs="Times New Roman"/>
          <w:sz w:val="24"/>
          <w:szCs w:val="24"/>
          <w:highlight w:val="white"/>
          <w:shd w:val="clear" w:color="auto" w:fill="FEFEFE"/>
        </w:rPr>
        <w:t>ни</w:t>
      </w:r>
      <w:r w:rsidRPr="00663912">
        <w:rPr>
          <w:rFonts w:ascii="Times New Roman" w:hAnsi="Times New Roman" w:cs="Times New Roman"/>
          <w:sz w:val="24"/>
          <w:szCs w:val="24"/>
          <w:highlight w:val="white"/>
          <w:shd w:val="clear" w:color="auto" w:fill="FEFEFE"/>
        </w:rPr>
        <w:t xml:space="preserve"> за оценка и управление качеството на атмосферния въздух, община Полски Тръмбеш попада в район, в който нивата на един или няколко замърсители са между съответните горни и долни оценъчни прагове. </w:t>
      </w:r>
    </w:p>
    <w:p w:rsidR="000777D7" w:rsidRPr="00663912" w:rsidRDefault="000777D7" w:rsidP="000777D7">
      <w:pPr>
        <w:spacing w:after="0"/>
        <w:ind w:firstLine="720"/>
        <w:jc w:val="both"/>
        <w:rPr>
          <w:rFonts w:ascii="Times New Roman" w:hAnsi="Times New Roman" w:cs="Times New Roman"/>
          <w:sz w:val="24"/>
          <w:szCs w:val="24"/>
          <w:highlight w:val="white"/>
          <w:shd w:val="clear" w:color="auto" w:fill="FEFEFE"/>
        </w:rPr>
      </w:pPr>
      <w:r w:rsidRPr="00663912">
        <w:rPr>
          <w:rFonts w:ascii="Times New Roman" w:hAnsi="Times New Roman" w:cs="Times New Roman"/>
          <w:sz w:val="24"/>
          <w:szCs w:val="24"/>
          <w:highlight w:val="white"/>
          <w:shd w:val="clear" w:color="auto" w:fill="FEFEFE"/>
        </w:rPr>
        <w:t xml:space="preserve">На територията на община Полски Тръмбеш няма разположен пункт за мониторинг на качеството на </w:t>
      </w:r>
      <w:r w:rsidR="00DF2115" w:rsidRPr="00663912">
        <w:rPr>
          <w:rFonts w:ascii="Times New Roman" w:hAnsi="Times New Roman" w:cs="Times New Roman"/>
          <w:sz w:val="24"/>
          <w:szCs w:val="24"/>
          <w:highlight w:val="white"/>
          <w:shd w:val="clear" w:color="auto" w:fill="FEFEFE"/>
        </w:rPr>
        <w:t>атм</w:t>
      </w:r>
      <w:r w:rsidR="00DF2115">
        <w:rPr>
          <w:rFonts w:ascii="Times New Roman" w:hAnsi="Times New Roman" w:cs="Times New Roman"/>
          <w:sz w:val="24"/>
          <w:szCs w:val="24"/>
          <w:highlight w:val="white"/>
          <w:shd w:val="clear" w:color="auto" w:fill="FEFEFE"/>
        </w:rPr>
        <w:t>о</w:t>
      </w:r>
      <w:r w:rsidR="00DF2115" w:rsidRPr="00663912">
        <w:rPr>
          <w:rFonts w:ascii="Times New Roman" w:hAnsi="Times New Roman" w:cs="Times New Roman"/>
          <w:sz w:val="24"/>
          <w:szCs w:val="24"/>
          <w:highlight w:val="white"/>
          <w:shd w:val="clear" w:color="auto" w:fill="FEFEFE"/>
        </w:rPr>
        <w:t>сферния</w:t>
      </w:r>
      <w:r w:rsidRPr="00663912">
        <w:rPr>
          <w:rFonts w:ascii="Times New Roman" w:hAnsi="Times New Roman" w:cs="Times New Roman"/>
          <w:sz w:val="24"/>
          <w:szCs w:val="24"/>
          <w:highlight w:val="white"/>
          <w:shd w:val="clear" w:color="auto" w:fill="FEFEFE"/>
        </w:rPr>
        <w:t xml:space="preserve"> въздух. </w:t>
      </w:r>
    </w:p>
    <w:p w:rsidR="000777D7" w:rsidRPr="00663912" w:rsidRDefault="000777D7" w:rsidP="000777D7">
      <w:pPr>
        <w:spacing w:after="0"/>
        <w:ind w:firstLine="720"/>
        <w:jc w:val="both"/>
        <w:rPr>
          <w:rFonts w:ascii="Times New Roman" w:hAnsi="Times New Roman" w:cs="Times New Roman"/>
          <w:sz w:val="24"/>
          <w:szCs w:val="24"/>
          <w:highlight w:val="white"/>
          <w:shd w:val="clear" w:color="auto" w:fill="FEFEFE"/>
        </w:rPr>
      </w:pPr>
      <w:r w:rsidRPr="00663912">
        <w:rPr>
          <w:rFonts w:ascii="Times New Roman" w:hAnsi="Times New Roman" w:cs="Times New Roman"/>
          <w:sz w:val="24"/>
          <w:szCs w:val="24"/>
          <w:highlight w:val="white"/>
          <w:shd w:val="clear" w:color="auto" w:fill="FEFEFE"/>
        </w:rPr>
        <w:t>В районите, в които нивата на замърсителите не превишават съответните горни оценъчни прагове, оценката на КАВ се извършва чрез комбинация от постоянни измервания и дисперсионно моделиране и/или индикативни измервания. Също така общинските органи, съгласувано със съответните РИОСВ, предприемат мерки за ограничаване на емисиите при условията и по реда на ЗООС и ЗЧАВ, включително чрез издаване на разрешителни за експлоатация и чрез решенията по ОВОС, с оглед поддържане нивата на замърсителите под оценъчните прагове и запазване на възможно най-доброто качество на въздуха в тях, съвместимо с устойчивото им развитие.</w:t>
      </w:r>
    </w:p>
    <w:p w:rsidR="000777D7" w:rsidRPr="00663912" w:rsidRDefault="000777D7" w:rsidP="000777D7">
      <w:pPr>
        <w:spacing w:after="0"/>
        <w:ind w:firstLine="720"/>
        <w:jc w:val="both"/>
        <w:rPr>
          <w:rFonts w:ascii="Times New Roman" w:hAnsi="Times New Roman" w:cs="Times New Roman"/>
          <w:sz w:val="24"/>
          <w:szCs w:val="24"/>
          <w:shd w:val="clear" w:color="auto" w:fill="FEFEFE"/>
        </w:rPr>
      </w:pPr>
      <w:r w:rsidRPr="00663912">
        <w:rPr>
          <w:rFonts w:ascii="Times New Roman" w:hAnsi="Times New Roman" w:cs="Times New Roman"/>
          <w:sz w:val="24"/>
          <w:szCs w:val="24"/>
          <w:highlight w:val="white"/>
          <w:shd w:val="clear" w:color="auto" w:fill="FEFEFE"/>
        </w:rPr>
        <w:t>От анализираните проби въздух, по данни от ежемесечни справки за регистрирани замърсявания на околната среда в района на РИОСВ - Велико Търново</w:t>
      </w:r>
      <w:r w:rsidRPr="00663912">
        <w:rPr>
          <w:rFonts w:ascii="Times New Roman" w:hAnsi="Times New Roman" w:cs="Times New Roman"/>
          <w:sz w:val="24"/>
          <w:szCs w:val="24"/>
          <w:shd w:val="clear" w:color="auto" w:fill="FEFEFE"/>
        </w:rPr>
        <w:t xml:space="preserve"> е отчетно, че имисиите на: </w:t>
      </w:r>
    </w:p>
    <w:p w:rsidR="000777D7" w:rsidRPr="00663912" w:rsidRDefault="000777D7" w:rsidP="002F6523">
      <w:pPr>
        <w:spacing w:after="0" w:line="240" w:lineRule="auto"/>
        <w:jc w:val="both"/>
        <w:rPr>
          <w:rFonts w:ascii="Times New Roman" w:hAnsi="Times New Roman" w:cs="Times New Roman"/>
          <w:color w:val="FF0000"/>
          <w:sz w:val="24"/>
          <w:szCs w:val="24"/>
          <w:highlight w:val="white"/>
          <w:shd w:val="clear" w:color="auto" w:fill="FEFEFE"/>
        </w:rPr>
      </w:pPr>
      <w:r w:rsidRPr="00663912">
        <w:rPr>
          <w:rFonts w:ascii="Times New Roman" w:hAnsi="Times New Roman" w:cs="Times New Roman"/>
          <w:sz w:val="24"/>
          <w:szCs w:val="24"/>
        </w:rPr>
        <w:t>Серен диоксид( SO</w:t>
      </w:r>
      <w:r w:rsidRPr="00663912">
        <w:rPr>
          <w:rFonts w:ascii="Times New Roman" w:hAnsi="Times New Roman" w:cs="Times New Roman"/>
          <w:sz w:val="24"/>
          <w:szCs w:val="24"/>
          <w:vertAlign w:val="subscript"/>
        </w:rPr>
        <w:t>2</w:t>
      </w:r>
      <w:r w:rsidRPr="00663912">
        <w:rPr>
          <w:rFonts w:ascii="Times New Roman" w:hAnsi="Times New Roman" w:cs="Times New Roman"/>
          <w:sz w:val="24"/>
          <w:szCs w:val="24"/>
        </w:rPr>
        <w:t>) -  са в границите на средночасовата норма.</w:t>
      </w:r>
    </w:p>
    <w:p w:rsidR="000777D7" w:rsidRPr="00663912" w:rsidRDefault="000777D7" w:rsidP="002F6523">
      <w:pPr>
        <w:spacing w:after="0" w:line="240" w:lineRule="auto"/>
        <w:jc w:val="both"/>
        <w:rPr>
          <w:rFonts w:ascii="Times New Roman" w:hAnsi="Times New Roman" w:cs="Times New Roman"/>
          <w:color w:val="FF0000"/>
          <w:sz w:val="24"/>
          <w:szCs w:val="24"/>
          <w:highlight w:val="white"/>
          <w:shd w:val="clear" w:color="auto" w:fill="FEFEFE"/>
        </w:rPr>
      </w:pPr>
      <w:r w:rsidRPr="00663912">
        <w:rPr>
          <w:rFonts w:ascii="Times New Roman" w:hAnsi="Times New Roman" w:cs="Times New Roman"/>
          <w:sz w:val="24"/>
          <w:szCs w:val="24"/>
        </w:rPr>
        <w:t>Азотен диоксид (NO</w:t>
      </w:r>
      <w:r w:rsidRPr="00663912">
        <w:rPr>
          <w:rFonts w:ascii="Times New Roman" w:hAnsi="Times New Roman" w:cs="Times New Roman"/>
          <w:sz w:val="24"/>
          <w:szCs w:val="24"/>
          <w:vertAlign w:val="subscript"/>
        </w:rPr>
        <w:t>2</w:t>
      </w:r>
      <w:r w:rsidRPr="00663912">
        <w:rPr>
          <w:rFonts w:ascii="Times New Roman" w:hAnsi="Times New Roman" w:cs="Times New Roman"/>
          <w:sz w:val="24"/>
          <w:szCs w:val="24"/>
        </w:rPr>
        <w:t>)  - са в границите на средночасовата норма.</w:t>
      </w:r>
    </w:p>
    <w:p w:rsidR="000777D7" w:rsidRPr="00663912" w:rsidRDefault="000777D7" w:rsidP="002F6523">
      <w:pPr>
        <w:spacing w:after="0" w:line="240" w:lineRule="auto"/>
        <w:jc w:val="both"/>
        <w:rPr>
          <w:rFonts w:ascii="Times New Roman" w:hAnsi="Times New Roman" w:cs="Times New Roman"/>
          <w:color w:val="FF0000"/>
          <w:sz w:val="24"/>
          <w:szCs w:val="24"/>
          <w:highlight w:val="white"/>
          <w:shd w:val="clear" w:color="auto" w:fill="FEFEFE"/>
        </w:rPr>
      </w:pPr>
      <w:r w:rsidRPr="00663912">
        <w:rPr>
          <w:rFonts w:ascii="Times New Roman" w:hAnsi="Times New Roman" w:cs="Times New Roman"/>
          <w:sz w:val="24"/>
          <w:szCs w:val="24"/>
        </w:rPr>
        <w:t>Озон (О</w:t>
      </w:r>
      <w:r w:rsidRPr="00663912">
        <w:rPr>
          <w:rFonts w:ascii="Times New Roman" w:hAnsi="Times New Roman" w:cs="Times New Roman"/>
          <w:sz w:val="24"/>
          <w:szCs w:val="24"/>
          <w:vertAlign w:val="subscript"/>
        </w:rPr>
        <w:t>3</w:t>
      </w:r>
      <w:r w:rsidRPr="00663912">
        <w:rPr>
          <w:rFonts w:ascii="Times New Roman" w:hAnsi="Times New Roman" w:cs="Times New Roman"/>
          <w:sz w:val="24"/>
          <w:szCs w:val="24"/>
        </w:rPr>
        <w:t>)  - са в границите на средночасовата норма.</w:t>
      </w:r>
    </w:p>
    <w:p w:rsidR="000777D7" w:rsidRPr="00663912" w:rsidRDefault="000777D7" w:rsidP="002F6523">
      <w:pPr>
        <w:spacing w:after="0" w:line="240" w:lineRule="auto"/>
        <w:jc w:val="both"/>
        <w:rPr>
          <w:rFonts w:ascii="Times New Roman" w:hAnsi="Times New Roman" w:cs="Times New Roman"/>
          <w:sz w:val="24"/>
          <w:szCs w:val="24"/>
        </w:rPr>
      </w:pPr>
      <w:r w:rsidRPr="00663912">
        <w:rPr>
          <w:rFonts w:ascii="Times New Roman" w:hAnsi="Times New Roman" w:cs="Times New Roman"/>
          <w:sz w:val="24"/>
          <w:szCs w:val="24"/>
        </w:rPr>
        <w:t xml:space="preserve">Фини </w:t>
      </w:r>
      <w:r w:rsidR="00B764DA">
        <w:rPr>
          <w:rFonts w:ascii="Times New Roman" w:hAnsi="Times New Roman" w:cs="Times New Roman"/>
          <w:sz w:val="24"/>
          <w:szCs w:val="24"/>
        </w:rPr>
        <w:t>прахови</w:t>
      </w:r>
      <w:r w:rsidRPr="00663912">
        <w:rPr>
          <w:rFonts w:ascii="Times New Roman" w:hAnsi="Times New Roman" w:cs="Times New Roman"/>
          <w:sz w:val="24"/>
          <w:szCs w:val="24"/>
        </w:rPr>
        <w:t xml:space="preserve"> частици - са над ПДК ср.дн.</w:t>
      </w:r>
    </w:p>
    <w:p w:rsidR="000777D7" w:rsidRPr="00663912" w:rsidRDefault="000777D7" w:rsidP="002F6523">
      <w:pPr>
        <w:tabs>
          <w:tab w:val="left" w:pos="709"/>
        </w:tabs>
        <w:autoSpaceDE w:val="0"/>
        <w:autoSpaceDN w:val="0"/>
        <w:adjustRightInd w:val="0"/>
        <w:spacing w:after="0" w:line="240" w:lineRule="auto"/>
        <w:jc w:val="both"/>
        <w:rPr>
          <w:rFonts w:ascii="Times New Roman" w:hAnsi="Times New Roman" w:cs="Times New Roman"/>
          <w:sz w:val="24"/>
          <w:szCs w:val="24"/>
        </w:rPr>
      </w:pPr>
      <w:r w:rsidRPr="00663912">
        <w:rPr>
          <w:rFonts w:ascii="Times New Roman" w:hAnsi="Times New Roman" w:cs="Times New Roman"/>
          <w:sz w:val="24"/>
          <w:szCs w:val="24"/>
        </w:rPr>
        <w:t xml:space="preserve"> </w:t>
      </w:r>
      <w:r w:rsidRPr="00663912">
        <w:rPr>
          <w:rFonts w:ascii="Times New Roman" w:hAnsi="Times New Roman" w:cs="Times New Roman"/>
          <w:sz w:val="24"/>
          <w:szCs w:val="24"/>
        </w:rPr>
        <w:tab/>
        <w:t>Делът на промишлеността в икономиката на община Полски Тръмбеш е твърде ограничен.  Предприятията не работят целогодишно, поради което и замърсяването на въздуха е незначително.</w:t>
      </w:r>
    </w:p>
    <w:p w:rsidR="000777D7" w:rsidRPr="00663912" w:rsidRDefault="000777D7" w:rsidP="000777D7">
      <w:pPr>
        <w:tabs>
          <w:tab w:val="left" w:pos="709"/>
        </w:tabs>
        <w:autoSpaceDE w:val="0"/>
        <w:autoSpaceDN w:val="0"/>
        <w:adjustRightInd w:val="0"/>
        <w:spacing w:after="0"/>
        <w:jc w:val="both"/>
        <w:rPr>
          <w:rFonts w:ascii="Times New Roman" w:hAnsi="Times New Roman" w:cs="Times New Roman"/>
          <w:sz w:val="24"/>
          <w:szCs w:val="24"/>
        </w:rPr>
      </w:pPr>
      <w:r w:rsidRPr="00663912">
        <w:rPr>
          <w:rFonts w:ascii="Times New Roman" w:hAnsi="Times New Roman" w:cs="Times New Roman"/>
          <w:sz w:val="24"/>
          <w:szCs w:val="24"/>
        </w:rPr>
        <w:tab/>
        <w:t xml:space="preserve">В резултат на </w:t>
      </w:r>
      <w:r w:rsidR="00DF2115" w:rsidRPr="00663912">
        <w:rPr>
          <w:rFonts w:ascii="Times New Roman" w:hAnsi="Times New Roman" w:cs="Times New Roman"/>
          <w:sz w:val="24"/>
          <w:szCs w:val="24"/>
        </w:rPr>
        <w:t>про</w:t>
      </w:r>
      <w:r w:rsidR="00DF2115">
        <w:rPr>
          <w:rFonts w:ascii="Times New Roman" w:hAnsi="Times New Roman" w:cs="Times New Roman"/>
          <w:sz w:val="24"/>
          <w:szCs w:val="24"/>
        </w:rPr>
        <w:t>и</w:t>
      </w:r>
      <w:r w:rsidR="00DF2115" w:rsidRPr="00663912">
        <w:rPr>
          <w:rFonts w:ascii="Times New Roman" w:hAnsi="Times New Roman" w:cs="Times New Roman"/>
          <w:sz w:val="24"/>
          <w:szCs w:val="24"/>
        </w:rPr>
        <w:t>зво</w:t>
      </w:r>
      <w:r w:rsidR="00DF2115">
        <w:rPr>
          <w:rFonts w:ascii="Times New Roman" w:hAnsi="Times New Roman" w:cs="Times New Roman"/>
          <w:sz w:val="24"/>
          <w:szCs w:val="24"/>
        </w:rPr>
        <w:t>д</w:t>
      </w:r>
      <w:r w:rsidR="00DF2115" w:rsidRPr="00663912">
        <w:rPr>
          <w:rFonts w:ascii="Times New Roman" w:hAnsi="Times New Roman" w:cs="Times New Roman"/>
          <w:sz w:val="24"/>
          <w:szCs w:val="24"/>
        </w:rPr>
        <w:t>ствената</w:t>
      </w:r>
      <w:r w:rsidRPr="00663912">
        <w:rPr>
          <w:rFonts w:ascii="Times New Roman" w:hAnsi="Times New Roman" w:cs="Times New Roman"/>
          <w:sz w:val="24"/>
          <w:szCs w:val="24"/>
        </w:rPr>
        <w:t xml:space="preserve"> дейност не се отделят съществени емисии на вредни вещества. Измерено за района е превишение на </w:t>
      </w:r>
      <w:r w:rsidR="00CA3043" w:rsidRPr="00663912">
        <w:rPr>
          <w:rFonts w:ascii="Times New Roman" w:hAnsi="Times New Roman" w:cs="Times New Roman"/>
          <w:sz w:val="24"/>
          <w:szCs w:val="24"/>
        </w:rPr>
        <w:t>сто</w:t>
      </w:r>
      <w:r w:rsidR="00CA3043">
        <w:rPr>
          <w:rFonts w:ascii="Times New Roman" w:hAnsi="Times New Roman" w:cs="Times New Roman"/>
          <w:sz w:val="24"/>
          <w:szCs w:val="24"/>
        </w:rPr>
        <w:t>й</w:t>
      </w:r>
      <w:r w:rsidR="00CA3043" w:rsidRPr="00663912">
        <w:rPr>
          <w:rFonts w:ascii="Times New Roman" w:hAnsi="Times New Roman" w:cs="Times New Roman"/>
          <w:sz w:val="24"/>
          <w:szCs w:val="24"/>
        </w:rPr>
        <w:t>ностите</w:t>
      </w:r>
      <w:r w:rsidRPr="00663912">
        <w:rPr>
          <w:rFonts w:ascii="Times New Roman" w:hAnsi="Times New Roman" w:cs="Times New Roman"/>
          <w:sz w:val="24"/>
          <w:szCs w:val="24"/>
        </w:rPr>
        <w:t xml:space="preserve"> единствено на фини </w:t>
      </w:r>
      <w:r w:rsidR="00B764DA">
        <w:rPr>
          <w:rFonts w:ascii="Times New Roman" w:hAnsi="Times New Roman" w:cs="Times New Roman"/>
          <w:sz w:val="24"/>
          <w:szCs w:val="24"/>
        </w:rPr>
        <w:t>прахови</w:t>
      </w:r>
      <w:r w:rsidRPr="00663912">
        <w:rPr>
          <w:rFonts w:ascii="Times New Roman" w:hAnsi="Times New Roman" w:cs="Times New Roman"/>
          <w:sz w:val="24"/>
          <w:szCs w:val="24"/>
        </w:rPr>
        <w:t xml:space="preserve"> частици (ФПЧ</w:t>
      </w:r>
      <w:r w:rsidRPr="00663912">
        <w:rPr>
          <w:rFonts w:ascii="Times New Roman" w:hAnsi="Times New Roman" w:cs="Times New Roman"/>
          <w:sz w:val="24"/>
          <w:szCs w:val="24"/>
          <w:vertAlign w:val="subscript"/>
        </w:rPr>
        <w:t>10</w:t>
      </w:r>
      <w:r w:rsidRPr="00663912">
        <w:rPr>
          <w:rFonts w:ascii="Times New Roman" w:hAnsi="Times New Roman" w:cs="Times New Roman"/>
          <w:sz w:val="24"/>
          <w:szCs w:val="24"/>
        </w:rPr>
        <w:t xml:space="preserve"> и ФПЧ</w:t>
      </w:r>
      <w:r w:rsidRPr="00663912">
        <w:rPr>
          <w:rFonts w:ascii="Times New Roman" w:hAnsi="Times New Roman" w:cs="Times New Roman"/>
          <w:sz w:val="24"/>
          <w:szCs w:val="24"/>
          <w:vertAlign w:val="subscript"/>
        </w:rPr>
        <w:t>2,5</w:t>
      </w:r>
      <w:r w:rsidRPr="00663912">
        <w:rPr>
          <w:rFonts w:ascii="Times New Roman" w:hAnsi="Times New Roman" w:cs="Times New Roman"/>
          <w:sz w:val="24"/>
          <w:szCs w:val="24"/>
        </w:rPr>
        <w:t>). При което съществува зависимост между сезоните и  стойностите на показателя. Наблюдава се повишаване на стойностите през пролетния и есенния период на годината и се достига максимум през зимните месеци.</w:t>
      </w:r>
    </w:p>
    <w:p w:rsidR="000777D7" w:rsidRPr="00663912" w:rsidRDefault="000777D7" w:rsidP="000777D7">
      <w:pPr>
        <w:shd w:val="clear" w:color="auto" w:fill="FFFFFF"/>
        <w:spacing w:after="0"/>
        <w:ind w:left="2" w:right="2" w:firstLine="677"/>
        <w:jc w:val="both"/>
        <w:rPr>
          <w:rFonts w:ascii="Times New Roman" w:hAnsi="Times New Roman" w:cs="Times New Roman"/>
          <w:color w:val="000000"/>
          <w:spacing w:val="2"/>
          <w:sz w:val="24"/>
          <w:szCs w:val="24"/>
        </w:rPr>
      </w:pPr>
      <w:r w:rsidRPr="00663912">
        <w:rPr>
          <w:rFonts w:ascii="Times New Roman" w:hAnsi="Times New Roman" w:cs="Times New Roman"/>
          <w:color w:val="000000"/>
          <w:spacing w:val="3"/>
          <w:sz w:val="24"/>
          <w:szCs w:val="24"/>
        </w:rPr>
        <w:t xml:space="preserve">Замърсяването на атмосферния въздух с </w:t>
      </w:r>
      <w:r w:rsidRPr="00804B89">
        <w:rPr>
          <w:rFonts w:ascii="Times New Roman" w:hAnsi="Times New Roman" w:cs="Times New Roman"/>
          <w:iCs/>
          <w:color w:val="000000"/>
          <w:spacing w:val="3"/>
          <w:sz w:val="24"/>
          <w:szCs w:val="24"/>
        </w:rPr>
        <w:t>прах</w:t>
      </w:r>
      <w:r w:rsidRPr="00663912">
        <w:rPr>
          <w:rFonts w:ascii="Times New Roman" w:hAnsi="Times New Roman" w:cs="Times New Roman"/>
          <w:color w:val="000000"/>
          <w:spacing w:val="3"/>
          <w:sz w:val="24"/>
          <w:szCs w:val="24"/>
        </w:rPr>
        <w:t xml:space="preserve"> е перманентно. Концентрациите му в приземния въздушен слой на </w:t>
      </w:r>
      <w:r w:rsidRPr="00663912">
        <w:rPr>
          <w:rFonts w:ascii="Times New Roman" w:hAnsi="Times New Roman" w:cs="Times New Roman"/>
          <w:color w:val="000000"/>
          <w:spacing w:val="2"/>
          <w:sz w:val="24"/>
          <w:szCs w:val="24"/>
        </w:rPr>
        <w:t xml:space="preserve">селищната среда зависят както от </w:t>
      </w:r>
      <w:r w:rsidRPr="00663912">
        <w:rPr>
          <w:rFonts w:ascii="Times New Roman" w:hAnsi="Times New Roman" w:cs="Times New Roman"/>
          <w:color w:val="000000"/>
          <w:spacing w:val="5"/>
          <w:sz w:val="24"/>
          <w:szCs w:val="24"/>
        </w:rPr>
        <w:t xml:space="preserve">метеорологичните условия на региона, така и от </w:t>
      </w:r>
      <w:r w:rsidRPr="00663912">
        <w:rPr>
          <w:rFonts w:ascii="Times New Roman" w:hAnsi="Times New Roman" w:cs="Times New Roman"/>
          <w:color w:val="000000"/>
          <w:spacing w:val="2"/>
          <w:sz w:val="24"/>
          <w:szCs w:val="24"/>
        </w:rPr>
        <w:t>благоустройствените мероприятия</w:t>
      </w:r>
      <w:r w:rsidRPr="00663912">
        <w:rPr>
          <w:rFonts w:ascii="Times New Roman" w:hAnsi="Times New Roman" w:cs="Times New Roman"/>
          <w:color w:val="000000"/>
          <w:spacing w:val="5"/>
          <w:sz w:val="24"/>
          <w:szCs w:val="24"/>
        </w:rPr>
        <w:t>.</w:t>
      </w:r>
    </w:p>
    <w:p w:rsidR="000777D7" w:rsidRDefault="000777D7" w:rsidP="000777D7">
      <w:pPr>
        <w:tabs>
          <w:tab w:val="left" w:pos="709"/>
        </w:tabs>
        <w:autoSpaceDE w:val="0"/>
        <w:autoSpaceDN w:val="0"/>
        <w:adjustRightInd w:val="0"/>
        <w:spacing w:after="0"/>
        <w:jc w:val="both"/>
        <w:rPr>
          <w:rFonts w:ascii="Times New Roman" w:hAnsi="Times New Roman" w:cs="Times New Roman"/>
          <w:sz w:val="24"/>
          <w:szCs w:val="24"/>
        </w:rPr>
      </w:pPr>
      <w:r w:rsidRPr="00663912">
        <w:rPr>
          <w:rFonts w:ascii="Times New Roman" w:hAnsi="Times New Roman" w:cs="Times New Roman"/>
          <w:sz w:val="24"/>
          <w:szCs w:val="24"/>
        </w:rPr>
        <w:tab/>
        <w:t xml:space="preserve">Причини за увеличените стойности на фините </w:t>
      </w:r>
      <w:r w:rsidR="00B764DA">
        <w:rPr>
          <w:rFonts w:ascii="Times New Roman" w:hAnsi="Times New Roman" w:cs="Times New Roman"/>
          <w:sz w:val="24"/>
          <w:szCs w:val="24"/>
        </w:rPr>
        <w:t>прахови</w:t>
      </w:r>
      <w:r w:rsidRPr="00663912">
        <w:rPr>
          <w:rFonts w:ascii="Times New Roman" w:hAnsi="Times New Roman" w:cs="Times New Roman"/>
          <w:sz w:val="24"/>
          <w:szCs w:val="24"/>
        </w:rPr>
        <w:t xml:space="preserve"> частици могат да се </w:t>
      </w:r>
      <w:r w:rsidR="00DF2115" w:rsidRPr="00663912">
        <w:rPr>
          <w:rFonts w:ascii="Times New Roman" w:hAnsi="Times New Roman" w:cs="Times New Roman"/>
          <w:sz w:val="24"/>
          <w:szCs w:val="24"/>
        </w:rPr>
        <w:t>дълж</w:t>
      </w:r>
      <w:r w:rsidR="00DF2115">
        <w:rPr>
          <w:rFonts w:ascii="Times New Roman" w:hAnsi="Times New Roman" w:cs="Times New Roman"/>
          <w:sz w:val="24"/>
          <w:szCs w:val="24"/>
        </w:rPr>
        <w:t>а</w:t>
      </w:r>
      <w:r w:rsidR="00DF2115" w:rsidRPr="00663912">
        <w:rPr>
          <w:rFonts w:ascii="Times New Roman" w:hAnsi="Times New Roman" w:cs="Times New Roman"/>
          <w:sz w:val="24"/>
          <w:szCs w:val="24"/>
        </w:rPr>
        <w:t>т</w:t>
      </w:r>
      <w:r w:rsidRPr="00663912">
        <w:rPr>
          <w:rFonts w:ascii="Times New Roman" w:hAnsi="Times New Roman" w:cs="Times New Roman"/>
          <w:sz w:val="24"/>
          <w:szCs w:val="24"/>
        </w:rPr>
        <w:t xml:space="preserve"> на следните  3 (три) източници на замърсяване:</w:t>
      </w:r>
    </w:p>
    <w:p w:rsidR="00804B89" w:rsidRPr="00804B89" w:rsidRDefault="00804B89" w:rsidP="000777D7">
      <w:pPr>
        <w:tabs>
          <w:tab w:val="left" w:pos="709"/>
        </w:tabs>
        <w:autoSpaceDE w:val="0"/>
        <w:autoSpaceDN w:val="0"/>
        <w:adjustRightInd w:val="0"/>
        <w:spacing w:after="0"/>
        <w:jc w:val="both"/>
        <w:rPr>
          <w:rFonts w:ascii="Times New Roman" w:hAnsi="Times New Roman" w:cs="Times New Roman"/>
          <w:sz w:val="8"/>
          <w:szCs w:val="24"/>
        </w:rPr>
      </w:pPr>
    </w:p>
    <w:p w:rsidR="000777D7" w:rsidRPr="00804B89" w:rsidRDefault="00804B89" w:rsidP="00C71C4A">
      <w:pPr>
        <w:pStyle w:val="aff3"/>
        <w:numPr>
          <w:ilvl w:val="0"/>
          <w:numId w:val="52"/>
        </w:numPr>
        <w:tabs>
          <w:tab w:val="left" w:pos="709"/>
        </w:tabs>
        <w:autoSpaceDE w:val="0"/>
        <w:autoSpaceDN w:val="0"/>
        <w:adjustRightInd w:val="0"/>
        <w:spacing w:after="0"/>
        <w:ind w:hanging="87"/>
        <w:jc w:val="both"/>
        <w:rPr>
          <w:rFonts w:ascii="Times New Roman" w:hAnsi="Times New Roman"/>
          <w:sz w:val="24"/>
          <w:szCs w:val="24"/>
        </w:rPr>
      </w:pPr>
      <w:r>
        <w:rPr>
          <w:rFonts w:ascii="Times New Roman" w:hAnsi="Times New Roman"/>
          <w:sz w:val="24"/>
          <w:szCs w:val="24"/>
          <w:lang w:val="bg-BG"/>
        </w:rPr>
        <w:t xml:space="preserve"> </w:t>
      </w:r>
      <w:r w:rsidR="000777D7" w:rsidRPr="00804B89">
        <w:rPr>
          <w:rFonts w:ascii="Times New Roman" w:hAnsi="Times New Roman"/>
          <w:sz w:val="24"/>
          <w:szCs w:val="24"/>
        </w:rPr>
        <w:t>Инсталации  и технологии в отраслите на икономиката.</w:t>
      </w:r>
    </w:p>
    <w:p w:rsidR="000777D7" w:rsidRDefault="003642F5" w:rsidP="000777D7">
      <w:pPr>
        <w:pStyle w:val="aff3"/>
        <w:shd w:val="clear" w:color="auto" w:fill="FFFFFF"/>
        <w:spacing w:after="0"/>
        <w:ind w:left="0" w:firstLine="709"/>
        <w:jc w:val="both"/>
        <w:rPr>
          <w:rFonts w:ascii="Times New Roman" w:hAnsi="Times New Roman"/>
          <w:sz w:val="24"/>
          <w:szCs w:val="24"/>
          <w:lang w:val="bg-BG"/>
        </w:rPr>
      </w:pPr>
      <w:r>
        <w:rPr>
          <w:rFonts w:ascii="Times New Roman" w:hAnsi="Times New Roman"/>
          <w:sz w:val="24"/>
          <w:szCs w:val="24"/>
          <w:lang w:val="bg-BG"/>
        </w:rPr>
        <w:t>Винаги когато е възможно трябва да се</w:t>
      </w:r>
      <w:r w:rsidR="000777D7" w:rsidRPr="00663912">
        <w:rPr>
          <w:rFonts w:ascii="Times New Roman" w:hAnsi="Times New Roman"/>
          <w:sz w:val="24"/>
          <w:szCs w:val="24"/>
        </w:rPr>
        <w:t xml:space="preserve"> </w:t>
      </w:r>
      <w:r>
        <w:rPr>
          <w:rFonts w:ascii="Times New Roman" w:hAnsi="Times New Roman"/>
          <w:sz w:val="24"/>
          <w:szCs w:val="24"/>
          <w:lang w:val="bg-BG"/>
        </w:rPr>
        <w:t>въвеждат най-добрите технологии</w:t>
      </w:r>
      <w:r w:rsidR="000777D7" w:rsidRPr="00663912">
        <w:rPr>
          <w:rFonts w:ascii="Times New Roman" w:hAnsi="Times New Roman"/>
          <w:sz w:val="24"/>
          <w:szCs w:val="24"/>
        </w:rPr>
        <w:t xml:space="preserve"> в </w:t>
      </w:r>
      <w:r w:rsidR="000777D7" w:rsidRPr="00663912">
        <w:rPr>
          <w:rFonts w:ascii="Times New Roman" w:hAnsi="Times New Roman"/>
          <w:sz w:val="24"/>
          <w:szCs w:val="24"/>
          <w:lang w:val="bg-BG"/>
        </w:rPr>
        <w:t>обектите на отраслите на икономиката</w:t>
      </w:r>
      <w:r w:rsidR="000777D7" w:rsidRPr="00663912">
        <w:rPr>
          <w:rFonts w:ascii="Times New Roman" w:hAnsi="Times New Roman"/>
          <w:sz w:val="24"/>
          <w:szCs w:val="24"/>
        </w:rPr>
        <w:t xml:space="preserve"> </w:t>
      </w:r>
      <w:r>
        <w:rPr>
          <w:rFonts w:ascii="Times New Roman" w:hAnsi="Times New Roman"/>
          <w:sz w:val="24"/>
          <w:szCs w:val="24"/>
        </w:rPr>
        <w:t>–</w:t>
      </w:r>
      <w:r w:rsidR="000777D7" w:rsidRPr="00663912">
        <w:rPr>
          <w:rFonts w:ascii="Times New Roman" w:hAnsi="Times New Roman"/>
          <w:sz w:val="24"/>
          <w:szCs w:val="24"/>
        </w:rPr>
        <w:t xml:space="preserve"> </w:t>
      </w:r>
      <w:r>
        <w:rPr>
          <w:rFonts w:ascii="Times New Roman" w:hAnsi="Times New Roman"/>
          <w:sz w:val="24"/>
          <w:szCs w:val="24"/>
          <w:lang w:val="bg-BG"/>
        </w:rPr>
        <w:t>когато се издават разрешителни за нови</w:t>
      </w:r>
      <w:r w:rsidR="000777D7" w:rsidRPr="00663912">
        <w:rPr>
          <w:rFonts w:ascii="Times New Roman" w:hAnsi="Times New Roman"/>
          <w:sz w:val="24"/>
          <w:szCs w:val="24"/>
        </w:rPr>
        <w:t xml:space="preserve"> </w:t>
      </w:r>
      <w:r>
        <w:rPr>
          <w:rFonts w:ascii="Times New Roman" w:hAnsi="Times New Roman"/>
          <w:sz w:val="24"/>
          <w:szCs w:val="24"/>
          <w:lang w:val="bg-BG"/>
        </w:rPr>
        <w:t>инсталации и когато се преразглеждат</w:t>
      </w:r>
      <w:r w:rsidR="000777D7" w:rsidRPr="00663912">
        <w:rPr>
          <w:rFonts w:ascii="Times New Roman" w:hAnsi="Times New Roman"/>
          <w:sz w:val="24"/>
          <w:szCs w:val="24"/>
        </w:rPr>
        <w:t xml:space="preserve"> </w:t>
      </w:r>
      <w:r>
        <w:rPr>
          <w:rFonts w:ascii="Times New Roman" w:hAnsi="Times New Roman"/>
          <w:sz w:val="24"/>
          <w:szCs w:val="24"/>
          <w:lang w:val="bg-BG"/>
        </w:rPr>
        <w:t>разрешителните за съществуващите инсталации</w:t>
      </w:r>
      <w:r w:rsidR="000777D7" w:rsidRPr="00663912">
        <w:rPr>
          <w:rFonts w:ascii="Times New Roman" w:hAnsi="Times New Roman"/>
          <w:sz w:val="24"/>
          <w:szCs w:val="24"/>
        </w:rPr>
        <w:t xml:space="preserve">. </w:t>
      </w:r>
      <w:r w:rsidR="000777D7" w:rsidRPr="00663912">
        <w:rPr>
          <w:rFonts w:ascii="Times New Roman" w:hAnsi="Times New Roman"/>
          <w:sz w:val="24"/>
          <w:szCs w:val="24"/>
          <w:lang w:val="bg-BG"/>
        </w:rPr>
        <w:t>В</w:t>
      </w:r>
      <w:r w:rsidR="000777D7" w:rsidRPr="00663912">
        <w:rPr>
          <w:rFonts w:ascii="Times New Roman" w:hAnsi="Times New Roman"/>
          <w:sz w:val="24"/>
          <w:szCs w:val="24"/>
        </w:rPr>
        <w:t xml:space="preserve"> </w:t>
      </w:r>
      <w:r w:rsidR="000777D7" w:rsidRPr="00663912">
        <w:rPr>
          <w:rFonts w:ascii="Times New Roman" w:hAnsi="Times New Roman"/>
          <w:sz w:val="24"/>
          <w:szCs w:val="24"/>
          <w:lang w:val="bg-BG"/>
        </w:rPr>
        <w:t>община Полски Тръмбеш</w:t>
      </w:r>
      <w:r w:rsidR="000777D7" w:rsidRPr="00663912">
        <w:rPr>
          <w:rFonts w:ascii="Times New Roman" w:hAnsi="Times New Roman"/>
          <w:sz w:val="24"/>
          <w:szCs w:val="24"/>
        </w:rPr>
        <w:t xml:space="preserve"> </w:t>
      </w:r>
      <w:r>
        <w:rPr>
          <w:rFonts w:ascii="Times New Roman" w:hAnsi="Times New Roman"/>
          <w:sz w:val="24"/>
          <w:szCs w:val="24"/>
          <w:lang w:val="bg-BG"/>
        </w:rPr>
        <w:t>няма промишленост, причиняваща</w:t>
      </w:r>
      <w:r w:rsidR="000777D7" w:rsidRPr="00663912">
        <w:rPr>
          <w:rFonts w:ascii="Times New Roman" w:hAnsi="Times New Roman"/>
          <w:sz w:val="24"/>
          <w:szCs w:val="24"/>
        </w:rPr>
        <w:t xml:space="preserve"> </w:t>
      </w:r>
      <w:r>
        <w:rPr>
          <w:rFonts w:ascii="Times New Roman" w:hAnsi="Times New Roman"/>
          <w:sz w:val="24"/>
          <w:szCs w:val="24"/>
          <w:lang w:val="bg-BG"/>
        </w:rPr>
        <w:t>силно замърсяване на въздуха</w:t>
      </w:r>
      <w:r w:rsidR="006336FD">
        <w:rPr>
          <w:rFonts w:ascii="Times New Roman" w:hAnsi="Times New Roman"/>
          <w:sz w:val="24"/>
          <w:szCs w:val="24"/>
          <w:lang w:val="bg-BG"/>
        </w:rPr>
        <w:t>.</w:t>
      </w:r>
    </w:p>
    <w:p w:rsidR="00804B89" w:rsidRPr="00804B89" w:rsidRDefault="00804B89" w:rsidP="000777D7">
      <w:pPr>
        <w:pStyle w:val="aff3"/>
        <w:shd w:val="clear" w:color="auto" w:fill="FFFFFF"/>
        <w:spacing w:after="0"/>
        <w:ind w:left="0" w:firstLine="709"/>
        <w:jc w:val="both"/>
        <w:rPr>
          <w:rFonts w:ascii="Times New Roman" w:hAnsi="Times New Roman"/>
          <w:sz w:val="8"/>
          <w:szCs w:val="24"/>
          <w:lang w:val="bg-BG"/>
        </w:rPr>
      </w:pPr>
    </w:p>
    <w:p w:rsidR="000777D7" w:rsidRPr="00663912" w:rsidRDefault="000777D7" w:rsidP="001B282E">
      <w:pPr>
        <w:pStyle w:val="aff3"/>
        <w:numPr>
          <w:ilvl w:val="0"/>
          <w:numId w:val="12"/>
        </w:numPr>
        <w:shd w:val="clear" w:color="auto" w:fill="FFFFFF"/>
        <w:tabs>
          <w:tab w:val="left" w:pos="1134"/>
        </w:tabs>
        <w:spacing w:after="0" w:line="240" w:lineRule="auto"/>
        <w:ind w:firstLine="633"/>
        <w:jc w:val="both"/>
        <w:rPr>
          <w:rFonts w:ascii="Times New Roman" w:hAnsi="Times New Roman"/>
          <w:sz w:val="24"/>
          <w:szCs w:val="24"/>
          <w:lang w:val="bg-BG"/>
        </w:rPr>
      </w:pPr>
      <w:r w:rsidRPr="00663912">
        <w:rPr>
          <w:rFonts w:ascii="Times New Roman" w:hAnsi="Times New Roman"/>
          <w:sz w:val="24"/>
          <w:szCs w:val="24"/>
          <w:lang w:val="bg-BG"/>
        </w:rPr>
        <w:t>Трафик на транспорта  и състояние на пътната инфраструктура</w:t>
      </w:r>
    </w:p>
    <w:p w:rsidR="000777D7" w:rsidRPr="00663912" w:rsidRDefault="00763E68" w:rsidP="002F6523">
      <w:pPr>
        <w:pStyle w:val="aff3"/>
        <w:shd w:val="clear" w:color="auto" w:fill="FFFFFF"/>
        <w:spacing w:after="0" w:line="240" w:lineRule="auto"/>
        <w:ind w:left="0" w:firstLine="709"/>
        <w:jc w:val="both"/>
        <w:rPr>
          <w:rFonts w:ascii="Times New Roman" w:hAnsi="Times New Roman"/>
          <w:sz w:val="24"/>
          <w:szCs w:val="24"/>
          <w:lang w:val="bg-BG"/>
        </w:rPr>
      </w:pPr>
      <w:r>
        <w:rPr>
          <w:rFonts w:ascii="Times New Roman" w:hAnsi="Times New Roman"/>
          <w:sz w:val="24"/>
          <w:szCs w:val="24"/>
          <w:lang w:val="bg-BG"/>
        </w:rPr>
        <w:t>Улиците</w:t>
      </w:r>
      <w:r w:rsidRPr="00663912">
        <w:rPr>
          <w:rFonts w:ascii="Times New Roman" w:hAnsi="Times New Roman"/>
          <w:sz w:val="24"/>
          <w:szCs w:val="24"/>
        </w:rPr>
        <w:t xml:space="preserve"> с </w:t>
      </w:r>
      <w:r>
        <w:rPr>
          <w:rFonts w:ascii="Times New Roman" w:hAnsi="Times New Roman"/>
          <w:sz w:val="24"/>
          <w:szCs w:val="24"/>
          <w:lang w:val="bg-BG"/>
        </w:rPr>
        <w:t>голям</w:t>
      </w:r>
      <w:r w:rsidRPr="00663912">
        <w:rPr>
          <w:rFonts w:ascii="Times New Roman" w:hAnsi="Times New Roman"/>
          <w:sz w:val="24"/>
          <w:szCs w:val="24"/>
        </w:rPr>
        <w:t xml:space="preserve"> </w:t>
      </w:r>
      <w:r>
        <w:rPr>
          <w:rFonts w:ascii="Times New Roman" w:hAnsi="Times New Roman"/>
          <w:sz w:val="24"/>
          <w:szCs w:val="24"/>
          <w:lang w:val="bg-BG"/>
        </w:rPr>
        <w:t>трафик в общината са разположение предимно в открити райони с добра вентилация</w:t>
      </w:r>
      <w:r w:rsidRPr="00663912">
        <w:rPr>
          <w:rFonts w:ascii="Times New Roman" w:hAnsi="Times New Roman"/>
          <w:sz w:val="24"/>
          <w:szCs w:val="24"/>
        </w:rPr>
        <w:t xml:space="preserve">. </w:t>
      </w:r>
      <w:r w:rsidR="000777D7" w:rsidRPr="00663912">
        <w:rPr>
          <w:rFonts w:ascii="Times New Roman" w:hAnsi="Times New Roman"/>
          <w:sz w:val="24"/>
          <w:szCs w:val="24"/>
        </w:rPr>
        <w:t xml:space="preserve">Трафикът </w:t>
      </w:r>
      <w:r w:rsidR="003642F5">
        <w:rPr>
          <w:rFonts w:ascii="Times New Roman" w:hAnsi="Times New Roman"/>
          <w:sz w:val="24"/>
          <w:szCs w:val="24"/>
          <w:lang w:val="bg-BG"/>
        </w:rPr>
        <w:t>като цяло</w:t>
      </w:r>
      <w:r w:rsidR="000777D7" w:rsidRPr="00663912">
        <w:rPr>
          <w:rFonts w:ascii="Times New Roman" w:hAnsi="Times New Roman"/>
          <w:sz w:val="24"/>
          <w:szCs w:val="24"/>
        </w:rPr>
        <w:t xml:space="preserve"> </w:t>
      </w:r>
      <w:r w:rsidR="003642F5">
        <w:rPr>
          <w:rFonts w:ascii="Times New Roman" w:hAnsi="Times New Roman"/>
          <w:sz w:val="24"/>
          <w:szCs w:val="24"/>
          <w:lang w:val="bg-BG"/>
        </w:rPr>
        <w:t>не се счита за голям проблем</w:t>
      </w:r>
      <w:r w:rsidR="000777D7" w:rsidRPr="00663912">
        <w:rPr>
          <w:rFonts w:ascii="Times New Roman" w:hAnsi="Times New Roman"/>
          <w:sz w:val="24"/>
          <w:szCs w:val="24"/>
        </w:rPr>
        <w:t xml:space="preserve"> </w:t>
      </w:r>
      <w:r w:rsidR="003642F5">
        <w:rPr>
          <w:rFonts w:ascii="Times New Roman" w:hAnsi="Times New Roman"/>
          <w:sz w:val="24"/>
          <w:szCs w:val="24"/>
          <w:lang w:val="bg-BG"/>
        </w:rPr>
        <w:t xml:space="preserve">за качеството на </w:t>
      </w:r>
      <w:r w:rsidR="003642F5">
        <w:rPr>
          <w:rFonts w:ascii="Times New Roman" w:hAnsi="Times New Roman"/>
          <w:sz w:val="24"/>
          <w:szCs w:val="24"/>
          <w:lang w:val="bg-BG"/>
        </w:rPr>
        <w:lastRenderedPageBreak/>
        <w:t xml:space="preserve">атмосферния въздух </w:t>
      </w:r>
      <w:r w:rsidR="000777D7" w:rsidRPr="00663912">
        <w:rPr>
          <w:rFonts w:ascii="Times New Roman" w:hAnsi="Times New Roman"/>
          <w:sz w:val="24"/>
          <w:szCs w:val="24"/>
        </w:rPr>
        <w:t xml:space="preserve">в </w:t>
      </w:r>
      <w:r w:rsidR="000777D7" w:rsidRPr="00663912">
        <w:rPr>
          <w:rFonts w:ascii="Times New Roman" w:hAnsi="Times New Roman"/>
          <w:sz w:val="24"/>
          <w:szCs w:val="24"/>
          <w:lang w:val="bg-BG"/>
        </w:rPr>
        <w:t>община Полски Тръмбеш</w:t>
      </w:r>
      <w:r w:rsidR="000777D7" w:rsidRPr="00663912">
        <w:rPr>
          <w:rFonts w:ascii="Times New Roman" w:hAnsi="Times New Roman"/>
          <w:sz w:val="24"/>
          <w:szCs w:val="24"/>
        </w:rPr>
        <w:t xml:space="preserve">. </w:t>
      </w:r>
      <w:r w:rsidR="000777D7" w:rsidRPr="00663912">
        <w:rPr>
          <w:rFonts w:ascii="Times New Roman" w:hAnsi="Times New Roman"/>
          <w:sz w:val="24"/>
          <w:szCs w:val="24"/>
          <w:lang w:val="bg-BG"/>
        </w:rPr>
        <w:t>П</w:t>
      </w:r>
      <w:r w:rsidR="00B764DA">
        <w:rPr>
          <w:rFonts w:ascii="Times New Roman" w:hAnsi="Times New Roman"/>
          <w:sz w:val="24"/>
          <w:szCs w:val="24"/>
          <w:lang w:val="bg-BG"/>
        </w:rPr>
        <w:t>ределните</w:t>
      </w:r>
      <w:r w:rsidR="000777D7" w:rsidRPr="00663912">
        <w:rPr>
          <w:rFonts w:ascii="Times New Roman" w:hAnsi="Times New Roman"/>
          <w:sz w:val="24"/>
          <w:szCs w:val="24"/>
        </w:rPr>
        <w:t xml:space="preserve"> </w:t>
      </w:r>
      <w:r w:rsidR="003642F5">
        <w:rPr>
          <w:rFonts w:ascii="Times New Roman" w:hAnsi="Times New Roman"/>
          <w:sz w:val="24"/>
          <w:szCs w:val="24"/>
          <w:lang w:val="bg-BG"/>
        </w:rPr>
        <w:t>норми може да не надвишават</w:t>
      </w:r>
      <w:r w:rsidR="000777D7" w:rsidRPr="00663912">
        <w:rPr>
          <w:rFonts w:ascii="Times New Roman" w:hAnsi="Times New Roman"/>
          <w:sz w:val="24"/>
          <w:szCs w:val="24"/>
        </w:rPr>
        <w:t xml:space="preserve"> </w:t>
      </w:r>
      <w:r w:rsidR="003642F5">
        <w:rPr>
          <w:rFonts w:ascii="Times New Roman" w:hAnsi="Times New Roman"/>
          <w:sz w:val="24"/>
          <w:szCs w:val="24"/>
          <w:lang w:val="bg-BG"/>
        </w:rPr>
        <w:t>заради слабата вентилация по време на спокойна</w:t>
      </w:r>
      <w:r w:rsidR="000777D7" w:rsidRPr="00663912">
        <w:rPr>
          <w:rFonts w:ascii="Times New Roman" w:hAnsi="Times New Roman"/>
          <w:sz w:val="24"/>
          <w:szCs w:val="24"/>
        </w:rPr>
        <w:t xml:space="preserve"> метеорологична </w:t>
      </w:r>
      <w:r w:rsidR="003642F5">
        <w:rPr>
          <w:rFonts w:ascii="Times New Roman" w:hAnsi="Times New Roman"/>
          <w:sz w:val="24"/>
          <w:szCs w:val="24"/>
          <w:lang w:val="bg-BG"/>
        </w:rPr>
        <w:t>обстановка</w:t>
      </w:r>
      <w:r w:rsidR="000777D7" w:rsidRPr="00663912">
        <w:rPr>
          <w:rFonts w:ascii="Times New Roman" w:hAnsi="Times New Roman"/>
          <w:sz w:val="24"/>
          <w:szCs w:val="24"/>
        </w:rPr>
        <w:t>.</w:t>
      </w:r>
    </w:p>
    <w:p w:rsidR="000777D7" w:rsidRPr="00663912" w:rsidRDefault="000777D7" w:rsidP="002F6523">
      <w:pPr>
        <w:shd w:val="clear" w:color="auto" w:fill="FFFFFF"/>
        <w:spacing w:after="0" w:line="240" w:lineRule="auto"/>
        <w:ind w:firstLine="709"/>
        <w:jc w:val="both"/>
        <w:rPr>
          <w:rFonts w:ascii="Times New Roman" w:hAnsi="Times New Roman" w:cs="Times New Roman"/>
          <w:sz w:val="24"/>
          <w:szCs w:val="24"/>
        </w:rPr>
      </w:pPr>
      <w:r w:rsidRPr="00663912">
        <w:rPr>
          <w:rFonts w:ascii="Times New Roman" w:hAnsi="Times New Roman" w:cs="Times New Roman"/>
          <w:sz w:val="24"/>
          <w:szCs w:val="24"/>
        </w:rPr>
        <w:t xml:space="preserve">Значителна част от </w:t>
      </w:r>
      <w:r w:rsidR="00B764DA">
        <w:rPr>
          <w:rFonts w:ascii="Times New Roman" w:hAnsi="Times New Roman" w:cs="Times New Roman"/>
          <w:sz w:val="24"/>
          <w:szCs w:val="24"/>
        </w:rPr>
        <w:t>праховите</w:t>
      </w:r>
      <w:r w:rsidRPr="00663912">
        <w:rPr>
          <w:rFonts w:ascii="Times New Roman" w:hAnsi="Times New Roman" w:cs="Times New Roman"/>
          <w:sz w:val="24"/>
          <w:szCs w:val="24"/>
        </w:rPr>
        <w:t xml:space="preserve"> частици в атмосферния въздух идва от повторната циркулация на частиците от земната повърхност, където се уталожват.</w:t>
      </w:r>
      <w:r w:rsidRPr="00663912">
        <w:rPr>
          <w:rFonts w:ascii="Times New Roman" w:hAnsi="Times New Roman" w:cs="Times New Roman"/>
          <w:color w:val="646400"/>
          <w:sz w:val="24"/>
          <w:szCs w:val="24"/>
        </w:rPr>
        <w:t xml:space="preserve"> З</w:t>
      </w:r>
      <w:r w:rsidRPr="00663912">
        <w:rPr>
          <w:rFonts w:ascii="Times New Roman" w:hAnsi="Times New Roman" w:cs="Times New Roman"/>
          <w:sz w:val="24"/>
          <w:szCs w:val="24"/>
        </w:rPr>
        <w:t xml:space="preserve">а </w:t>
      </w:r>
      <w:r w:rsidR="00DF2115" w:rsidRPr="00663912">
        <w:rPr>
          <w:rFonts w:ascii="Times New Roman" w:hAnsi="Times New Roman" w:cs="Times New Roman"/>
          <w:sz w:val="24"/>
          <w:szCs w:val="24"/>
        </w:rPr>
        <w:t>нам</w:t>
      </w:r>
      <w:r w:rsidR="00DF2115">
        <w:rPr>
          <w:rFonts w:ascii="Times New Roman" w:hAnsi="Times New Roman" w:cs="Times New Roman"/>
          <w:sz w:val="24"/>
          <w:szCs w:val="24"/>
        </w:rPr>
        <w:t>а</w:t>
      </w:r>
      <w:r w:rsidR="00DF2115" w:rsidRPr="00663912">
        <w:rPr>
          <w:rFonts w:ascii="Times New Roman" w:hAnsi="Times New Roman" w:cs="Times New Roman"/>
          <w:sz w:val="24"/>
          <w:szCs w:val="24"/>
        </w:rPr>
        <w:t>ляване</w:t>
      </w:r>
      <w:r w:rsidRPr="00663912">
        <w:rPr>
          <w:rFonts w:ascii="Times New Roman" w:hAnsi="Times New Roman" w:cs="Times New Roman"/>
          <w:sz w:val="24"/>
          <w:szCs w:val="24"/>
        </w:rPr>
        <w:t xml:space="preserve"> на запрашеността в населените места е необходимо периодично почистване на пясъка и измиване на улиците.</w:t>
      </w:r>
    </w:p>
    <w:p w:rsidR="000777D7" w:rsidRDefault="00763E68" w:rsidP="002F6523">
      <w:pPr>
        <w:pStyle w:val="aff3"/>
        <w:shd w:val="clear" w:color="auto" w:fill="FFFFFF"/>
        <w:spacing w:after="0" w:line="240" w:lineRule="auto"/>
        <w:ind w:left="0" w:right="2" w:firstLine="709"/>
        <w:jc w:val="both"/>
        <w:rPr>
          <w:rFonts w:ascii="Times New Roman" w:hAnsi="Times New Roman"/>
          <w:i/>
          <w:iCs/>
          <w:color w:val="000000"/>
          <w:spacing w:val="2"/>
          <w:sz w:val="24"/>
          <w:szCs w:val="24"/>
          <w:lang w:val="bg-BG"/>
        </w:rPr>
      </w:pPr>
      <w:r>
        <w:rPr>
          <w:rFonts w:ascii="Times New Roman" w:hAnsi="Times New Roman"/>
          <w:color w:val="000000"/>
          <w:spacing w:val="11"/>
          <w:sz w:val="24"/>
          <w:szCs w:val="24"/>
          <w:lang w:val="bg-BG"/>
        </w:rPr>
        <w:t>Употребата на</w:t>
      </w:r>
      <w:r w:rsidRPr="00663912">
        <w:rPr>
          <w:rFonts w:ascii="Times New Roman" w:hAnsi="Times New Roman"/>
          <w:color w:val="000000"/>
          <w:spacing w:val="11"/>
          <w:sz w:val="24"/>
          <w:szCs w:val="24"/>
        </w:rPr>
        <w:t xml:space="preserve"> </w:t>
      </w:r>
      <w:r w:rsidR="00F4445D">
        <w:rPr>
          <w:rFonts w:ascii="Times New Roman" w:hAnsi="Times New Roman"/>
          <w:color w:val="000000"/>
          <w:spacing w:val="11"/>
          <w:sz w:val="24"/>
          <w:szCs w:val="24"/>
          <w:lang w:val="bg-BG"/>
        </w:rPr>
        <w:t>оловосъдържащ</w:t>
      </w:r>
      <w:r w:rsidRPr="00663912">
        <w:rPr>
          <w:rFonts w:ascii="Times New Roman" w:hAnsi="Times New Roman"/>
          <w:color w:val="000000"/>
          <w:spacing w:val="11"/>
          <w:sz w:val="24"/>
          <w:szCs w:val="24"/>
        </w:rPr>
        <w:t xml:space="preserve"> </w:t>
      </w:r>
      <w:r w:rsidR="00DF245D">
        <w:rPr>
          <w:rFonts w:ascii="Times New Roman" w:hAnsi="Times New Roman"/>
          <w:color w:val="000000"/>
          <w:spacing w:val="11"/>
          <w:sz w:val="24"/>
          <w:szCs w:val="24"/>
          <w:lang w:val="bg-BG"/>
        </w:rPr>
        <w:t>бензин</w:t>
      </w:r>
      <w:r w:rsidRPr="00663912">
        <w:rPr>
          <w:rFonts w:ascii="Times New Roman" w:hAnsi="Times New Roman"/>
          <w:color w:val="000000"/>
          <w:spacing w:val="11"/>
          <w:sz w:val="24"/>
          <w:szCs w:val="24"/>
          <w:lang w:val="bg-BG"/>
        </w:rPr>
        <w:t xml:space="preserve"> и</w:t>
      </w:r>
      <w:r w:rsidRPr="00663912">
        <w:rPr>
          <w:rFonts w:ascii="Times New Roman" w:hAnsi="Times New Roman"/>
          <w:color w:val="000000"/>
          <w:spacing w:val="11"/>
          <w:sz w:val="24"/>
          <w:szCs w:val="24"/>
        </w:rPr>
        <w:t xml:space="preserve"> </w:t>
      </w:r>
      <w:r>
        <w:rPr>
          <w:rFonts w:ascii="Times New Roman" w:hAnsi="Times New Roman"/>
          <w:color w:val="000000"/>
          <w:spacing w:val="2"/>
          <w:sz w:val="24"/>
          <w:szCs w:val="24"/>
          <w:lang w:val="bg-BG"/>
        </w:rPr>
        <w:t>увеличение</w:t>
      </w:r>
      <w:r w:rsidRPr="00663912">
        <w:rPr>
          <w:rFonts w:ascii="Times New Roman" w:hAnsi="Times New Roman"/>
          <w:color w:val="000000"/>
          <w:spacing w:val="2"/>
          <w:sz w:val="24"/>
          <w:szCs w:val="24"/>
          <w:lang w:val="bg-BG"/>
        </w:rPr>
        <w:t>то</w:t>
      </w:r>
      <w:r w:rsidRPr="00663912">
        <w:rPr>
          <w:rFonts w:ascii="Times New Roman" w:hAnsi="Times New Roman"/>
          <w:color w:val="000000"/>
          <w:spacing w:val="2"/>
          <w:sz w:val="24"/>
          <w:szCs w:val="24"/>
        </w:rPr>
        <w:t xml:space="preserve"> </w:t>
      </w:r>
      <w:r>
        <w:rPr>
          <w:rFonts w:ascii="Times New Roman" w:hAnsi="Times New Roman"/>
          <w:color w:val="000000"/>
          <w:spacing w:val="2"/>
          <w:sz w:val="24"/>
          <w:szCs w:val="24"/>
          <w:lang w:val="bg-BG"/>
        </w:rPr>
        <w:t>на</w:t>
      </w:r>
      <w:r w:rsidRPr="00663912">
        <w:rPr>
          <w:rFonts w:ascii="Times New Roman" w:hAnsi="Times New Roman"/>
          <w:color w:val="000000"/>
          <w:spacing w:val="2"/>
          <w:sz w:val="24"/>
          <w:szCs w:val="24"/>
        </w:rPr>
        <w:t xml:space="preserve"> </w:t>
      </w:r>
      <w:r>
        <w:rPr>
          <w:rFonts w:ascii="Times New Roman" w:hAnsi="Times New Roman"/>
          <w:color w:val="000000"/>
          <w:spacing w:val="2"/>
          <w:sz w:val="24"/>
          <w:szCs w:val="24"/>
          <w:lang w:val="bg-BG"/>
        </w:rPr>
        <w:t>автомобилния</w:t>
      </w:r>
      <w:r w:rsidRPr="00663912">
        <w:rPr>
          <w:rFonts w:ascii="Times New Roman" w:hAnsi="Times New Roman"/>
          <w:color w:val="000000"/>
          <w:spacing w:val="2"/>
          <w:sz w:val="24"/>
          <w:szCs w:val="24"/>
        </w:rPr>
        <w:t xml:space="preserve"> </w:t>
      </w:r>
      <w:r>
        <w:rPr>
          <w:rFonts w:ascii="Times New Roman" w:hAnsi="Times New Roman"/>
          <w:color w:val="000000"/>
          <w:spacing w:val="2"/>
          <w:sz w:val="24"/>
          <w:szCs w:val="24"/>
          <w:lang w:val="bg-BG"/>
        </w:rPr>
        <w:t>парк</w:t>
      </w:r>
      <w:r w:rsidRPr="00663912">
        <w:rPr>
          <w:rFonts w:ascii="Times New Roman" w:hAnsi="Times New Roman"/>
          <w:color w:val="000000"/>
          <w:spacing w:val="2"/>
          <w:sz w:val="24"/>
          <w:szCs w:val="24"/>
        </w:rPr>
        <w:t xml:space="preserve">, </w:t>
      </w:r>
      <w:r>
        <w:rPr>
          <w:rFonts w:ascii="Times New Roman" w:hAnsi="Times New Roman"/>
          <w:color w:val="000000"/>
          <w:spacing w:val="2"/>
          <w:sz w:val="24"/>
          <w:szCs w:val="24"/>
          <w:lang w:val="bg-BG"/>
        </w:rPr>
        <w:t>както</w:t>
      </w:r>
      <w:r w:rsidRPr="00663912">
        <w:rPr>
          <w:rFonts w:ascii="Times New Roman" w:hAnsi="Times New Roman"/>
          <w:color w:val="000000"/>
          <w:spacing w:val="2"/>
          <w:sz w:val="24"/>
          <w:szCs w:val="24"/>
        </w:rPr>
        <w:t xml:space="preserve"> и </w:t>
      </w:r>
      <w:r>
        <w:rPr>
          <w:rFonts w:ascii="Times New Roman" w:hAnsi="Times New Roman"/>
          <w:color w:val="000000"/>
          <w:spacing w:val="2"/>
          <w:sz w:val="24"/>
          <w:szCs w:val="24"/>
          <w:lang w:val="bg-BG"/>
        </w:rPr>
        <w:t>физическото му остаряване</w:t>
      </w:r>
      <w:r w:rsidRPr="00663912">
        <w:rPr>
          <w:rFonts w:ascii="Times New Roman" w:hAnsi="Times New Roman"/>
          <w:color w:val="000000"/>
          <w:spacing w:val="2"/>
          <w:sz w:val="24"/>
          <w:szCs w:val="24"/>
        </w:rPr>
        <w:t xml:space="preserve"> (75% </w:t>
      </w:r>
      <w:r>
        <w:rPr>
          <w:rFonts w:ascii="Times New Roman" w:hAnsi="Times New Roman"/>
          <w:color w:val="000000"/>
          <w:spacing w:val="2"/>
          <w:sz w:val="24"/>
          <w:szCs w:val="24"/>
          <w:lang w:val="bg-BG"/>
        </w:rPr>
        <w:t>от</w:t>
      </w:r>
      <w:r w:rsidRPr="00663912">
        <w:rPr>
          <w:rFonts w:ascii="Times New Roman" w:hAnsi="Times New Roman"/>
          <w:color w:val="000000"/>
          <w:spacing w:val="2"/>
          <w:sz w:val="24"/>
          <w:szCs w:val="24"/>
        </w:rPr>
        <w:t xml:space="preserve"> </w:t>
      </w:r>
      <w:r w:rsidRPr="00663912">
        <w:rPr>
          <w:rFonts w:ascii="Times New Roman" w:hAnsi="Times New Roman"/>
          <w:color w:val="000000"/>
          <w:spacing w:val="7"/>
          <w:sz w:val="24"/>
          <w:szCs w:val="24"/>
        </w:rPr>
        <w:t xml:space="preserve">МПС </w:t>
      </w:r>
      <w:r>
        <w:rPr>
          <w:rFonts w:ascii="Times New Roman" w:hAnsi="Times New Roman"/>
          <w:color w:val="000000"/>
          <w:spacing w:val="7"/>
          <w:sz w:val="24"/>
          <w:szCs w:val="24"/>
          <w:lang w:val="bg-BG"/>
        </w:rPr>
        <w:t>са</w:t>
      </w:r>
      <w:r w:rsidRPr="00663912">
        <w:rPr>
          <w:rFonts w:ascii="Times New Roman" w:hAnsi="Times New Roman"/>
          <w:color w:val="000000"/>
          <w:spacing w:val="7"/>
          <w:sz w:val="24"/>
          <w:szCs w:val="24"/>
        </w:rPr>
        <w:t xml:space="preserve"> </w:t>
      </w:r>
      <w:r>
        <w:rPr>
          <w:rFonts w:ascii="Times New Roman" w:hAnsi="Times New Roman"/>
          <w:color w:val="000000"/>
          <w:spacing w:val="7"/>
          <w:sz w:val="24"/>
          <w:szCs w:val="24"/>
          <w:lang w:val="bg-BG"/>
        </w:rPr>
        <w:t>над</w:t>
      </w:r>
      <w:r w:rsidRPr="00663912">
        <w:rPr>
          <w:rFonts w:ascii="Times New Roman" w:hAnsi="Times New Roman"/>
          <w:color w:val="000000"/>
          <w:spacing w:val="7"/>
          <w:sz w:val="24"/>
          <w:szCs w:val="24"/>
        </w:rPr>
        <w:t xml:space="preserve"> 1</w:t>
      </w:r>
      <w:r w:rsidRPr="00663912">
        <w:rPr>
          <w:rFonts w:ascii="Times New Roman" w:hAnsi="Times New Roman"/>
          <w:color w:val="000000"/>
          <w:spacing w:val="7"/>
          <w:sz w:val="24"/>
          <w:szCs w:val="24"/>
          <w:lang w:val="bg-BG"/>
        </w:rPr>
        <w:t>5</w:t>
      </w:r>
      <w:r w:rsidRPr="00663912">
        <w:rPr>
          <w:rFonts w:ascii="Times New Roman" w:hAnsi="Times New Roman"/>
          <w:color w:val="000000"/>
          <w:spacing w:val="7"/>
          <w:sz w:val="24"/>
          <w:szCs w:val="24"/>
        </w:rPr>
        <w:t xml:space="preserve"> </w:t>
      </w:r>
      <w:r>
        <w:rPr>
          <w:rFonts w:ascii="Times New Roman" w:hAnsi="Times New Roman"/>
          <w:color w:val="000000"/>
          <w:spacing w:val="7"/>
          <w:sz w:val="24"/>
          <w:szCs w:val="24"/>
          <w:lang w:val="bg-BG"/>
        </w:rPr>
        <w:t>години</w:t>
      </w:r>
      <w:r w:rsidRPr="00663912">
        <w:rPr>
          <w:rFonts w:ascii="Times New Roman" w:hAnsi="Times New Roman"/>
          <w:color w:val="000000"/>
          <w:spacing w:val="7"/>
          <w:sz w:val="24"/>
          <w:szCs w:val="24"/>
        </w:rPr>
        <w:t xml:space="preserve">) </w:t>
      </w:r>
      <w:r w:rsidRPr="00663912">
        <w:rPr>
          <w:rFonts w:ascii="Times New Roman" w:hAnsi="Times New Roman"/>
          <w:color w:val="000000"/>
          <w:spacing w:val="7"/>
          <w:sz w:val="24"/>
          <w:szCs w:val="24"/>
          <w:lang w:val="bg-BG"/>
        </w:rPr>
        <w:t xml:space="preserve">могат да </w:t>
      </w:r>
      <w:r>
        <w:rPr>
          <w:rFonts w:ascii="Times New Roman" w:hAnsi="Times New Roman"/>
          <w:color w:val="000000"/>
          <w:spacing w:val="7"/>
          <w:sz w:val="24"/>
          <w:szCs w:val="24"/>
          <w:lang w:val="bg-BG"/>
        </w:rPr>
        <w:t>допринесат</w:t>
      </w:r>
      <w:r w:rsidRPr="00663912">
        <w:rPr>
          <w:rFonts w:ascii="Times New Roman" w:hAnsi="Times New Roman"/>
          <w:color w:val="000000"/>
          <w:spacing w:val="7"/>
          <w:sz w:val="24"/>
          <w:szCs w:val="24"/>
          <w:lang w:val="bg-BG"/>
        </w:rPr>
        <w:t xml:space="preserve"> до</w:t>
      </w:r>
      <w:r w:rsidRPr="00663912">
        <w:rPr>
          <w:rFonts w:ascii="Times New Roman" w:hAnsi="Times New Roman"/>
          <w:color w:val="000000"/>
          <w:spacing w:val="7"/>
          <w:sz w:val="24"/>
          <w:szCs w:val="24"/>
        </w:rPr>
        <w:t xml:space="preserve"> </w:t>
      </w:r>
      <w:r>
        <w:rPr>
          <w:rFonts w:ascii="Times New Roman" w:hAnsi="Times New Roman"/>
          <w:color w:val="000000"/>
          <w:spacing w:val="7"/>
          <w:sz w:val="24"/>
          <w:szCs w:val="24"/>
          <w:lang w:val="bg-BG"/>
        </w:rPr>
        <w:t>замърсяване на въздуха</w:t>
      </w:r>
      <w:r w:rsidRPr="00663912">
        <w:rPr>
          <w:rFonts w:ascii="Times New Roman" w:hAnsi="Times New Roman"/>
          <w:color w:val="000000"/>
          <w:spacing w:val="7"/>
          <w:sz w:val="24"/>
          <w:szCs w:val="24"/>
        </w:rPr>
        <w:t xml:space="preserve"> с </w:t>
      </w:r>
      <w:r>
        <w:rPr>
          <w:rFonts w:ascii="Times New Roman" w:hAnsi="Times New Roman"/>
          <w:i/>
          <w:iCs/>
          <w:color w:val="000000"/>
          <w:spacing w:val="7"/>
          <w:sz w:val="24"/>
          <w:szCs w:val="24"/>
          <w:lang w:val="bg-BG"/>
        </w:rPr>
        <w:t>оловни</w:t>
      </w:r>
      <w:r w:rsidRPr="00663912">
        <w:rPr>
          <w:rFonts w:ascii="Times New Roman" w:hAnsi="Times New Roman"/>
          <w:i/>
          <w:iCs/>
          <w:color w:val="000000"/>
          <w:spacing w:val="7"/>
          <w:sz w:val="24"/>
          <w:szCs w:val="24"/>
        </w:rPr>
        <w:t xml:space="preserve"> </w:t>
      </w:r>
      <w:r w:rsidR="00DF245D">
        <w:rPr>
          <w:rFonts w:ascii="Times New Roman" w:hAnsi="Times New Roman"/>
          <w:i/>
          <w:iCs/>
          <w:color w:val="000000"/>
          <w:spacing w:val="2"/>
          <w:sz w:val="24"/>
          <w:szCs w:val="24"/>
          <w:lang w:val="bg-BG"/>
        </w:rPr>
        <w:t>аерозоли</w:t>
      </w:r>
      <w:r w:rsidRPr="00663912">
        <w:rPr>
          <w:rFonts w:ascii="Times New Roman" w:hAnsi="Times New Roman"/>
          <w:i/>
          <w:iCs/>
          <w:color w:val="000000"/>
          <w:spacing w:val="2"/>
          <w:sz w:val="24"/>
          <w:szCs w:val="24"/>
        </w:rPr>
        <w:t xml:space="preserve"> и </w:t>
      </w:r>
      <w:r>
        <w:rPr>
          <w:rFonts w:ascii="Times New Roman" w:hAnsi="Times New Roman"/>
          <w:i/>
          <w:iCs/>
          <w:color w:val="000000"/>
          <w:spacing w:val="2"/>
          <w:sz w:val="24"/>
          <w:szCs w:val="24"/>
          <w:lang w:val="bg-BG"/>
        </w:rPr>
        <w:t>азотни</w:t>
      </w:r>
      <w:r w:rsidRPr="00663912">
        <w:rPr>
          <w:rFonts w:ascii="Times New Roman" w:hAnsi="Times New Roman"/>
          <w:i/>
          <w:iCs/>
          <w:color w:val="000000"/>
          <w:spacing w:val="2"/>
          <w:sz w:val="24"/>
          <w:szCs w:val="24"/>
        </w:rPr>
        <w:t xml:space="preserve"> </w:t>
      </w:r>
      <w:r>
        <w:rPr>
          <w:rFonts w:ascii="Times New Roman" w:hAnsi="Times New Roman"/>
          <w:i/>
          <w:iCs/>
          <w:color w:val="000000"/>
          <w:spacing w:val="2"/>
          <w:sz w:val="24"/>
          <w:szCs w:val="24"/>
          <w:lang w:val="bg-BG"/>
        </w:rPr>
        <w:t>оксиди</w:t>
      </w:r>
      <w:r w:rsidRPr="00663912">
        <w:rPr>
          <w:rFonts w:ascii="Times New Roman" w:hAnsi="Times New Roman"/>
          <w:i/>
          <w:iCs/>
          <w:color w:val="000000"/>
          <w:spacing w:val="2"/>
          <w:sz w:val="24"/>
          <w:szCs w:val="24"/>
        </w:rPr>
        <w:t>.</w:t>
      </w:r>
    </w:p>
    <w:p w:rsidR="00804B89" w:rsidRPr="00804B89" w:rsidRDefault="00804B89" w:rsidP="002F6523">
      <w:pPr>
        <w:pStyle w:val="aff3"/>
        <w:shd w:val="clear" w:color="auto" w:fill="FFFFFF"/>
        <w:spacing w:after="0" w:line="240" w:lineRule="auto"/>
        <w:ind w:left="0" w:right="2" w:firstLine="709"/>
        <w:jc w:val="both"/>
        <w:rPr>
          <w:rFonts w:ascii="Times New Roman" w:hAnsi="Times New Roman"/>
          <w:i/>
          <w:iCs/>
          <w:color w:val="000000"/>
          <w:spacing w:val="2"/>
          <w:sz w:val="8"/>
          <w:szCs w:val="24"/>
          <w:lang w:val="bg-BG"/>
        </w:rPr>
      </w:pPr>
    </w:p>
    <w:p w:rsidR="000777D7" w:rsidRPr="00804B89" w:rsidRDefault="000777D7" w:rsidP="00C71C4A">
      <w:pPr>
        <w:pStyle w:val="aff3"/>
        <w:numPr>
          <w:ilvl w:val="0"/>
          <w:numId w:val="53"/>
        </w:numPr>
        <w:shd w:val="clear" w:color="auto" w:fill="FFFFFF"/>
        <w:tabs>
          <w:tab w:val="left" w:pos="1276"/>
        </w:tabs>
        <w:spacing w:after="0" w:line="240" w:lineRule="auto"/>
        <w:ind w:firstLine="273"/>
        <w:jc w:val="both"/>
        <w:rPr>
          <w:rFonts w:ascii="Times New Roman" w:hAnsi="Times New Roman"/>
          <w:sz w:val="24"/>
          <w:szCs w:val="24"/>
        </w:rPr>
      </w:pPr>
      <w:r w:rsidRPr="00804B89">
        <w:rPr>
          <w:rFonts w:ascii="Times New Roman" w:hAnsi="Times New Roman"/>
          <w:sz w:val="24"/>
          <w:szCs w:val="24"/>
        </w:rPr>
        <w:t xml:space="preserve">Отопление </w:t>
      </w:r>
    </w:p>
    <w:p w:rsidR="000777D7" w:rsidRPr="00663912" w:rsidRDefault="000777D7" w:rsidP="000777D7">
      <w:pPr>
        <w:pStyle w:val="aff3"/>
        <w:shd w:val="clear" w:color="auto" w:fill="FFFFFF"/>
        <w:spacing w:after="0"/>
        <w:ind w:left="0" w:firstLine="720"/>
        <w:jc w:val="both"/>
        <w:rPr>
          <w:rFonts w:ascii="Times New Roman" w:hAnsi="Times New Roman"/>
          <w:sz w:val="24"/>
          <w:szCs w:val="24"/>
          <w:lang w:val="bg-BG"/>
        </w:rPr>
      </w:pPr>
      <w:r w:rsidRPr="00663912">
        <w:rPr>
          <w:rFonts w:ascii="Times New Roman" w:hAnsi="Times New Roman"/>
          <w:sz w:val="24"/>
          <w:szCs w:val="24"/>
          <w:lang w:val="bg-BG"/>
        </w:rPr>
        <w:t xml:space="preserve">Домакинствата и </w:t>
      </w:r>
      <w:r w:rsidR="003642F5">
        <w:rPr>
          <w:rFonts w:ascii="Times New Roman" w:hAnsi="Times New Roman"/>
          <w:sz w:val="24"/>
          <w:szCs w:val="24"/>
          <w:lang w:val="bg-BG"/>
        </w:rPr>
        <w:t>потребителите променят</w:t>
      </w:r>
      <w:r w:rsidRPr="00663912">
        <w:rPr>
          <w:rFonts w:ascii="Times New Roman" w:hAnsi="Times New Roman"/>
          <w:sz w:val="24"/>
          <w:szCs w:val="24"/>
        </w:rPr>
        <w:t xml:space="preserve"> </w:t>
      </w:r>
      <w:r w:rsidR="003642F5">
        <w:rPr>
          <w:rFonts w:ascii="Times New Roman" w:hAnsi="Times New Roman"/>
          <w:sz w:val="24"/>
          <w:szCs w:val="24"/>
          <w:lang w:val="bg-BG"/>
        </w:rPr>
        <w:t>източниците си на отопление</w:t>
      </w:r>
      <w:r w:rsidRPr="00663912">
        <w:rPr>
          <w:rFonts w:ascii="Times New Roman" w:hAnsi="Times New Roman"/>
          <w:sz w:val="24"/>
          <w:szCs w:val="24"/>
        </w:rPr>
        <w:t xml:space="preserve"> в </w:t>
      </w:r>
      <w:r w:rsidR="003642F5">
        <w:rPr>
          <w:rFonts w:ascii="Times New Roman" w:hAnsi="Times New Roman"/>
          <w:sz w:val="24"/>
          <w:szCs w:val="24"/>
          <w:lang w:val="bg-BG"/>
        </w:rPr>
        <w:t>зависимост от цените на горивата</w:t>
      </w:r>
      <w:r w:rsidRPr="00663912">
        <w:rPr>
          <w:rFonts w:ascii="Times New Roman" w:hAnsi="Times New Roman"/>
          <w:sz w:val="24"/>
          <w:szCs w:val="24"/>
        </w:rPr>
        <w:t>.</w:t>
      </w:r>
      <w:r w:rsidRPr="00663912">
        <w:rPr>
          <w:rFonts w:ascii="Times New Roman" w:hAnsi="Times New Roman"/>
          <w:sz w:val="24"/>
          <w:szCs w:val="24"/>
          <w:lang w:val="bg-BG"/>
        </w:rPr>
        <w:t xml:space="preserve"> </w:t>
      </w:r>
      <w:r w:rsidR="003642F5">
        <w:rPr>
          <w:rFonts w:ascii="Times New Roman" w:hAnsi="Times New Roman"/>
          <w:sz w:val="24"/>
          <w:szCs w:val="24"/>
          <w:lang w:val="bg-BG"/>
        </w:rPr>
        <w:t>Потреблението на различни горива</w:t>
      </w:r>
      <w:r w:rsidRPr="00663912">
        <w:rPr>
          <w:rFonts w:ascii="Times New Roman" w:hAnsi="Times New Roman"/>
          <w:sz w:val="24"/>
          <w:szCs w:val="24"/>
        </w:rPr>
        <w:t xml:space="preserve">, </w:t>
      </w:r>
      <w:r w:rsidR="00763E68">
        <w:rPr>
          <w:rFonts w:ascii="Times New Roman" w:hAnsi="Times New Roman"/>
          <w:sz w:val="24"/>
          <w:szCs w:val="24"/>
          <w:lang w:val="bg-BG"/>
        </w:rPr>
        <w:t>варира</w:t>
      </w:r>
      <w:r w:rsidRPr="00663912">
        <w:rPr>
          <w:rFonts w:ascii="Times New Roman" w:hAnsi="Times New Roman"/>
          <w:sz w:val="24"/>
          <w:szCs w:val="24"/>
        </w:rPr>
        <w:t xml:space="preserve"> в</w:t>
      </w:r>
      <w:r w:rsidRPr="00663912">
        <w:rPr>
          <w:rFonts w:ascii="Times New Roman" w:hAnsi="Times New Roman"/>
          <w:sz w:val="24"/>
          <w:szCs w:val="24"/>
          <w:lang w:val="bg-BG"/>
        </w:rPr>
        <w:t xml:space="preserve"> зависимост от</w:t>
      </w:r>
      <w:r w:rsidRPr="00663912">
        <w:rPr>
          <w:rFonts w:ascii="Times New Roman" w:hAnsi="Times New Roman"/>
          <w:sz w:val="24"/>
          <w:szCs w:val="24"/>
        </w:rPr>
        <w:t xml:space="preserve"> </w:t>
      </w:r>
      <w:r w:rsidR="003642F5">
        <w:rPr>
          <w:rFonts w:ascii="Times New Roman" w:hAnsi="Times New Roman"/>
          <w:sz w:val="24"/>
          <w:szCs w:val="24"/>
          <w:lang w:val="bg-BG"/>
        </w:rPr>
        <w:t>потребителските цени</w:t>
      </w:r>
      <w:r w:rsidRPr="00663912">
        <w:rPr>
          <w:rFonts w:ascii="Times New Roman" w:hAnsi="Times New Roman"/>
          <w:sz w:val="24"/>
          <w:szCs w:val="24"/>
          <w:lang w:val="bg-BG"/>
        </w:rPr>
        <w:t xml:space="preserve">. </w:t>
      </w:r>
      <w:r w:rsidR="003642F5">
        <w:rPr>
          <w:rFonts w:ascii="Times New Roman" w:hAnsi="Times New Roman"/>
          <w:sz w:val="24"/>
          <w:szCs w:val="24"/>
          <w:lang w:val="bg-BG"/>
        </w:rPr>
        <w:t>Високите цени</w:t>
      </w:r>
      <w:r w:rsidRPr="00663912">
        <w:rPr>
          <w:rFonts w:ascii="Times New Roman" w:hAnsi="Times New Roman"/>
          <w:sz w:val="24"/>
          <w:szCs w:val="24"/>
        </w:rPr>
        <w:t xml:space="preserve"> </w:t>
      </w:r>
      <w:r w:rsidRPr="00663912">
        <w:rPr>
          <w:rFonts w:ascii="Times New Roman" w:hAnsi="Times New Roman"/>
          <w:sz w:val="24"/>
          <w:szCs w:val="24"/>
          <w:lang w:val="bg-BG"/>
        </w:rPr>
        <w:t>н</w:t>
      </w:r>
      <w:r w:rsidRPr="00663912">
        <w:rPr>
          <w:rFonts w:ascii="Times New Roman" w:hAnsi="Times New Roman"/>
          <w:sz w:val="24"/>
          <w:szCs w:val="24"/>
        </w:rPr>
        <w:t xml:space="preserve">а </w:t>
      </w:r>
      <w:r w:rsidRPr="00663912">
        <w:rPr>
          <w:rFonts w:ascii="Times New Roman" w:hAnsi="Times New Roman"/>
          <w:sz w:val="24"/>
          <w:szCs w:val="24"/>
          <w:lang w:val="bg-BG"/>
        </w:rPr>
        <w:t>електроенергията</w:t>
      </w:r>
      <w:r w:rsidRPr="00663912">
        <w:rPr>
          <w:rFonts w:ascii="Times New Roman" w:hAnsi="Times New Roman"/>
          <w:sz w:val="24"/>
          <w:szCs w:val="24"/>
        </w:rPr>
        <w:t xml:space="preserve"> </w:t>
      </w:r>
      <w:r w:rsidR="003642F5">
        <w:rPr>
          <w:rFonts w:ascii="Times New Roman" w:hAnsi="Times New Roman"/>
          <w:sz w:val="24"/>
          <w:szCs w:val="24"/>
          <w:lang w:val="bg-BG"/>
        </w:rPr>
        <w:t>тласна населението</w:t>
      </w:r>
      <w:r w:rsidRPr="00663912">
        <w:rPr>
          <w:rFonts w:ascii="Times New Roman" w:hAnsi="Times New Roman"/>
          <w:sz w:val="24"/>
          <w:szCs w:val="24"/>
        </w:rPr>
        <w:t xml:space="preserve"> </w:t>
      </w:r>
      <w:r w:rsidRPr="00663912">
        <w:rPr>
          <w:rFonts w:ascii="Times New Roman" w:hAnsi="Times New Roman"/>
          <w:sz w:val="24"/>
          <w:szCs w:val="24"/>
          <w:lang w:val="bg-BG"/>
        </w:rPr>
        <w:t>д</w:t>
      </w:r>
      <w:r w:rsidRPr="00663912">
        <w:rPr>
          <w:rFonts w:ascii="Times New Roman" w:hAnsi="Times New Roman"/>
          <w:sz w:val="24"/>
          <w:szCs w:val="24"/>
        </w:rPr>
        <w:t xml:space="preserve">а </w:t>
      </w:r>
      <w:r w:rsidR="003642F5">
        <w:rPr>
          <w:rFonts w:ascii="Times New Roman" w:hAnsi="Times New Roman"/>
          <w:sz w:val="24"/>
          <w:szCs w:val="24"/>
          <w:lang w:val="bg-BG"/>
        </w:rPr>
        <w:t>използва печки</w:t>
      </w:r>
      <w:r w:rsidRPr="00663912">
        <w:rPr>
          <w:rFonts w:ascii="Times New Roman" w:hAnsi="Times New Roman"/>
          <w:sz w:val="24"/>
          <w:szCs w:val="24"/>
        </w:rPr>
        <w:t xml:space="preserve"> и </w:t>
      </w:r>
      <w:r w:rsidR="003642F5">
        <w:rPr>
          <w:rFonts w:ascii="Times New Roman" w:hAnsi="Times New Roman"/>
          <w:sz w:val="24"/>
          <w:szCs w:val="24"/>
          <w:lang w:val="bg-BG"/>
        </w:rPr>
        <w:t>горива за битови нужди</w:t>
      </w:r>
      <w:r w:rsidRPr="00663912">
        <w:rPr>
          <w:rFonts w:ascii="Times New Roman" w:hAnsi="Times New Roman"/>
          <w:sz w:val="24"/>
          <w:szCs w:val="24"/>
          <w:lang w:val="bg-BG"/>
        </w:rPr>
        <w:t xml:space="preserve">. </w:t>
      </w:r>
      <w:r w:rsidR="00763E68">
        <w:rPr>
          <w:rFonts w:ascii="Times New Roman" w:hAnsi="Times New Roman"/>
          <w:sz w:val="24"/>
          <w:szCs w:val="24"/>
          <w:lang w:val="bg-BG"/>
        </w:rPr>
        <w:t>Нискокачествените</w:t>
      </w:r>
      <w:r w:rsidRPr="00663912">
        <w:rPr>
          <w:rFonts w:ascii="Times New Roman" w:hAnsi="Times New Roman"/>
          <w:sz w:val="24"/>
          <w:szCs w:val="24"/>
        </w:rPr>
        <w:t xml:space="preserve"> </w:t>
      </w:r>
      <w:r w:rsidR="003642F5">
        <w:rPr>
          <w:rFonts w:ascii="Times New Roman" w:hAnsi="Times New Roman"/>
          <w:sz w:val="24"/>
          <w:szCs w:val="24"/>
          <w:lang w:val="bg-BG"/>
        </w:rPr>
        <w:t>горива</w:t>
      </w:r>
      <w:r w:rsidRPr="00663912">
        <w:rPr>
          <w:rFonts w:ascii="Times New Roman" w:hAnsi="Times New Roman"/>
          <w:sz w:val="24"/>
          <w:szCs w:val="24"/>
        </w:rPr>
        <w:t xml:space="preserve"> (</w:t>
      </w:r>
      <w:r w:rsidR="00763E68">
        <w:rPr>
          <w:rFonts w:ascii="Times New Roman" w:hAnsi="Times New Roman"/>
          <w:sz w:val="24"/>
          <w:szCs w:val="24"/>
          <w:lang w:val="bg-BG"/>
        </w:rPr>
        <w:t>въглища, брикети и дърва</w:t>
      </w:r>
      <w:r w:rsidRPr="00663912">
        <w:rPr>
          <w:rFonts w:ascii="Times New Roman" w:hAnsi="Times New Roman"/>
          <w:sz w:val="24"/>
          <w:szCs w:val="24"/>
        </w:rPr>
        <w:t xml:space="preserve">) </w:t>
      </w:r>
      <w:r w:rsidR="00763E68">
        <w:rPr>
          <w:rFonts w:ascii="Times New Roman" w:hAnsi="Times New Roman"/>
          <w:sz w:val="24"/>
          <w:szCs w:val="24"/>
          <w:lang w:val="bg-BG"/>
        </w:rPr>
        <w:t>се използват</w:t>
      </w:r>
      <w:r w:rsidRPr="00663912">
        <w:rPr>
          <w:rFonts w:ascii="Times New Roman" w:hAnsi="Times New Roman"/>
          <w:sz w:val="24"/>
          <w:szCs w:val="24"/>
        </w:rPr>
        <w:t xml:space="preserve"> </w:t>
      </w:r>
      <w:r w:rsidR="003642F5">
        <w:rPr>
          <w:rFonts w:ascii="Times New Roman" w:hAnsi="Times New Roman"/>
          <w:sz w:val="24"/>
          <w:szCs w:val="24"/>
          <w:lang w:val="bg-BG"/>
        </w:rPr>
        <w:t xml:space="preserve">широко за </w:t>
      </w:r>
      <w:r w:rsidRPr="00663912">
        <w:rPr>
          <w:rFonts w:ascii="Times New Roman" w:hAnsi="Times New Roman"/>
          <w:sz w:val="24"/>
          <w:szCs w:val="24"/>
        </w:rPr>
        <w:t xml:space="preserve"> </w:t>
      </w:r>
      <w:r w:rsidR="003642F5">
        <w:rPr>
          <w:rFonts w:ascii="Times New Roman" w:hAnsi="Times New Roman"/>
          <w:sz w:val="24"/>
          <w:szCs w:val="24"/>
          <w:lang w:val="bg-BG"/>
        </w:rPr>
        <w:t xml:space="preserve">битово отопление </w:t>
      </w:r>
      <w:r w:rsidRPr="00663912">
        <w:rPr>
          <w:rFonts w:ascii="Times New Roman" w:hAnsi="Times New Roman"/>
          <w:sz w:val="24"/>
          <w:szCs w:val="24"/>
        </w:rPr>
        <w:t xml:space="preserve">в </w:t>
      </w:r>
      <w:r w:rsidRPr="00663912">
        <w:rPr>
          <w:rFonts w:ascii="Times New Roman" w:hAnsi="Times New Roman"/>
          <w:sz w:val="24"/>
          <w:szCs w:val="24"/>
          <w:lang w:val="bg-BG"/>
        </w:rPr>
        <w:t>домакинствата</w:t>
      </w:r>
      <w:r w:rsidRPr="00663912">
        <w:rPr>
          <w:rFonts w:ascii="Times New Roman" w:hAnsi="Times New Roman"/>
          <w:sz w:val="24"/>
          <w:szCs w:val="24"/>
        </w:rPr>
        <w:t xml:space="preserve">. </w:t>
      </w:r>
      <w:r w:rsidR="003642F5">
        <w:rPr>
          <w:rFonts w:ascii="Times New Roman" w:hAnsi="Times New Roman"/>
          <w:sz w:val="24"/>
          <w:szCs w:val="24"/>
          <w:lang w:val="bg-BG"/>
        </w:rPr>
        <w:t>През</w:t>
      </w:r>
      <w:r w:rsidRPr="00663912">
        <w:rPr>
          <w:rFonts w:ascii="Times New Roman" w:hAnsi="Times New Roman"/>
          <w:sz w:val="24"/>
          <w:szCs w:val="24"/>
        </w:rPr>
        <w:t xml:space="preserve"> </w:t>
      </w:r>
      <w:r w:rsidR="003642F5">
        <w:rPr>
          <w:rFonts w:ascii="Times New Roman" w:hAnsi="Times New Roman"/>
          <w:sz w:val="24"/>
          <w:szCs w:val="24"/>
          <w:lang w:val="bg-BG"/>
        </w:rPr>
        <w:t>зимния период с тихо време</w:t>
      </w:r>
      <w:r w:rsidRPr="00663912">
        <w:rPr>
          <w:rFonts w:ascii="Times New Roman" w:hAnsi="Times New Roman"/>
          <w:sz w:val="24"/>
          <w:szCs w:val="24"/>
        </w:rPr>
        <w:t xml:space="preserve"> (</w:t>
      </w:r>
      <w:r w:rsidR="003642F5">
        <w:rPr>
          <w:rFonts w:ascii="Times New Roman" w:hAnsi="Times New Roman"/>
          <w:sz w:val="24"/>
          <w:szCs w:val="24"/>
          <w:lang w:val="bg-BG"/>
        </w:rPr>
        <w:t>слаб вятър</w:t>
      </w:r>
      <w:r w:rsidRPr="00663912">
        <w:rPr>
          <w:rFonts w:ascii="Times New Roman" w:hAnsi="Times New Roman"/>
          <w:sz w:val="24"/>
          <w:szCs w:val="24"/>
        </w:rPr>
        <w:t xml:space="preserve">) и </w:t>
      </w:r>
      <w:r w:rsidR="00763E68">
        <w:rPr>
          <w:rFonts w:ascii="Times New Roman" w:hAnsi="Times New Roman"/>
          <w:sz w:val="24"/>
          <w:szCs w:val="24"/>
          <w:lang w:val="bg-BG"/>
        </w:rPr>
        <w:t>температурна</w:t>
      </w:r>
      <w:r w:rsidRPr="00663912">
        <w:rPr>
          <w:rFonts w:ascii="Times New Roman" w:hAnsi="Times New Roman"/>
          <w:sz w:val="24"/>
          <w:szCs w:val="24"/>
        </w:rPr>
        <w:t xml:space="preserve"> </w:t>
      </w:r>
      <w:r w:rsidR="00B764DA">
        <w:rPr>
          <w:rFonts w:ascii="Times New Roman" w:hAnsi="Times New Roman"/>
          <w:sz w:val="24"/>
          <w:szCs w:val="24"/>
          <w:lang w:val="bg-BG"/>
        </w:rPr>
        <w:t>инверсия</w:t>
      </w:r>
      <w:r w:rsidRPr="00663912">
        <w:rPr>
          <w:rFonts w:ascii="Times New Roman" w:hAnsi="Times New Roman"/>
          <w:sz w:val="24"/>
          <w:szCs w:val="24"/>
        </w:rPr>
        <w:t xml:space="preserve">, </w:t>
      </w:r>
      <w:r w:rsidR="003642F5">
        <w:rPr>
          <w:rFonts w:ascii="Times New Roman" w:hAnsi="Times New Roman"/>
          <w:sz w:val="24"/>
          <w:szCs w:val="24"/>
          <w:lang w:val="bg-BG"/>
        </w:rPr>
        <w:t xml:space="preserve">битовото отопление </w:t>
      </w:r>
      <w:r w:rsidRPr="00663912">
        <w:rPr>
          <w:rFonts w:ascii="Times New Roman" w:hAnsi="Times New Roman"/>
          <w:sz w:val="24"/>
          <w:szCs w:val="24"/>
          <w:lang w:val="bg-BG"/>
        </w:rPr>
        <w:t xml:space="preserve">увеличава </w:t>
      </w:r>
      <w:r w:rsidRPr="00663912">
        <w:rPr>
          <w:rFonts w:ascii="Times New Roman" w:hAnsi="Times New Roman"/>
          <w:sz w:val="24"/>
          <w:szCs w:val="24"/>
        </w:rPr>
        <w:t xml:space="preserve">емисиите </w:t>
      </w:r>
      <w:r w:rsidR="00B764DA">
        <w:rPr>
          <w:rFonts w:ascii="Times New Roman" w:hAnsi="Times New Roman"/>
          <w:sz w:val="24"/>
          <w:szCs w:val="24"/>
          <w:lang w:val="bg-BG"/>
        </w:rPr>
        <w:t>серен</w:t>
      </w:r>
      <w:r w:rsidRPr="00663912">
        <w:rPr>
          <w:rFonts w:ascii="Times New Roman" w:hAnsi="Times New Roman"/>
          <w:sz w:val="24"/>
          <w:szCs w:val="24"/>
        </w:rPr>
        <w:t xml:space="preserve"> </w:t>
      </w:r>
      <w:r w:rsidR="00B764DA">
        <w:rPr>
          <w:rFonts w:ascii="Times New Roman" w:hAnsi="Times New Roman"/>
          <w:sz w:val="24"/>
          <w:szCs w:val="24"/>
          <w:lang w:val="bg-BG"/>
        </w:rPr>
        <w:t>диоксид</w:t>
      </w:r>
      <w:r w:rsidRPr="00663912">
        <w:rPr>
          <w:rFonts w:ascii="Times New Roman" w:hAnsi="Times New Roman"/>
          <w:sz w:val="24"/>
          <w:szCs w:val="24"/>
        </w:rPr>
        <w:t xml:space="preserve"> и </w:t>
      </w:r>
      <w:r w:rsidR="00B764DA">
        <w:rPr>
          <w:rFonts w:ascii="Times New Roman" w:hAnsi="Times New Roman"/>
          <w:sz w:val="24"/>
          <w:szCs w:val="24"/>
          <w:lang w:val="bg-BG"/>
        </w:rPr>
        <w:t>праховите</w:t>
      </w:r>
      <w:r w:rsidRPr="00663912">
        <w:rPr>
          <w:rFonts w:ascii="Times New Roman" w:hAnsi="Times New Roman"/>
          <w:sz w:val="24"/>
          <w:szCs w:val="24"/>
        </w:rPr>
        <w:t xml:space="preserve"> </w:t>
      </w:r>
      <w:r w:rsidR="003642F5">
        <w:rPr>
          <w:rFonts w:ascii="Times New Roman" w:hAnsi="Times New Roman"/>
          <w:sz w:val="24"/>
          <w:szCs w:val="24"/>
          <w:lang w:val="bg-BG"/>
        </w:rPr>
        <w:t>частици</w:t>
      </w:r>
      <w:r w:rsidRPr="00663912">
        <w:rPr>
          <w:rFonts w:ascii="Times New Roman" w:hAnsi="Times New Roman"/>
          <w:sz w:val="24"/>
          <w:szCs w:val="24"/>
        </w:rPr>
        <w:t>.</w:t>
      </w:r>
    </w:p>
    <w:p w:rsidR="000777D7" w:rsidRDefault="000777D7" w:rsidP="000777D7">
      <w:pPr>
        <w:shd w:val="clear" w:color="auto" w:fill="FFFFFF"/>
        <w:spacing w:after="0"/>
        <w:ind w:firstLine="709"/>
        <w:jc w:val="both"/>
        <w:rPr>
          <w:rFonts w:ascii="Times New Roman" w:hAnsi="Times New Roman" w:cs="Times New Roman"/>
          <w:sz w:val="24"/>
          <w:szCs w:val="24"/>
          <w:lang w:val="en-US"/>
        </w:rPr>
      </w:pPr>
      <w:r w:rsidRPr="00663912">
        <w:rPr>
          <w:rFonts w:ascii="Times New Roman" w:hAnsi="Times New Roman" w:cs="Times New Roman"/>
          <w:sz w:val="24"/>
          <w:szCs w:val="24"/>
        </w:rPr>
        <w:t xml:space="preserve">През територията на община Полски </w:t>
      </w:r>
      <w:r w:rsidR="00DF2115" w:rsidRPr="00663912">
        <w:rPr>
          <w:rFonts w:ascii="Times New Roman" w:hAnsi="Times New Roman" w:cs="Times New Roman"/>
          <w:sz w:val="24"/>
          <w:szCs w:val="24"/>
        </w:rPr>
        <w:t>Тръм</w:t>
      </w:r>
      <w:r w:rsidR="00DF2115">
        <w:rPr>
          <w:rFonts w:ascii="Times New Roman" w:hAnsi="Times New Roman" w:cs="Times New Roman"/>
          <w:sz w:val="24"/>
          <w:szCs w:val="24"/>
        </w:rPr>
        <w:t>б</w:t>
      </w:r>
      <w:r w:rsidR="00DF2115" w:rsidRPr="00663912">
        <w:rPr>
          <w:rFonts w:ascii="Times New Roman" w:hAnsi="Times New Roman" w:cs="Times New Roman"/>
          <w:sz w:val="24"/>
          <w:szCs w:val="24"/>
        </w:rPr>
        <w:t>еш</w:t>
      </w:r>
      <w:r w:rsidR="001262A1">
        <w:rPr>
          <w:rFonts w:ascii="Times New Roman" w:hAnsi="Times New Roman" w:cs="Times New Roman"/>
          <w:sz w:val="24"/>
          <w:szCs w:val="24"/>
        </w:rPr>
        <w:t>, конкретно землищата на</w:t>
      </w:r>
      <w:r w:rsidR="00FE1BD7">
        <w:rPr>
          <w:rFonts w:ascii="Times New Roman" w:hAnsi="Times New Roman" w:cs="Times New Roman"/>
          <w:sz w:val="24"/>
          <w:szCs w:val="24"/>
        </w:rPr>
        <w:t xml:space="preserve"> с.Орловец,</w:t>
      </w:r>
      <w:r w:rsidRPr="00663912">
        <w:rPr>
          <w:rFonts w:ascii="Times New Roman" w:hAnsi="Times New Roman" w:cs="Times New Roman"/>
          <w:sz w:val="24"/>
          <w:szCs w:val="24"/>
        </w:rPr>
        <w:t xml:space="preserve"> с. Раданово, с. Петко Каравелово, с. Полски Сеновец, с. Иванча и  с. Обединение се очаква изграждането на два газопровода: „Набуко” и „Южен поток”. </w:t>
      </w:r>
      <w:r w:rsidR="00DF2115" w:rsidRPr="00663912">
        <w:rPr>
          <w:rFonts w:ascii="Times New Roman" w:hAnsi="Times New Roman" w:cs="Times New Roman"/>
          <w:sz w:val="24"/>
          <w:szCs w:val="24"/>
        </w:rPr>
        <w:t>Въвеждането на природния газ като източник на отопление би подобрило качеството на атмосферния въздух, но не е сигурно кога ще бъд</w:t>
      </w:r>
      <w:r w:rsidR="00DF2115">
        <w:rPr>
          <w:rFonts w:ascii="Times New Roman" w:hAnsi="Times New Roman" w:cs="Times New Roman"/>
          <w:sz w:val="24"/>
          <w:szCs w:val="24"/>
        </w:rPr>
        <w:t>е газоснабден частният сектор, т</w:t>
      </w:r>
      <w:r w:rsidR="00DF2115" w:rsidRPr="00663912">
        <w:rPr>
          <w:rFonts w:ascii="Times New Roman" w:hAnsi="Times New Roman" w:cs="Times New Roman"/>
          <w:sz w:val="24"/>
          <w:szCs w:val="24"/>
        </w:rPr>
        <w:t xml:space="preserve">ъй като горивата за битови нужди (въглища, брикети, дърва) са много по-евтини, а газоснабдяването изисква инвестиции. </w:t>
      </w:r>
    </w:p>
    <w:p w:rsidR="00663912" w:rsidRPr="00663912" w:rsidRDefault="00663912" w:rsidP="000777D7">
      <w:pPr>
        <w:shd w:val="clear" w:color="auto" w:fill="FFFFFF"/>
        <w:spacing w:after="0"/>
        <w:ind w:firstLine="709"/>
        <w:jc w:val="both"/>
        <w:rPr>
          <w:rFonts w:ascii="Times New Roman" w:hAnsi="Times New Roman" w:cs="Times New Roman"/>
          <w:sz w:val="24"/>
          <w:szCs w:val="24"/>
          <w:lang w:val="en-US"/>
        </w:rPr>
      </w:pPr>
    </w:p>
    <w:p w:rsidR="000777D7" w:rsidRPr="00663912" w:rsidRDefault="000777D7" w:rsidP="001B282E">
      <w:pPr>
        <w:pStyle w:val="aff3"/>
        <w:numPr>
          <w:ilvl w:val="0"/>
          <w:numId w:val="10"/>
        </w:numPr>
        <w:shd w:val="clear" w:color="auto" w:fill="FFFFFF"/>
        <w:spacing w:after="0"/>
        <w:ind w:left="709" w:hanging="709"/>
        <w:jc w:val="both"/>
        <w:rPr>
          <w:rFonts w:ascii="Times New Roman" w:hAnsi="Times New Roman"/>
          <w:b/>
          <w:sz w:val="24"/>
          <w:szCs w:val="24"/>
          <w:lang w:val="bg-BG"/>
        </w:rPr>
      </w:pPr>
      <w:r w:rsidRPr="00663912">
        <w:rPr>
          <w:rFonts w:ascii="Times New Roman" w:hAnsi="Times New Roman"/>
          <w:b/>
          <w:sz w:val="24"/>
          <w:szCs w:val="24"/>
          <w:lang w:val="bg-BG"/>
        </w:rPr>
        <w:t>Възможности и мерки за подобряване качеството на атмосферния въздух</w:t>
      </w:r>
    </w:p>
    <w:p w:rsidR="00804B89" w:rsidRDefault="000777D7" w:rsidP="0028367C">
      <w:pPr>
        <w:shd w:val="clear" w:color="auto" w:fill="FFFFFF"/>
        <w:spacing w:after="0"/>
        <w:ind w:firstLine="709"/>
        <w:jc w:val="both"/>
        <w:rPr>
          <w:rFonts w:ascii="Times New Roman" w:hAnsi="Times New Roman" w:cs="Times New Roman"/>
          <w:sz w:val="24"/>
          <w:szCs w:val="24"/>
        </w:rPr>
      </w:pPr>
      <w:r w:rsidRPr="00663912">
        <w:rPr>
          <w:rFonts w:ascii="Times New Roman" w:hAnsi="Times New Roman" w:cs="Times New Roman"/>
          <w:sz w:val="24"/>
          <w:szCs w:val="24"/>
        </w:rPr>
        <w:t>Мерките, които се предприемат за подобряване на състоянието и качеството на атмосферния въздух в община Полски Тръмбеш са заложени в  Глава Втора - Чистота на атмосферния</w:t>
      </w:r>
      <w:r w:rsidR="00804B89">
        <w:rPr>
          <w:rFonts w:ascii="Times New Roman" w:hAnsi="Times New Roman" w:cs="Times New Roman"/>
          <w:sz w:val="24"/>
          <w:szCs w:val="24"/>
        </w:rPr>
        <w:t xml:space="preserve">  </w:t>
      </w:r>
      <w:r w:rsidRPr="00663912">
        <w:rPr>
          <w:rFonts w:ascii="Times New Roman" w:hAnsi="Times New Roman" w:cs="Times New Roman"/>
          <w:sz w:val="24"/>
          <w:szCs w:val="24"/>
        </w:rPr>
        <w:t xml:space="preserve"> въздух</w:t>
      </w:r>
      <w:r w:rsidRPr="00663912">
        <w:rPr>
          <w:rFonts w:ascii="Times New Roman" w:hAnsi="Times New Roman" w:cs="Times New Roman"/>
          <w:b/>
          <w:sz w:val="24"/>
          <w:szCs w:val="24"/>
        </w:rPr>
        <w:t xml:space="preserve"> </w:t>
      </w:r>
      <w:r w:rsidR="00804B89">
        <w:rPr>
          <w:rFonts w:ascii="Times New Roman" w:hAnsi="Times New Roman" w:cs="Times New Roman"/>
          <w:b/>
          <w:sz w:val="24"/>
          <w:szCs w:val="24"/>
        </w:rPr>
        <w:t xml:space="preserve">  </w:t>
      </w:r>
      <w:r w:rsidRPr="00663912">
        <w:rPr>
          <w:rFonts w:ascii="Times New Roman" w:hAnsi="Times New Roman" w:cs="Times New Roman"/>
          <w:sz w:val="24"/>
          <w:szCs w:val="24"/>
        </w:rPr>
        <w:t xml:space="preserve">в </w:t>
      </w:r>
      <w:r w:rsidR="00804B89">
        <w:rPr>
          <w:rFonts w:ascii="Times New Roman" w:hAnsi="Times New Roman" w:cs="Times New Roman"/>
          <w:sz w:val="24"/>
          <w:szCs w:val="24"/>
        </w:rPr>
        <w:t xml:space="preserve">  </w:t>
      </w:r>
      <w:r w:rsidRPr="00663912">
        <w:rPr>
          <w:rFonts w:ascii="Times New Roman" w:hAnsi="Times New Roman" w:cs="Times New Roman"/>
          <w:sz w:val="24"/>
          <w:szCs w:val="24"/>
        </w:rPr>
        <w:t xml:space="preserve">Наредбата </w:t>
      </w:r>
      <w:r w:rsidR="00804B89">
        <w:rPr>
          <w:rFonts w:ascii="Times New Roman" w:hAnsi="Times New Roman" w:cs="Times New Roman"/>
          <w:sz w:val="24"/>
          <w:szCs w:val="24"/>
        </w:rPr>
        <w:t xml:space="preserve">  </w:t>
      </w:r>
      <w:r w:rsidRPr="00663912">
        <w:rPr>
          <w:rFonts w:ascii="Times New Roman" w:hAnsi="Times New Roman" w:cs="Times New Roman"/>
          <w:sz w:val="24"/>
          <w:szCs w:val="24"/>
        </w:rPr>
        <w:t xml:space="preserve">за </w:t>
      </w:r>
      <w:r w:rsidR="00804B89">
        <w:rPr>
          <w:rFonts w:ascii="Times New Roman" w:hAnsi="Times New Roman" w:cs="Times New Roman"/>
          <w:sz w:val="24"/>
          <w:szCs w:val="24"/>
        </w:rPr>
        <w:t xml:space="preserve">  </w:t>
      </w:r>
      <w:r w:rsidRPr="00663912">
        <w:rPr>
          <w:rFonts w:ascii="Times New Roman" w:hAnsi="Times New Roman" w:cs="Times New Roman"/>
          <w:sz w:val="24"/>
          <w:szCs w:val="24"/>
        </w:rPr>
        <w:t xml:space="preserve">опазване </w:t>
      </w:r>
      <w:r w:rsidR="00804B89">
        <w:rPr>
          <w:rFonts w:ascii="Times New Roman" w:hAnsi="Times New Roman" w:cs="Times New Roman"/>
          <w:sz w:val="24"/>
          <w:szCs w:val="24"/>
        </w:rPr>
        <w:t xml:space="preserve">  </w:t>
      </w:r>
      <w:r w:rsidRPr="00663912">
        <w:rPr>
          <w:rFonts w:ascii="Times New Roman" w:hAnsi="Times New Roman" w:cs="Times New Roman"/>
          <w:sz w:val="24"/>
          <w:szCs w:val="24"/>
        </w:rPr>
        <w:t>на</w:t>
      </w:r>
      <w:r w:rsidR="00804B89">
        <w:rPr>
          <w:rFonts w:ascii="Times New Roman" w:hAnsi="Times New Roman" w:cs="Times New Roman"/>
          <w:sz w:val="24"/>
          <w:szCs w:val="24"/>
        </w:rPr>
        <w:t xml:space="preserve">  </w:t>
      </w:r>
      <w:r w:rsidRPr="00663912">
        <w:rPr>
          <w:rFonts w:ascii="Times New Roman" w:hAnsi="Times New Roman" w:cs="Times New Roman"/>
          <w:sz w:val="24"/>
          <w:szCs w:val="24"/>
        </w:rPr>
        <w:t xml:space="preserve"> околната среда </w:t>
      </w:r>
      <w:r w:rsidR="00804B89">
        <w:rPr>
          <w:rFonts w:ascii="Times New Roman" w:hAnsi="Times New Roman" w:cs="Times New Roman"/>
          <w:sz w:val="24"/>
          <w:szCs w:val="24"/>
        </w:rPr>
        <w:t xml:space="preserve">  </w:t>
      </w:r>
      <w:r w:rsidRPr="00663912">
        <w:rPr>
          <w:rFonts w:ascii="Times New Roman" w:hAnsi="Times New Roman" w:cs="Times New Roman"/>
          <w:sz w:val="24"/>
          <w:szCs w:val="24"/>
        </w:rPr>
        <w:t xml:space="preserve">и </w:t>
      </w:r>
      <w:r w:rsidR="00804B89">
        <w:rPr>
          <w:rFonts w:ascii="Times New Roman" w:hAnsi="Times New Roman" w:cs="Times New Roman"/>
          <w:sz w:val="24"/>
          <w:szCs w:val="24"/>
        </w:rPr>
        <w:t xml:space="preserve">  </w:t>
      </w:r>
      <w:r w:rsidRPr="00663912">
        <w:rPr>
          <w:rFonts w:ascii="Times New Roman" w:hAnsi="Times New Roman" w:cs="Times New Roman"/>
          <w:sz w:val="24"/>
          <w:szCs w:val="24"/>
        </w:rPr>
        <w:t>управление на</w:t>
      </w:r>
    </w:p>
    <w:p w:rsidR="00804B89" w:rsidRDefault="00804B89" w:rsidP="00804B89">
      <w:pPr>
        <w:shd w:val="clear" w:color="auto" w:fill="FFFFFF"/>
        <w:jc w:val="both"/>
        <w:rPr>
          <w:rFonts w:ascii="Times New Roman" w:hAnsi="Times New Roman" w:cs="Times New Roman"/>
          <w:sz w:val="24"/>
          <w:szCs w:val="24"/>
        </w:rPr>
      </w:pPr>
      <w:r>
        <w:rPr>
          <w:rFonts w:ascii="Times New Roman" w:hAnsi="Times New Roman" w:cs="Times New Roman"/>
          <w:sz w:val="24"/>
          <w:szCs w:val="24"/>
        </w:rPr>
        <w:t xml:space="preserve"> </w:t>
      </w:r>
      <w:r w:rsidR="000777D7" w:rsidRPr="00663912">
        <w:rPr>
          <w:rFonts w:ascii="Times New Roman" w:hAnsi="Times New Roman" w:cs="Times New Roman"/>
          <w:sz w:val="24"/>
          <w:szCs w:val="24"/>
        </w:rPr>
        <w:t>отпадъците на територията на Община Полски Тръмбеш</w:t>
      </w:r>
      <w:r>
        <w:rPr>
          <w:rFonts w:ascii="Times New Roman" w:hAnsi="Times New Roman" w:cs="Times New Roman"/>
          <w:sz w:val="24"/>
          <w:szCs w:val="24"/>
        </w:rPr>
        <w:t>, както следва:</w:t>
      </w:r>
    </w:p>
    <w:p w:rsidR="000777D7" w:rsidRPr="00663912" w:rsidRDefault="000777D7" w:rsidP="00804B89">
      <w:pPr>
        <w:shd w:val="clear" w:color="auto" w:fill="FFFFFF"/>
        <w:spacing w:after="0" w:line="240" w:lineRule="auto"/>
        <w:ind w:firstLine="709"/>
        <w:jc w:val="both"/>
        <w:rPr>
          <w:rFonts w:ascii="Times New Roman" w:hAnsi="Times New Roman" w:cs="Times New Roman"/>
          <w:sz w:val="24"/>
          <w:szCs w:val="24"/>
        </w:rPr>
      </w:pPr>
      <w:r w:rsidRPr="00663912">
        <w:rPr>
          <w:rFonts w:ascii="Times New Roman" w:hAnsi="Times New Roman" w:cs="Times New Roman"/>
          <w:sz w:val="24"/>
          <w:szCs w:val="24"/>
        </w:rPr>
        <w:t>Забранява се:</w:t>
      </w:r>
    </w:p>
    <w:p w:rsidR="000777D7" w:rsidRPr="00663912" w:rsidRDefault="000777D7" w:rsidP="001B282E">
      <w:pPr>
        <w:numPr>
          <w:ilvl w:val="0"/>
          <w:numId w:val="14"/>
        </w:numPr>
        <w:tabs>
          <w:tab w:val="left" w:pos="1134"/>
        </w:tabs>
        <w:spacing w:after="0"/>
        <w:ind w:left="0" w:firstLine="709"/>
        <w:jc w:val="both"/>
        <w:rPr>
          <w:rFonts w:ascii="Times New Roman" w:hAnsi="Times New Roman" w:cs="Times New Roman"/>
          <w:sz w:val="24"/>
          <w:szCs w:val="24"/>
        </w:rPr>
      </w:pPr>
      <w:r w:rsidRPr="00663912">
        <w:rPr>
          <w:rFonts w:ascii="Times New Roman" w:hAnsi="Times New Roman" w:cs="Times New Roman"/>
          <w:sz w:val="24"/>
          <w:szCs w:val="24"/>
        </w:rPr>
        <w:t>Експлоатацията на обекти – източници на емисии в атмосферния въздух, които не са оборудвани с пречиствателни съоръжения.</w:t>
      </w:r>
    </w:p>
    <w:p w:rsidR="000777D7" w:rsidRPr="00663912" w:rsidRDefault="000777D7" w:rsidP="001B282E">
      <w:pPr>
        <w:numPr>
          <w:ilvl w:val="0"/>
          <w:numId w:val="14"/>
        </w:numPr>
        <w:tabs>
          <w:tab w:val="left" w:pos="1134"/>
        </w:tabs>
        <w:spacing w:after="0"/>
        <w:ind w:hanging="11"/>
        <w:jc w:val="both"/>
        <w:rPr>
          <w:rFonts w:ascii="Times New Roman" w:hAnsi="Times New Roman" w:cs="Times New Roman"/>
          <w:sz w:val="24"/>
          <w:szCs w:val="24"/>
        </w:rPr>
      </w:pPr>
      <w:r w:rsidRPr="00663912">
        <w:rPr>
          <w:rFonts w:ascii="Times New Roman" w:hAnsi="Times New Roman" w:cs="Times New Roman"/>
          <w:sz w:val="24"/>
          <w:szCs w:val="24"/>
        </w:rPr>
        <w:t>Изгарянето на отпадъци в и извън границите на населените места.</w:t>
      </w:r>
    </w:p>
    <w:p w:rsidR="000777D7" w:rsidRPr="00663912" w:rsidRDefault="000777D7" w:rsidP="001B282E">
      <w:pPr>
        <w:numPr>
          <w:ilvl w:val="0"/>
          <w:numId w:val="14"/>
        </w:numPr>
        <w:tabs>
          <w:tab w:val="left" w:pos="1134"/>
        </w:tabs>
        <w:spacing w:after="0"/>
        <w:ind w:left="0" w:firstLine="709"/>
        <w:jc w:val="both"/>
        <w:rPr>
          <w:rFonts w:ascii="Times New Roman" w:hAnsi="Times New Roman" w:cs="Times New Roman"/>
          <w:sz w:val="24"/>
          <w:szCs w:val="24"/>
        </w:rPr>
      </w:pPr>
      <w:r w:rsidRPr="00663912">
        <w:rPr>
          <w:rFonts w:ascii="Times New Roman" w:hAnsi="Times New Roman" w:cs="Times New Roman"/>
          <w:sz w:val="24"/>
          <w:szCs w:val="24"/>
        </w:rPr>
        <w:t>Изхвърлянето и изпускането на газови емисии, вещества и материали, които водят до отделянето на неприятни миризми и замърсяване на атмосферния въздух.</w:t>
      </w:r>
    </w:p>
    <w:p w:rsidR="000777D7" w:rsidRPr="00663912" w:rsidRDefault="000777D7" w:rsidP="000777D7">
      <w:pPr>
        <w:shd w:val="clear" w:color="auto" w:fill="FFFFFF"/>
        <w:tabs>
          <w:tab w:val="left" w:pos="709"/>
        </w:tabs>
        <w:jc w:val="both"/>
        <w:rPr>
          <w:rFonts w:ascii="Times New Roman" w:hAnsi="Times New Roman" w:cs="Times New Roman"/>
          <w:sz w:val="24"/>
          <w:szCs w:val="24"/>
        </w:rPr>
      </w:pPr>
      <w:r w:rsidRPr="00663912">
        <w:rPr>
          <w:rFonts w:ascii="Times New Roman" w:hAnsi="Times New Roman" w:cs="Times New Roman"/>
          <w:sz w:val="24"/>
          <w:szCs w:val="24"/>
        </w:rPr>
        <w:tab/>
        <w:t>Съгласно горепосочената Наредба на ОбС – Полски Тръмбеш също така физическите и юридически лица, които осъществяват дейности с източници на емисии в атмосферния въздух на територията на общината, са длъжни да спазват изискванията на Закона за чистотата на атмосферния въздух и подзаконовите актове към него и да:</w:t>
      </w:r>
    </w:p>
    <w:p w:rsidR="000777D7" w:rsidRPr="00663912" w:rsidRDefault="000777D7" w:rsidP="001B282E">
      <w:pPr>
        <w:pStyle w:val="aff3"/>
        <w:numPr>
          <w:ilvl w:val="0"/>
          <w:numId w:val="13"/>
        </w:numPr>
        <w:shd w:val="clear" w:color="auto" w:fill="FFFFFF"/>
        <w:tabs>
          <w:tab w:val="left" w:pos="0"/>
          <w:tab w:val="left" w:pos="567"/>
        </w:tabs>
        <w:ind w:left="0" w:firstLine="284"/>
        <w:jc w:val="both"/>
        <w:rPr>
          <w:rFonts w:ascii="Times New Roman" w:hAnsi="Times New Roman"/>
          <w:sz w:val="24"/>
          <w:szCs w:val="24"/>
          <w:lang w:val="bg-BG"/>
        </w:rPr>
      </w:pPr>
      <w:r w:rsidRPr="00663912">
        <w:rPr>
          <w:rFonts w:ascii="Times New Roman" w:hAnsi="Times New Roman"/>
          <w:sz w:val="24"/>
          <w:szCs w:val="24"/>
          <w:lang w:val="bg-BG"/>
        </w:rPr>
        <w:t>Да осигурят наличието на пречиствателни съоръжения и изпълнение на програмите за тяхната поддръжка.</w:t>
      </w:r>
    </w:p>
    <w:p w:rsidR="000777D7" w:rsidRPr="00663912" w:rsidRDefault="000777D7" w:rsidP="001B282E">
      <w:pPr>
        <w:pStyle w:val="aff3"/>
        <w:numPr>
          <w:ilvl w:val="0"/>
          <w:numId w:val="13"/>
        </w:numPr>
        <w:shd w:val="clear" w:color="auto" w:fill="FFFFFF"/>
        <w:tabs>
          <w:tab w:val="left" w:pos="142"/>
          <w:tab w:val="left" w:pos="567"/>
        </w:tabs>
        <w:ind w:left="0" w:firstLine="284"/>
        <w:jc w:val="both"/>
        <w:rPr>
          <w:rFonts w:ascii="Times New Roman" w:hAnsi="Times New Roman"/>
          <w:sz w:val="24"/>
          <w:szCs w:val="24"/>
          <w:lang w:val="bg-BG"/>
        </w:rPr>
      </w:pPr>
      <w:r w:rsidRPr="00663912">
        <w:rPr>
          <w:rFonts w:ascii="Times New Roman" w:hAnsi="Times New Roman"/>
          <w:sz w:val="24"/>
          <w:szCs w:val="24"/>
          <w:lang w:val="bg-BG"/>
        </w:rPr>
        <w:t>Да уведомят своевременно общинските власти за предстоящи промени в суровините и в технологичните процеси, които ще доведат до изменения в условията и изискванията за осигуряване качеството на атмосферния въздух, както и при извършване на ремонтни работи на пречиствателните съоръжения.</w:t>
      </w:r>
    </w:p>
    <w:p w:rsidR="000777D7" w:rsidRPr="00663912" w:rsidRDefault="000777D7" w:rsidP="001B282E">
      <w:pPr>
        <w:pStyle w:val="aff3"/>
        <w:numPr>
          <w:ilvl w:val="0"/>
          <w:numId w:val="13"/>
        </w:numPr>
        <w:shd w:val="clear" w:color="auto" w:fill="FFFFFF"/>
        <w:tabs>
          <w:tab w:val="left" w:pos="567"/>
        </w:tabs>
        <w:spacing w:after="0"/>
        <w:ind w:left="0" w:firstLine="360"/>
        <w:jc w:val="both"/>
        <w:rPr>
          <w:rFonts w:ascii="Times New Roman" w:hAnsi="Times New Roman"/>
          <w:sz w:val="24"/>
          <w:szCs w:val="24"/>
          <w:lang w:val="bg-BG"/>
        </w:rPr>
      </w:pPr>
      <w:r w:rsidRPr="00663912">
        <w:rPr>
          <w:rFonts w:ascii="Times New Roman" w:hAnsi="Times New Roman"/>
          <w:sz w:val="24"/>
          <w:szCs w:val="24"/>
          <w:lang w:val="bg-BG"/>
        </w:rPr>
        <w:lastRenderedPageBreak/>
        <w:t>Незабавно да уведомят общинските власти за настъпили производствени аварии и други инциденти, които могат да доведат до увеличаване на емисиите или да предизвикат влошаване качеството на атмосферния въздух, както и да предприемат мерки съгласно нормативната уредба, регламентираща действията при промишлени аварии и бедствия.</w:t>
      </w:r>
    </w:p>
    <w:p w:rsidR="000777D7" w:rsidRPr="00663912" w:rsidRDefault="000777D7" w:rsidP="006336FD">
      <w:pPr>
        <w:shd w:val="clear" w:color="auto" w:fill="FFFFFF"/>
        <w:spacing w:after="0" w:line="240" w:lineRule="auto"/>
        <w:ind w:firstLine="426"/>
        <w:jc w:val="both"/>
        <w:rPr>
          <w:rFonts w:ascii="Times New Roman" w:hAnsi="Times New Roman" w:cs="Times New Roman"/>
          <w:sz w:val="24"/>
          <w:szCs w:val="24"/>
        </w:rPr>
      </w:pPr>
      <w:r w:rsidRPr="00663912">
        <w:rPr>
          <w:rFonts w:ascii="Times New Roman" w:hAnsi="Times New Roman" w:cs="Times New Roman"/>
          <w:sz w:val="24"/>
          <w:szCs w:val="24"/>
        </w:rPr>
        <w:tab/>
        <w:t xml:space="preserve">За осигуряване качеството на атмосферния въздух, по отношение основно на намаляване на концентрациите на </w:t>
      </w:r>
      <w:r w:rsidR="00DF2115" w:rsidRPr="00663912">
        <w:rPr>
          <w:rFonts w:ascii="Times New Roman" w:hAnsi="Times New Roman" w:cs="Times New Roman"/>
          <w:sz w:val="24"/>
          <w:szCs w:val="24"/>
        </w:rPr>
        <w:t>показ</w:t>
      </w:r>
      <w:r w:rsidR="00DF2115">
        <w:rPr>
          <w:rFonts w:ascii="Times New Roman" w:hAnsi="Times New Roman" w:cs="Times New Roman"/>
          <w:sz w:val="24"/>
          <w:szCs w:val="24"/>
        </w:rPr>
        <w:t>а</w:t>
      </w:r>
      <w:r w:rsidR="00DF2115" w:rsidRPr="00663912">
        <w:rPr>
          <w:rFonts w:ascii="Times New Roman" w:hAnsi="Times New Roman" w:cs="Times New Roman"/>
          <w:sz w:val="24"/>
          <w:szCs w:val="24"/>
        </w:rPr>
        <w:t>теля</w:t>
      </w:r>
      <w:r w:rsidRPr="00663912">
        <w:rPr>
          <w:rFonts w:ascii="Times New Roman" w:hAnsi="Times New Roman" w:cs="Times New Roman"/>
          <w:sz w:val="24"/>
          <w:szCs w:val="24"/>
        </w:rPr>
        <w:t xml:space="preserve"> фини </w:t>
      </w:r>
      <w:r w:rsidR="00B764DA">
        <w:rPr>
          <w:rFonts w:ascii="Times New Roman" w:hAnsi="Times New Roman" w:cs="Times New Roman"/>
          <w:sz w:val="24"/>
          <w:szCs w:val="24"/>
        </w:rPr>
        <w:t>прахови</w:t>
      </w:r>
      <w:r w:rsidRPr="00663912">
        <w:rPr>
          <w:rFonts w:ascii="Times New Roman" w:hAnsi="Times New Roman" w:cs="Times New Roman"/>
          <w:sz w:val="24"/>
          <w:szCs w:val="24"/>
        </w:rPr>
        <w:t xml:space="preserve"> частици с размер под 10µm (ФПЧ</w:t>
      </w:r>
      <w:r w:rsidRPr="00663912">
        <w:rPr>
          <w:rFonts w:ascii="Times New Roman" w:hAnsi="Times New Roman" w:cs="Times New Roman"/>
          <w:sz w:val="24"/>
          <w:szCs w:val="24"/>
          <w:vertAlign w:val="subscript"/>
        </w:rPr>
        <w:t>10</w:t>
      </w:r>
      <w:r w:rsidRPr="00663912">
        <w:rPr>
          <w:rFonts w:ascii="Times New Roman" w:hAnsi="Times New Roman" w:cs="Times New Roman"/>
          <w:sz w:val="24"/>
          <w:szCs w:val="24"/>
        </w:rPr>
        <w:t xml:space="preserve">)  се </w:t>
      </w:r>
      <w:r w:rsidR="00DF2115" w:rsidRPr="00663912">
        <w:rPr>
          <w:rFonts w:ascii="Times New Roman" w:hAnsi="Times New Roman" w:cs="Times New Roman"/>
          <w:sz w:val="24"/>
          <w:szCs w:val="24"/>
        </w:rPr>
        <w:t>препоръчва</w:t>
      </w:r>
      <w:r w:rsidRPr="00663912">
        <w:rPr>
          <w:rFonts w:ascii="Times New Roman" w:hAnsi="Times New Roman" w:cs="Times New Roman"/>
          <w:sz w:val="24"/>
          <w:szCs w:val="24"/>
        </w:rPr>
        <w:t xml:space="preserve"> прилагането на следните мерки:</w:t>
      </w:r>
    </w:p>
    <w:p w:rsidR="000777D7" w:rsidRPr="00663912" w:rsidRDefault="000777D7" w:rsidP="001B282E">
      <w:pPr>
        <w:pStyle w:val="aff3"/>
        <w:numPr>
          <w:ilvl w:val="0"/>
          <w:numId w:val="11"/>
        </w:numPr>
        <w:shd w:val="clear" w:color="auto" w:fill="FFFFFF"/>
        <w:tabs>
          <w:tab w:val="left" w:pos="993"/>
        </w:tabs>
        <w:ind w:left="0" w:firstLine="709"/>
        <w:jc w:val="both"/>
        <w:rPr>
          <w:rFonts w:ascii="Times New Roman" w:hAnsi="Times New Roman"/>
          <w:sz w:val="24"/>
          <w:szCs w:val="24"/>
          <w:lang w:val="bg-BG"/>
        </w:rPr>
      </w:pPr>
      <w:r w:rsidRPr="00663912">
        <w:rPr>
          <w:rFonts w:ascii="Times New Roman" w:hAnsi="Times New Roman"/>
          <w:sz w:val="24"/>
          <w:szCs w:val="24"/>
          <w:lang w:val="bg-BG"/>
        </w:rPr>
        <w:t xml:space="preserve">Поддържане на пътната инфраструктура. Редовно, периодично </w:t>
      </w:r>
      <w:r w:rsidR="00763E68">
        <w:rPr>
          <w:rFonts w:ascii="Times New Roman" w:hAnsi="Times New Roman"/>
          <w:sz w:val="24"/>
          <w:szCs w:val="24"/>
          <w:lang w:val="bg-BG"/>
        </w:rPr>
        <w:t>почистване на пясъка и измиване на улиците</w:t>
      </w:r>
      <w:r w:rsidRPr="00663912">
        <w:rPr>
          <w:rFonts w:ascii="Times New Roman" w:hAnsi="Times New Roman"/>
          <w:sz w:val="24"/>
          <w:szCs w:val="24"/>
          <w:lang w:val="bg-BG"/>
        </w:rPr>
        <w:t>, с цел</w:t>
      </w:r>
      <w:r w:rsidRPr="00663912">
        <w:rPr>
          <w:rFonts w:ascii="Times New Roman" w:hAnsi="Times New Roman"/>
          <w:sz w:val="24"/>
          <w:szCs w:val="24"/>
        </w:rPr>
        <w:t xml:space="preserve"> </w:t>
      </w:r>
      <w:r w:rsidR="00763E68">
        <w:rPr>
          <w:rFonts w:ascii="Times New Roman" w:hAnsi="Times New Roman"/>
          <w:sz w:val="24"/>
          <w:szCs w:val="24"/>
          <w:lang w:val="bg-BG"/>
        </w:rPr>
        <w:t>снижаване на запрашеността</w:t>
      </w:r>
      <w:r w:rsidRPr="00663912">
        <w:rPr>
          <w:rFonts w:ascii="Times New Roman" w:hAnsi="Times New Roman"/>
          <w:sz w:val="24"/>
          <w:szCs w:val="24"/>
        </w:rPr>
        <w:t xml:space="preserve"> в </w:t>
      </w:r>
      <w:r w:rsidRPr="00663912">
        <w:rPr>
          <w:rFonts w:ascii="Times New Roman" w:hAnsi="Times New Roman"/>
          <w:sz w:val="24"/>
          <w:szCs w:val="24"/>
          <w:lang w:val="bg-BG"/>
        </w:rPr>
        <w:t>населените места.</w:t>
      </w:r>
    </w:p>
    <w:p w:rsidR="000777D7" w:rsidRPr="00663912" w:rsidRDefault="000777D7" w:rsidP="001B282E">
      <w:pPr>
        <w:pStyle w:val="aff3"/>
        <w:numPr>
          <w:ilvl w:val="0"/>
          <w:numId w:val="11"/>
        </w:numPr>
        <w:tabs>
          <w:tab w:val="left" w:pos="0"/>
          <w:tab w:val="left" w:pos="993"/>
        </w:tabs>
        <w:autoSpaceDE w:val="0"/>
        <w:autoSpaceDN w:val="0"/>
        <w:adjustRightInd w:val="0"/>
        <w:ind w:hanging="11"/>
        <w:jc w:val="both"/>
        <w:rPr>
          <w:rFonts w:ascii="Times New Roman" w:hAnsi="Times New Roman"/>
          <w:sz w:val="24"/>
          <w:szCs w:val="24"/>
          <w:lang w:val="bg-BG"/>
        </w:rPr>
      </w:pPr>
      <w:r w:rsidRPr="00663912">
        <w:rPr>
          <w:rFonts w:ascii="Times New Roman" w:hAnsi="Times New Roman"/>
          <w:sz w:val="24"/>
          <w:szCs w:val="24"/>
          <w:lang w:val="bg-BG"/>
        </w:rPr>
        <w:t xml:space="preserve">Организиране и регулиране на автомобилния </w:t>
      </w:r>
      <w:r w:rsidR="00DF2115" w:rsidRPr="00663912">
        <w:rPr>
          <w:rFonts w:ascii="Times New Roman" w:hAnsi="Times New Roman"/>
          <w:sz w:val="24"/>
          <w:szCs w:val="24"/>
          <w:lang w:val="bg-BG"/>
        </w:rPr>
        <w:t>транспорт</w:t>
      </w:r>
      <w:r w:rsidRPr="00663912">
        <w:rPr>
          <w:rFonts w:ascii="Times New Roman" w:hAnsi="Times New Roman"/>
          <w:sz w:val="24"/>
          <w:szCs w:val="24"/>
          <w:lang w:val="bg-BG"/>
        </w:rPr>
        <w:t xml:space="preserve"> в населените места.</w:t>
      </w:r>
    </w:p>
    <w:p w:rsidR="000777D7" w:rsidRPr="00663912" w:rsidRDefault="000777D7" w:rsidP="001B282E">
      <w:pPr>
        <w:pStyle w:val="aff3"/>
        <w:numPr>
          <w:ilvl w:val="0"/>
          <w:numId w:val="11"/>
        </w:numPr>
        <w:shd w:val="clear" w:color="auto" w:fill="FFFFFF"/>
        <w:tabs>
          <w:tab w:val="left" w:pos="993"/>
        </w:tabs>
        <w:ind w:left="0" w:firstLine="709"/>
        <w:jc w:val="both"/>
        <w:rPr>
          <w:rFonts w:ascii="Times New Roman" w:hAnsi="Times New Roman"/>
          <w:sz w:val="24"/>
          <w:szCs w:val="24"/>
          <w:lang w:val="bg-BG"/>
        </w:rPr>
      </w:pPr>
      <w:r w:rsidRPr="00663912">
        <w:rPr>
          <w:rFonts w:ascii="Times New Roman" w:hAnsi="Times New Roman"/>
          <w:sz w:val="24"/>
          <w:szCs w:val="24"/>
          <w:lang w:val="bg-BG"/>
        </w:rPr>
        <w:t xml:space="preserve">Култивиране на </w:t>
      </w:r>
      <w:r w:rsidR="00763E68">
        <w:rPr>
          <w:rFonts w:ascii="Times New Roman" w:hAnsi="Times New Roman"/>
          <w:sz w:val="24"/>
          <w:szCs w:val="24"/>
          <w:lang w:val="bg-BG"/>
        </w:rPr>
        <w:t>неподдържаните зони</w:t>
      </w:r>
      <w:r w:rsidRPr="00663912">
        <w:rPr>
          <w:rFonts w:ascii="Times New Roman" w:hAnsi="Times New Roman"/>
          <w:sz w:val="24"/>
          <w:szCs w:val="24"/>
        </w:rPr>
        <w:t xml:space="preserve"> в </w:t>
      </w:r>
      <w:r w:rsidRPr="00663912">
        <w:rPr>
          <w:rFonts w:ascii="Times New Roman" w:hAnsi="Times New Roman"/>
          <w:sz w:val="24"/>
          <w:szCs w:val="24"/>
          <w:lang w:val="bg-BG"/>
        </w:rPr>
        <w:t>населените места</w:t>
      </w:r>
      <w:r w:rsidRPr="00663912">
        <w:rPr>
          <w:rFonts w:ascii="Times New Roman" w:hAnsi="Times New Roman"/>
          <w:sz w:val="24"/>
          <w:szCs w:val="24"/>
        </w:rPr>
        <w:t xml:space="preserve">, </w:t>
      </w:r>
      <w:r w:rsidR="00763E68">
        <w:rPr>
          <w:rFonts w:ascii="Times New Roman" w:hAnsi="Times New Roman"/>
          <w:sz w:val="24"/>
          <w:szCs w:val="24"/>
          <w:lang w:val="bg-BG"/>
        </w:rPr>
        <w:t>например чрез засаждане на трева и декоративна растителност</w:t>
      </w:r>
      <w:r w:rsidRPr="00663912">
        <w:rPr>
          <w:rFonts w:ascii="Times New Roman" w:hAnsi="Times New Roman"/>
          <w:sz w:val="24"/>
          <w:szCs w:val="24"/>
        </w:rPr>
        <w:t xml:space="preserve">, </w:t>
      </w:r>
      <w:r w:rsidR="00763E68">
        <w:rPr>
          <w:rFonts w:ascii="Times New Roman" w:hAnsi="Times New Roman"/>
          <w:sz w:val="24"/>
          <w:szCs w:val="24"/>
          <w:lang w:val="bg-BG"/>
        </w:rPr>
        <w:t>за да се намалят</w:t>
      </w:r>
      <w:r w:rsidRPr="00663912">
        <w:rPr>
          <w:rFonts w:ascii="Times New Roman" w:hAnsi="Times New Roman"/>
          <w:sz w:val="24"/>
          <w:szCs w:val="24"/>
        </w:rPr>
        <w:t xml:space="preserve"> </w:t>
      </w:r>
      <w:r w:rsidR="00763E68">
        <w:rPr>
          <w:rFonts w:ascii="Times New Roman" w:hAnsi="Times New Roman"/>
          <w:sz w:val="24"/>
          <w:szCs w:val="24"/>
          <w:lang w:val="bg-BG"/>
        </w:rPr>
        <w:t>емисиите от</w:t>
      </w:r>
      <w:r w:rsidRPr="00663912">
        <w:rPr>
          <w:rFonts w:ascii="Times New Roman" w:hAnsi="Times New Roman"/>
          <w:sz w:val="24"/>
          <w:szCs w:val="24"/>
        </w:rPr>
        <w:t xml:space="preserve"> </w:t>
      </w:r>
      <w:r w:rsidR="00B764DA">
        <w:rPr>
          <w:rFonts w:ascii="Times New Roman" w:hAnsi="Times New Roman"/>
          <w:sz w:val="24"/>
          <w:szCs w:val="24"/>
          <w:lang w:val="bg-BG"/>
        </w:rPr>
        <w:t>частиците</w:t>
      </w:r>
      <w:r w:rsidRPr="00663912">
        <w:rPr>
          <w:rFonts w:ascii="Times New Roman" w:hAnsi="Times New Roman"/>
          <w:sz w:val="24"/>
          <w:szCs w:val="24"/>
        </w:rPr>
        <w:t xml:space="preserve"> </w:t>
      </w:r>
      <w:r w:rsidR="00763E68">
        <w:rPr>
          <w:rFonts w:ascii="Times New Roman" w:hAnsi="Times New Roman"/>
          <w:sz w:val="24"/>
          <w:szCs w:val="24"/>
          <w:lang w:val="bg-BG"/>
        </w:rPr>
        <w:t>пръст</w:t>
      </w:r>
      <w:r w:rsidRPr="00663912">
        <w:rPr>
          <w:rFonts w:ascii="Times New Roman" w:hAnsi="Times New Roman"/>
          <w:sz w:val="24"/>
          <w:szCs w:val="24"/>
        </w:rPr>
        <w:t>.</w:t>
      </w:r>
    </w:p>
    <w:p w:rsidR="000777D7" w:rsidRPr="00663912" w:rsidRDefault="000777D7" w:rsidP="001B282E">
      <w:pPr>
        <w:pStyle w:val="aff3"/>
        <w:numPr>
          <w:ilvl w:val="0"/>
          <w:numId w:val="11"/>
        </w:numPr>
        <w:tabs>
          <w:tab w:val="left" w:pos="0"/>
          <w:tab w:val="left" w:pos="993"/>
        </w:tabs>
        <w:autoSpaceDE w:val="0"/>
        <w:autoSpaceDN w:val="0"/>
        <w:adjustRightInd w:val="0"/>
        <w:ind w:left="0" w:firstLine="709"/>
        <w:jc w:val="both"/>
        <w:rPr>
          <w:rFonts w:ascii="Times New Roman" w:hAnsi="Times New Roman"/>
          <w:sz w:val="24"/>
          <w:szCs w:val="24"/>
          <w:lang w:val="bg-BG"/>
        </w:rPr>
      </w:pPr>
      <w:r w:rsidRPr="00663912">
        <w:rPr>
          <w:rFonts w:ascii="Times New Roman" w:hAnsi="Times New Roman"/>
          <w:sz w:val="24"/>
          <w:szCs w:val="24"/>
          <w:lang w:val="bg-BG"/>
        </w:rPr>
        <w:t xml:space="preserve">Насърчаване употребата на горива в бита с по-добри екологични характеристики </w:t>
      </w:r>
      <w:r w:rsidRPr="00663912">
        <w:rPr>
          <w:rFonts w:ascii="Times New Roman" w:hAnsi="Times New Roman"/>
          <w:sz w:val="24"/>
          <w:szCs w:val="24"/>
        </w:rPr>
        <w:t>(</w:t>
      </w:r>
      <w:r w:rsidRPr="00663912">
        <w:rPr>
          <w:rFonts w:ascii="Times New Roman" w:hAnsi="Times New Roman"/>
          <w:sz w:val="24"/>
          <w:szCs w:val="24"/>
          <w:lang w:val="bg-BG"/>
        </w:rPr>
        <w:t>в т.ч. газифициране на населените места</w:t>
      </w:r>
      <w:r w:rsidRPr="00663912">
        <w:rPr>
          <w:rFonts w:ascii="Times New Roman" w:hAnsi="Times New Roman"/>
          <w:sz w:val="24"/>
          <w:szCs w:val="24"/>
        </w:rPr>
        <w:t>)</w:t>
      </w:r>
      <w:r w:rsidRPr="00663912">
        <w:rPr>
          <w:rFonts w:ascii="Times New Roman" w:hAnsi="Times New Roman"/>
          <w:sz w:val="24"/>
          <w:szCs w:val="24"/>
          <w:lang w:val="bg-BG"/>
        </w:rPr>
        <w:t>.</w:t>
      </w:r>
    </w:p>
    <w:p w:rsidR="000777D7" w:rsidRPr="00663912" w:rsidRDefault="000777D7" w:rsidP="006336FD">
      <w:pPr>
        <w:pStyle w:val="aff3"/>
        <w:tabs>
          <w:tab w:val="left" w:pos="0"/>
          <w:tab w:val="left" w:pos="993"/>
          <w:tab w:val="left" w:pos="1276"/>
        </w:tabs>
        <w:autoSpaceDE w:val="0"/>
        <w:autoSpaceDN w:val="0"/>
        <w:adjustRightInd w:val="0"/>
        <w:ind w:left="0" w:firstLine="709"/>
        <w:jc w:val="both"/>
        <w:rPr>
          <w:rFonts w:ascii="Times New Roman" w:hAnsi="Times New Roman"/>
          <w:sz w:val="24"/>
          <w:szCs w:val="24"/>
          <w:lang w:val="bg-BG"/>
        </w:rPr>
      </w:pPr>
      <w:r w:rsidRPr="00663912">
        <w:rPr>
          <w:rFonts w:ascii="Times New Roman" w:hAnsi="Times New Roman"/>
          <w:sz w:val="24"/>
          <w:szCs w:val="24"/>
          <w:lang w:val="bg-BG"/>
        </w:rPr>
        <w:t xml:space="preserve">5. Контролиране и </w:t>
      </w:r>
      <w:r w:rsidR="00763E68">
        <w:rPr>
          <w:rFonts w:ascii="Times New Roman" w:hAnsi="Times New Roman"/>
          <w:sz w:val="24"/>
          <w:szCs w:val="24"/>
          <w:lang w:val="bg-BG"/>
        </w:rPr>
        <w:t>въвеждане на най-добрите технологии</w:t>
      </w:r>
      <w:r w:rsidRPr="00663912">
        <w:rPr>
          <w:rFonts w:ascii="Times New Roman" w:hAnsi="Times New Roman"/>
          <w:sz w:val="24"/>
          <w:szCs w:val="24"/>
        </w:rPr>
        <w:t xml:space="preserve"> в </w:t>
      </w:r>
      <w:r w:rsidRPr="00663912">
        <w:rPr>
          <w:rFonts w:ascii="Times New Roman" w:hAnsi="Times New Roman"/>
          <w:sz w:val="24"/>
          <w:szCs w:val="24"/>
          <w:lang w:val="bg-BG"/>
        </w:rPr>
        <w:t xml:space="preserve">обектите на отраслите на </w:t>
      </w:r>
      <w:r w:rsidR="00DF2115" w:rsidRPr="00663912">
        <w:rPr>
          <w:rFonts w:ascii="Times New Roman" w:hAnsi="Times New Roman"/>
          <w:sz w:val="24"/>
          <w:szCs w:val="24"/>
          <w:lang w:val="bg-BG"/>
        </w:rPr>
        <w:t>иконо</w:t>
      </w:r>
      <w:r w:rsidR="00DF2115">
        <w:rPr>
          <w:rFonts w:ascii="Times New Roman" w:hAnsi="Times New Roman"/>
          <w:sz w:val="24"/>
          <w:szCs w:val="24"/>
          <w:lang w:val="bg-BG"/>
        </w:rPr>
        <w:t>м</w:t>
      </w:r>
      <w:r w:rsidR="00DF2115" w:rsidRPr="00663912">
        <w:rPr>
          <w:rFonts w:ascii="Times New Roman" w:hAnsi="Times New Roman"/>
          <w:sz w:val="24"/>
          <w:szCs w:val="24"/>
          <w:lang w:val="bg-BG"/>
        </w:rPr>
        <w:t>иката</w:t>
      </w:r>
      <w:r w:rsidRPr="00663912">
        <w:rPr>
          <w:rFonts w:ascii="Times New Roman" w:hAnsi="Times New Roman"/>
          <w:sz w:val="24"/>
          <w:szCs w:val="24"/>
        </w:rPr>
        <w:t xml:space="preserve"> </w:t>
      </w:r>
      <w:r w:rsidR="00763E68">
        <w:rPr>
          <w:rFonts w:ascii="Times New Roman" w:hAnsi="Times New Roman"/>
          <w:sz w:val="24"/>
          <w:szCs w:val="24"/>
        </w:rPr>
        <w:t>–</w:t>
      </w:r>
      <w:r w:rsidRPr="00663912">
        <w:rPr>
          <w:rFonts w:ascii="Times New Roman" w:hAnsi="Times New Roman"/>
          <w:sz w:val="24"/>
          <w:szCs w:val="24"/>
        </w:rPr>
        <w:t xml:space="preserve"> </w:t>
      </w:r>
      <w:r w:rsidR="00763E68">
        <w:rPr>
          <w:rFonts w:ascii="Times New Roman" w:hAnsi="Times New Roman"/>
          <w:sz w:val="24"/>
          <w:szCs w:val="24"/>
          <w:lang w:val="bg-BG"/>
        </w:rPr>
        <w:t>когато се издават разрешителни за нови инсталации</w:t>
      </w:r>
      <w:r w:rsidR="006D07B8">
        <w:rPr>
          <w:rFonts w:ascii="Times New Roman" w:hAnsi="Times New Roman"/>
          <w:sz w:val="24"/>
          <w:szCs w:val="24"/>
          <w:lang w:val="bg-BG"/>
        </w:rPr>
        <w:t xml:space="preserve"> </w:t>
      </w:r>
      <w:r w:rsidRPr="00663912">
        <w:rPr>
          <w:rFonts w:ascii="Times New Roman" w:hAnsi="Times New Roman"/>
          <w:sz w:val="24"/>
          <w:szCs w:val="24"/>
        </w:rPr>
        <w:t xml:space="preserve">и </w:t>
      </w:r>
      <w:r w:rsidR="006D07B8">
        <w:rPr>
          <w:rFonts w:ascii="Times New Roman" w:hAnsi="Times New Roman"/>
          <w:sz w:val="24"/>
          <w:szCs w:val="24"/>
          <w:lang w:val="bg-BG"/>
        </w:rPr>
        <w:t>когато се</w:t>
      </w:r>
      <w:r w:rsidRPr="00663912">
        <w:rPr>
          <w:rFonts w:ascii="Times New Roman" w:hAnsi="Times New Roman"/>
          <w:sz w:val="24"/>
          <w:szCs w:val="24"/>
        </w:rPr>
        <w:t xml:space="preserve"> </w:t>
      </w:r>
      <w:r w:rsidR="00B764DA">
        <w:rPr>
          <w:rFonts w:ascii="Times New Roman" w:hAnsi="Times New Roman"/>
          <w:sz w:val="24"/>
          <w:szCs w:val="24"/>
          <w:lang w:val="bg-BG"/>
        </w:rPr>
        <w:t>преразглеждат</w:t>
      </w:r>
      <w:r w:rsidRPr="00663912">
        <w:rPr>
          <w:rFonts w:ascii="Times New Roman" w:hAnsi="Times New Roman"/>
          <w:sz w:val="24"/>
          <w:szCs w:val="24"/>
        </w:rPr>
        <w:t xml:space="preserve"> </w:t>
      </w:r>
      <w:r w:rsidR="006D07B8">
        <w:rPr>
          <w:rFonts w:ascii="Times New Roman" w:hAnsi="Times New Roman"/>
          <w:sz w:val="24"/>
          <w:szCs w:val="24"/>
          <w:lang w:val="bg-BG"/>
        </w:rPr>
        <w:t>разрешителните</w:t>
      </w:r>
      <w:r w:rsidRPr="00663912">
        <w:rPr>
          <w:rFonts w:ascii="Times New Roman" w:hAnsi="Times New Roman"/>
          <w:sz w:val="24"/>
          <w:szCs w:val="24"/>
        </w:rPr>
        <w:t xml:space="preserve"> </w:t>
      </w:r>
      <w:r w:rsidR="006D07B8">
        <w:rPr>
          <w:rFonts w:ascii="Times New Roman" w:hAnsi="Times New Roman"/>
          <w:sz w:val="24"/>
          <w:szCs w:val="24"/>
          <w:lang w:val="bg-BG"/>
        </w:rPr>
        <w:t>за съществуващите</w:t>
      </w:r>
      <w:r w:rsidRPr="00663912">
        <w:rPr>
          <w:rFonts w:ascii="Times New Roman" w:hAnsi="Times New Roman"/>
          <w:sz w:val="24"/>
          <w:szCs w:val="24"/>
        </w:rPr>
        <w:t xml:space="preserve"> </w:t>
      </w:r>
      <w:r w:rsidR="00B764DA">
        <w:rPr>
          <w:rFonts w:ascii="Times New Roman" w:hAnsi="Times New Roman"/>
          <w:sz w:val="24"/>
          <w:szCs w:val="24"/>
          <w:lang w:val="bg-BG"/>
        </w:rPr>
        <w:t>инсталации</w:t>
      </w:r>
      <w:r w:rsidRPr="00663912">
        <w:rPr>
          <w:rFonts w:ascii="Times New Roman" w:hAnsi="Times New Roman"/>
          <w:sz w:val="24"/>
          <w:szCs w:val="24"/>
        </w:rPr>
        <w:t>.</w:t>
      </w:r>
    </w:p>
    <w:p w:rsidR="000777D7" w:rsidRPr="00804B89" w:rsidRDefault="000777D7" w:rsidP="001B282E">
      <w:pPr>
        <w:pStyle w:val="aff3"/>
        <w:numPr>
          <w:ilvl w:val="0"/>
          <w:numId w:val="15"/>
        </w:numPr>
        <w:tabs>
          <w:tab w:val="left" w:pos="0"/>
          <w:tab w:val="left" w:pos="993"/>
        </w:tabs>
        <w:autoSpaceDE w:val="0"/>
        <w:autoSpaceDN w:val="0"/>
        <w:adjustRightInd w:val="0"/>
        <w:ind w:left="0" w:firstLine="709"/>
        <w:jc w:val="both"/>
        <w:rPr>
          <w:rFonts w:ascii="Times New Roman" w:hAnsi="Times New Roman"/>
          <w:sz w:val="24"/>
          <w:szCs w:val="24"/>
          <w:lang w:val="bg-BG"/>
        </w:rPr>
      </w:pPr>
      <w:r w:rsidRPr="00663912">
        <w:rPr>
          <w:rFonts w:ascii="Times New Roman" w:hAnsi="Times New Roman"/>
          <w:sz w:val="24"/>
          <w:szCs w:val="24"/>
          <w:lang w:val="bg-BG"/>
        </w:rPr>
        <w:t xml:space="preserve">Контрол на строителните дейности – в тази връзка е необходимо при извършване на строителни дейности да се спазват изискванията на </w:t>
      </w:r>
      <w:r w:rsidRPr="00804B89">
        <w:rPr>
          <w:rFonts w:ascii="Times New Roman" w:hAnsi="Times New Roman"/>
          <w:sz w:val="24"/>
          <w:szCs w:val="24"/>
          <w:lang w:val="bg-BG"/>
        </w:rPr>
        <w:t xml:space="preserve">чл. 169, ал.1, т. 5 на Закона за устройство на територията  </w:t>
      </w:r>
      <w:r w:rsidRPr="00804B89">
        <w:rPr>
          <w:rFonts w:ascii="Times New Roman" w:hAnsi="Times New Roman"/>
          <w:sz w:val="24"/>
          <w:szCs w:val="24"/>
        </w:rPr>
        <w:t>(</w:t>
      </w:r>
      <w:r w:rsidRPr="00804B89">
        <w:rPr>
          <w:rFonts w:ascii="Times New Roman" w:hAnsi="Times New Roman"/>
          <w:sz w:val="24"/>
          <w:szCs w:val="24"/>
          <w:lang w:val="bg-BG"/>
        </w:rPr>
        <w:t>ЗУТ</w:t>
      </w:r>
      <w:r w:rsidRPr="00804B89">
        <w:rPr>
          <w:rFonts w:ascii="Times New Roman" w:hAnsi="Times New Roman"/>
          <w:sz w:val="24"/>
          <w:szCs w:val="24"/>
        </w:rPr>
        <w:t>)</w:t>
      </w:r>
      <w:r w:rsidRPr="00804B89">
        <w:rPr>
          <w:rFonts w:ascii="Times New Roman" w:hAnsi="Times New Roman"/>
          <w:sz w:val="24"/>
          <w:szCs w:val="24"/>
          <w:lang w:val="bg-BG"/>
        </w:rPr>
        <w:t>.</w:t>
      </w:r>
    </w:p>
    <w:p w:rsidR="000777D7" w:rsidRPr="00663912" w:rsidRDefault="000777D7" w:rsidP="001B282E">
      <w:pPr>
        <w:pStyle w:val="aff3"/>
        <w:numPr>
          <w:ilvl w:val="0"/>
          <w:numId w:val="15"/>
        </w:numPr>
        <w:tabs>
          <w:tab w:val="left" w:pos="709"/>
          <w:tab w:val="left" w:pos="993"/>
        </w:tabs>
        <w:autoSpaceDE w:val="0"/>
        <w:autoSpaceDN w:val="0"/>
        <w:adjustRightInd w:val="0"/>
        <w:spacing w:after="0"/>
        <w:ind w:left="0" w:firstLine="709"/>
        <w:jc w:val="both"/>
        <w:rPr>
          <w:rFonts w:ascii="Times New Roman" w:hAnsi="Times New Roman"/>
          <w:sz w:val="24"/>
          <w:szCs w:val="24"/>
          <w:lang w:val="bg-BG"/>
        </w:rPr>
      </w:pPr>
      <w:r w:rsidRPr="00663912">
        <w:rPr>
          <w:rFonts w:ascii="Times New Roman" w:hAnsi="Times New Roman"/>
          <w:sz w:val="24"/>
          <w:szCs w:val="24"/>
          <w:lang w:val="bg-BG"/>
        </w:rPr>
        <w:t xml:space="preserve">Оценка на потенциалът на проблема със замърсяването на атмосферния въздух, информиране на обществеността за състоянието на КАВ и </w:t>
      </w:r>
      <w:r w:rsidR="006D07B8">
        <w:rPr>
          <w:rFonts w:ascii="Times New Roman" w:hAnsi="Times New Roman"/>
          <w:sz w:val="24"/>
          <w:szCs w:val="24"/>
          <w:lang w:val="bg-BG"/>
        </w:rPr>
        <w:t>по-широко участие на</w:t>
      </w:r>
      <w:r w:rsidRPr="00663912">
        <w:rPr>
          <w:rFonts w:ascii="Times New Roman" w:hAnsi="Times New Roman"/>
          <w:sz w:val="24"/>
          <w:szCs w:val="24"/>
        </w:rPr>
        <w:t xml:space="preserve"> НПО в </w:t>
      </w:r>
      <w:r w:rsidR="006D07B8">
        <w:rPr>
          <w:rFonts w:ascii="Times New Roman" w:hAnsi="Times New Roman"/>
          <w:sz w:val="24"/>
          <w:szCs w:val="24"/>
          <w:lang w:val="bg-BG"/>
        </w:rPr>
        <w:t>решаване на проблемите на околната среда</w:t>
      </w:r>
      <w:r w:rsidRPr="00663912">
        <w:rPr>
          <w:rFonts w:ascii="Times New Roman" w:hAnsi="Times New Roman"/>
          <w:sz w:val="24"/>
          <w:szCs w:val="24"/>
        </w:rPr>
        <w:t xml:space="preserve">, в </w:t>
      </w:r>
      <w:r w:rsidR="00A75196">
        <w:rPr>
          <w:rFonts w:ascii="Times New Roman" w:hAnsi="Times New Roman"/>
          <w:sz w:val="24"/>
          <w:szCs w:val="24"/>
          <w:lang w:val="bg-BG"/>
        </w:rPr>
        <w:t xml:space="preserve">частност </w:t>
      </w:r>
      <w:r w:rsidR="006D07B8">
        <w:rPr>
          <w:rFonts w:ascii="Times New Roman" w:hAnsi="Times New Roman"/>
          <w:sz w:val="24"/>
          <w:szCs w:val="24"/>
          <w:lang w:val="bg-BG"/>
        </w:rPr>
        <w:t>опазване чистотата на атмосферния въздух.</w:t>
      </w:r>
    </w:p>
    <w:p w:rsidR="000777D7" w:rsidRPr="00663912" w:rsidRDefault="000777D7" w:rsidP="000777D7">
      <w:pPr>
        <w:spacing w:after="0"/>
        <w:ind w:firstLine="709"/>
        <w:jc w:val="both"/>
        <w:rPr>
          <w:rFonts w:ascii="Times New Roman" w:hAnsi="Times New Roman" w:cs="Times New Roman"/>
          <w:sz w:val="24"/>
          <w:szCs w:val="24"/>
        </w:rPr>
      </w:pPr>
      <w:r w:rsidRPr="00663912">
        <w:rPr>
          <w:rFonts w:ascii="Times New Roman" w:hAnsi="Times New Roman" w:cs="Times New Roman"/>
          <w:sz w:val="24"/>
          <w:szCs w:val="24"/>
        </w:rPr>
        <w:t>На територията на общината н</w:t>
      </w:r>
      <w:r w:rsidR="000D2007">
        <w:rPr>
          <w:rFonts w:ascii="Times New Roman" w:hAnsi="Times New Roman" w:cs="Times New Roman"/>
          <w:sz w:val="24"/>
          <w:szCs w:val="24"/>
        </w:rPr>
        <w:t>е са констатирани източници на „</w:t>
      </w:r>
      <w:r w:rsidRPr="00663912">
        <w:rPr>
          <w:rFonts w:ascii="Times New Roman" w:hAnsi="Times New Roman" w:cs="Times New Roman"/>
          <w:sz w:val="24"/>
          <w:szCs w:val="24"/>
        </w:rPr>
        <w:t>неприятни миризми</w:t>
      </w:r>
      <w:r w:rsidR="000D2007">
        <w:rPr>
          <w:rFonts w:ascii="Times New Roman" w:hAnsi="Times New Roman" w:cs="Times New Roman"/>
          <w:sz w:val="24"/>
          <w:szCs w:val="24"/>
        </w:rPr>
        <w:t>”</w:t>
      </w:r>
      <w:r w:rsidRPr="00663912">
        <w:rPr>
          <w:rFonts w:ascii="Times New Roman" w:hAnsi="Times New Roman" w:cs="Times New Roman"/>
          <w:sz w:val="24"/>
          <w:szCs w:val="24"/>
        </w:rPr>
        <w:t>. Също така  не е установен пренос на замърсители от други райони оказващи влияние върху качеството на атмосферния въздух на територията на общината.</w:t>
      </w:r>
    </w:p>
    <w:p w:rsidR="000777D7" w:rsidRDefault="000777D7" w:rsidP="000777D7">
      <w:pPr>
        <w:spacing w:after="0"/>
        <w:ind w:firstLine="709"/>
        <w:jc w:val="both"/>
        <w:rPr>
          <w:rFonts w:ascii="Times New Roman" w:hAnsi="Times New Roman" w:cs="Times New Roman"/>
          <w:sz w:val="24"/>
          <w:szCs w:val="24"/>
        </w:rPr>
      </w:pPr>
      <w:r w:rsidRPr="00663912">
        <w:rPr>
          <w:rFonts w:ascii="Times New Roman" w:hAnsi="Times New Roman" w:cs="Times New Roman"/>
          <w:sz w:val="24"/>
          <w:szCs w:val="24"/>
        </w:rPr>
        <w:t xml:space="preserve">В заключение може да се каже, че качеството на атмосферния въздух за община </w:t>
      </w:r>
      <w:r w:rsidR="00DF2115">
        <w:rPr>
          <w:rFonts w:ascii="Times New Roman" w:hAnsi="Times New Roman" w:cs="Times New Roman"/>
          <w:sz w:val="24"/>
          <w:szCs w:val="24"/>
        </w:rPr>
        <w:t>Полски</w:t>
      </w:r>
      <w:r w:rsidRPr="00663912">
        <w:rPr>
          <w:rFonts w:ascii="Times New Roman" w:hAnsi="Times New Roman" w:cs="Times New Roman"/>
          <w:sz w:val="24"/>
          <w:szCs w:val="24"/>
        </w:rPr>
        <w:t xml:space="preserve"> Тръмбеш се оценява като много добро. Като цяло параметрите на компонента въздух на околната среда в района са в рамките на приетите норми. Регионът на Общината не е включен в Националната система за екологичен мониторинг. Съгласно националното законодателство не се изисква разработване на програма за подобряването на качество на въздуха.</w:t>
      </w:r>
    </w:p>
    <w:p w:rsidR="006336FD" w:rsidRPr="00663912" w:rsidRDefault="006336FD" w:rsidP="000777D7">
      <w:pPr>
        <w:spacing w:after="0"/>
        <w:ind w:firstLine="709"/>
        <w:jc w:val="both"/>
        <w:rPr>
          <w:rFonts w:ascii="Times New Roman" w:hAnsi="Times New Roman" w:cs="Times New Roman"/>
          <w:sz w:val="24"/>
          <w:szCs w:val="24"/>
        </w:rPr>
      </w:pPr>
    </w:p>
    <w:p w:rsidR="000777D7" w:rsidRDefault="000777D7" w:rsidP="000777D7">
      <w:pPr>
        <w:pStyle w:val="aff3"/>
        <w:tabs>
          <w:tab w:val="left" w:pos="709"/>
        </w:tabs>
        <w:autoSpaceDE w:val="0"/>
        <w:autoSpaceDN w:val="0"/>
        <w:adjustRightInd w:val="0"/>
        <w:spacing w:after="0"/>
        <w:ind w:left="900" w:hanging="900"/>
        <w:jc w:val="both"/>
        <w:rPr>
          <w:rFonts w:ascii="Times New Roman" w:hAnsi="Times New Roman"/>
          <w:b/>
          <w:sz w:val="24"/>
          <w:szCs w:val="24"/>
          <w:lang w:val="bg-BG"/>
        </w:rPr>
      </w:pPr>
      <w:r w:rsidRPr="00663912">
        <w:rPr>
          <w:rFonts w:ascii="Times New Roman" w:hAnsi="Times New Roman"/>
          <w:b/>
          <w:sz w:val="24"/>
          <w:szCs w:val="24"/>
          <w:lang w:val="bg-BG"/>
        </w:rPr>
        <w:t>2.2.      Води</w:t>
      </w:r>
    </w:p>
    <w:p w:rsidR="008235B5" w:rsidRPr="008235B5" w:rsidRDefault="008235B5" w:rsidP="000777D7">
      <w:pPr>
        <w:pStyle w:val="aff3"/>
        <w:tabs>
          <w:tab w:val="left" w:pos="709"/>
        </w:tabs>
        <w:autoSpaceDE w:val="0"/>
        <w:autoSpaceDN w:val="0"/>
        <w:adjustRightInd w:val="0"/>
        <w:spacing w:after="0"/>
        <w:ind w:left="900" w:hanging="900"/>
        <w:jc w:val="both"/>
        <w:rPr>
          <w:rFonts w:ascii="Times New Roman" w:hAnsi="Times New Roman"/>
          <w:b/>
          <w:sz w:val="14"/>
          <w:szCs w:val="24"/>
        </w:rPr>
      </w:pPr>
    </w:p>
    <w:p w:rsidR="000777D7" w:rsidRPr="00663912" w:rsidRDefault="006D07B8" w:rsidP="001B282E">
      <w:pPr>
        <w:pStyle w:val="aff3"/>
        <w:numPr>
          <w:ilvl w:val="0"/>
          <w:numId w:val="10"/>
        </w:numPr>
        <w:autoSpaceDE w:val="0"/>
        <w:autoSpaceDN w:val="0"/>
        <w:adjustRightInd w:val="0"/>
        <w:ind w:left="709" w:hanging="709"/>
        <w:jc w:val="both"/>
        <w:rPr>
          <w:rFonts w:ascii="Times New Roman" w:hAnsi="Times New Roman"/>
          <w:b/>
          <w:bCs/>
          <w:iCs/>
          <w:sz w:val="24"/>
          <w:szCs w:val="24"/>
          <w:lang w:eastAsia="bg-BG"/>
        </w:rPr>
      </w:pPr>
      <w:r>
        <w:rPr>
          <w:rFonts w:ascii="Times New Roman" w:hAnsi="Times New Roman"/>
          <w:b/>
          <w:bCs/>
          <w:iCs/>
          <w:sz w:val="24"/>
          <w:szCs w:val="24"/>
          <w:lang w:val="bg-BG" w:eastAsia="bg-BG"/>
        </w:rPr>
        <w:t>Водни</w:t>
      </w:r>
      <w:r w:rsidR="000777D7" w:rsidRPr="00663912">
        <w:rPr>
          <w:rFonts w:ascii="Times New Roman" w:hAnsi="Times New Roman"/>
          <w:b/>
          <w:bCs/>
          <w:iCs/>
          <w:sz w:val="24"/>
          <w:szCs w:val="24"/>
          <w:lang w:eastAsia="bg-BG"/>
        </w:rPr>
        <w:t xml:space="preserve"> </w:t>
      </w:r>
      <w:r>
        <w:rPr>
          <w:rFonts w:ascii="Times New Roman" w:hAnsi="Times New Roman"/>
          <w:b/>
          <w:bCs/>
          <w:iCs/>
          <w:sz w:val="24"/>
          <w:szCs w:val="24"/>
          <w:lang w:val="bg-BG" w:eastAsia="bg-BG"/>
        </w:rPr>
        <w:t>ресурси</w:t>
      </w:r>
    </w:p>
    <w:p w:rsidR="000777D7" w:rsidRPr="00663912" w:rsidRDefault="006D07B8" w:rsidP="000777D7">
      <w:pPr>
        <w:pStyle w:val="aff3"/>
        <w:autoSpaceDE w:val="0"/>
        <w:autoSpaceDN w:val="0"/>
        <w:adjustRightInd w:val="0"/>
        <w:ind w:left="0" w:firstLine="709"/>
        <w:jc w:val="both"/>
        <w:rPr>
          <w:rFonts w:ascii="Times New Roman" w:hAnsi="Times New Roman"/>
          <w:sz w:val="24"/>
          <w:szCs w:val="24"/>
          <w:lang w:eastAsia="bg-BG"/>
        </w:rPr>
      </w:pPr>
      <w:r>
        <w:rPr>
          <w:rFonts w:ascii="Times New Roman" w:eastAsia="TimesNewRomanPSMT" w:hAnsi="Times New Roman"/>
          <w:sz w:val="24"/>
          <w:szCs w:val="24"/>
          <w:lang w:val="bg-BG" w:eastAsia="bg-BG"/>
        </w:rPr>
        <w:t>Водните ресурси на територията на общината са ограничени</w:t>
      </w:r>
      <w:r w:rsidR="000777D7" w:rsidRPr="00663912">
        <w:rPr>
          <w:rFonts w:ascii="Times New Roman" w:eastAsia="TimesNewRomanPSMT" w:hAnsi="Times New Roman"/>
          <w:sz w:val="24"/>
          <w:szCs w:val="24"/>
          <w:lang w:eastAsia="bg-BG"/>
        </w:rPr>
        <w:t xml:space="preserve">. </w:t>
      </w:r>
      <w:r w:rsidR="00DF2115" w:rsidRPr="00663912">
        <w:rPr>
          <w:rFonts w:ascii="Times New Roman" w:eastAsia="TimesNewRomanPSMT" w:hAnsi="Times New Roman"/>
          <w:sz w:val="24"/>
          <w:szCs w:val="24"/>
          <w:lang w:val="bg-BG" w:eastAsia="bg-BG"/>
        </w:rPr>
        <w:t>Площ</w:t>
      </w:r>
      <w:r w:rsidR="00DF2115">
        <w:rPr>
          <w:rFonts w:ascii="Times New Roman" w:eastAsia="TimesNewRomanPSMT" w:hAnsi="Times New Roman"/>
          <w:sz w:val="24"/>
          <w:szCs w:val="24"/>
          <w:lang w:val="bg-BG" w:eastAsia="bg-BG"/>
        </w:rPr>
        <w:t>т</w:t>
      </w:r>
      <w:r w:rsidR="00DF2115" w:rsidRPr="00663912">
        <w:rPr>
          <w:rFonts w:ascii="Times New Roman" w:eastAsia="TimesNewRomanPSMT" w:hAnsi="Times New Roman"/>
          <w:sz w:val="24"/>
          <w:szCs w:val="24"/>
          <w:lang w:val="bg-BG" w:eastAsia="bg-BG"/>
        </w:rPr>
        <w:t>а</w:t>
      </w:r>
      <w:r w:rsidR="000777D7" w:rsidRPr="00663912">
        <w:rPr>
          <w:rFonts w:ascii="Times New Roman" w:eastAsia="TimesNewRomanPSMT" w:hAnsi="Times New Roman"/>
          <w:sz w:val="24"/>
          <w:szCs w:val="24"/>
          <w:lang w:val="bg-BG" w:eastAsia="bg-BG"/>
        </w:rPr>
        <w:t xml:space="preserve"> на водните площи на територията на общината е </w:t>
      </w:r>
      <w:r w:rsidR="000777D7" w:rsidRPr="00663912">
        <w:rPr>
          <w:rFonts w:ascii="Times New Roman" w:hAnsi="Times New Roman"/>
          <w:sz w:val="24"/>
          <w:szCs w:val="24"/>
          <w:lang w:val="bg-BG" w:eastAsia="bg-BG"/>
        </w:rPr>
        <w:t>6.000 км</w:t>
      </w:r>
      <w:r w:rsidR="000777D7" w:rsidRPr="00663912">
        <w:rPr>
          <w:rFonts w:ascii="Times New Roman" w:hAnsi="Times New Roman"/>
          <w:sz w:val="24"/>
          <w:szCs w:val="24"/>
          <w:vertAlign w:val="superscript"/>
          <w:lang w:val="bg-BG" w:eastAsia="bg-BG"/>
        </w:rPr>
        <w:t>2</w:t>
      </w:r>
      <w:r w:rsidR="000777D7" w:rsidRPr="00663912">
        <w:rPr>
          <w:rFonts w:ascii="Times New Roman" w:hAnsi="Times New Roman"/>
          <w:sz w:val="24"/>
          <w:szCs w:val="24"/>
          <w:lang w:eastAsia="bg-BG"/>
        </w:rPr>
        <w:t xml:space="preserve"> в </w:t>
      </w:r>
      <w:r w:rsidR="000D2007">
        <w:rPr>
          <w:rFonts w:ascii="Times New Roman" w:hAnsi="Times New Roman"/>
          <w:sz w:val="24"/>
          <w:szCs w:val="24"/>
          <w:lang w:val="bg-BG" w:eastAsia="bg-BG"/>
        </w:rPr>
        <w:t>това число</w:t>
      </w:r>
      <w:r w:rsidR="000777D7" w:rsidRPr="00663912">
        <w:rPr>
          <w:rFonts w:ascii="Times New Roman" w:hAnsi="Times New Roman"/>
          <w:sz w:val="24"/>
          <w:szCs w:val="24"/>
          <w:lang w:eastAsia="bg-BG"/>
        </w:rPr>
        <w:t xml:space="preserve"> </w:t>
      </w:r>
      <w:r>
        <w:rPr>
          <w:rFonts w:ascii="Times New Roman" w:hAnsi="Times New Roman"/>
          <w:sz w:val="24"/>
          <w:szCs w:val="24"/>
          <w:lang w:val="bg-BG" w:eastAsia="bg-BG"/>
        </w:rPr>
        <w:t>реки,</w:t>
      </w:r>
      <w:r w:rsidR="000777D7" w:rsidRPr="00663912">
        <w:rPr>
          <w:rFonts w:ascii="Times New Roman" w:hAnsi="Times New Roman"/>
          <w:sz w:val="24"/>
          <w:szCs w:val="24"/>
          <w:lang w:val="bg-BG" w:eastAsia="bg-BG"/>
        </w:rPr>
        <w:t xml:space="preserve"> дерета, язовири.</w:t>
      </w:r>
      <w:r w:rsidR="000777D7" w:rsidRPr="00663912">
        <w:rPr>
          <w:rFonts w:ascii="Times New Roman" w:hAnsi="Times New Roman"/>
          <w:sz w:val="24"/>
          <w:szCs w:val="24"/>
          <w:lang w:eastAsia="bg-BG"/>
        </w:rPr>
        <w:t xml:space="preserve"> </w:t>
      </w:r>
      <w:r>
        <w:rPr>
          <w:rFonts w:ascii="Times New Roman" w:eastAsia="TimesNewRomanPSMT" w:hAnsi="Times New Roman"/>
          <w:sz w:val="24"/>
          <w:szCs w:val="24"/>
          <w:lang w:val="bg-BG" w:eastAsia="bg-BG"/>
        </w:rPr>
        <w:t>Основна водна артерия на общината</w:t>
      </w:r>
      <w:r w:rsidR="00CA3043" w:rsidRPr="00663912">
        <w:rPr>
          <w:rFonts w:ascii="Times New Roman" w:eastAsia="TimesNewRomanPSMT" w:hAnsi="Times New Roman"/>
          <w:sz w:val="24"/>
          <w:szCs w:val="24"/>
          <w:lang w:eastAsia="bg-BG"/>
        </w:rPr>
        <w:t xml:space="preserve"> е р.</w:t>
      </w:r>
      <w:r w:rsidR="00CA3043">
        <w:rPr>
          <w:rFonts w:ascii="Times New Roman" w:eastAsia="TimesNewRomanPSMT" w:hAnsi="Times New Roman"/>
          <w:sz w:val="24"/>
          <w:szCs w:val="24"/>
          <w:lang w:val="bg-BG" w:eastAsia="bg-BG"/>
        </w:rPr>
        <w:t xml:space="preserve"> </w:t>
      </w:r>
      <w:r>
        <w:rPr>
          <w:rFonts w:ascii="Times New Roman" w:eastAsia="TimesNewRomanPSMT" w:hAnsi="Times New Roman"/>
          <w:sz w:val="24"/>
          <w:szCs w:val="24"/>
          <w:lang w:val="bg-BG" w:eastAsia="bg-BG"/>
        </w:rPr>
        <w:t>Янтра</w:t>
      </w:r>
      <w:r w:rsidR="00CA3043" w:rsidRPr="00663912">
        <w:rPr>
          <w:rFonts w:ascii="Times New Roman" w:eastAsia="TimesNewRomanPSMT" w:hAnsi="Times New Roman"/>
          <w:sz w:val="24"/>
          <w:szCs w:val="24"/>
          <w:lang w:eastAsia="bg-BG"/>
        </w:rPr>
        <w:t xml:space="preserve"> и </w:t>
      </w:r>
      <w:r>
        <w:rPr>
          <w:rFonts w:ascii="Times New Roman" w:eastAsia="TimesNewRomanPSMT" w:hAnsi="Times New Roman"/>
          <w:sz w:val="24"/>
          <w:szCs w:val="24"/>
          <w:lang w:val="bg-BG" w:eastAsia="bg-BG"/>
        </w:rPr>
        <w:t>нейния ляв приток</w:t>
      </w:r>
      <w:r w:rsidR="00CA3043" w:rsidRPr="00663912">
        <w:rPr>
          <w:rFonts w:ascii="Times New Roman" w:eastAsia="TimesNewRomanPSMT" w:hAnsi="Times New Roman"/>
          <w:sz w:val="24"/>
          <w:szCs w:val="24"/>
          <w:lang w:eastAsia="bg-BG"/>
        </w:rPr>
        <w:t xml:space="preserve"> - </w:t>
      </w:r>
      <w:r>
        <w:rPr>
          <w:rFonts w:ascii="Times New Roman" w:eastAsia="TimesNewRomanPSMT" w:hAnsi="Times New Roman"/>
          <w:sz w:val="24"/>
          <w:szCs w:val="24"/>
          <w:lang w:val="bg-BG" w:eastAsia="bg-BG"/>
        </w:rPr>
        <w:t>река</w:t>
      </w:r>
      <w:r w:rsidR="00CA3043" w:rsidRPr="00663912">
        <w:rPr>
          <w:rFonts w:ascii="Times New Roman" w:eastAsia="TimesNewRomanPSMT" w:hAnsi="Times New Roman"/>
          <w:sz w:val="24"/>
          <w:szCs w:val="24"/>
          <w:lang w:eastAsia="bg-BG"/>
        </w:rPr>
        <w:t xml:space="preserve"> Елийска.  </w:t>
      </w:r>
    </w:p>
    <w:p w:rsidR="000777D7" w:rsidRPr="00663912" w:rsidRDefault="000777D7" w:rsidP="000777D7">
      <w:pPr>
        <w:autoSpaceDE w:val="0"/>
        <w:autoSpaceDN w:val="0"/>
        <w:adjustRightInd w:val="0"/>
        <w:spacing w:after="0"/>
        <w:ind w:firstLine="708"/>
        <w:jc w:val="both"/>
        <w:rPr>
          <w:rFonts w:ascii="Times New Roman" w:hAnsi="Times New Roman" w:cs="Times New Roman"/>
          <w:sz w:val="24"/>
          <w:szCs w:val="24"/>
        </w:rPr>
      </w:pPr>
      <w:r w:rsidRPr="00663912">
        <w:rPr>
          <w:rFonts w:ascii="Times New Roman" w:eastAsia="TimesNewRomanPSMT" w:hAnsi="Times New Roman" w:cs="Times New Roman"/>
          <w:sz w:val="24"/>
          <w:szCs w:val="24"/>
        </w:rPr>
        <w:t xml:space="preserve">Река Янтра </w:t>
      </w:r>
      <w:r w:rsidRPr="00663912">
        <w:rPr>
          <w:rFonts w:ascii="Times New Roman" w:hAnsi="Times New Roman" w:cs="Times New Roman"/>
          <w:bCs/>
          <w:sz w:val="24"/>
          <w:szCs w:val="24"/>
        </w:rPr>
        <w:t xml:space="preserve">извира от северното подножие на връх Хаджи Димитър в Шипченската планина, Средна Стара планина и се влива в Дунав източно от Свищов, край село Кривина. Река Янтра има сравнително голяма извитост (коефициент 3,1) поради силното меандриране в долното си течение след град Велико Търново. При преминаването си през </w:t>
      </w:r>
      <w:r w:rsidR="006D5348">
        <w:rPr>
          <w:rFonts w:ascii="Times New Roman" w:hAnsi="Times New Roman" w:cs="Times New Roman"/>
          <w:bCs/>
          <w:sz w:val="24"/>
          <w:szCs w:val="24"/>
        </w:rPr>
        <w:t>Предбалкана</w:t>
      </w:r>
      <w:r w:rsidRPr="00663912">
        <w:rPr>
          <w:rFonts w:ascii="Times New Roman" w:hAnsi="Times New Roman" w:cs="Times New Roman"/>
          <w:bCs/>
          <w:sz w:val="24"/>
          <w:szCs w:val="24"/>
        </w:rPr>
        <w:t xml:space="preserve"> реката образува множество проломи.</w:t>
      </w:r>
      <w:r w:rsidRPr="00663912">
        <w:rPr>
          <w:rFonts w:ascii="Times New Roman" w:hAnsi="Times New Roman" w:cs="Times New Roman"/>
          <w:color w:val="000000"/>
          <w:sz w:val="24"/>
          <w:szCs w:val="24"/>
        </w:rPr>
        <w:t xml:space="preserve"> </w:t>
      </w:r>
      <w:r w:rsidR="00685126" w:rsidRPr="00663912">
        <w:rPr>
          <w:rFonts w:ascii="Times New Roman" w:hAnsi="Times New Roman" w:cs="Times New Roman"/>
          <w:bCs/>
          <w:sz w:val="24"/>
          <w:szCs w:val="24"/>
        </w:rPr>
        <w:t xml:space="preserve">От друга страна това е река с малък </w:t>
      </w:r>
      <w:r w:rsidR="00685126" w:rsidRPr="00663912">
        <w:rPr>
          <w:rFonts w:ascii="Times New Roman" w:hAnsi="Times New Roman" w:cs="Times New Roman"/>
          <w:bCs/>
          <w:sz w:val="24"/>
          <w:szCs w:val="24"/>
        </w:rPr>
        <w:lastRenderedPageBreak/>
        <w:t>наклон- 4,6‰, средната надм</w:t>
      </w:r>
      <w:r w:rsidR="00685126">
        <w:rPr>
          <w:rFonts w:ascii="Times New Roman" w:hAnsi="Times New Roman" w:cs="Times New Roman"/>
          <w:bCs/>
          <w:sz w:val="24"/>
          <w:szCs w:val="24"/>
        </w:rPr>
        <w:t>орска</w:t>
      </w:r>
      <w:r w:rsidR="00685126" w:rsidRPr="00663912">
        <w:rPr>
          <w:rFonts w:ascii="Times New Roman" w:hAnsi="Times New Roman" w:cs="Times New Roman"/>
          <w:bCs/>
          <w:sz w:val="24"/>
          <w:szCs w:val="24"/>
        </w:rPr>
        <w:t xml:space="preserve"> </w:t>
      </w:r>
      <w:r w:rsidRPr="00663912">
        <w:rPr>
          <w:rFonts w:ascii="Times New Roman" w:hAnsi="Times New Roman" w:cs="Times New Roman"/>
          <w:bCs/>
          <w:sz w:val="24"/>
          <w:szCs w:val="24"/>
        </w:rPr>
        <w:t xml:space="preserve">височина  на   водосборния ѝ басейн е 470м. </w:t>
      </w:r>
      <w:r w:rsidRPr="00663912">
        <w:rPr>
          <w:rFonts w:ascii="Times New Roman" w:hAnsi="Times New Roman" w:cs="Times New Roman"/>
          <w:sz w:val="24"/>
          <w:szCs w:val="24"/>
        </w:rPr>
        <w:t>Янтра тече в североизточна посока до  град В. Търново, след това  като завива на изток прави остър</w:t>
      </w:r>
      <w:r w:rsidRPr="00663912">
        <w:rPr>
          <w:rFonts w:ascii="Times New Roman" w:hAnsi="Times New Roman" w:cs="Times New Roman"/>
          <w:color w:val="FFFFFF" w:themeColor="background1"/>
          <w:sz w:val="24"/>
          <w:szCs w:val="24"/>
        </w:rPr>
        <w:t xml:space="preserve"> </w:t>
      </w:r>
      <w:r w:rsidRPr="00663912">
        <w:rPr>
          <w:rFonts w:ascii="Times New Roman" w:hAnsi="Times New Roman" w:cs="Times New Roman"/>
          <w:sz w:val="24"/>
          <w:szCs w:val="24"/>
        </w:rPr>
        <w:t>десен завой и приема северна посока, която посока запазва до вливането си в Дунав под село Кривина.</w:t>
      </w:r>
      <w:r w:rsidRPr="00663912">
        <w:rPr>
          <w:rFonts w:ascii="Times New Roman" w:hAnsi="Times New Roman" w:cs="Times New Roman"/>
          <w:bCs/>
          <w:sz w:val="24"/>
          <w:szCs w:val="24"/>
        </w:rPr>
        <w:t xml:space="preserve"> </w:t>
      </w:r>
      <w:r w:rsidRPr="00663912">
        <w:rPr>
          <w:rFonts w:ascii="Times New Roman" w:hAnsi="Times New Roman" w:cs="Times New Roman"/>
          <w:sz w:val="24"/>
          <w:szCs w:val="24"/>
        </w:rPr>
        <w:t xml:space="preserve">        </w:t>
      </w:r>
    </w:p>
    <w:p w:rsidR="000777D7" w:rsidRPr="00663912" w:rsidRDefault="000777D7" w:rsidP="000777D7">
      <w:pPr>
        <w:autoSpaceDE w:val="0"/>
        <w:autoSpaceDN w:val="0"/>
        <w:adjustRightInd w:val="0"/>
        <w:spacing w:after="0"/>
        <w:ind w:firstLine="708"/>
        <w:jc w:val="both"/>
        <w:rPr>
          <w:rFonts w:ascii="Times New Roman" w:hAnsi="Times New Roman" w:cs="Times New Roman"/>
          <w:bCs/>
          <w:sz w:val="24"/>
          <w:szCs w:val="24"/>
        </w:rPr>
      </w:pPr>
      <w:r w:rsidRPr="00663912">
        <w:rPr>
          <w:rFonts w:ascii="Times New Roman" w:hAnsi="Times New Roman" w:cs="Times New Roman"/>
          <w:sz w:val="24"/>
          <w:szCs w:val="24"/>
        </w:rPr>
        <w:t xml:space="preserve"> </w:t>
      </w:r>
      <w:r w:rsidRPr="00663912">
        <w:rPr>
          <w:rFonts w:ascii="Times New Roman" w:hAnsi="Times New Roman" w:cs="Times New Roman"/>
          <w:bCs/>
          <w:sz w:val="24"/>
          <w:szCs w:val="24"/>
        </w:rPr>
        <w:t xml:space="preserve">Преди  </w:t>
      </w:r>
      <w:r w:rsidR="00DF2115" w:rsidRPr="00663912">
        <w:rPr>
          <w:rFonts w:ascii="Times New Roman" w:hAnsi="Times New Roman" w:cs="Times New Roman"/>
          <w:bCs/>
          <w:sz w:val="24"/>
          <w:szCs w:val="24"/>
        </w:rPr>
        <w:t>на</w:t>
      </w:r>
      <w:r w:rsidR="00DF2115">
        <w:rPr>
          <w:rFonts w:ascii="Times New Roman" w:hAnsi="Times New Roman" w:cs="Times New Roman"/>
          <w:bCs/>
          <w:sz w:val="24"/>
          <w:szCs w:val="24"/>
        </w:rPr>
        <w:t>в</w:t>
      </w:r>
      <w:r w:rsidR="00DF2115" w:rsidRPr="00663912">
        <w:rPr>
          <w:rFonts w:ascii="Times New Roman" w:hAnsi="Times New Roman" w:cs="Times New Roman"/>
          <w:bCs/>
          <w:sz w:val="24"/>
          <w:szCs w:val="24"/>
        </w:rPr>
        <w:t>лизане</w:t>
      </w:r>
      <w:r w:rsidRPr="00663912">
        <w:rPr>
          <w:rFonts w:ascii="Times New Roman" w:hAnsi="Times New Roman" w:cs="Times New Roman"/>
          <w:bCs/>
          <w:sz w:val="24"/>
          <w:szCs w:val="24"/>
        </w:rPr>
        <w:t xml:space="preserve"> в община Полски Тръмбеш р. Янтра приема водите на </w:t>
      </w:r>
      <w:r w:rsidR="006D07B8">
        <w:rPr>
          <w:rFonts w:ascii="Times New Roman" w:hAnsi="Times New Roman" w:cs="Times New Roman"/>
          <w:bCs/>
          <w:sz w:val="24"/>
          <w:szCs w:val="24"/>
        </w:rPr>
        <w:t>река</w:t>
      </w:r>
      <w:r w:rsidRPr="00663912">
        <w:rPr>
          <w:rFonts w:ascii="Times New Roman" w:hAnsi="Times New Roman" w:cs="Times New Roman"/>
          <w:bCs/>
          <w:sz w:val="24"/>
          <w:szCs w:val="24"/>
        </w:rPr>
        <w:t xml:space="preserve"> Дряновска (с приток Белица), р</w:t>
      </w:r>
      <w:r w:rsidR="0001439D">
        <w:rPr>
          <w:rFonts w:ascii="Times New Roman" w:hAnsi="Times New Roman" w:cs="Times New Roman"/>
          <w:bCs/>
          <w:sz w:val="24"/>
          <w:szCs w:val="24"/>
        </w:rPr>
        <w:t>ека</w:t>
      </w:r>
      <w:r w:rsidRPr="00663912">
        <w:rPr>
          <w:rFonts w:ascii="Times New Roman" w:hAnsi="Times New Roman" w:cs="Times New Roman"/>
          <w:bCs/>
          <w:sz w:val="24"/>
          <w:szCs w:val="24"/>
        </w:rPr>
        <w:t xml:space="preserve"> Лефеджа (с притоци  </w:t>
      </w:r>
      <w:r w:rsidR="00685126">
        <w:rPr>
          <w:rFonts w:ascii="Times New Roman" w:hAnsi="Times New Roman" w:cs="Times New Roman"/>
          <w:bCs/>
          <w:sz w:val="24"/>
          <w:szCs w:val="24"/>
        </w:rPr>
        <w:t>Стара река, Златаришка река),</w:t>
      </w:r>
      <w:r w:rsidR="0001439D">
        <w:rPr>
          <w:rFonts w:ascii="Times New Roman" w:hAnsi="Times New Roman" w:cs="Times New Roman"/>
          <w:bCs/>
          <w:sz w:val="24"/>
          <w:szCs w:val="24"/>
        </w:rPr>
        <w:t xml:space="preserve"> </w:t>
      </w:r>
      <w:r w:rsidRPr="00663912">
        <w:rPr>
          <w:rFonts w:ascii="Times New Roman" w:hAnsi="Times New Roman" w:cs="Times New Roman"/>
          <w:bCs/>
          <w:sz w:val="24"/>
          <w:szCs w:val="24"/>
        </w:rPr>
        <w:t>р</w:t>
      </w:r>
      <w:r w:rsidR="00685126">
        <w:rPr>
          <w:rFonts w:ascii="Times New Roman" w:hAnsi="Times New Roman" w:cs="Times New Roman"/>
          <w:bCs/>
          <w:sz w:val="24"/>
          <w:szCs w:val="24"/>
        </w:rPr>
        <w:t>ека</w:t>
      </w:r>
      <w:r w:rsidRPr="00663912">
        <w:rPr>
          <w:rFonts w:ascii="Times New Roman" w:hAnsi="Times New Roman" w:cs="Times New Roman"/>
          <w:bCs/>
          <w:sz w:val="24"/>
          <w:szCs w:val="24"/>
        </w:rPr>
        <w:t xml:space="preserve"> Росица (с притоци Видима, Негованка) </w:t>
      </w:r>
      <w:r w:rsidR="0045223F">
        <w:rPr>
          <w:rFonts w:ascii="Times New Roman" w:hAnsi="Times New Roman" w:cs="Times New Roman"/>
          <w:bCs/>
          <w:sz w:val="24"/>
          <w:szCs w:val="24"/>
          <w:lang w:val="en-US"/>
        </w:rPr>
        <w:t>.</w:t>
      </w:r>
      <w:r w:rsidRPr="00663912">
        <w:rPr>
          <w:rFonts w:ascii="Times New Roman" w:hAnsi="Times New Roman" w:cs="Times New Roman"/>
          <w:bCs/>
          <w:sz w:val="24"/>
          <w:szCs w:val="24"/>
        </w:rPr>
        <w:t xml:space="preserve"> </w:t>
      </w:r>
      <w:r w:rsidRPr="00663912">
        <w:rPr>
          <w:rFonts w:ascii="Times New Roman" w:hAnsi="Times New Roman" w:cs="Times New Roman"/>
          <w:sz w:val="24"/>
          <w:szCs w:val="24"/>
        </w:rPr>
        <w:t xml:space="preserve">                         </w:t>
      </w:r>
    </w:p>
    <w:p w:rsidR="000777D7" w:rsidRPr="00663912" w:rsidRDefault="000777D7" w:rsidP="000777D7">
      <w:pPr>
        <w:autoSpaceDE w:val="0"/>
        <w:autoSpaceDN w:val="0"/>
        <w:adjustRightInd w:val="0"/>
        <w:spacing w:after="0"/>
        <w:jc w:val="both"/>
        <w:rPr>
          <w:rFonts w:ascii="Times New Roman" w:hAnsi="Times New Roman" w:cs="Times New Roman"/>
          <w:color w:val="000000"/>
          <w:sz w:val="24"/>
          <w:szCs w:val="24"/>
        </w:rPr>
      </w:pPr>
      <w:r w:rsidRPr="00663912">
        <w:rPr>
          <w:rFonts w:ascii="Times New Roman" w:hAnsi="Times New Roman" w:cs="Times New Roman"/>
          <w:color w:val="000000"/>
          <w:sz w:val="24"/>
          <w:szCs w:val="24"/>
        </w:rPr>
        <w:t xml:space="preserve">           Водосборният басейн на реката  на територията   на общината  е  – 86  км</w:t>
      </w:r>
      <w:r w:rsidRPr="00663912">
        <w:rPr>
          <w:rFonts w:ascii="Times New Roman" w:hAnsi="Times New Roman" w:cs="Times New Roman"/>
          <w:color w:val="000000"/>
          <w:sz w:val="24"/>
          <w:szCs w:val="24"/>
          <w:vertAlign w:val="superscript"/>
        </w:rPr>
        <w:t>2</w:t>
      </w:r>
      <w:r w:rsidRPr="00663912">
        <w:rPr>
          <w:rFonts w:ascii="Times New Roman" w:hAnsi="Times New Roman" w:cs="Times New Roman"/>
          <w:color w:val="000000"/>
          <w:sz w:val="24"/>
          <w:szCs w:val="24"/>
        </w:rPr>
        <w:t>. Фактор</w:t>
      </w:r>
      <w:r w:rsidR="000D2007">
        <w:rPr>
          <w:rFonts w:ascii="Times New Roman" w:hAnsi="Times New Roman" w:cs="Times New Roman"/>
          <w:color w:val="000000"/>
          <w:sz w:val="24"/>
          <w:szCs w:val="24"/>
        </w:rPr>
        <w:t>и</w:t>
      </w:r>
      <w:r w:rsidRPr="00663912">
        <w:rPr>
          <w:rFonts w:ascii="Times New Roman" w:hAnsi="Times New Roman" w:cs="Times New Roman"/>
          <w:color w:val="000000"/>
          <w:sz w:val="24"/>
          <w:szCs w:val="24"/>
        </w:rPr>
        <w:t>, влияещ</w:t>
      </w:r>
      <w:r w:rsidR="000D2007">
        <w:rPr>
          <w:rFonts w:ascii="Times New Roman" w:hAnsi="Times New Roman" w:cs="Times New Roman"/>
          <w:color w:val="000000"/>
          <w:sz w:val="24"/>
          <w:szCs w:val="24"/>
        </w:rPr>
        <w:t>и</w:t>
      </w:r>
      <w:r w:rsidRPr="00663912">
        <w:rPr>
          <w:rFonts w:ascii="Times New Roman" w:hAnsi="Times New Roman" w:cs="Times New Roman"/>
          <w:color w:val="000000"/>
          <w:sz w:val="24"/>
          <w:szCs w:val="24"/>
        </w:rPr>
        <w:t xml:space="preserve"> върху състоянието и подхранването на реката </w:t>
      </w:r>
      <w:r w:rsidR="000D2007">
        <w:rPr>
          <w:rFonts w:ascii="Times New Roman" w:hAnsi="Times New Roman" w:cs="Times New Roman"/>
          <w:color w:val="000000"/>
          <w:sz w:val="24"/>
          <w:szCs w:val="24"/>
        </w:rPr>
        <w:t>са</w:t>
      </w:r>
      <w:r w:rsidRPr="00663912">
        <w:rPr>
          <w:rFonts w:ascii="Times New Roman" w:hAnsi="Times New Roman" w:cs="Times New Roman"/>
          <w:color w:val="000000"/>
          <w:sz w:val="24"/>
          <w:szCs w:val="24"/>
        </w:rPr>
        <w:t xml:space="preserve"> </w:t>
      </w:r>
      <w:r w:rsidR="000D2007">
        <w:rPr>
          <w:rFonts w:ascii="Times New Roman" w:hAnsi="Times New Roman" w:cs="Times New Roman"/>
          <w:color w:val="000000"/>
          <w:sz w:val="24"/>
          <w:szCs w:val="24"/>
        </w:rPr>
        <w:t xml:space="preserve">преди всичко </w:t>
      </w:r>
      <w:r w:rsidRPr="00663912">
        <w:rPr>
          <w:rFonts w:ascii="Times New Roman" w:hAnsi="Times New Roman" w:cs="Times New Roman"/>
          <w:color w:val="000000"/>
          <w:sz w:val="24"/>
          <w:szCs w:val="24"/>
        </w:rPr>
        <w:t>п</w:t>
      </w:r>
      <w:r w:rsidRPr="00663912">
        <w:rPr>
          <w:rFonts w:ascii="Times New Roman" w:hAnsi="Times New Roman" w:cs="Times New Roman"/>
          <w:sz w:val="24"/>
          <w:szCs w:val="24"/>
        </w:rPr>
        <w:t>редимно</w:t>
      </w:r>
      <w:r w:rsidRPr="00663912">
        <w:rPr>
          <w:rFonts w:ascii="Times New Roman" w:hAnsi="Times New Roman" w:cs="Times New Roman"/>
          <w:color w:val="000000"/>
          <w:sz w:val="24"/>
          <w:szCs w:val="24"/>
        </w:rPr>
        <w:t xml:space="preserve">                                                                                          </w:t>
      </w:r>
      <w:r w:rsidRPr="00663912">
        <w:rPr>
          <w:rFonts w:ascii="Times New Roman" w:hAnsi="Times New Roman" w:cs="Times New Roman"/>
          <w:sz w:val="24"/>
          <w:szCs w:val="24"/>
        </w:rPr>
        <w:t xml:space="preserve">залесеността, количеството на падналите валежи и антропогенното въздействие.  Водосборната  област  на река Янтра е с коефициент на </w:t>
      </w:r>
      <w:r w:rsidR="00B764DA">
        <w:rPr>
          <w:rFonts w:ascii="Times New Roman" w:hAnsi="Times New Roman" w:cs="Times New Roman"/>
          <w:sz w:val="24"/>
          <w:szCs w:val="24"/>
        </w:rPr>
        <w:t>залесеност</w:t>
      </w:r>
      <w:r w:rsidR="006D07B8">
        <w:rPr>
          <w:rFonts w:ascii="Times New Roman" w:hAnsi="Times New Roman" w:cs="Times New Roman"/>
          <w:sz w:val="24"/>
          <w:szCs w:val="24"/>
        </w:rPr>
        <w:t xml:space="preserve"> </w:t>
      </w:r>
      <w:r w:rsidRPr="00663912">
        <w:rPr>
          <w:rFonts w:ascii="Times New Roman" w:hAnsi="Times New Roman" w:cs="Times New Roman"/>
          <w:sz w:val="24"/>
          <w:szCs w:val="24"/>
        </w:rPr>
        <w:t>около 40%.</w:t>
      </w:r>
    </w:p>
    <w:p w:rsidR="000777D7" w:rsidRPr="00663912" w:rsidRDefault="000777D7" w:rsidP="000777D7">
      <w:pPr>
        <w:pStyle w:val="a9"/>
        <w:spacing w:line="276" w:lineRule="auto"/>
        <w:ind w:firstLine="708"/>
        <w:rPr>
          <w:color w:val="000000"/>
          <w:sz w:val="24"/>
          <w:szCs w:val="24"/>
        </w:rPr>
      </w:pPr>
      <w:r w:rsidRPr="00663912">
        <w:rPr>
          <w:color w:val="000000"/>
          <w:sz w:val="24"/>
          <w:szCs w:val="24"/>
        </w:rPr>
        <w:t xml:space="preserve">Максимумът на оттока на р. Янтра е през пролетта, а минимума - септември и </w:t>
      </w:r>
      <w:r w:rsidR="00DF2115" w:rsidRPr="00663912">
        <w:rPr>
          <w:color w:val="000000"/>
          <w:sz w:val="24"/>
          <w:szCs w:val="24"/>
        </w:rPr>
        <w:t>октомври</w:t>
      </w:r>
      <w:r w:rsidRPr="00663912">
        <w:rPr>
          <w:color w:val="000000"/>
          <w:sz w:val="24"/>
          <w:szCs w:val="24"/>
        </w:rPr>
        <w:t>. Средният отток при с. Раданово и гр. Полски Тръмбеш е 36,8м</w:t>
      </w:r>
      <w:r w:rsidRPr="00663912">
        <w:rPr>
          <w:color w:val="000000"/>
          <w:sz w:val="24"/>
          <w:szCs w:val="24"/>
          <w:vertAlign w:val="superscript"/>
        </w:rPr>
        <w:t>3</w:t>
      </w:r>
      <w:r w:rsidRPr="00663912">
        <w:rPr>
          <w:color w:val="000000"/>
          <w:sz w:val="24"/>
          <w:szCs w:val="24"/>
        </w:rPr>
        <w:t xml:space="preserve"> за секунда. </w:t>
      </w:r>
    </w:p>
    <w:p w:rsidR="000777D7" w:rsidRPr="00663912" w:rsidRDefault="000777D7" w:rsidP="000777D7">
      <w:pPr>
        <w:pStyle w:val="a9"/>
        <w:spacing w:line="276" w:lineRule="auto"/>
        <w:ind w:firstLine="708"/>
        <w:rPr>
          <w:color w:val="000000"/>
          <w:sz w:val="24"/>
          <w:szCs w:val="24"/>
        </w:rPr>
      </w:pPr>
      <w:r w:rsidRPr="00663912">
        <w:rPr>
          <w:sz w:val="24"/>
          <w:szCs w:val="24"/>
        </w:rPr>
        <w:t>Гъстотата на речната мрежа на р. Янтра е 0,7 км/км</w:t>
      </w:r>
      <w:r w:rsidRPr="00663912">
        <w:rPr>
          <w:sz w:val="24"/>
          <w:szCs w:val="24"/>
          <w:vertAlign w:val="superscript"/>
        </w:rPr>
        <w:t>2</w:t>
      </w:r>
    </w:p>
    <w:p w:rsidR="000777D7" w:rsidRPr="00663912" w:rsidRDefault="000777D7" w:rsidP="000777D7">
      <w:pPr>
        <w:pStyle w:val="a9"/>
        <w:spacing w:line="276" w:lineRule="auto"/>
        <w:ind w:firstLine="708"/>
        <w:rPr>
          <w:color w:val="000000"/>
          <w:sz w:val="24"/>
          <w:szCs w:val="24"/>
        </w:rPr>
      </w:pPr>
      <w:r w:rsidRPr="00663912">
        <w:rPr>
          <w:color w:val="000000"/>
          <w:sz w:val="24"/>
          <w:szCs w:val="24"/>
        </w:rPr>
        <w:t xml:space="preserve">Ширината на реката е от 30 до 50м, средна дълбочина  2 - 3м, а общата  дължина на  реката  през землището на община – 17км.  </w:t>
      </w:r>
    </w:p>
    <w:p w:rsidR="000777D7" w:rsidRPr="00663912" w:rsidRDefault="000777D7" w:rsidP="000777D7">
      <w:pPr>
        <w:pStyle w:val="a9"/>
        <w:spacing w:line="276" w:lineRule="auto"/>
        <w:ind w:firstLine="708"/>
        <w:rPr>
          <w:color w:val="000000"/>
          <w:sz w:val="24"/>
          <w:szCs w:val="24"/>
        </w:rPr>
      </w:pPr>
      <w:r w:rsidRPr="00663912">
        <w:rPr>
          <w:sz w:val="24"/>
          <w:szCs w:val="24"/>
        </w:rPr>
        <w:t xml:space="preserve">Река Янтра преминава през землищата на следните населени места на територията на общината: с. Куцина, с. Петко Каравелово, с. Раданово, гр. Полски Тръмбеш, с. Каранци. </w:t>
      </w:r>
      <w:r w:rsidRPr="00663912">
        <w:rPr>
          <w:color w:val="000000"/>
          <w:sz w:val="24"/>
          <w:szCs w:val="24"/>
        </w:rPr>
        <w:t xml:space="preserve">Образува  живописни  меандри, два  от които при село Раданово и  град  Полски </w:t>
      </w:r>
      <w:r w:rsidR="00DF2115" w:rsidRPr="00663912">
        <w:rPr>
          <w:color w:val="000000"/>
          <w:sz w:val="24"/>
          <w:szCs w:val="24"/>
        </w:rPr>
        <w:t>Тръм</w:t>
      </w:r>
      <w:r w:rsidR="00DF2115">
        <w:rPr>
          <w:color w:val="000000"/>
          <w:sz w:val="24"/>
          <w:szCs w:val="24"/>
        </w:rPr>
        <w:t>б</w:t>
      </w:r>
      <w:r w:rsidR="00DF2115" w:rsidRPr="00663912">
        <w:rPr>
          <w:color w:val="000000"/>
          <w:sz w:val="24"/>
          <w:szCs w:val="24"/>
        </w:rPr>
        <w:t>еш</w:t>
      </w:r>
      <w:r w:rsidRPr="00663912">
        <w:rPr>
          <w:color w:val="000000"/>
          <w:sz w:val="24"/>
          <w:szCs w:val="24"/>
        </w:rPr>
        <w:t>. В резултат на коригиране на речното корито /1943-1947г</w:t>
      </w:r>
      <w:r w:rsidR="000D2007">
        <w:rPr>
          <w:color w:val="000000"/>
          <w:sz w:val="24"/>
          <w:szCs w:val="24"/>
        </w:rPr>
        <w:t>.</w:t>
      </w:r>
      <w:r w:rsidRPr="00663912">
        <w:rPr>
          <w:color w:val="000000"/>
          <w:sz w:val="24"/>
          <w:szCs w:val="24"/>
        </w:rPr>
        <w:t>/ същите са превърнати в рибарници. По този начин са избегнати големите наводнения, които нанасяли сериозни поражения на селското стопанство и горския фонд.</w:t>
      </w:r>
    </w:p>
    <w:p w:rsidR="00F50D6A" w:rsidRPr="00B97BC9" w:rsidRDefault="000777D7" w:rsidP="00B97BC9">
      <w:pPr>
        <w:pStyle w:val="Default"/>
        <w:spacing w:line="276" w:lineRule="auto"/>
        <w:ind w:firstLine="708"/>
        <w:jc w:val="both"/>
        <w:rPr>
          <w:lang w:val="en-US"/>
        </w:rPr>
      </w:pPr>
      <w:r w:rsidRPr="00663912">
        <w:t>Река Янтра</w:t>
      </w:r>
      <w:r w:rsidRPr="00663912">
        <w:rPr>
          <w:b/>
        </w:rPr>
        <w:t xml:space="preserve"> </w:t>
      </w:r>
      <w:r w:rsidRPr="00663912">
        <w:t xml:space="preserve">има изключително важно значение за гр. Полски Тръмбеш, като оказва влияние върху микроклимата на града и е главен колектор за заустване на отпадъчните води. </w:t>
      </w:r>
    </w:p>
    <w:p w:rsidR="000777D7" w:rsidRPr="008235B5" w:rsidRDefault="00DB2E21" w:rsidP="00DB2E21">
      <w:pPr>
        <w:pStyle w:val="a9"/>
        <w:spacing w:line="276" w:lineRule="auto"/>
        <w:ind w:left="4248"/>
        <w:jc w:val="left"/>
        <w:rPr>
          <w:color w:val="000000"/>
          <w:sz w:val="24"/>
          <w:szCs w:val="24"/>
        </w:rPr>
      </w:pPr>
      <w:r>
        <w:rPr>
          <w:i/>
          <w:sz w:val="20"/>
          <w:szCs w:val="24"/>
        </w:rPr>
        <w:t xml:space="preserve"> </w:t>
      </w:r>
      <w:r w:rsidR="000777D7" w:rsidRPr="008235B5">
        <w:rPr>
          <w:i/>
          <w:sz w:val="20"/>
          <w:szCs w:val="24"/>
        </w:rPr>
        <w:t xml:space="preserve">Фигура 6 . </w:t>
      </w:r>
      <w:r>
        <w:rPr>
          <w:i/>
          <w:sz w:val="20"/>
          <w:szCs w:val="24"/>
        </w:rPr>
        <w:t>Карта на поречията на Янтра и Елийска</w:t>
      </w:r>
      <w:r w:rsidR="000777D7" w:rsidRPr="008235B5">
        <w:rPr>
          <w:color w:val="000000"/>
          <w:sz w:val="20"/>
          <w:szCs w:val="24"/>
        </w:rPr>
        <w:t xml:space="preserve">             </w:t>
      </w:r>
    </w:p>
    <w:p w:rsidR="000777D7" w:rsidRPr="00920F2F" w:rsidRDefault="000777D7" w:rsidP="000777D7">
      <w:pPr>
        <w:pStyle w:val="a9"/>
        <w:spacing w:line="276" w:lineRule="auto"/>
        <w:ind w:firstLine="708"/>
        <w:jc w:val="left"/>
        <w:rPr>
          <w:color w:val="000000"/>
          <w:sz w:val="24"/>
          <w:szCs w:val="24"/>
        </w:rPr>
      </w:pPr>
    </w:p>
    <w:p w:rsidR="000777D7" w:rsidRDefault="000777D7" w:rsidP="000777D7">
      <w:pPr>
        <w:pStyle w:val="a9"/>
        <w:spacing w:line="276" w:lineRule="auto"/>
        <w:ind w:firstLine="708"/>
        <w:jc w:val="left"/>
        <w:rPr>
          <w:color w:val="000000"/>
          <w:sz w:val="24"/>
          <w:szCs w:val="24"/>
        </w:rPr>
      </w:pPr>
    </w:p>
    <w:p w:rsidR="000777D7" w:rsidRDefault="00B97BC9" w:rsidP="000777D7">
      <w:pPr>
        <w:pStyle w:val="a9"/>
        <w:spacing w:line="276" w:lineRule="auto"/>
        <w:ind w:firstLine="708"/>
        <w:jc w:val="left"/>
        <w:rPr>
          <w:color w:val="000000"/>
          <w:sz w:val="24"/>
          <w:szCs w:val="24"/>
        </w:rPr>
      </w:pPr>
      <w:r>
        <w:rPr>
          <w:noProof/>
          <w:color w:val="000000"/>
          <w:sz w:val="24"/>
          <w:szCs w:val="24"/>
          <w:lang w:eastAsia="bg-BG"/>
        </w:rPr>
        <w:drawing>
          <wp:anchor distT="0" distB="0" distL="114300" distR="114300" simplePos="0" relativeHeight="251678720" behindDoc="1" locked="0" layoutInCell="1" allowOverlap="1">
            <wp:simplePos x="0" y="0"/>
            <wp:positionH relativeFrom="column">
              <wp:posOffset>1266825</wp:posOffset>
            </wp:positionH>
            <wp:positionV relativeFrom="paragraph">
              <wp:posOffset>162560</wp:posOffset>
            </wp:positionV>
            <wp:extent cx="3444240" cy="3396615"/>
            <wp:effectExtent l="19050" t="19050" r="22860" b="13335"/>
            <wp:wrapNone/>
            <wp:docPr id="14" name="Картина 1" descr="iantra-big2.jpg (1603×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ntra-big2.jpg (1603×1266)"/>
                    <pic:cNvPicPr>
                      <a:picLocks noChangeAspect="1" noChangeArrowheads="1"/>
                    </pic:cNvPicPr>
                  </pic:nvPicPr>
                  <pic:blipFill>
                    <a:blip r:embed="rId26" cstate="print"/>
                    <a:srcRect l="24842" t="1312" r="28469" b="35804"/>
                    <a:stretch>
                      <a:fillRect/>
                    </a:stretch>
                  </pic:blipFill>
                  <pic:spPr bwMode="auto">
                    <a:xfrm>
                      <a:off x="0" y="0"/>
                      <a:ext cx="3444240" cy="3396615"/>
                    </a:xfrm>
                    <a:prstGeom prst="rect">
                      <a:avLst/>
                    </a:prstGeom>
                    <a:noFill/>
                    <a:ln w="9525">
                      <a:solidFill>
                        <a:schemeClr val="tx1"/>
                      </a:solidFill>
                      <a:miter lim="800000"/>
                      <a:headEnd/>
                      <a:tailEnd/>
                    </a:ln>
                  </pic:spPr>
                </pic:pic>
              </a:graphicData>
            </a:graphic>
          </wp:anchor>
        </w:drawing>
      </w:r>
    </w:p>
    <w:p w:rsidR="000777D7" w:rsidRDefault="000777D7" w:rsidP="000777D7">
      <w:pPr>
        <w:pStyle w:val="a9"/>
        <w:spacing w:line="276" w:lineRule="auto"/>
        <w:ind w:firstLine="708"/>
        <w:jc w:val="left"/>
        <w:rPr>
          <w:color w:val="000000"/>
          <w:sz w:val="24"/>
          <w:szCs w:val="24"/>
        </w:rPr>
      </w:pPr>
    </w:p>
    <w:p w:rsidR="000777D7" w:rsidRDefault="000777D7" w:rsidP="000777D7">
      <w:pPr>
        <w:pStyle w:val="a9"/>
        <w:spacing w:line="276" w:lineRule="auto"/>
        <w:ind w:firstLine="708"/>
        <w:jc w:val="left"/>
        <w:rPr>
          <w:color w:val="000000"/>
          <w:sz w:val="24"/>
          <w:szCs w:val="24"/>
        </w:rPr>
      </w:pPr>
    </w:p>
    <w:p w:rsidR="000777D7" w:rsidRDefault="000777D7" w:rsidP="000777D7">
      <w:pPr>
        <w:pStyle w:val="a9"/>
        <w:spacing w:line="276" w:lineRule="auto"/>
        <w:ind w:firstLine="708"/>
        <w:jc w:val="left"/>
        <w:rPr>
          <w:color w:val="000000"/>
          <w:sz w:val="24"/>
          <w:szCs w:val="24"/>
        </w:rPr>
      </w:pPr>
    </w:p>
    <w:p w:rsidR="000777D7" w:rsidRDefault="000777D7" w:rsidP="000777D7">
      <w:pPr>
        <w:pStyle w:val="a9"/>
        <w:spacing w:line="276" w:lineRule="auto"/>
        <w:ind w:firstLine="708"/>
        <w:jc w:val="left"/>
        <w:rPr>
          <w:color w:val="000000"/>
          <w:sz w:val="24"/>
          <w:szCs w:val="24"/>
        </w:rPr>
      </w:pPr>
    </w:p>
    <w:p w:rsidR="000777D7" w:rsidRDefault="000777D7" w:rsidP="000777D7">
      <w:pPr>
        <w:pStyle w:val="a9"/>
        <w:spacing w:line="276" w:lineRule="auto"/>
        <w:ind w:firstLine="708"/>
        <w:jc w:val="left"/>
        <w:rPr>
          <w:color w:val="000000"/>
          <w:sz w:val="24"/>
          <w:szCs w:val="24"/>
        </w:rPr>
      </w:pPr>
    </w:p>
    <w:p w:rsidR="000777D7" w:rsidRDefault="000777D7" w:rsidP="000777D7">
      <w:pPr>
        <w:pStyle w:val="a9"/>
        <w:spacing w:line="276" w:lineRule="auto"/>
        <w:ind w:firstLine="708"/>
        <w:jc w:val="left"/>
        <w:rPr>
          <w:color w:val="000000"/>
          <w:sz w:val="24"/>
          <w:szCs w:val="24"/>
        </w:rPr>
      </w:pPr>
    </w:p>
    <w:p w:rsidR="000777D7" w:rsidRDefault="000777D7" w:rsidP="000777D7">
      <w:pPr>
        <w:pStyle w:val="a9"/>
        <w:spacing w:line="276" w:lineRule="auto"/>
        <w:ind w:firstLine="708"/>
        <w:jc w:val="left"/>
        <w:rPr>
          <w:color w:val="000000"/>
          <w:sz w:val="24"/>
          <w:szCs w:val="24"/>
        </w:rPr>
      </w:pPr>
    </w:p>
    <w:p w:rsidR="000777D7" w:rsidRDefault="000777D7" w:rsidP="000777D7">
      <w:pPr>
        <w:pStyle w:val="a9"/>
        <w:spacing w:line="276" w:lineRule="auto"/>
        <w:ind w:firstLine="708"/>
        <w:jc w:val="left"/>
        <w:rPr>
          <w:color w:val="000000"/>
          <w:sz w:val="24"/>
          <w:szCs w:val="24"/>
        </w:rPr>
      </w:pPr>
    </w:p>
    <w:p w:rsidR="000777D7" w:rsidRDefault="000777D7" w:rsidP="000777D7">
      <w:pPr>
        <w:pStyle w:val="a9"/>
        <w:spacing w:line="276" w:lineRule="auto"/>
        <w:ind w:firstLine="708"/>
        <w:jc w:val="left"/>
        <w:rPr>
          <w:color w:val="000000"/>
          <w:sz w:val="24"/>
          <w:szCs w:val="24"/>
        </w:rPr>
      </w:pPr>
    </w:p>
    <w:p w:rsidR="000777D7" w:rsidRDefault="000777D7" w:rsidP="000777D7">
      <w:pPr>
        <w:pStyle w:val="a9"/>
        <w:spacing w:line="276" w:lineRule="auto"/>
        <w:ind w:firstLine="708"/>
        <w:jc w:val="left"/>
        <w:rPr>
          <w:color w:val="000000"/>
          <w:sz w:val="24"/>
          <w:szCs w:val="24"/>
        </w:rPr>
      </w:pPr>
    </w:p>
    <w:p w:rsidR="000777D7" w:rsidRDefault="000777D7" w:rsidP="000777D7">
      <w:pPr>
        <w:pStyle w:val="a9"/>
        <w:spacing w:line="276" w:lineRule="auto"/>
        <w:ind w:firstLine="708"/>
        <w:jc w:val="left"/>
        <w:rPr>
          <w:color w:val="000000"/>
          <w:sz w:val="24"/>
          <w:szCs w:val="24"/>
        </w:rPr>
      </w:pPr>
    </w:p>
    <w:p w:rsidR="000777D7" w:rsidRDefault="000777D7" w:rsidP="000777D7">
      <w:pPr>
        <w:pStyle w:val="a9"/>
        <w:spacing w:line="276" w:lineRule="auto"/>
        <w:ind w:firstLine="708"/>
        <w:jc w:val="left"/>
        <w:rPr>
          <w:color w:val="000000"/>
          <w:sz w:val="24"/>
          <w:szCs w:val="24"/>
        </w:rPr>
      </w:pPr>
    </w:p>
    <w:tbl>
      <w:tblPr>
        <w:tblpPr w:leftFromText="180" w:rightFromText="180" w:vertAnchor="text" w:horzAnchor="page" w:tblpX="4498"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5"/>
      </w:tblGrid>
      <w:tr w:rsidR="000777D7" w:rsidRPr="00EC3679" w:rsidTr="000777D7">
        <w:trPr>
          <w:trHeight w:val="114"/>
        </w:trPr>
        <w:tc>
          <w:tcPr>
            <w:tcW w:w="805" w:type="dxa"/>
            <w:tcBorders>
              <w:top w:val="single" w:sz="4" w:space="0" w:color="8CD48E"/>
              <w:left w:val="single" w:sz="4" w:space="0" w:color="8CD48E"/>
              <w:bottom w:val="single" w:sz="4" w:space="0" w:color="88D28A"/>
              <w:right w:val="single" w:sz="4" w:space="0" w:color="88D28A"/>
            </w:tcBorders>
          </w:tcPr>
          <w:p w:rsidR="000777D7" w:rsidRPr="009A6708" w:rsidRDefault="000777D7" w:rsidP="000777D7">
            <w:pPr>
              <w:rPr>
                <w:rFonts w:ascii="Cambria" w:hAnsi="Cambria" w:cs="Courier New"/>
                <w:b/>
                <w:i/>
                <w:color w:val="00B0F0"/>
                <w:sz w:val="16"/>
                <w:szCs w:val="16"/>
              </w:rPr>
            </w:pPr>
            <w:r w:rsidRPr="009A6708">
              <w:rPr>
                <w:rFonts w:ascii="Cambria" w:hAnsi="Cambria" w:cs="Courier New"/>
                <w:b/>
                <w:bCs/>
                <w:i/>
                <w:color w:val="00B0F0"/>
                <w:sz w:val="12"/>
                <w:szCs w:val="16"/>
              </w:rPr>
              <w:t>Елийска</w:t>
            </w:r>
          </w:p>
        </w:tc>
      </w:tr>
    </w:tbl>
    <w:p w:rsidR="000777D7" w:rsidRDefault="000777D7" w:rsidP="000777D7">
      <w:pPr>
        <w:pStyle w:val="a9"/>
        <w:spacing w:line="276" w:lineRule="auto"/>
        <w:ind w:firstLine="708"/>
        <w:jc w:val="left"/>
        <w:rPr>
          <w:color w:val="000000"/>
          <w:sz w:val="24"/>
          <w:szCs w:val="24"/>
        </w:rPr>
      </w:pPr>
    </w:p>
    <w:p w:rsidR="000777D7" w:rsidRDefault="000777D7" w:rsidP="000777D7">
      <w:pPr>
        <w:pStyle w:val="a9"/>
        <w:spacing w:line="276" w:lineRule="auto"/>
        <w:ind w:firstLine="708"/>
        <w:jc w:val="left"/>
        <w:rPr>
          <w:color w:val="000000"/>
          <w:sz w:val="24"/>
          <w:szCs w:val="24"/>
        </w:rPr>
      </w:pPr>
    </w:p>
    <w:p w:rsidR="000777D7" w:rsidRDefault="000777D7" w:rsidP="000777D7">
      <w:pPr>
        <w:pStyle w:val="a9"/>
        <w:spacing w:line="276" w:lineRule="auto"/>
        <w:ind w:firstLine="708"/>
        <w:jc w:val="left"/>
        <w:rPr>
          <w:color w:val="000000"/>
          <w:sz w:val="24"/>
          <w:szCs w:val="24"/>
        </w:rPr>
      </w:pPr>
    </w:p>
    <w:p w:rsidR="000777D7" w:rsidRDefault="000777D7" w:rsidP="000777D7">
      <w:pPr>
        <w:pStyle w:val="a9"/>
        <w:spacing w:line="276" w:lineRule="auto"/>
        <w:ind w:firstLine="708"/>
        <w:jc w:val="left"/>
        <w:rPr>
          <w:color w:val="000000"/>
          <w:sz w:val="24"/>
          <w:szCs w:val="24"/>
        </w:rPr>
      </w:pPr>
    </w:p>
    <w:p w:rsidR="000777D7" w:rsidRDefault="000777D7" w:rsidP="000777D7">
      <w:pPr>
        <w:pStyle w:val="a9"/>
        <w:spacing w:line="276" w:lineRule="auto"/>
        <w:ind w:firstLine="708"/>
        <w:jc w:val="left"/>
        <w:rPr>
          <w:color w:val="000000"/>
          <w:sz w:val="24"/>
          <w:szCs w:val="24"/>
        </w:rPr>
      </w:pPr>
    </w:p>
    <w:p w:rsidR="000777D7" w:rsidRDefault="000777D7" w:rsidP="000777D7">
      <w:pPr>
        <w:pStyle w:val="a9"/>
        <w:spacing w:line="276" w:lineRule="auto"/>
        <w:ind w:firstLine="708"/>
        <w:jc w:val="left"/>
        <w:rPr>
          <w:color w:val="000000"/>
          <w:sz w:val="24"/>
          <w:szCs w:val="24"/>
        </w:rPr>
      </w:pPr>
    </w:p>
    <w:p w:rsidR="000777D7" w:rsidRDefault="000777D7" w:rsidP="000777D7">
      <w:pPr>
        <w:pStyle w:val="a9"/>
        <w:spacing w:line="276" w:lineRule="auto"/>
        <w:ind w:firstLine="708"/>
        <w:jc w:val="left"/>
        <w:rPr>
          <w:color w:val="000000"/>
          <w:sz w:val="24"/>
          <w:szCs w:val="24"/>
        </w:rPr>
      </w:pPr>
    </w:p>
    <w:p w:rsidR="000777D7" w:rsidRDefault="000777D7" w:rsidP="000777D7">
      <w:pPr>
        <w:pStyle w:val="a9"/>
        <w:spacing w:line="276" w:lineRule="auto"/>
        <w:ind w:firstLine="708"/>
        <w:rPr>
          <w:color w:val="000000"/>
          <w:sz w:val="24"/>
          <w:szCs w:val="24"/>
        </w:rPr>
      </w:pPr>
    </w:p>
    <w:p w:rsidR="000777D7" w:rsidRDefault="000777D7" w:rsidP="000777D7">
      <w:pPr>
        <w:pStyle w:val="a9"/>
        <w:spacing w:line="276" w:lineRule="auto"/>
        <w:ind w:firstLine="708"/>
        <w:rPr>
          <w:color w:val="000000"/>
          <w:sz w:val="24"/>
          <w:szCs w:val="24"/>
        </w:rPr>
      </w:pPr>
    </w:p>
    <w:p w:rsidR="000777D7" w:rsidRDefault="000777D7" w:rsidP="000777D7">
      <w:pPr>
        <w:pStyle w:val="a9"/>
        <w:spacing w:line="276" w:lineRule="auto"/>
        <w:ind w:firstLine="708"/>
        <w:rPr>
          <w:color w:val="000000"/>
          <w:sz w:val="24"/>
          <w:szCs w:val="24"/>
        </w:rPr>
      </w:pPr>
    </w:p>
    <w:p w:rsidR="000777D7" w:rsidRDefault="000777D7" w:rsidP="000777D7">
      <w:pPr>
        <w:pStyle w:val="a9"/>
        <w:spacing w:line="276" w:lineRule="auto"/>
        <w:ind w:firstLine="708"/>
        <w:rPr>
          <w:color w:val="000000"/>
          <w:sz w:val="24"/>
          <w:szCs w:val="24"/>
        </w:rPr>
      </w:pPr>
    </w:p>
    <w:p w:rsidR="000777D7" w:rsidRDefault="000777D7" w:rsidP="000777D7">
      <w:pPr>
        <w:pStyle w:val="a9"/>
        <w:spacing w:line="276" w:lineRule="auto"/>
        <w:ind w:firstLine="708"/>
        <w:rPr>
          <w:color w:val="000000"/>
          <w:sz w:val="24"/>
          <w:szCs w:val="24"/>
        </w:rPr>
      </w:pPr>
    </w:p>
    <w:p w:rsidR="000777D7" w:rsidRDefault="000777D7" w:rsidP="000777D7">
      <w:pPr>
        <w:pStyle w:val="a9"/>
        <w:spacing w:line="276" w:lineRule="auto"/>
        <w:ind w:firstLine="708"/>
        <w:rPr>
          <w:color w:val="000000"/>
          <w:sz w:val="24"/>
          <w:szCs w:val="24"/>
        </w:rPr>
      </w:pPr>
    </w:p>
    <w:p w:rsidR="000777D7" w:rsidRPr="00663912" w:rsidRDefault="000777D7" w:rsidP="002F6523">
      <w:pPr>
        <w:autoSpaceDE w:val="0"/>
        <w:autoSpaceDN w:val="0"/>
        <w:adjustRightInd w:val="0"/>
        <w:spacing w:after="0"/>
        <w:ind w:firstLine="708"/>
        <w:jc w:val="both"/>
        <w:rPr>
          <w:rFonts w:ascii="Times New Roman" w:hAnsi="Times New Roman" w:cs="Times New Roman"/>
          <w:bCs/>
          <w:sz w:val="24"/>
          <w:szCs w:val="24"/>
        </w:rPr>
      </w:pPr>
      <w:r w:rsidRPr="00663912">
        <w:rPr>
          <w:rFonts w:ascii="Times New Roman" w:hAnsi="Times New Roman" w:cs="Times New Roman"/>
          <w:bCs/>
          <w:sz w:val="24"/>
          <w:szCs w:val="24"/>
        </w:rPr>
        <w:t xml:space="preserve">При град Полски </w:t>
      </w:r>
      <w:r w:rsidR="00DF2115" w:rsidRPr="00663912">
        <w:rPr>
          <w:rFonts w:ascii="Times New Roman" w:hAnsi="Times New Roman" w:cs="Times New Roman"/>
          <w:bCs/>
          <w:sz w:val="24"/>
          <w:szCs w:val="24"/>
        </w:rPr>
        <w:t>Тръм</w:t>
      </w:r>
      <w:r w:rsidR="00DF2115">
        <w:rPr>
          <w:rFonts w:ascii="Times New Roman" w:hAnsi="Times New Roman" w:cs="Times New Roman"/>
          <w:bCs/>
          <w:sz w:val="24"/>
          <w:szCs w:val="24"/>
        </w:rPr>
        <w:t>б</w:t>
      </w:r>
      <w:r w:rsidR="00DF2115" w:rsidRPr="00663912">
        <w:rPr>
          <w:rFonts w:ascii="Times New Roman" w:hAnsi="Times New Roman" w:cs="Times New Roman"/>
          <w:bCs/>
          <w:sz w:val="24"/>
          <w:szCs w:val="24"/>
        </w:rPr>
        <w:t>еш</w:t>
      </w:r>
      <w:r w:rsidR="000D2007">
        <w:rPr>
          <w:rFonts w:ascii="Times New Roman" w:hAnsi="Times New Roman" w:cs="Times New Roman"/>
          <w:bCs/>
          <w:sz w:val="24"/>
          <w:szCs w:val="24"/>
        </w:rPr>
        <w:t xml:space="preserve"> в река</w:t>
      </w:r>
      <w:r w:rsidRPr="00663912">
        <w:rPr>
          <w:rFonts w:ascii="Times New Roman" w:hAnsi="Times New Roman" w:cs="Times New Roman"/>
          <w:bCs/>
          <w:sz w:val="24"/>
          <w:szCs w:val="24"/>
        </w:rPr>
        <w:t xml:space="preserve"> Янтра се влива река Елийска (наричана още Патрешко дере и Елия). Елийска извира в района на с. Патреш северно от град Павликени</w:t>
      </w:r>
      <w:r w:rsidRPr="00663912">
        <w:rPr>
          <w:rFonts w:ascii="Times New Roman" w:hAnsi="Times New Roman" w:cs="Times New Roman"/>
          <w:bCs/>
          <w:color w:val="C00000"/>
          <w:sz w:val="24"/>
          <w:szCs w:val="24"/>
        </w:rPr>
        <w:t>.</w:t>
      </w:r>
      <w:r w:rsidRPr="00663912">
        <w:rPr>
          <w:rFonts w:ascii="Times New Roman" w:hAnsi="Times New Roman" w:cs="Times New Roman"/>
          <w:bCs/>
          <w:sz w:val="24"/>
          <w:szCs w:val="24"/>
        </w:rPr>
        <w:t xml:space="preserve"> </w:t>
      </w:r>
      <w:r w:rsidRPr="00663912">
        <w:rPr>
          <w:rFonts w:ascii="Times New Roman" w:hAnsi="Times New Roman" w:cs="Times New Roman"/>
          <w:sz w:val="24"/>
          <w:szCs w:val="24"/>
        </w:rPr>
        <w:t>Преди вливането си в р. Янтра река Елийска преминава през землищата на следните населени места на територията на общината: с. Обединение, с. Иванча и с. Климентово</w:t>
      </w:r>
      <w:r w:rsidRPr="00663912">
        <w:rPr>
          <w:rFonts w:ascii="Times New Roman" w:hAnsi="Times New Roman" w:cs="Times New Roman"/>
          <w:bCs/>
          <w:sz w:val="24"/>
          <w:szCs w:val="24"/>
        </w:rPr>
        <w:t xml:space="preserve">.                  </w:t>
      </w:r>
    </w:p>
    <w:p w:rsidR="000777D7" w:rsidRPr="00663912" w:rsidRDefault="000777D7" w:rsidP="000777D7">
      <w:pPr>
        <w:pStyle w:val="Default"/>
        <w:spacing w:line="276" w:lineRule="auto"/>
        <w:ind w:firstLine="708"/>
        <w:jc w:val="both"/>
      </w:pPr>
      <w:r w:rsidRPr="00663912">
        <w:rPr>
          <w:bCs/>
        </w:rPr>
        <w:t>Дължината на река Елийска е 32км</w:t>
      </w:r>
      <w:r w:rsidRPr="00663912">
        <w:t xml:space="preserve"> , а гъстотата на речната ù мрежа варира около 0,3 км/км</w:t>
      </w:r>
      <w:r w:rsidRPr="00663912">
        <w:rPr>
          <w:vertAlign w:val="superscript"/>
        </w:rPr>
        <w:t>2</w:t>
      </w:r>
      <w:r w:rsidRPr="00663912">
        <w:t>.  Дълбочината на Елийска е до 1м, а ширината 2-3м. Течението на реката е успоредно с пътната отсечка за Павликени.</w:t>
      </w:r>
    </w:p>
    <w:p w:rsidR="000777D7" w:rsidRPr="00663912" w:rsidRDefault="00934175" w:rsidP="000777D7">
      <w:pPr>
        <w:pStyle w:val="Default"/>
        <w:spacing w:line="276" w:lineRule="auto"/>
        <w:ind w:firstLine="708"/>
        <w:jc w:val="both"/>
      </w:pPr>
      <w:r w:rsidRPr="00934175">
        <w:rPr>
          <w:noProof/>
          <w:color w:val="FF0000"/>
          <w:lang w:val="en-US"/>
        </w:rPr>
        <w:pict>
          <v:shapetype id="_x0000_t128" coordsize="21600,21600" o:spt="128" path="m,l21600,,10800,21600xe">
            <v:stroke joinstyle="miter"/>
            <v:path gradientshapeok="t" o:connecttype="custom" o:connectlocs="10800,0;5400,10800;10800,21600;16200,10800" textboxrect="5400,0,16200,10800"/>
          </v:shapetype>
          <v:shape id="_x0000_s1026" type="#_x0000_t128" style="position:absolute;left:0;text-align:left;margin-left:309.6pt;margin-top:112.85pt;width:54pt;height:54pt;z-index:251674624" filled="f" stroked="f"/>
        </w:pict>
      </w:r>
      <w:r w:rsidR="000777D7" w:rsidRPr="00663912">
        <w:t xml:space="preserve">За да се увеличи </w:t>
      </w:r>
      <w:r w:rsidR="00B764DA">
        <w:t>проводимостта</w:t>
      </w:r>
      <w:r w:rsidR="000D2007">
        <w:t xml:space="preserve"> на водите на река</w:t>
      </w:r>
      <w:r w:rsidR="000777D7" w:rsidRPr="00663912">
        <w:t xml:space="preserve"> Янтра и да се намалят вредите при протичането на високи води, през 2008 г. е разработен и изпълнен проект за почистване на коритото на р. Елийска</w:t>
      </w:r>
      <w:r w:rsidR="000777D7" w:rsidRPr="00663912">
        <w:rPr>
          <w:lang w:val="en-US"/>
        </w:rPr>
        <w:t xml:space="preserve"> </w:t>
      </w:r>
      <w:r w:rsidR="000777D7" w:rsidRPr="00663912">
        <w:t>(приток на р. Янтра)</w:t>
      </w:r>
      <w:r w:rsidR="000777D7" w:rsidRPr="00663912">
        <w:rPr>
          <w:lang w:val="en-US"/>
        </w:rPr>
        <w:t xml:space="preserve"> </w:t>
      </w:r>
      <w:r w:rsidR="000777D7" w:rsidRPr="00663912">
        <w:t xml:space="preserve">при селата Обединение и Иванча. Основна цел при реализирането на проекта е да се защитят прилежащите територии от </w:t>
      </w:r>
      <w:r w:rsidR="00B764DA">
        <w:t>ерозионни</w:t>
      </w:r>
      <w:r w:rsidR="000777D7" w:rsidRPr="00663912">
        <w:t xml:space="preserve"> процеси, да се намали риска от наводнения, аварийни и кризисни ситуации. С почистване коритото на реката освен подобряване на хидравличните условия на речното течение, се подобрява естетическото състояние на речното корито.</w:t>
      </w:r>
    </w:p>
    <w:p w:rsidR="000777D7" w:rsidRPr="00663912" w:rsidRDefault="000777D7" w:rsidP="00CD6C96">
      <w:pPr>
        <w:pStyle w:val="a9"/>
        <w:ind w:firstLine="708"/>
        <w:rPr>
          <w:sz w:val="24"/>
          <w:szCs w:val="24"/>
        </w:rPr>
      </w:pPr>
      <w:r w:rsidRPr="00663912">
        <w:rPr>
          <w:sz w:val="24"/>
          <w:szCs w:val="24"/>
        </w:rPr>
        <w:t>Голяма част от водния баланс на общината е осигурен от ненапълно проучени подпочвени води. От значение са и малките по размери дерета, които прекосяват землищата на селата</w:t>
      </w:r>
      <w:r w:rsidR="00FE1BD7">
        <w:rPr>
          <w:sz w:val="24"/>
          <w:szCs w:val="24"/>
        </w:rPr>
        <w:t>:</w:t>
      </w:r>
      <w:r w:rsidRPr="00663912">
        <w:rPr>
          <w:sz w:val="24"/>
          <w:szCs w:val="24"/>
        </w:rPr>
        <w:t xml:space="preserve"> Вързулица, Иванча, Обединение, Страхилово, Стефан Стамболово и Куцина.</w:t>
      </w:r>
    </w:p>
    <w:p w:rsidR="000777D7" w:rsidRPr="00663912" w:rsidRDefault="000777D7" w:rsidP="00CD6C96">
      <w:pPr>
        <w:pStyle w:val="a9"/>
        <w:ind w:firstLine="708"/>
        <w:rPr>
          <w:sz w:val="24"/>
          <w:szCs w:val="24"/>
        </w:rPr>
      </w:pPr>
      <w:r w:rsidRPr="00663912">
        <w:rPr>
          <w:sz w:val="24"/>
          <w:szCs w:val="24"/>
        </w:rPr>
        <w:t xml:space="preserve"> На територията на общината са формирани дванадесет язовира с местно значение. Разположението на язовирите е следното: с. Павел – 2 язовира, с. Вързулица </w:t>
      </w:r>
      <w:r w:rsidR="00CD6C96">
        <w:rPr>
          <w:sz w:val="24"/>
          <w:szCs w:val="24"/>
        </w:rPr>
        <w:t xml:space="preserve">- </w:t>
      </w:r>
      <w:r w:rsidRPr="00663912">
        <w:rPr>
          <w:sz w:val="24"/>
          <w:szCs w:val="24"/>
        </w:rPr>
        <w:t xml:space="preserve">2 язовира, </w:t>
      </w:r>
      <w:r w:rsidR="00CD6C96">
        <w:rPr>
          <w:sz w:val="24"/>
          <w:szCs w:val="24"/>
        </w:rPr>
        <w:t xml:space="preserve"> </w:t>
      </w:r>
      <w:r w:rsidR="00CD6C96" w:rsidRPr="00663912">
        <w:rPr>
          <w:sz w:val="24"/>
          <w:szCs w:val="24"/>
        </w:rPr>
        <w:t>с. Орловец</w:t>
      </w:r>
      <w:r w:rsidR="00CD6C96">
        <w:rPr>
          <w:sz w:val="24"/>
          <w:szCs w:val="24"/>
        </w:rPr>
        <w:t xml:space="preserve"> </w:t>
      </w:r>
      <w:r w:rsidR="00CD6C96" w:rsidRPr="00663912">
        <w:rPr>
          <w:sz w:val="24"/>
          <w:szCs w:val="24"/>
        </w:rPr>
        <w:t xml:space="preserve">- 3 язовира </w:t>
      </w:r>
      <w:r w:rsidR="00CD6C96">
        <w:rPr>
          <w:sz w:val="24"/>
          <w:szCs w:val="24"/>
        </w:rPr>
        <w:t xml:space="preserve"> и по един язовир в селата: </w:t>
      </w:r>
      <w:r w:rsidRPr="00663912">
        <w:rPr>
          <w:sz w:val="24"/>
          <w:szCs w:val="24"/>
        </w:rPr>
        <w:t xml:space="preserve">Масларево, Страхилово, </w:t>
      </w:r>
      <w:r w:rsidR="00CD6C96">
        <w:rPr>
          <w:sz w:val="24"/>
          <w:szCs w:val="24"/>
        </w:rPr>
        <w:t xml:space="preserve"> </w:t>
      </w:r>
      <w:r w:rsidRPr="00663912">
        <w:rPr>
          <w:sz w:val="24"/>
          <w:szCs w:val="24"/>
        </w:rPr>
        <w:t xml:space="preserve">Обединение, Иванча, </w:t>
      </w:r>
      <w:r w:rsidR="00CD6C96">
        <w:rPr>
          <w:sz w:val="24"/>
          <w:szCs w:val="24"/>
        </w:rPr>
        <w:t>Полски Сеновец</w:t>
      </w:r>
      <w:r w:rsidRPr="00663912">
        <w:rPr>
          <w:sz w:val="24"/>
          <w:szCs w:val="24"/>
        </w:rPr>
        <w:t>. Язовирите се отдават под наем за рибовъдство и спортен риболов.</w:t>
      </w:r>
    </w:p>
    <w:p w:rsidR="000777D7" w:rsidRPr="00663912" w:rsidRDefault="000777D7" w:rsidP="00F50D6A">
      <w:pPr>
        <w:pStyle w:val="a9"/>
        <w:spacing w:line="276" w:lineRule="auto"/>
        <w:ind w:firstLine="708"/>
        <w:rPr>
          <w:sz w:val="24"/>
          <w:szCs w:val="24"/>
        </w:rPr>
      </w:pPr>
      <w:r w:rsidRPr="00663912">
        <w:rPr>
          <w:rFonts w:eastAsia="TimesNewRomanPSMT"/>
          <w:sz w:val="24"/>
          <w:szCs w:val="24"/>
          <w:lang w:eastAsia="bg-BG"/>
        </w:rPr>
        <w:t>В общината има разкрити източници на дълбоко подпочвени минерални води с хипотермален произход – находище „Полски Тръмбеш” и находище „Обединение”. П</w:t>
      </w:r>
      <w:r w:rsidRPr="00663912">
        <w:rPr>
          <w:sz w:val="24"/>
          <w:szCs w:val="24"/>
        </w:rPr>
        <w:t>рез 1970-1971 г</w:t>
      </w:r>
      <w:r w:rsidR="00CD6C96">
        <w:rPr>
          <w:sz w:val="24"/>
          <w:szCs w:val="24"/>
        </w:rPr>
        <w:t>одина са прокарани Сондажи „Р-1</w:t>
      </w:r>
      <w:r w:rsidRPr="00663912">
        <w:rPr>
          <w:sz w:val="24"/>
          <w:szCs w:val="24"/>
        </w:rPr>
        <w:t xml:space="preserve">хг” и „Р-2хг” от ГПП – Плевен . </w:t>
      </w:r>
    </w:p>
    <w:p w:rsidR="000777D7" w:rsidRPr="00663912" w:rsidRDefault="000777D7" w:rsidP="009B0F78">
      <w:pPr>
        <w:pStyle w:val="a9"/>
        <w:spacing w:line="276" w:lineRule="auto"/>
        <w:ind w:firstLine="708"/>
        <w:rPr>
          <w:sz w:val="24"/>
          <w:szCs w:val="24"/>
        </w:rPr>
      </w:pPr>
      <w:r w:rsidRPr="00663912">
        <w:rPr>
          <w:sz w:val="24"/>
          <w:szCs w:val="24"/>
        </w:rPr>
        <w:t>Минералната вода се добива от малм-валанжкия водоносен хоризонт, на дълбочина под 650 м.  В напуканите  и окарстени варовици, доломитизирани варовици и доломити са формирани пукнатинно-карстови по тип и напорни по характер води, които образуват общ водоносен хоризонт. Водите от този хоризонт са термоминерални като минерализацията се изменя в посока изток-запад от 3,7 г/л (Р-1хг, Полски Тръмбеш) до 5,3 г/л (Р-2хг, Обединение). Температурата се увеличава в същата посока и е в границите от 44 ºС</w:t>
      </w:r>
      <w:r w:rsidR="00CD6C96">
        <w:rPr>
          <w:sz w:val="24"/>
          <w:szCs w:val="24"/>
        </w:rPr>
        <w:t xml:space="preserve"> за сондаж Р-1</w:t>
      </w:r>
      <w:r w:rsidRPr="00663912">
        <w:rPr>
          <w:sz w:val="24"/>
          <w:szCs w:val="24"/>
        </w:rPr>
        <w:t>хг</w:t>
      </w:r>
      <w:r w:rsidR="00CD6C96">
        <w:rPr>
          <w:sz w:val="24"/>
          <w:szCs w:val="24"/>
        </w:rPr>
        <w:t xml:space="preserve">, </w:t>
      </w:r>
      <w:r w:rsidRPr="00663912">
        <w:rPr>
          <w:sz w:val="24"/>
          <w:szCs w:val="24"/>
        </w:rPr>
        <w:t xml:space="preserve"> до 49 ºС  </w:t>
      </w:r>
      <w:r w:rsidR="00CD6C96">
        <w:rPr>
          <w:sz w:val="24"/>
          <w:szCs w:val="24"/>
        </w:rPr>
        <w:t xml:space="preserve">за сондаж </w:t>
      </w:r>
      <w:r w:rsidRPr="00663912">
        <w:rPr>
          <w:sz w:val="24"/>
          <w:szCs w:val="24"/>
        </w:rPr>
        <w:t xml:space="preserve">Р-2хг. </w:t>
      </w:r>
    </w:p>
    <w:p w:rsidR="000777D7" w:rsidRDefault="000777D7" w:rsidP="009B0F78">
      <w:pPr>
        <w:pStyle w:val="a9"/>
        <w:spacing w:line="276" w:lineRule="auto"/>
        <w:ind w:firstLine="708"/>
        <w:rPr>
          <w:rFonts w:eastAsia="TimesNewRomanPSMT"/>
          <w:sz w:val="24"/>
          <w:szCs w:val="24"/>
          <w:lang w:val="en-US" w:eastAsia="bg-BG"/>
        </w:rPr>
      </w:pPr>
      <w:r w:rsidRPr="00663912">
        <w:rPr>
          <w:rFonts w:eastAsia="TimesNewRomanPSMT"/>
          <w:sz w:val="24"/>
          <w:szCs w:val="24"/>
          <w:lang w:eastAsia="bg-BG"/>
        </w:rPr>
        <w:t>Находищата са с утвърдени експлоатаци</w:t>
      </w:r>
      <w:r w:rsidR="00CD6C96">
        <w:rPr>
          <w:rFonts w:eastAsia="TimesNewRomanPSMT"/>
          <w:sz w:val="24"/>
          <w:szCs w:val="24"/>
          <w:lang w:eastAsia="bg-BG"/>
        </w:rPr>
        <w:t xml:space="preserve">онни ресурси с Заповед </w:t>
      </w:r>
      <w:r w:rsidR="00CD6C96" w:rsidRPr="00663912">
        <w:rPr>
          <w:rFonts w:eastAsia="TimesNewRomanPSMT"/>
          <w:sz w:val="24"/>
          <w:szCs w:val="24"/>
          <w:lang w:eastAsia="bg-BG"/>
        </w:rPr>
        <w:t>на Министъра</w:t>
      </w:r>
      <w:r w:rsidR="00CD6C96">
        <w:rPr>
          <w:rFonts w:eastAsia="TimesNewRomanPSMT"/>
          <w:sz w:val="24"/>
          <w:szCs w:val="24"/>
          <w:lang w:eastAsia="bg-BG"/>
        </w:rPr>
        <w:t xml:space="preserve"> на околната среда и водите: Заповед № </w:t>
      </w:r>
      <w:r w:rsidRPr="00663912">
        <w:rPr>
          <w:rFonts w:eastAsia="TimesNewRomanPSMT"/>
          <w:sz w:val="24"/>
          <w:szCs w:val="24"/>
          <w:lang w:eastAsia="bg-BG"/>
        </w:rPr>
        <w:t>РД-300/</w:t>
      </w:r>
      <w:r w:rsidR="00CD6C96">
        <w:rPr>
          <w:rFonts w:eastAsia="TimesNewRomanPSMT"/>
          <w:sz w:val="24"/>
          <w:szCs w:val="24"/>
          <w:lang w:eastAsia="bg-BG"/>
        </w:rPr>
        <w:t xml:space="preserve"> </w:t>
      </w:r>
      <w:r w:rsidRPr="00663912">
        <w:rPr>
          <w:rFonts w:eastAsia="TimesNewRomanPSMT"/>
          <w:sz w:val="24"/>
          <w:szCs w:val="24"/>
          <w:lang w:eastAsia="bg-BG"/>
        </w:rPr>
        <w:t>09.04.2012г</w:t>
      </w:r>
      <w:r w:rsidR="00CD6C96">
        <w:rPr>
          <w:rFonts w:eastAsia="TimesNewRomanPSMT"/>
          <w:sz w:val="24"/>
          <w:szCs w:val="24"/>
          <w:lang w:eastAsia="bg-BG"/>
        </w:rPr>
        <w:t xml:space="preserve">. за находище </w:t>
      </w:r>
      <w:r w:rsidRPr="00663912">
        <w:rPr>
          <w:rFonts w:eastAsia="TimesNewRomanPSMT"/>
          <w:sz w:val="24"/>
          <w:szCs w:val="24"/>
          <w:lang w:eastAsia="bg-BG"/>
        </w:rPr>
        <w:t>„Обединение”</w:t>
      </w:r>
      <w:r w:rsidR="00CD6C96">
        <w:rPr>
          <w:rFonts w:eastAsia="TimesNewRomanPSMT"/>
          <w:sz w:val="24"/>
          <w:szCs w:val="24"/>
          <w:lang w:eastAsia="bg-BG"/>
        </w:rPr>
        <w:t xml:space="preserve"> </w:t>
      </w:r>
      <w:r w:rsidRPr="00663912">
        <w:rPr>
          <w:rFonts w:eastAsia="TimesNewRomanPSMT"/>
          <w:sz w:val="24"/>
          <w:szCs w:val="24"/>
          <w:lang w:eastAsia="bg-BG"/>
        </w:rPr>
        <w:t>и Заповед № РД-659/20.08.2012г</w:t>
      </w:r>
      <w:r w:rsidR="00CD6C96">
        <w:rPr>
          <w:rFonts w:eastAsia="TimesNewRomanPSMT"/>
          <w:sz w:val="24"/>
          <w:szCs w:val="24"/>
          <w:lang w:eastAsia="bg-BG"/>
        </w:rPr>
        <w:t xml:space="preserve">. за находище </w:t>
      </w:r>
      <w:r w:rsidRPr="00663912">
        <w:rPr>
          <w:rFonts w:eastAsia="TimesNewRomanPSMT"/>
          <w:sz w:val="24"/>
          <w:szCs w:val="24"/>
          <w:lang w:eastAsia="bg-BG"/>
        </w:rPr>
        <w:t xml:space="preserve">„Полски Тръмбеш” </w:t>
      </w:r>
    </w:p>
    <w:p w:rsidR="00B97BC9" w:rsidRDefault="00B97BC9" w:rsidP="009B0F78">
      <w:pPr>
        <w:pStyle w:val="a9"/>
        <w:spacing w:line="276" w:lineRule="auto"/>
        <w:ind w:firstLine="708"/>
        <w:rPr>
          <w:rFonts w:eastAsia="TimesNewRomanPSMT"/>
          <w:sz w:val="24"/>
          <w:szCs w:val="24"/>
          <w:lang w:val="en-US" w:eastAsia="bg-BG"/>
        </w:rPr>
      </w:pPr>
    </w:p>
    <w:p w:rsidR="00B97BC9" w:rsidRDefault="00B97BC9" w:rsidP="009B0F78">
      <w:pPr>
        <w:pStyle w:val="a9"/>
        <w:spacing w:line="276" w:lineRule="auto"/>
        <w:ind w:firstLine="708"/>
        <w:rPr>
          <w:rFonts w:eastAsia="TimesNewRomanPSMT"/>
          <w:sz w:val="24"/>
          <w:szCs w:val="24"/>
          <w:lang w:val="en-US" w:eastAsia="bg-BG"/>
        </w:rPr>
      </w:pPr>
    </w:p>
    <w:p w:rsidR="00B97BC9" w:rsidRPr="00B97BC9" w:rsidRDefault="00B97BC9" w:rsidP="009B0F78">
      <w:pPr>
        <w:pStyle w:val="a9"/>
        <w:spacing w:line="276" w:lineRule="auto"/>
        <w:ind w:firstLine="708"/>
        <w:rPr>
          <w:rFonts w:eastAsia="TimesNewRomanPSMT"/>
          <w:sz w:val="24"/>
          <w:szCs w:val="24"/>
          <w:lang w:val="en-US" w:eastAsia="bg-BG"/>
        </w:rPr>
      </w:pPr>
    </w:p>
    <w:tbl>
      <w:tblPr>
        <w:tblpPr w:leftFromText="180" w:rightFromText="180" w:vertAnchor="text" w:horzAnchor="margin" w:tblpY="107"/>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992"/>
        <w:gridCol w:w="992"/>
        <w:gridCol w:w="992"/>
        <w:gridCol w:w="1134"/>
        <w:gridCol w:w="993"/>
        <w:gridCol w:w="850"/>
        <w:gridCol w:w="992"/>
      </w:tblGrid>
      <w:tr w:rsidR="000777D7" w:rsidRPr="00BC5B42" w:rsidTr="000777D7">
        <w:tc>
          <w:tcPr>
            <w:tcW w:w="2235" w:type="dxa"/>
          </w:tcPr>
          <w:p w:rsidR="000777D7" w:rsidRPr="00FF4BFE" w:rsidRDefault="000777D7" w:rsidP="000777D7">
            <w:pPr>
              <w:pStyle w:val="a9"/>
              <w:tabs>
                <w:tab w:val="left" w:pos="284"/>
                <w:tab w:val="left" w:pos="709"/>
              </w:tabs>
              <w:jc w:val="center"/>
              <w:rPr>
                <w:color w:val="000000"/>
                <w:szCs w:val="22"/>
              </w:rPr>
            </w:pPr>
            <w:r w:rsidRPr="00FF4BFE">
              <w:rPr>
                <w:color w:val="000000"/>
                <w:szCs w:val="22"/>
              </w:rPr>
              <w:lastRenderedPageBreak/>
              <w:t>Воден обект</w:t>
            </w:r>
          </w:p>
        </w:tc>
        <w:tc>
          <w:tcPr>
            <w:tcW w:w="2976" w:type="dxa"/>
            <w:gridSpan w:val="3"/>
          </w:tcPr>
          <w:p w:rsidR="000777D7" w:rsidRPr="00FF4BFE" w:rsidRDefault="000777D7" w:rsidP="000777D7">
            <w:pPr>
              <w:pStyle w:val="a9"/>
              <w:tabs>
                <w:tab w:val="left" w:pos="284"/>
                <w:tab w:val="left" w:pos="709"/>
              </w:tabs>
              <w:jc w:val="center"/>
              <w:rPr>
                <w:color w:val="000000"/>
                <w:szCs w:val="22"/>
              </w:rPr>
            </w:pPr>
            <w:r w:rsidRPr="00FF4BFE">
              <w:rPr>
                <w:color w:val="000000"/>
                <w:szCs w:val="22"/>
              </w:rPr>
              <w:t>Експлоатационни ресурси от минерална вода</w:t>
            </w:r>
          </w:p>
        </w:tc>
        <w:tc>
          <w:tcPr>
            <w:tcW w:w="1134" w:type="dxa"/>
          </w:tcPr>
          <w:p w:rsidR="000777D7" w:rsidRPr="00FF4BFE" w:rsidRDefault="000777D7" w:rsidP="000777D7">
            <w:pPr>
              <w:pStyle w:val="a9"/>
              <w:tabs>
                <w:tab w:val="left" w:pos="284"/>
                <w:tab w:val="left" w:pos="709"/>
              </w:tabs>
              <w:jc w:val="center"/>
              <w:rPr>
                <w:color w:val="000000"/>
                <w:szCs w:val="22"/>
              </w:rPr>
            </w:pPr>
            <w:r w:rsidRPr="00FF4BFE">
              <w:rPr>
                <w:color w:val="000000"/>
                <w:szCs w:val="22"/>
              </w:rPr>
              <w:t>Темпера тура</w:t>
            </w:r>
          </w:p>
        </w:tc>
        <w:tc>
          <w:tcPr>
            <w:tcW w:w="2835" w:type="dxa"/>
            <w:gridSpan w:val="3"/>
          </w:tcPr>
          <w:p w:rsidR="000777D7" w:rsidRPr="00FF4BFE" w:rsidRDefault="000777D7" w:rsidP="000777D7">
            <w:pPr>
              <w:pStyle w:val="a9"/>
              <w:tabs>
                <w:tab w:val="left" w:pos="284"/>
                <w:tab w:val="left" w:pos="709"/>
              </w:tabs>
              <w:jc w:val="center"/>
              <w:rPr>
                <w:color w:val="000000"/>
                <w:szCs w:val="22"/>
              </w:rPr>
            </w:pPr>
            <w:r w:rsidRPr="00FF4BFE">
              <w:rPr>
                <w:color w:val="000000"/>
                <w:szCs w:val="22"/>
              </w:rPr>
              <w:t>Експлоатационни ресурси от хидротермална енергия</w:t>
            </w:r>
          </w:p>
        </w:tc>
      </w:tr>
      <w:tr w:rsidR="000777D7" w:rsidRPr="00BC5B42" w:rsidTr="000777D7">
        <w:tc>
          <w:tcPr>
            <w:tcW w:w="2235" w:type="dxa"/>
            <w:vMerge w:val="restart"/>
          </w:tcPr>
          <w:p w:rsidR="000777D7" w:rsidRPr="00FF4BFE" w:rsidRDefault="000777D7" w:rsidP="000777D7">
            <w:pPr>
              <w:pStyle w:val="a9"/>
              <w:tabs>
                <w:tab w:val="left" w:pos="284"/>
                <w:tab w:val="left" w:pos="709"/>
              </w:tabs>
              <w:jc w:val="center"/>
              <w:rPr>
                <w:color w:val="000000"/>
                <w:szCs w:val="22"/>
              </w:rPr>
            </w:pPr>
            <w:r w:rsidRPr="00FF4BFE">
              <w:rPr>
                <w:color w:val="000000"/>
                <w:szCs w:val="22"/>
              </w:rPr>
              <w:t xml:space="preserve">Находище на минерална вода </w:t>
            </w:r>
          </w:p>
          <w:p w:rsidR="000777D7" w:rsidRPr="00FF4BFE" w:rsidRDefault="000777D7" w:rsidP="000777D7">
            <w:pPr>
              <w:pStyle w:val="a9"/>
              <w:tabs>
                <w:tab w:val="left" w:pos="284"/>
                <w:tab w:val="left" w:pos="709"/>
              </w:tabs>
              <w:jc w:val="center"/>
              <w:rPr>
                <w:color w:val="000000"/>
                <w:szCs w:val="22"/>
              </w:rPr>
            </w:pPr>
            <w:r w:rsidRPr="00FF4BFE">
              <w:rPr>
                <w:color w:val="000000"/>
                <w:szCs w:val="22"/>
              </w:rPr>
              <w:t>„П. Тръмбеш”</w:t>
            </w:r>
            <w:r>
              <w:rPr>
                <w:color w:val="000000"/>
                <w:szCs w:val="22"/>
              </w:rPr>
              <w:t xml:space="preserve"> </w:t>
            </w:r>
            <w:r w:rsidRPr="00FF4BFE">
              <w:rPr>
                <w:color w:val="000000"/>
                <w:szCs w:val="22"/>
              </w:rPr>
              <w:t>Р-1хг</w:t>
            </w:r>
          </w:p>
        </w:tc>
        <w:tc>
          <w:tcPr>
            <w:tcW w:w="992" w:type="dxa"/>
          </w:tcPr>
          <w:p w:rsidR="000777D7" w:rsidRPr="00FF4BFE" w:rsidRDefault="000777D7" w:rsidP="000777D7">
            <w:pPr>
              <w:pStyle w:val="a9"/>
              <w:tabs>
                <w:tab w:val="left" w:pos="284"/>
                <w:tab w:val="left" w:pos="709"/>
              </w:tabs>
              <w:jc w:val="center"/>
              <w:rPr>
                <w:color w:val="000000"/>
                <w:szCs w:val="22"/>
              </w:rPr>
            </w:pPr>
            <w:r w:rsidRPr="00FF4BFE">
              <w:rPr>
                <w:color w:val="000000"/>
                <w:szCs w:val="22"/>
                <w:lang w:val="en-US"/>
              </w:rPr>
              <w:t>Q</w:t>
            </w:r>
            <w:r w:rsidRPr="00FF4BFE">
              <w:rPr>
                <w:color w:val="000000"/>
                <w:szCs w:val="22"/>
                <w:vertAlign w:val="subscript"/>
              </w:rPr>
              <w:t>ЕР1</w:t>
            </w:r>
            <w:r w:rsidRPr="00FF4BFE">
              <w:rPr>
                <w:color w:val="000000"/>
                <w:szCs w:val="22"/>
              </w:rPr>
              <w:t xml:space="preserve"> </w:t>
            </w:r>
          </w:p>
          <w:p w:rsidR="000777D7" w:rsidRPr="00FF4BFE" w:rsidRDefault="000777D7" w:rsidP="000777D7">
            <w:pPr>
              <w:pStyle w:val="a9"/>
              <w:tabs>
                <w:tab w:val="left" w:pos="284"/>
                <w:tab w:val="left" w:pos="709"/>
              </w:tabs>
              <w:jc w:val="center"/>
              <w:rPr>
                <w:color w:val="000000"/>
                <w:szCs w:val="22"/>
              </w:rPr>
            </w:pPr>
            <w:r w:rsidRPr="00FF4BFE">
              <w:rPr>
                <w:color w:val="000000"/>
                <w:szCs w:val="22"/>
              </w:rPr>
              <w:t>(л/сек)</w:t>
            </w:r>
          </w:p>
        </w:tc>
        <w:tc>
          <w:tcPr>
            <w:tcW w:w="992" w:type="dxa"/>
          </w:tcPr>
          <w:p w:rsidR="000777D7" w:rsidRPr="00FF4BFE" w:rsidRDefault="000777D7" w:rsidP="000777D7">
            <w:pPr>
              <w:pStyle w:val="a9"/>
              <w:tabs>
                <w:tab w:val="left" w:pos="284"/>
                <w:tab w:val="left" w:pos="709"/>
              </w:tabs>
              <w:jc w:val="center"/>
              <w:rPr>
                <w:color w:val="000000"/>
                <w:szCs w:val="22"/>
              </w:rPr>
            </w:pPr>
            <w:r w:rsidRPr="00FF4BFE">
              <w:rPr>
                <w:color w:val="000000"/>
                <w:szCs w:val="22"/>
                <w:lang w:val="en-US"/>
              </w:rPr>
              <w:t>Q</w:t>
            </w:r>
            <w:r w:rsidRPr="00FF4BFE">
              <w:rPr>
                <w:color w:val="000000"/>
                <w:szCs w:val="22"/>
                <w:vertAlign w:val="subscript"/>
              </w:rPr>
              <w:t xml:space="preserve">ЕР2 </w:t>
            </w:r>
            <w:r w:rsidRPr="00FF4BFE">
              <w:rPr>
                <w:color w:val="000000"/>
                <w:szCs w:val="22"/>
              </w:rPr>
              <w:t>(л/сек)</w:t>
            </w:r>
          </w:p>
        </w:tc>
        <w:tc>
          <w:tcPr>
            <w:tcW w:w="992" w:type="dxa"/>
          </w:tcPr>
          <w:p w:rsidR="000777D7" w:rsidRPr="00FF4BFE" w:rsidRDefault="000777D7" w:rsidP="000777D7">
            <w:pPr>
              <w:pStyle w:val="a9"/>
              <w:tabs>
                <w:tab w:val="left" w:pos="284"/>
                <w:tab w:val="left" w:pos="709"/>
              </w:tabs>
              <w:jc w:val="center"/>
              <w:rPr>
                <w:color w:val="000000"/>
                <w:szCs w:val="22"/>
                <w:vertAlign w:val="subscript"/>
              </w:rPr>
            </w:pPr>
            <w:r w:rsidRPr="00FF4BFE">
              <w:rPr>
                <w:color w:val="000000"/>
                <w:szCs w:val="22"/>
                <w:lang w:val="en-US"/>
              </w:rPr>
              <w:t>Q</w:t>
            </w:r>
            <w:r w:rsidRPr="00FF4BFE">
              <w:rPr>
                <w:color w:val="000000"/>
                <w:szCs w:val="22"/>
                <w:vertAlign w:val="subscript"/>
              </w:rPr>
              <w:t xml:space="preserve">ЕР3 </w:t>
            </w:r>
          </w:p>
          <w:p w:rsidR="000777D7" w:rsidRPr="00FF4BFE" w:rsidRDefault="000777D7" w:rsidP="000777D7">
            <w:pPr>
              <w:pStyle w:val="a9"/>
              <w:tabs>
                <w:tab w:val="left" w:pos="284"/>
                <w:tab w:val="left" w:pos="709"/>
              </w:tabs>
              <w:jc w:val="center"/>
              <w:rPr>
                <w:color w:val="000000"/>
                <w:szCs w:val="22"/>
              </w:rPr>
            </w:pPr>
            <w:r w:rsidRPr="00FF4BFE">
              <w:rPr>
                <w:color w:val="000000"/>
                <w:szCs w:val="22"/>
              </w:rPr>
              <w:t>(л/сек)</w:t>
            </w:r>
          </w:p>
        </w:tc>
        <w:tc>
          <w:tcPr>
            <w:tcW w:w="1134" w:type="dxa"/>
          </w:tcPr>
          <w:p w:rsidR="000777D7" w:rsidRPr="00FF4BFE" w:rsidRDefault="000777D7" w:rsidP="000777D7">
            <w:pPr>
              <w:pStyle w:val="a9"/>
              <w:tabs>
                <w:tab w:val="left" w:pos="284"/>
                <w:tab w:val="left" w:pos="709"/>
              </w:tabs>
              <w:jc w:val="center"/>
              <w:rPr>
                <w:color w:val="000000"/>
                <w:szCs w:val="22"/>
              </w:rPr>
            </w:pPr>
            <w:r w:rsidRPr="00FF4BFE">
              <w:rPr>
                <w:color w:val="000000"/>
                <w:szCs w:val="22"/>
              </w:rPr>
              <w:t>Т</w:t>
            </w:r>
          </w:p>
          <w:p w:rsidR="000777D7" w:rsidRPr="00FF4BFE" w:rsidRDefault="000777D7" w:rsidP="000777D7">
            <w:pPr>
              <w:pStyle w:val="a9"/>
              <w:tabs>
                <w:tab w:val="left" w:pos="284"/>
                <w:tab w:val="left" w:pos="709"/>
              </w:tabs>
              <w:jc w:val="center"/>
              <w:rPr>
                <w:color w:val="000000"/>
                <w:szCs w:val="22"/>
              </w:rPr>
            </w:pPr>
            <w:r w:rsidRPr="00FF4BFE">
              <w:rPr>
                <w:color w:val="000000"/>
                <w:szCs w:val="22"/>
              </w:rPr>
              <w:t>(</w:t>
            </w:r>
            <w:r w:rsidRPr="00FF4BFE">
              <w:rPr>
                <w:color w:val="000000"/>
                <w:szCs w:val="22"/>
              </w:rPr>
              <w:sym w:font="Symbol" w:char="F0B0"/>
            </w:r>
            <w:r w:rsidRPr="00FF4BFE">
              <w:rPr>
                <w:color w:val="000000"/>
                <w:szCs w:val="22"/>
              </w:rPr>
              <w:t>С)</w:t>
            </w:r>
          </w:p>
        </w:tc>
        <w:tc>
          <w:tcPr>
            <w:tcW w:w="993" w:type="dxa"/>
          </w:tcPr>
          <w:p w:rsidR="000777D7" w:rsidRPr="00FF4BFE" w:rsidRDefault="000777D7" w:rsidP="000777D7">
            <w:pPr>
              <w:pStyle w:val="a9"/>
              <w:tabs>
                <w:tab w:val="left" w:pos="284"/>
                <w:tab w:val="left" w:pos="709"/>
              </w:tabs>
              <w:jc w:val="center"/>
              <w:rPr>
                <w:color w:val="000000"/>
                <w:szCs w:val="22"/>
              </w:rPr>
            </w:pPr>
            <w:r w:rsidRPr="00FF4BFE">
              <w:rPr>
                <w:color w:val="000000"/>
                <w:szCs w:val="22"/>
                <w:lang w:val="en-US"/>
              </w:rPr>
              <w:t>Q</w:t>
            </w:r>
          </w:p>
          <w:p w:rsidR="000777D7" w:rsidRPr="00FF4BFE" w:rsidRDefault="000777D7" w:rsidP="000777D7">
            <w:pPr>
              <w:pStyle w:val="a9"/>
              <w:tabs>
                <w:tab w:val="left" w:pos="284"/>
                <w:tab w:val="left" w:pos="709"/>
              </w:tabs>
              <w:jc w:val="center"/>
              <w:rPr>
                <w:color w:val="000000"/>
                <w:szCs w:val="22"/>
              </w:rPr>
            </w:pPr>
            <w:r w:rsidRPr="00FF4BFE">
              <w:rPr>
                <w:color w:val="000000"/>
                <w:szCs w:val="22"/>
              </w:rPr>
              <w:t>(л/сек)</w:t>
            </w:r>
          </w:p>
        </w:tc>
        <w:tc>
          <w:tcPr>
            <w:tcW w:w="850" w:type="dxa"/>
          </w:tcPr>
          <w:p w:rsidR="000777D7" w:rsidRPr="00FF4BFE" w:rsidRDefault="000777D7" w:rsidP="000777D7">
            <w:pPr>
              <w:pStyle w:val="a9"/>
              <w:tabs>
                <w:tab w:val="left" w:pos="284"/>
                <w:tab w:val="left" w:pos="709"/>
              </w:tabs>
              <w:jc w:val="center"/>
              <w:rPr>
                <w:color w:val="000000"/>
                <w:szCs w:val="22"/>
              </w:rPr>
            </w:pPr>
            <w:r w:rsidRPr="00FF4BFE">
              <w:rPr>
                <w:color w:val="000000"/>
                <w:szCs w:val="22"/>
              </w:rPr>
              <w:t>Δ Т (</w:t>
            </w:r>
            <w:r w:rsidRPr="00FF4BFE">
              <w:rPr>
                <w:color w:val="000000"/>
                <w:szCs w:val="22"/>
              </w:rPr>
              <w:sym w:font="Symbol" w:char="F0B0"/>
            </w:r>
            <w:r w:rsidRPr="00FF4BFE">
              <w:rPr>
                <w:color w:val="000000"/>
                <w:szCs w:val="22"/>
              </w:rPr>
              <w:t>С)</w:t>
            </w:r>
          </w:p>
        </w:tc>
        <w:tc>
          <w:tcPr>
            <w:tcW w:w="992" w:type="dxa"/>
          </w:tcPr>
          <w:p w:rsidR="000777D7" w:rsidRPr="007051D5" w:rsidRDefault="000777D7" w:rsidP="000777D7">
            <w:pPr>
              <w:pStyle w:val="a9"/>
              <w:tabs>
                <w:tab w:val="left" w:pos="284"/>
                <w:tab w:val="left" w:pos="709"/>
              </w:tabs>
              <w:jc w:val="center"/>
              <w:rPr>
                <w:color w:val="000000"/>
                <w:szCs w:val="22"/>
                <w:vertAlign w:val="subscript"/>
              </w:rPr>
            </w:pPr>
            <w:r>
              <w:rPr>
                <w:color w:val="000000"/>
                <w:szCs w:val="22"/>
                <w:lang w:val="en-US"/>
              </w:rPr>
              <w:t>G</w:t>
            </w:r>
            <w:r>
              <w:rPr>
                <w:color w:val="000000"/>
                <w:szCs w:val="22"/>
                <w:vertAlign w:val="superscript"/>
              </w:rPr>
              <w:t>л</w:t>
            </w:r>
            <w:r w:rsidRPr="007051D5">
              <w:rPr>
                <w:color w:val="000000"/>
                <w:szCs w:val="22"/>
                <w:vertAlign w:val="subscript"/>
              </w:rPr>
              <w:t>екс</w:t>
            </w:r>
          </w:p>
          <w:p w:rsidR="000777D7" w:rsidRPr="007051D5" w:rsidRDefault="000777D7" w:rsidP="000777D7">
            <w:pPr>
              <w:pStyle w:val="a9"/>
              <w:tabs>
                <w:tab w:val="left" w:pos="284"/>
                <w:tab w:val="left" w:pos="709"/>
              </w:tabs>
              <w:jc w:val="center"/>
              <w:rPr>
                <w:color w:val="000000"/>
                <w:szCs w:val="22"/>
              </w:rPr>
            </w:pPr>
            <w:r>
              <w:rPr>
                <w:color w:val="000000"/>
                <w:szCs w:val="22"/>
              </w:rPr>
              <w:t>(</w:t>
            </w:r>
            <w:r>
              <w:rPr>
                <w:color w:val="000000"/>
                <w:szCs w:val="22"/>
                <w:lang w:val="en-US"/>
              </w:rPr>
              <w:t>kJ</w:t>
            </w:r>
            <w:r>
              <w:rPr>
                <w:color w:val="000000"/>
                <w:szCs w:val="22"/>
              </w:rPr>
              <w:t>/</w:t>
            </w:r>
            <w:r>
              <w:rPr>
                <w:color w:val="000000"/>
                <w:szCs w:val="22"/>
                <w:lang w:val="en-US"/>
              </w:rPr>
              <w:t>s</w:t>
            </w:r>
            <w:r>
              <w:rPr>
                <w:color w:val="000000"/>
                <w:szCs w:val="22"/>
              </w:rPr>
              <w:t>)</w:t>
            </w:r>
          </w:p>
        </w:tc>
      </w:tr>
      <w:tr w:rsidR="000777D7" w:rsidRPr="00BC5B42" w:rsidTr="000777D7">
        <w:tc>
          <w:tcPr>
            <w:tcW w:w="2235" w:type="dxa"/>
            <w:vMerge/>
          </w:tcPr>
          <w:p w:rsidR="000777D7" w:rsidRPr="00FF4BFE" w:rsidRDefault="000777D7" w:rsidP="000777D7">
            <w:pPr>
              <w:pStyle w:val="a9"/>
              <w:tabs>
                <w:tab w:val="left" w:pos="284"/>
                <w:tab w:val="left" w:pos="709"/>
              </w:tabs>
              <w:jc w:val="center"/>
              <w:rPr>
                <w:color w:val="000000"/>
                <w:szCs w:val="22"/>
                <w:lang w:val="en-US"/>
              </w:rPr>
            </w:pPr>
          </w:p>
        </w:tc>
        <w:tc>
          <w:tcPr>
            <w:tcW w:w="992" w:type="dxa"/>
          </w:tcPr>
          <w:p w:rsidR="000777D7" w:rsidRPr="00FF4BFE" w:rsidRDefault="000777D7" w:rsidP="000777D7">
            <w:pPr>
              <w:pStyle w:val="a9"/>
              <w:tabs>
                <w:tab w:val="left" w:pos="284"/>
                <w:tab w:val="left" w:pos="709"/>
              </w:tabs>
              <w:jc w:val="center"/>
              <w:rPr>
                <w:color w:val="000000"/>
                <w:szCs w:val="22"/>
              </w:rPr>
            </w:pPr>
            <w:r w:rsidRPr="00FF4BFE">
              <w:rPr>
                <w:color w:val="000000"/>
                <w:szCs w:val="22"/>
              </w:rPr>
              <w:t>16,20</w:t>
            </w:r>
          </w:p>
        </w:tc>
        <w:tc>
          <w:tcPr>
            <w:tcW w:w="992" w:type="dxa"/>
          </w:tcPr>
          <w:p w:rsidR="000777D7" w:rsidRPr="00FF4BFE" w:rsidRDefault="000777D7" w:rsidP="000777D7">
            <w:pPr>
              <w:pStyle w:val="a9"/>
              <w:tabs>
                <w:tab w:val="left" w:pos="284"/>
                <w:tab w:val="left" w:pos="709"/>
              </w:tabs>
              <w:jc w:val="center"/>
              <w:rPr>
                <w:color w:val="000000"/>
                <w:szCs w:val="22"/>
              </w:rPr>
            </w:pPr>
            <w:r w:rsidRPr="00FF4BFE">
              <w:rPr>
                <w:color w:val="000000"/>
                <w:szCs w:val="22"/>
              </w:rPr>
              <w:t>21,60</w:t>
            </w:r>
          </w:p>
        </w:tc>
        <w:tc>
          <w:tcPr>
            <w:tcW w:w="992" w:type="dxa"/>
          </w:tcPr>
          <w:p w:rsidR="000777D7" w:rsidRPr="00FF4BFE" w:rsidRDefault="000777D7" w:rsidP="000777D7">
            <w:pPr>
              <w:pStyle w:val="a9"/>
              <w:tabs>
                <w:tab w:val="left" w:pos="284"/>
                <w:tab w:val="left" w:pos="709"/>
              </w:tabs>
              <w:jc w:val="center"/>
              <w:rPr>
                <w:color w:val="000000"/>
                <w:szCs w:val="22"/>
              </w:rPr>
            </w:pPr>
            <w:r w:rsidRPr="00FF4BFE">
              <w:rPr>
                <w:color w:val="000000"/>
                <w:szCs w:val="22"/>
              </w:rPr>
              <w:t>16,20</w:t>
            </w:r>
          </w:p>
        </w:tc>
        <w:tc>
          <w:tcPr>
            <w:tcW w:w="1134" w:type="dxa"/>
          </w:tcPr>
          <w:p w:rsidR="000777D7" w:rsidRPr="00FF4BFE" w:rsidRDefault="000777D7" w:rsidP="000777D7">
            <w:pPr>
              <w:pStyle w:val="a9"/>
              <w:tabs>
                <w:tab w:val="left" w:pos="284"/>
                <w:tab w:val="left" w:pos="709"/>
              </w:tabs>
              <w:jc w:val="center"/>
              <w:rPr>
                <w:color w:val="000000"/>
                <w:szCs w:val="22"/>
              </w:rPr>
            </w:pPr>
            <w:r w:rsidRPr="00FF4BFE">
              <w:rPr>
                <w:color w:val="000000"/>
                <w:szCs w:val="22"/>
              </w:rPr>
              <w:t>44,5</w:t>
            </w:r>
          </w:p>
        </w:tc>
        <w:tc>
          <w:tcPr>
            <w:tcW w:w="993" w:type="dxa"/>
          </w:tcPr>
          <w:p w:rsidR="000777D7" w:rsidRPr="00FF4BFE" w:rsidRDefault="000777D7" w:rsidP="000777D7">
            <w:pPr>
              <w:pStyle w:val="a9"/>
              <w:tabs>
                <w:tab w:val="left" w:pos="284"/>
                <w:tab w:val="left" w:pos="709"/>
              </w:tabs>
              <w:jc w:val="center"/>
              <w:rPr>
                <w:color w:val="000000"/>
                <w:szCs w:val="22"/>
              </w:rPr>
            </w:pPr>
            <w:r w:rsidRPr="00FF4BFE">
              <w:rPr>
                <w:color w:val="000000"/>
                <w:szCs w:val="22"/>
              </w:rPr>
              <w:t>37,80</w:t>
            </w:r>
          </w:p>
        </w:tc>
        <w:tc>
          <w:tcPr>
            <w:tcW w:w="850" w:type="dxa"/>
          </w:tcPr>
          <w:p w:rsidR="000777D7" w:rsidRPr="00FF4BFE" w:rsidRDefault="000777D7" w:rsidP="000777D7">
            <w:pPr>
              <w:pStyle w:val="a9"/>
              <w:tabs>
                <w:tab w:val="left" w:pos="284"/>
                <w:tab w:val="left" w:pos="709"/>
              </w:tabs>
              <w:jc w:val="center"/>
              <w:rPr>
                <w:color w:val="000000"/>
                <w:szCs w:val="22"/>
              </w:rPr>
            </w:pPr>
            <w:r w:rsidRPr="00FF4BFE">
              <w:rPr>
                <w:color w:val="000000"/>
                <w:szCs w:val="22"/>
              </w:rPr>
              <w:t>29,5</w:t>
            </w:r>
          </w:p>
        </w:tc>
        <w:tc>
          <w:tcPr>
            <w:tcW w:w="992" w:type="dxa"/>
          </w:tcPr>
          <w:p w:rsidR="000777D7" w:rsidRPr="00FF4BFE" w:rsidRDefault="000777D7" w:rsidP="000777D7">
            <w:pPr>
              <w:pStyle w:val="a9"/>
              <w:tabs>
                <w:tab w:val="left" w:pos="284"/>
                <w:tab w:val="left" w:pos="709"/>
              </w:tabs>
              <w:jc w:val="center"/>
              <w:rPr>
                <w:color w:val="000000"/>
                <w:szCs w:val="22"/>
              </w:rPr>
            </w:pPr>
            <w:r>
              <w:rPr>
                <w:color w:val="000000"/>
                <w:szCs w:val="22"/>
              </w:rPr>
              <w:t>4672,27</w:t>
            </w:r>
          </w:p>
        </w:tc>
      </w:tr>
      <w:tr w:rsidR="000777D7" w:rsidRPr="00BC5B42" w:rsidTr="000777D7">
        <w:tc>
          <w:tcPr>
            <w:tcW w:w="2235" w:type="dxa"/>
            <w:tcBorders>
              <w:left w:val="nil"/>
              <w:bottom w:val="nil"/>
            </w:tcBorders>
          </w:tcPr>
          <w:p w:rsidR="000777D7" w:rsidRPr="00FF4BFE" w:rsidRDefault="000777D7" w:rsidP="000777D7">
            <w:pPr>
              <w:pStyle w:val="a9"/>
              <w:tabs>
                <w:tab w:val="left" w:pos="284"/>
                <w:tab w:val="left" w:pos="709"/>
              </w:tabs>
              <w:jc w:val="center"/>
              <w:rPr>
                <w:color w:val="000000"/>
                <w:szCs w:val="22"/>
                <w:lang w:val="en-US"/>
              </w:rPr>
            </w:pPr>
          </w:p>
        </w:tc>
        <w:tc>
          <w:tcPr>
            <w:tcW w:w="1984" w:type="dxa"/>
            <w:gridSpan w:val="2"/>
            <w:tcBorders>
              <w:bottom w:val="single" w:sz="4" w:space="0" w:color="auto"/>
            </w:tcBorders>
          </w:tcPr>
          <w:p w:rsidR="000777D7" w:rsidRPr="00FF4BFE" w:rsidRDefault="000777D7" w:rsidP="000777D7">
            <w:pPr>
              <w:pStyle w:val="a9"/>
              <w:tabs>
                <w:tab w:val="left" w:pos="284"/>
                <w:tab w:val="left" w:pos="709"/>
              </w:tabs>
              <w:jc w:val="center"/>
              <w:rPr>
                <w:color w:val="000000"/>
                <w:szCs w:val="22"/>
              </w:rPr>
            </w:pPr>
            <w:r w:rsidRPr="00FF4BFE">
              <w:rPr>
                <w:color w:val="000000"/>
                <w:szCs w:val="22"/>
              </w:rPr>
              <w:t>37,80</w:t>
            </w:r>
          </w:p>
        </w:tc>
        <w:tc>
          <w:tcPr>
            <w:tcW w:w="4961" w:type="dxa"/>
            <w:gridSpan w:val="5"/>
            <w:tcBorders>
              <w:bottom w:val="nil"/>
              <w:right w:val="nil"/>
            </w:tcBorders>
          </w:tcPr>
          <w:p w:rsidR="000777D7" w:rsidRPr="00FF4BFE" w:rsidRDefault="000777D7" w:rsidP="000777D7">
            <w:pPr>
              <w:pStyle w:val="a9"/>
              <w:tabs>
                <w:tab w:val="left" w:pos="284"/>
                <w:tab w:val="left" w:pos="709"/>
              </w:tabs>
              <w:jc w:val="center"/>
              <w:rPr>
                <w:color w:val="000000"/>
                <w:szCs w:val="22"/>
              </w:rPr>
            </w:pPr>
          </w:p>
        </w:tc>
      </w:tr>
      <w:tr w:rsidR="000777D7" w:rsidRPr="00BC5B42" w:rsidTr="000777D7">
        <w:tc>
          <w:tcPr>
            <w:tcW w:w="2235" w:type="dxa"/>
            <w:vMerge w:val="restart"/>
          </w:tcPr>
          <w:p w:rsidR="000777D7" w:rsidRPr="00FF4BFE" w:rsidRDefault="000777D7" w:rsidP="000777D7">
            <w:pPr>
              <w:pStyle w:val="a9"/>
              <w:tabs>
                <w:tab w:val="left" w:pos="284"/>
                <w:tab w:val="left" w:pos="709"/>
              </w:tabs>
              <w:jc w:val="center"/>
              <w:rPr>
                <w:color w:val="000000"/>
                <w:szCs w:val="22"/>
              </w:rPr>
            </w:pPr>
            <w:r w:rsidRPr="00FF4BFE">
              <w:rPr>
                <w:color w:val="000000"/>
                <w:szCs w:val="22"/>
              </w:rPr>
              <w:t xml:space="preserve">Находище на минерална вода </w:t>
            </w:r>
          </w:p>
          <w:p w:rsidR="000777D7" w:rsidRPr="00FF4BFE" w:rsidRDefault="000777D7" w:rsidP="000777D7">
            <w:pPr>
              <w:pStyle w:val="a9"/>
              <w:tabs>
                <w:tab w:val="left" w:pos="284"/>
                <w:tab w:val="left" w:pos="709"/>
              </w:tabs>
              <w:jc w:val="center"/>
              <w:rPr>
                <w:color w:val="000000"/>
                <w:szCs w:val="22"/>
              </w:rPr>
            </w:pPr>
            <w:r w:rsidRPr="00FF4BFE">
              <w:rPr>
                <w:color w:val="000000"/>
                <w:szCs w:val="22"/>
              </w:rPr>
              <w:t>„</w:t>
            </w:r>
            <w:r>
              <w:rPr>
                <w:color w:val="000000"/>
                <w:szCs w:val="22"/>
              </w:rPr>
              <w:t>Обединение” Р-2</w:t>
            </w:r>
            <w:r w:rsidRPr="00FF4BFE">
              <w:rPr>
                <w:color w:val="000000"/>
                <w:szCs w:val="22"/>
              </w:rPr>
              <w:t>хг</w:t>
            </w:r>
          </w:p>
        </w:tc>
        <w:tc>
          <w:tcPr>
            <w:tcW w:w="992" w:type="dxa"/>
          </w:tcPr>
          <w:p w:rsidR="000777D7" w:rsidRPr="00FF4BFE" w:rsidRDefault="000777D7" w:rsidP="000777D7">
            <w:pPr>
              <w:pStyle w:val="a9"/>
              <w:tabs>
                <w:tab w:val="left" w:pos="284"/>
                <w:tab w:val="left" w:pos="709"/>
              </w:tabs>
              <w:jc w:val="center"/>
              <w:rPr>
                <w:color w:val="000000"/>
                <w:szCs w:val="22"/>
              </w:rPr>
            </w:pPr>
            <w:r w:rsidRPr="00FF4BFE">
              <w:rPr>
                <w:color w:val="000000"/>
                <w:szCs w:val="22"/>
                <w:lang w:val="en-US"/>
              </w:rPr>
              <w:t>Q</w:t>
            </w:r>
            <w:r w:rsidRPr="00FF4BFE">
              <w:rPr>
                <w:color w:val="000000"/>
                <w:szCs w:val="22"/>
                <w:vertAlign w:val="subscript"/>
              </w:rPr>
              <w:t>ЕР1</w:t>
            </w:r>
            <w:r w:rsidRPr="00FF4BFE">
              <w:rPr>
                <w:color w:val="000000"/>
                <w:szCs w:val="22"/>
              </w:rPr>
              <w:t xml:space="preserve"> </w:t>
            </w:r>
          </w:p>
          <w:p w:rsidR="000777D7" w:rsidRPr="00FF4BFE" w:rsidRDefault="000777D7" w:rsidP="000777D7">
            <w:pPr>
              <w:pStyle w:val="a9"/>
              <w:tabs>
                <w:tab w:val="left" w:pos="284"/>
                <w:tab w:val="left" w:pos="709"/>
              </w:tabs>
              <w:jc w:val="center"/>
              <w:rPr>
                <w:color w:val="000000"/>
                <w:szCs w:val="22"/>
              </w:rPr>
            </w:pPr>
            <w:r w:rsidRPr="00FF4BFE">
              <w:rPr>
                <w:color w:val="000000"/>
                <w:szCs w:val="22"/>
              </w:rPr>
              <w:t>(л/сек)</w:t>
            </w:r>
          </w:p>
        </w:tc>
        <w:tc>
          <w:tcPr>
            <w:tcW w:w="992" w:type="dxa"/>
          </w:tcPr>
          <w:p w:rsidR="000777D7" w:rsidRPr="00FF4BFE" w:rsidRDefault="000777D7" w:rsidP="000777D7">
            <w:pPr>
              <w:pStyle w:val="a9"/>
              <w:tabs>
                <w:tab w:val="left" w:pos="284"/>
                <w:tab w:val="left" w:pos="709"/>
              </w:tabs>
              <w:jc w:val="center"/>
              <w:rPr>
                <w:color w:val="000000"/>
                <w:szCs w:val="22"/>
              </w:rPr>
            </w:pPr>
            <w:r w:rsidRPr="00FF4BFE">
              <w:rPr>
                <w:color w:val="000000"/>
                <w:szCs w:val="22"/>
                <w:lang w:val="en-US"/>
              </w:rPr>
              <w:t>Q</w:t>
            </w:r>
            <w:r w:rsidRPr="00FF4BFE">
              <w:rPr>
                <w:color w:val="000000"/>
                <w:szCs w:val="22"/>
                <w:vertAlign w:val="subscript"/>
              </w:rPr>
              <w:t xml:space="preserve">ЕР2 </w:t>
            </w:r>
            <w:r w:rsidRPr="00FF4BFE">
              <w:rPr>
                <w:color w:val="000000"/>
                <w:szCs w:val="22"/>
              </w:rPr>
              <w:t>(л/сек)</w:t>
            </w:r>
          </w:p>
        </w:tc>
        <w:tc>
          <w:tcPr>
            <w:tcW w:w="992" w:type="dxa"/>
          </w:tcPr>
          <w:p w:rsidR="000777D7" w:rsidRPr="00FF4BFE" w:rsidRDefault="000777D7" w:rsidP="000777D7">
            <w:pPr>
              <w:pStyle w:val="a9"/>
              <w:tabs>
                <w:tab w:val="left" w:pos="284"/>
                <w:tab w:val="left" w:pos="709"/>
              </w:tabs>
              <w:jc w:val="center"/>
              <w:rPr>
                <w:color w:val="000000"/>
                <w:szCs w:val="22"/>
                <w:vertAlign w:val="subscript"/>
              </w:rPr>
            </w:pPr>
            <w:r w:rsidRPr="00FF4BFE">
              <w:rPr>
                <w:color w:val="000000"/>
                <w:szCs w:val="22"/>
                <w:lang w:val="en-US"/>
              </w:rPr>
              <w:t>Q</w:t>
            </w:r>
            <w:r w:rsidRPr="00FF4BFE">
              <w:rPr>
                <w:color w:val="000000"/>
                <w:szCs w:val="22"/>
                <w:vertAlign w:val="subscript"/>
              </w:rPr>
              <w:t xml:space="preserve">ЕР3 </w:t>
            </w:r>
          </w:p>
          <w:p w:rsidR="000777D7" w:rsidRPr="00FF4BFE" w:rsidRDefault="000777D7" w:rsidP="000777D7">
            <w:pPr>
              <w:pStyle w:val="a9"/>
              <w:tabs>
                <w:tab w:val="left" w:pos="284"/>
                <w:tab w:val="left" w:pos="709"/>
              </w:tabs>
              <w:jc w:val="center"/>
              <w:rPr>
                <w:color w:val="000000"/>
                <w:szCs w:val="22"/>
              </w:rPr>
            </w:pPr>
            <w:r w:rsidRPr="00FF4BFE">
              <w:rPr>
                <w:color w:val="000000"/>
                <w:szCs w:val="22"/>
              </w:rPr>
              <w:t>(л/сек)</w:t>
            </w:r>
          </w:p>
        </w:tc>
        <w:tc>
          <w:tcPr>
            <w:tcW w:w="1134" w:type="dxa"/>
          </w:tcPr>
          <w:p w:rsidR="000777D7" w:rsidRPr="00FF4BFE" w:rsidRDefault="000777D7" w:rsidP="000777D7">
            <w:pPr>
              <w:pStyle w:val="a9"/>
              <w:tabs>
                <w:tab w:val="left" w:pos="284"/>
                <w:tab w:val="left" w:pos="709"/>
              </w:tabs>
              <w:jc w:val="center"/>
              <w:rPr>
                <w:color w:val="000000"/>
                <w:szCs w:val="22"/>
              </w:rPr>
            </w:pPr>
            <w:r w:rsidRPr="00FF4BFE">
              <w:rPr>
                <w:color w:val="000000"/>
                <w:szCs w:val="22"/>
              </w:rPr>
              <w:t>Т</w:t>
            </w:r>
          </w:p>
          <w:p w:rsidR="000777D7" w:rsidRPr="00FF4BFE" w:rsidRDefault="000777D7" w:rsidP="000777D7">
            <w:pPr>
              <w:pStyle w:val="a9"/>
              <w:tabs>
                <w:tab w:val="left" w:pos="284"/>
                <w:tab w:val="left" w:pos="709"/>
              </w:tabs>
              <w:jc w:val="center"/>
              <w:rPr>
                <w:color w:val="000000"/>
                <w:szCs w:val="22"/>
              </w:rPr>
            </w:pPr>
            <w:r w:rsidRPr="00FF4BFE">
              <w:rPr>
                <w:color w:val="000000"/>
                <w:szCs w:val="22"/>
              </w:rPr>
              <w:t>(</w:t>
            </w:r>
            <w:r w:rsidRPr="00FF4BFE">
              <w:rPr>
                <w:color w:val="000000"/>
                <w:szCs w:val="22"/>
              </w:rPr>
              <w:sym w:font="Symbol" w:char="F0B0"/>
            </w:r>
            <w:r w:rsidRPr="00FF4BFE">
              <w:rPr>
                <w:color w:val="000000"/>
                <w:szCs w:val="22"/>
              </w:rPr>
              <w:t>С)</w:t>
            </w:r>
          </w:p>
        </w:tc>
        <w:tc>
          <w:tcPr>
            <w:tcW w:w="993" w:type="dxa"/>
          </w:tcPr>
          <w:p w:rsidR="000777D7" w:rsidRPr="00FF4BFE" w:rsidRDefault="000777D7" w:rsidP="000777D7">
            <w:pPr>
              <w:pStyle w:val="a9"/>
              <w:tabs>
                <w:tab w:val="left" w:pos="284"/>
                <w:tab w:val="left" w:pos="709"/>
              </w:tabs>
              <w:jc w:val="center"/>
              <w:rPr>
                <w:color w:val="000000"/>
                <w:szCs w:val="22"/>
              </w:rPr>
            </w:pPr>
            <w:r w:rsidRPr="00FF4BFE">
              <w:rPr>
                <w:color w:val="000000"/>
                <w:szCs w:val="22"/>
                <w:lang w:val="en-US"/>
              </w:rPr>
              <w:t>Q</w:t>
            </w:r>
          </w:p>
          <w:p w:rsidR="000777D7" w:rsidRPr="00FF4BFE" w:rsidRDefault="000777D7" w:rsidP="000777D7">
            <w:pPr>
              <w:pStyle w:val="a9"/>
              <w:tabs>
                <w:tab w:val="left" w:pos="284"/>
                <w:tab w:val="left" w:pos="709"/>
              </w:tabs>
              <w:jc w:val="center"/>
              <w:rPr>
                <w:color w:val="000000"/>
                <w:szCs w:val="22"/>
              </w:rPr>
            </w:pPr>
            <w:r w:rsidRPr="00FF4BFE">
              <w:rPr>
                <w:color w:val="000000"/>
                <w:szCs w:val="22"/>
              </w:rPr>
              <w:t>(л/сек)</w:t>
            </w:r>
          </w:p>
        </w:tc>
        <w:tc>
          <w:tcPr>
            <w:tcW w:w="850" w:type="dxa"/>
          </w:tcPr>
          <w:p w:rsidR="000777D7" w:rsidRPr="00FF4BFE" w:rsidRDefault="000777D7" w:rsidP="000777D7">
            <w:pPr>
              <w:pStyle w:val="a9"/>
              <w:tabs>
                <w:tab w:val="left" w:pos="284"/>
                <w:tab w:val="left" w:pos="709"/>
              </w:tabs>
              <w:jc w:val="center"/>
              <w:rPr>
                <w:color w:val="000000"/>
                <w:szCs w:val="22"/>
              </w:rPr>
            </w:pPr>
            <w:r w:rsidRPr="00FF4BFE">
              <w:rPr>
                <w:color w:val="000000"/>
                <w:szCs w:val="22"/>
              </w:rPr>
              <w:t>Δ Т (</w:t>
            </w:r>
            <w:r w:rsidRPr="00FF4BFE">
              <w:rPr>
                <w:color w:val="000000"/>
                <w:szCs w:val="22"/>
              </w:rPr>
              <w:sym w:font="Symbol" w:char="F0B0"/>
            </w:r>
            <w:r w:rsidRPr="00FF4BFE">
              <w:rPr>
                <w:color w:val="000000"/>
                <w:szCs w:val="22"/>
              </w:rPr>
              <w:t>С)</w:t>
            </w:r>
          </w:p>
        </w:tc>
        <w:tc>
          <w:tcPr>
            <w:tcW w:w="992" w:type="dxa"/>
          </w:tcPr>
          <w:p w:rsidR="000777D7" w:rsidRPr="007051D5" w:rsidRDefault="000777D7" w:rsidP="000777D7">
            <w:pPr>
              <w:pStyle w:val="a9"/>
              <w:tabs>
                <w:tab w:val="left" w:pos="284"/>
                <w:tab w:val="left" w:pos="709"/>
              </w:tabs>
              <w:jc w:val="center"/>
              <w:rPr>
                <w:color w:val="000000"/>
                <w:szCs w:val="22"/>
                <w:vertAlign w:val="subscript"/>
              </w:rPr>
            </w:pPr>
            <w:r>
              <w:rPr>
                <w:color w:val="000000"/>
                <w:szCs w:val="22"/>
                <w:lang w:val="en-US"/>
              </w:rPr>
              <w:t>G</w:t>
            </w:r>
            <w:r>
              <w:rPr>
                <w:color w:val="000000"/>
                <w:szCs w:val="22"/>
                <w:vertAlign w:val="superscript"/>
              </w:rPr>
              <w:t>л</w:t>
            </w:r>
            <w:r w:rsidRPr="007051D5">
              <w:rPr>
                <w:color w:val="000000"/>
                <w:szCs w:val="22"/>
                <w:vertAlign w:val="subscript"/>
              </w:rPr>
              <w:t>екс</w:t>
            </w:r>
          </w:p>
          <w:p w:rsidR="000777D7" w:rsidRPr="00FF4BFE" w:rsidRDefault="000777D7" w:rsidP="000777D7">
            <w:pPr>
              <w:pStyle w:val="a9"/>
              <w:tabs>
                <w:tab w:val="left" w:pos="284"/>
                <w:tab w:val="left" w:pos="709"/>
              </w:tabs>
              <w:jc w:val="center"/>
              <w:rPr>
                <w:color w:val="000000"/>
                <w:szCs w:val="22"/>
              </w:rPr>
            </w:pPr>
            <w:r>
              <w:rPr>
                <w:color w:val="000000"/>
                <w:szCs w:val="22"/>
              </w:rPr>
              <w:t>(</w:t>
            </w:r>
            <w:r>
              <w:rPr>
                <w:color w:val="000000"/>
                <w:szCs w:val="22"/>
                <w:lang w:val="en-US"/>
              </w:rPr>
              <w:t>kJ</w:t>
            </w:r>
            <w:r>
              <w:rPr>
                <w:color w:val="000000"/>
                <w:szCs w:val="22"/>
              </w:rPr>
              <w:t>/</w:t>
            </w:r>
            <w:r>
              <w:rPr>
                <w:color w:val="000000"/>
                <w:szCs w:val="22"/>
                <w:lang w:val="en-US"/>
              </w:rPr>
              <w:t>s</w:t>
            </w:r>
            <w:r>
              <w:rPr>
                <w:color w:val="000000"/>
                <w:szCs w:val="22"/>
              </w:rPr>
              <w:t>)</w:t>
            </w:r>
          </w:p>
        </w:tc>
      </w:tr>
      <w:tr w:rsidR="000777D7" w:rsidRPr="00BC5B42" w:rsidTr="000777D7">
        <w:tc>
          <w:tcPr>
            <w:tcW w:w="2235" w:type="dxa"/>
            <w:vMerge/>
          </w:tcPr>
          <w:p w:rsidR="000777D7" w:rsidRPr="00FF4BFE" w:rsidRDefault="000777D7" w:rsidP="000777D7">
            <w:pPr>
              <w:pStyle w:val="a9"/>
              <w:tabs>
                <w:tab w:val="left" w:pos="284"/>
                <w:tab w:val="left" w:pos="709"/>
              </w:tabs>
              <w:jc w:val="center"/>
              <w:rPr>
                <w:color w:val="000000"/>
                <w:szCs w:val="22"/>
                <w:lang w:val="en-US"/>
              </w:rPr>
            </w:pPr>
          </w:p>
        </w:tc>
        <w:tc>
          <w:tcPr>
            <w:tcW w:w="992" w:type="dxa"/>
          </w:tcPr>
          <w:p w:rsidR="000777D7" w:rsidRPr="00FF4BFE" w:rsidRDefault="000777D7" w:rsidP="000777D7">
            <w:pPr>
              <w:pStyle w:val="a9"/>
              <w:tabs>
                <w:tab w:val="left" w:pos="284"/>
                <w:tab w:val="left" w:pos="709"/>
              </w:tabs>
              <w:jc w:val="center"/>
              <w:rPr>
                <w:color w:val="000000"/>
                <w:szCs w:val="22"/>
              </w:rPr>
            </w:pPr>
            <w:r>
              <w:rPr>
                <w:color w:val="000000"/>
                <w:szCs w:val="22"/>
              </w:rPr>
              <w:t>4</w:t>
            </w:r>
            <w:r w:rsidRPr="00FF4BFE">
              <w:rPr>
                <w:color w:val="000000"/>
                <w:szCs w:val="22"/>
              </w:rPr>
              <w:t>,</w:t>
            </w:r>
            <w:r>
              <w:rPr>
                <w:color w:val="000000"/>
                <w:szCs w:val="22"/>
              </w:rPr>
              <w:t>50</w:t>
            </w:r>
          </w:p>
        </w:tc>
        <w:tc>
          <w:tcPr>
            <w:tcW w:w="992" w:type="dxa"/>
          </w:tcPr>
          <w:p w:rsidR="000777D7" w:rsidRPr="00FF4BFE" w:rsidRDefault="000777D7" w:rsidP="000777D7">
            <w:pPr>
              <w:pStyle w:val="a9"/>
              <w:tabs>
                <w:tab w:val="left" w:pos="284"/>
                <w:tab w:val="left" w:pos="709"/>
              </w:tabs>
              <w:jc w:val="center"/>
              <w:rPr>
                <w:color w:val="000000"/>
                <w:szCs w:val="22"/>
              </w:rPr>
            </w:pPr>
            <w:r>
              <w:rPr>
                <w:color w:val="000000"/>
                <w:szCs w:val="22"/>
              </w:rPr>
              <w:t>6</w:t>
            </w:r>
            <w:r w:rsidRPr="00FF4BFE">
              <w:rPr>
                <w:color w:val="000000"/>
                <w:szCs w:val="22"/>
              </w:rPr>
              <w:t>,</w:t>
            </w:r>
            <w:r>
              <w:rPr>
                <w:color w:val="000000"/>
                <w:szCs w:val="22"/>
              </w:rPr>
              <w:t>0</w:t>
            </w:r>
            <w:r w:rsidRPr="00FF4BFE">
              <w:rPr>
                <w:color w:val="000000"/>
                <w:szCs w:val="22"/>
              </w:rPr>
              <w:t>0</w:t>
            </w:r>
          </w:p>
        </w:tc>
        <w:tc>
          <w:tcPr>
            <w:tcW w:w="992" w:type="dxa"/>
          </w:tcPr>
          <w:p w:rsidR="000777D7" w:rsidRPr="00FF4BFE" w:rsidRDefault="000777D7" w:rsidP="000777D7">
            <w:pPr>
              <w:pStyle w:val="a9"/>
              <w:tabs>
                <w:tab w:val="left" w:pos="284"/>
                <w:tab w:val="left" w:pos="709"/>
              </w:tabs>
              <w:jc w:val="center"/>
              <w:rPr>
                <w:color w:val="000000"/>
                <w:szCs w:val="22"/>
              </w:rPr>
            </w:pPr>
            <w:r>
              <w:rPr>
                <w:color w:val="000000"/>
                <w:szCs w:val="22"/>
              </w:rPr>
              <w:t>4</w:t>
            </w:r>
            <w:r w:rsidRPr="00FF4BFE">
              <w:rPr>
                <w:color w:val="000000"/>
                <w:szCs w:val="22"/>
              </w:rPr>
              <w:t>,</w:t>
            </w:r>
            <w:r>
              <w:rPr>
                <w:color w:val="000000"/>
                <w:szCs w:val="22"/>
              </w:rPr>
              <w:t>5</w:t>
            </w:r>
            <w:r w:rsidRPr="00FF4BFE">
              <w:rPr>
                <w:color w:val="000000"/>
                <w:szCs w:val="22"/>
              </w:rPr>
              <w:t>0</w:t>
            </w:r>
          </w:p>
        </w:tc>
        <w:tc>
          <w:tcPr>
            <w:tcW w:w="1134" w:type="dxa"/>
          </w:tcPr>
          <w:p w:rsidR="000777D7" w:rsidRPr="00FF4BFE" w:rsidRDefault="000777D7" w:rsidP="000777D7">
            <w:pPr>
              <w:pStyle w:val="a9"/>
              <w:tabs>
                <w:tab w:val="left" w:pos="284"/>
                <w:tab w:val="left" w:pos="709"/>
              </w:tabs>
              <w:jc w:val="center"/>
              <w:rPr>
                <w:color w:val="000000"/>
                <w:szCs w:val="22"/>
              </w:rPr>
            </w:pPr>
            <w:r w:rsidRPr="00FF4BFE">
              <w:rPr>
                <w:color w:val="000000"/>
                <w:szCs w:val="22"/>
              </w:rPr>
              <w:t>4</w:t>
            </w:r>
            <w:r>
              <w:rPr>
                <w:color w:val="000000"/>
                <w:szCs w:val="22"/>
              </w:rPr>
              <w:t>9</w:t>
            </w:r>
          </w:p>
        </w:tc>
        <w:tc>
          <w:tcPr>
            <w:tcW w:w="993" w:type="dxa"/>
          </w:tcPr>
          <w:p w:rsidR="000777D7" w:rsidRPr="00FF4BFE" w:rsidRDefault="000777D7" w:rsidP="000777D7">
            <w:pPr>
              <w:pStyle w:val="a9"/>
              <w:tabs>
                <w:tab w:val="left" w:pos="284"/>
                <w:tab w:val="left" w:pos="709"/>
              </w:tabs>
              <w:jc w:val="center"/>
              <w:rPr>
                <w:color w:val="000000"/>
                <w:szCs w:val="22"/>
              </w:rPr>
            </w:pPr>
            <w:r>
              <w:rPr>
                <w:color w:val="000000"/>
                <w:szCs w:val="22"/>
              </w:rPr>
              <w:t>-</w:t>
            </w:r>
          </w:p>
        </w:tc>
        <w:tc>
          <w:tcPr>
            <w:tcW w:w="850" w:type="dxa"/>
          </w:tcPr>
          <w:p w:rsidR="000777D7" w:rsidRPr="00FF4BFE" w:rsidRDefault="000777D7" w:rsidP="000777D7">
            <w:pPr>
              <w:pStyle w:val="a9"/>
              <w:tabs>
                <w:tab w:val="left" w:pos="284"/>
                <w:tab w:val="left" w:pos="709"/>
              </w:tabs>
              <w:jc w:val="center"/>
              <w:rPr>
                <w:color w:val="000000"/>
                <w:szCs w:val="22"/>
              </w:rPr>
            </w:pPr>
            <w:r>
              <w:rPr>
                <w:color w:val="000000"/>
                <w:szCs w:val="22"/>
              </w:rPr>
              <w:t>-</w:t>
            </w:r>
          </w:p>
        </w:tc>
        <w:tc>
          <w:tcPr>
            <w:tcW w:w="992" w:type="dxa"/>
          </w:tcPr>
          <w:p w:rsidR="000777D7" w:rsidRPr="00FF4BFE" w:rsidRDefault="000777D7" w:rsidP="000777D7">
            <w:pPr>
              <w:pStyle w:val="a9"/>
              <w:tabs>
                <w:tab w:val="left" w:pos="284"/>
                <w:tab w:val="left" w:pos="709"/>
              </w:tabs>
              <w:jc w:val="center"/>
              <w:rPr>
                <w:color w:val="000000"/>
                <w:szCs w:val="22"/>
              </w:rPr>
            </w:pPr>
            <w:r>
              <w:rPr>
                <w:color w:val="000000"/>
                <w:szCs w:val="22"/>
              </w:rPr>
              <w:t>-</w:t>
            </w:r>
          </w:p>
        </w:tc>
      </w:tr>
      <w:tr w:rsidR="000777D7" w:rsidRPr="00BC5B42" w:rsidTr="000777D7">
        <w:tc>
          <w:tcPr>
            <w:tcW w:w="2235" w:type="dxa"/>
            <w:tcBorders>
              <w:left w:val="nil"/>
              <w:bottom w:val="nil"/>
            </w:tcBorders>
          </w:tcPr>
          <w:p w:rsidR="000777D7" w:rsidRPr="00FF4BFE" w:rsidRDefault="000777D7" w:rsidP="000777D7">
            <w:pPr>
              <w:pStyle w:val="a9"/>
              <w:tabs>
                <w:tab w:val="left" w:pos="284"/>
                <w:tab w:val="left" w:pos="709"/>
              </w:tabs>
              <w:jc w:val="center"/>
              <w:rPr>
                <w:color w:val="000000"/>
                <w:szCs w:val="22"/>
                <w:lang w:val="en-US"/>
              </w:rPr>
            </w:pPr>
          </w:p>
        </w:tc>
        <w:tc>
          <w:tcPr>
            <w:tcW w:w="1984" w:type="dxa"/>
            <w:gridSpan w:val="2"/>
            <w:tcBorders>
              <w:bottom w:val="single" w:sz="4" w:space="0" w:color="auto"/>
            </w:tcBorders>
          </w:tcPr>
          <w:p w:rsidR="000777D7" w:rsidRPr="00FF4BFE" w:rsidRDefault="000777D7" w:rsidP="000777D7">
            <w:pPr>
              <w:pStyle w:val="a9"/>
              <w:tabs>
                <w:tab w:val="left" w:pos="284"/>
                <w:tab w:val="left" w:pos="709"/>
              </w:tabs>
              <w:jc w:val="center"/>
              <w:rPr>
                <w:color w:val="000000"/>
                <w:szCs w:val="22"/>
              </w:rPr>
            </w:pPr>
            <w:r>
              <w:rPr>
                <w:color w:val="000000"/>
                <w:szCs w:val="22"/>
              </w:rPr>
              <w:t>10</w:t>
            </w:r>
            <w:r w:rsidRPr="00FF4BFE">
              <w:rPr>
                <w:color w:val="000000"/>
                <w:szCs w:val="22"/>
              </w:rPr>
              <w:t>,</w:t>
            </w:r>
            <w:r>
              <w:rPr>
                <w:color w:val="000000"/>
                <w:szCs w:val="22"/>
              </w:rPr>
              <w:t>5</w:t>
            </w:r>
            <w:r w:rsidRPr="00FF4BFE">
              <w:rPr>
                <w:color w:val="000000"/>
                <w:szCs w:val="22"/>
              </w:rPr>
              <w:t>0</w:t>
            </w:r>
          </w:p>
        </w:tc>
        <w:tc>
          <w:tcPr>
            <w:tcW w:w="4961" w:type="dxa"/>
            <w:gridSpan w:val="5"/>
            <w:tcBorders>
              <w:bottom w:val="nil"/>
              <w:right w:val="nil"/>
            </w:tcBorders>
          </w:tcPr>
          <w:p w:rsidR="000777D7" w:rsidRPr="00FF4BFE" w:rsidRDefault="000777D7" w:rsidP="000777D7">
            <w:pPr>
              <w:pStyle w:val="a9"/>
              <w:tabs>
                <w:tab w:val="left" w:pos="284"/>
                <w:tab w:val="left" w:pos="709"/>
              </w:tabs>
              <w:jc w:val="center"/>
              <w:rPr>
                <w:color w:val="000000"/>
                <w:szCs w:val="22"/>
              </w:rPr>
            </w:pPr>
          </w:p>
        </w:tc>
      </w:tr>
    </w:tbl>
    <w:p w:rsidR="009B0F78" w:rsidRDefault="009B0F78" w:rsidP="000777D7">
      <w:pPr>
        <w:pStyle w:val="a9"/>
        <w:spacing w:line="276" w:lineRule="auto"/>
        <w:ind w:firstLine="708"/>
        <w:rPr>
          <w:sz w:val="24"/>
        </w:rPr>
      </w:pPr>
    </w:p>
    <w:p w:rsidR="000777D7" w:rsidRPr="00FF27B7" w:rsidRDefault="0001439D" w:rsidP="000777D7">
      <w:pPr>
        <w:pStyle w:val="a9"/>
        <w:spacing w:line="276" w:lineRule="auto"/>
        <w:ind w:firstLine="708"/>
        <w:rPr>
          <w:sz w:val="24"/>
        </w:rPr>
      </w:pPr>
      <w:r w:rsidRPr="00FF27B7">
        <w:rPr>
          <w:sz w:val="24"/>
        </w:rPr>
        <w:t>По тип водите са хлори</w:t>
      </w:r>
      <w:r>
        <w:rPr>
          <w:sz w:val="24"/>
        </w:rPr>
        <w:t>д</w:t>
      </w:r>
      <w:r w:rsidRPr="00FF27B7">
        <w:rPr>
          <w:sz w:val="24"/>
        </w:rPr>
        <w:t xml:space="preserve">но-сулфатни, натриево-калциеви със съдържание на микрокомпонентите: Калий, Калций, Натрий, Магнезий, Хлор, Желязо,  Манган, Литий, Барий, Бром, Йод и следи от стронций и метаборна киселина. </w:t>
      </w:r>
    </w:p>
    <w:p w:rsidR="000777D7" w:rsidRDefault="00DF2115" w:rsidP="00F50D6A">
      <w:pPr>
        <w:pStyle w:val="Default"/>
        <w:spacing w:line="276" w:lineRule="auto"/>
        <w:ind w:firstLine="708"/>
        <w:jc w:val="both"/>
      </w:pPr>
      <w:r>
        <w:t>Минералната</w:t>
      </w:r>
      <w:r w:rsidR="000777D7">
        <w:t xml:space="preserve"> вода с хипотермален произход</w:t>
      </w:r>
      <w:r w:rsidR="000777D7" w:rsidRPr="00F432AB">
        <w:t xml:space="preserve"> </w:t>
      </w:r>
      <w:r w:rsidR="000777D7">
        <w:t xml:space="preserve">е една от </w:t>
      </w:r>
      <w:r w:rsidR="006D07B8">
        <w:t>най-ценните</w:t>
      </w:r>
      <w:r w:rsidR="000777D7" w:rsidRPr="00674133">
        <w:t xml:space="preserve"> придобивк</w:t>
      </w:r>
      <w:r w:rsidR="000777D7">
        <w:t>и</w:t>
      </w:r>
      <w:r w:rsidR="000777D7" w:rsidRPr="00674133">
        <w:t xml:space="preserve"> на района</w:t>
      </w:r>
      <w:r w:rsidR="000777D7">
        <w:t xml:space="preserve">. </w:t>
      </w:r>
      <w:r w:rsidR="000777D7" w:rsidRPr="00674133">
        <w:t>По своя състав минерално съдържание , химически и физически свойства и термални качества употребата на тази вода е с голяма лечебна стойност при редица заболявания като: Стомашно</w:t>
      </w:r>
      <w:r w:rsidR="000777D7">
        <w:t xml:space="preserve"> </w:t>
      </w:r>
      <w:r w:rsidR="000777D7" w:rsidRPr="00674133">
        <w:t>-</w:t>
      </w:r>
      <w:r w:rsidR="000777D7">
        <w:t xml:space="preserve"> чревни</w:t>
      </w:r>
      <w:r w:rsidR="000777D7" w:rsidRPr="00674133">
        <w:t>, чернодробни и жлъчни болести, болести на отделителната и половата система, цистити, болести на опорния и опорнодвигателния апарат, ревматизъм, артрити, артрози, диабет и някои видове екземи.</w:t>
      </w:r>
    </w:p>
    <w:p w:rsidR="000777D7" w:rsidRDefault="000777D7" w:rsidP="00F50D6A">
      <w:pPr>
        <w:pStyle w:val="aff3"/>
        <w:autoSpaceDE w:val="0"/>
        <w:autoSpaceDN w:val="0"/>
        <w:adjustRightInd w:val="0"/>
        <w:ind w:left="0" w:firstLine="709"/>
        <w:jc w:val="both"/>
        <w:rPr>
          <w:rFonts w:ascii="Times New Roman" w:hAnsi="Times New Roman"/>
          <w:sz w:val="24"/>
          <w:szCs w:val="24"/>
          <w:lang w:val="bg-BG"/>
        </w:rPr>
      </w:pPr>
      <w:r>
        <w:rPr>
          <w:rFonts w:ascii="Times New Roman" w:hAnsi="Times New Roman"/>
          <w:sz w:val="24"/>
          <w:szCs w:val="24"/>
          <w:lang w:val="bg-BG"/>
        </w:rPr>
        <w:t>С</w:t>
      </w:r>
      <w:r w:rsidRPr="00DF54EC">
        <w:rPr>
          <w:rFonts w:ascii="Times New Roman" w:hAnsi="Times New Roman"/>
          <w:sz w:val="24"/>
          <w:szCs w:val="24"/>
        </w:rPr>
        <w:t xml:space="preserve"> </w:t>
      </w:r>
      <w:r w:rsidR="006D07B8">
        <w:rPr>
          <w:rFonts w:ascii="Times New Roman" w:hAnsi="Times New Roman"/>
          <w:sz w:val="24"/>
          <w:szCs w:val="24"/>
          <w:lang w:val="bg-BG"/>
        </w:rPr>
        <w:t xml:space="preserve">Решение </w:t>
      </w:r>
      <w:r w:rsidRPr="00DF54EC">
        <w:rPr>
          <w:rFonts w:ascii="Times New Roman" w:hAnsi="Times New Roman"/>
          <w:sz w:val="24"/>
          <w:szCs w:val="24"/>
        </w:rPr>
        <w:t xml:space="preserve">№ 90/ 09.03.2011г. и </w:t>
      </w:r>
      <w:r w:rsidR="006D07B8">
        <w:rPr>
          <w:rFonts w:ascii="Times New Roman" w:hAnsi="Times New Roman"/>
          <w:sz w:val="24"/>
          <w:szCs w:val="24"/>
          <w:lang w:val="bg-BG"/>
        </w:rPr>
        <w:t xml:space="preserve">Решение </w:t>
      </w:r>
      <w:r w:rsidRPr="00DF54EC">
        <w:rPr>
          <w:rFonts w:ascii="Times New Roman" w:hAnsi="Times New Roman"/>
          <w:sz w:val="24"/>
          <w:szCs w:val="24"/>
        </w:rPr>
        <w:t xml:space="preserve">№ 91/ 09.03.2011г. </w:t>
      </w:r>
      <w:r w:rsidR="006D07B8">
        <w:rPr>
          <w:rFonts w:ascii="Times New Roman" w:hAnsi="Times New Roman"/>
          <w:sz w:val="24"/>
          <w:szCs w:val="24"/>
          <w:lang w:val="bg-BG"/>
        </w:rPr>
        <w:t>на Министъра на околната среда</w:t>
      </w:r>
      <w:r w:rsidRPr="00DF54EC">
        <w:rPr>
          <w:rFonts w:ascii="Times New Roman" w:hAnsi="Times New Roman"/>
          <w:sz w:val="24"/>
          <w:szCs w:val="24"/>
        </w:rPr>
        <w:t xml:space="preserve">, </w:t>
      </w:r>
      <w:r w:rsidR="006D07B8">
        <w:rPr>
          <w:rFonts w:ascii="Times New Roman" w:hAnsi="Times New Roman"/>
          <w:sz w:val="24"/>
          <w:szCs w:val="24"/>
          <w:lang w:val="bg-BG"/>
        </w:rPr>
        <w:t>находищата на минерална вода „Полски Тръмбеш”</w:t>
      </w:r>
      <w:r w:rsidRPr="00DF54EC">
        <w:rPr>
          <w:rFonts w:ascii="Times New Roman" w:hAnsi="Times New Roman"/>
          <w:sz w:val="24"/>
          <w:szCs w:val="24"/>
        </w:rPr>
        <w:t xml:space="preserve"> и „</w:t>
      </w:r>
      <w:r w:rsidR="006D07B8">
        <w:rPr>
          <w:rFonts w:ascii="Times New Roman" w:hAnsi="Times New Roman"/>
          <w:sz w:val="24"/>
          <w:szCs w:val="24"/>
          <w:lang w:val="bg-BG"/>
        </w:rPr>
        <w:t>Обединение</w:t>
      </w:r>
      <w:r w:rsidR="00CD6C96">
        <w:rPr>
          <w:rFonts w:ascii="Times New Roman" w:hAnsi="Times New Roman"/>
          <w:sz w:val="24"/>
          <w:szCs w:val="24"/>
        </w:rPr>
        <w:t>”</w:t>
      </w:r>
      <w:r w:rsidR="00CD6C96">
        <w:rPr>
          <w:rFonts w:ascii="Times New Roman" w:hAnsi="Times New Roman"/>
          <w:sz w:val="24"/>
          <w:szCs w:val="24"/>
          <w:lang w:val="bg-BG"/>
        </w:rPr>
        <w:t xml:space="preserve">, </w:t>
      </w:r>
      <w:r w:rsidR="006D07B8">
        <w:rPr>
          <w:rFonts w:ascii="Times New Roman" w:hAnsi="Times New Roman"/>
          <w:sz w:val="24"/>
          <w:szCs w:val="24"/>
          <w:lang w:val="bg-BG"/>
        </w:rPr>
        <w:t>които са изключително държавна собственост</w:t>
      </w:r>
      <w:r w:rsidR="00CD6C96">
        <w:rPr>
          <w:rFonts w:ascii="Times New Roman" w:hAnsi="Times New Roman"/>
          <w:sz w:val="24"/>
          <w:szCs w:val="24"/>
          <w:lang w:val="bg-BG"/>
        </w:rPr>
        <w:t>,</w:t>
      </w:r>
      <w:r w:rsidRPr="00DF54EC">
        <w:rPr>
          <w:rFonts w:ascii="Times New Roman" w:hAnsi="Times New Roman"/>
          <w:sz w:val="24"/>
          <w:szCs w:val="24"/>
        </w:rPr>
        <w:t xml:space="preserve"> </w:t>
      </w:r>
      <w:r w:rsidR="006D07B8">
        <w:rPr>
          <w:rFonts w:ascii="Times New Roman" w:hAnsi="Times New Roman"/>
          <w:sz w:val="24"/>
          <w:szCs w:val="24"/>
          <w:lang w:val="bg-BG"/>
        </w:rPr>
        <w:t>са предоставени безвъзмездно за</w:t>
      </w:r>
      <w:r w:rsidRPr="00DF54EC">
        <w:rPr>
          <w:rFonts w:ascii="Times New Roman" w:hAnsi="Times New Roman"/>
          <w:sz w:val="24"/>
          <w:szCs w:val="24"/>
        </w:rPr>
        <w:t xml:space="preserve"> </w:t>
      </w:r>
      <w:r w:rsidR="006D07B8">
        <w:rPr>
          <w:rFonts w:ascii="Times New Roman" w:hAnsi="Times New Roman"/>
          <w:sz w:val="24"/>
          <w:szCs w:val="24"/>
          <w:lang w:val="bg-BG"/>
        </w:rPr>
        <w:t xml:space="preserve">управление и ползване на Община Полски Тръмбеш </w:t>
      </w:r>
      <w:r w:rsidRPr="00DF54EC">
        <w:rPr>
          <w:rFonts w:ascii="Times New Roman" w:hAnsi="Times New Roman"/>
          <w:sz w:val="24"/>
          <w:szCs w:val="24"/>
        </w:rPr>
        <w:t xml:space="preserve"> </w:t>
      </w:r>
      <w:r w:rsidR="006D07B8">
        <w:rPr>
          <w:rFonts w:ascii="Times New Roman" w:hAnsi="Times New Roman"/>
          <w:sz w:val="24"/>
          <w:szCs w:val="24"/>
          <w:lang w:val="bg-BG"/>
        </w:rPr>
        <w:t>за срок от 25 години</w:t>
      </w:r>
      <w:r w:rsidRPr="00DF54EC">
        <w:rPr>
          <w:rFonts w:ascii="Times New Roman" w:hAnsi="Times New Roman"/>
          <w:sz w:val="24"/>
          <w:szCs w:val="24"/>
        </w:rPr>
        <w:t xml:space="preserve">.       </w:t>
      </w:r>
    </w:p>
    <w:p w:rsidR="00F50D6A" w:rsidRPr="00F50D6A" w:rsidRDefault="00F50D6A" w:rsidP="006336FD">
      <w:pPr>
        <w:pStyle w:val="aff3"/>
        <w:autoSpaceDE w:val="0"/>
        <w:autoSpaceDN w:val="0"/>
        <w:adjustRightInd w:val="0"/>
        <w:spacing w:line="240" w:lineRule="auto"/>
        <w:ind w:left="0" w:firstLine="709"/>
        <w:jc w:val="both"/>
        <w:rPr>
          <w:rFonts w:ascii="Times New Roman" w:hAnsi="Times New Roman"/>
          <w:sz w:val="24"/>
          <w:szCs w:val="24"/>
          <w:lang w:val="bg-BG"/>
        </w:rPr>
      </w:pPr>
    </w:p>
    <w:p w:rsidR="006336FD" w:rsidRDefault="000777D7" w:rsidP="006336FD">
      <w:pPr>
        <w:pStyle w:val="Default"/>
        <w:spacing w:line="276" w:lineRule="auto"/>
        <w:ind w:left="5760"/>
        <w:jc w:val="both"/>
      </w:pPr>
      <w:r>
        <w:rPr>
          <w:noProof/>
        </w:rPr>
        <w:drawing>
          <wp:anchor distT="0" distB="0" distL="114300" distR="114300" simplePos="0" relativeHeight="251679744" behindDoc="1" locked="0" layoutInCell="1" allowOverlap="1">
            <wp:simplePos x="0" y="0"/>
            <wp:positionH relativeFrom="column">
              <wp:posOffset>-259087</wp:posOffset>
            </wp:positionH>
            <wp:positionV relativeFrom="paragraph">
              <wp:posOffset>-411865</wp:posOffset>
            </wp:positionV>
            <wp:extent cx="3946775" cy="2476072"/>
            <wp:effectExtent l="19050" t="0" r="0" b="0"/>
            <wp:wrapNone/>
            <wp:docPr id="16"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3946775" cy="2476072"/>
                    </a:xfrm>
                    <a:prstGeom prst="rect">
                      <a:avLst/>
                    </a:prstGeom>
                    <a:noFill/>
                    <a:ln w="9525">
                      <a:noFill/>
                      <a:miter lim="800000"/>
                      <a:headEnd/>
                      <a:tailEnd/>
                    </a:ln>
                  </pic:spPr>
                </pic:pic>
              </a:graphicData>
            </a:graphic>
          </wp:anchor>
        </w:drawing>
      </w:r>
      <w:r>
        <w:t xml:space="preserve">На национално ниво по отношение на </w:t>
      </w:r>
      <w:r w:rsidR="00DF2115">
        <w:t>управление</w:t>
      </w:r>
      <w:r>
        <w:t xml:space="preserve"> на водите община Полски Тръмбеш попада в Дунавски Райо</w:t>
      </w:r>
      <w:r w:rsidR="00CD6C96">
        <w:t>н</w:t>
      </w:r>
      <w:r>
        <w:t xml:space="preserve"> с център Плевен  </w:t>
      </w:r>
    </w:p>
    <w:p w:rsidR="00CD6C96" w:rsidRDefault="00CD6C96" w:rsidP="006336FD">
      <w:pPr>
        <w:pStyle w:val="Default"/>
        <w:spacing w:line="276" w:lineRule="auto"/>
        <w:ind w:left="5760"/>
        <w:jc w:val="both"/>
      </w:pPr>
    </w:p>
    <w:p w:rsidR="000777D7" w:rsidRPr="006336FD" w:rsidRDefault="000777D7" w:rsidP="006336FD">
      <w:pPr>
        <w:pStyle w:val="Default"/>
        <w:spacing w:line="276" w:lineRule="auto"/>
        <w:ind w:left="5760"/>
        <w:jc w:val="both"/>
      </w:pPr>
      <w:r w:rsidRPr="00CF516E">
        <w:rPr>
          <w:bCs/>
          <w:i/>
          <w:iCs/>
          <w:sz w:val="18"/>
        </w:rPr>
        <w:t xml:space="preserve">Фигура </w:t>
      </w:r>
      <w:r w:rsidR="008235B5">
        <w:rPr>
          <w:bCs/>
          <w:i/>
          <w:iCs/>
          <w:sz w:val="20"/>
        </w:rPr>
        <w:t xml:space="preserve">7. </w:t>
      </w:r>
      <w:r w:rsidRPr="00DF54EC">
        <w:rPr>
          <w:bCs/>
          <w:i/>
          <w:iCs/>
          <w:sz w:val="20"/>
        </w:rPr>
        <w:t xml:space="preserve"> Карта на Дунавски район</w:t>
      </w:r>
    </w:p>
    <w:p w:rsidR="001D1F79" w:rsidRDefault="006336FD" w:rsidP="000777D7">
      <w:pPr>
        <w:pStyle w:val="Default"/>
        <w:spacing w:line="276" w:lineRule="auto"/>
        <w:ind w:firstLine="708"/>
        <w:jc w:val="both"/>
        <w:rPr>
          <w:bCs/>
          <w:i/>
          <w:iCs/>
          <w:sz w:val="20"/>
        </w:rPr>
      </w:pPr>
      <w:r>
        <w:rPr>
          <w:bCs/>
          <w:i/>
          <w:iCs/>
          <w:sz w:val="20"/>
        </w:rPr>
        <w:t xml:space="preserve">                                                                                                  </w:t>
      </w:r>
      <w:r w:rsidR="000777D7">
        <w:rPr>
          <w:bCs/>
          <w:i/>
          <w:iCs/>
          <w:sz w:val="20"/>
        </w:rPr>
        <w:t xml:space="preserve"> </w:t>
      </w:r>
      <w:r w:rsidR="000777D7" w:rsidRPr="00DF54EC">
        <w:rPr>
          <w:bCs/>
          <w:i/>
          <w:iCs/>
          <w:sz w:val="20"/>
        </w:rPr>
        <w:t xml:space="preserve"> за басейново управление </w:t>
      </w:r>
      <w:r w:rsidR="001D1F79">
        <w:rPr>
          <w:bCs/>
          <w:i/>
          <w:iCs/>
          <w:sz w:val="20"/>
        </w:rPr>
        <w:t xml:space="preserve">на водите </w:t>
      </w:r>
    </w:p>
    <w:p w:rsidR="000777D7" w:rsidRDefault="001D1F79" w:rsidP="000777D7">
      <w:pPr>
        <w:pStyle w:val="Default"/>
        <w:spacing w:line="276" w:lineRule="auto"/>
        <w:ind w:firstLine="708"/>
        <w:jc w:val="both"/>
        <w:rPr>
          <w:bCs/>
          <w:i/>
          <w:iCs/>
          <w:sz w:val="20"/>
        </w:rPr>
      </w:pPr>
      <w:r>
        <w:rPr>
          <w:bCs/>
          <w:i/>
          <w:iCs/>
          <w:sz w:val="20"/>
        </w:rPr>
        <w:t xml:space="preserve"> </w:t>
      </w:r>
      <w:r>
        <w:rPr>
          <w:bCs/>
          <w:i/>
          <w:iCs/>
          <w:sz w:val="20"/>
        </w:rPr>
        <w:tab/>
      </w:r>
      <w:r>
        <w:rPr>
          <w:bCs/>
          <w:i/>
          <w:iCs/>
          <w:sz w:val="20"/>
        </w:rPr>
        <w:tab/>
      </w:r>
      <w:r>
        <w:rPr>
          <w:bCs/>
          <w:i/>
          <w:iCs/>
          <w:sz w:val="20"/>
        </w:rPr>
        <w:tab/>
      </w:r>
      <w:r>
        <w:rPr>
          <w:bCs/>
          <w:i/>
          <w:iCs/>
          <w:sz w:val="20"/>
        </w:rPr>
        <w:tab/>
      </w:r>
      <w:r>
        <w:rPr>
          <w:bCs/>
          <w:i/>
          <w:iCs/>
          <w:sz w:val="20"/>
        </w:rPr>
        <w:tab/>
      </w:r>
      <w:r>
        <w:rPr>
          <w:bCs/>
          <w:i/>
          <w:iCs/>
          <w:sz w:val="20"/>
        </w:rPr>
        <w:tab/>
      </w:r>
      <w:r>
        <w:rPr>
          <w:bCs/>
          <w:i/>
          <w:iCs/>
          <w:sz w:val="20"/>
        </w:rPr>
        <w:tab/>
        <w:t xml:space="preserve"> </w:t>
      </w:r>
      <w:r w:rsidR="000777D7" w:rsidRPr="00DF54EC">
        <w:rPr>
          <w:bCs/>
          <w:i/>
          <w:iCs/>
          <w:sz w:val="20"/>
        </w:rPr>
        <w:t>с център Плевен</w:t>
      </w:r>
    </w:p>
    <w:p w:rsidR="000777D7" w:rsidRDefault="000777D7" w:rsidP="000777D7">
      <w:pPr>
        <w:pStyle w:val="Default"/>
        <w:spacing w:line="276" w:lineRule="auto"/>
        <w:ind w:firstLine="708"/>
        <w:jc w:val="both"/>
        <w:rPr>
          <w:bCs/>
          <w:i/>
          <w:iCs/>
          <w:sz w:val="20"/>
        </w:rPr>
      </w:pPr>
    </w:p>
    <w:p w:rsidR="009B0F78" w:rsidRDefault="009B0F78" w:rsidP="000777D7">
      <w:pPr>
        <w:pStyle w:val="Default"/>
        <w:spacing w:line="276" w:lineRule="auto"/>
        <w:ind w:firstLine="708"/>
        <w:jc w:val="both"/>
        <w:rPr>
          <w:bCs/>
          <w:i/>
          <w:iCs/>
          <w:sz w:val="20"/>
        </w:rPr>
      </w:pPr>
    </w:p>
    <w:p w:rsidR="000777D7" w:rsidRDefault="000777D7" w:rsidP="001B282E">
      <w:pPr>
        <w:pStyle w:val="Default"/>
        <w:numPr>
          <w:ilvl w:val="0"/>
          <w:numId w:val="18"/>
        </w:numPr>
        <w:spacing w:line="276" w:lineRule="auto"/>
        <w:ind w:hanging="720"/>
        <w:jc w:val="both"/>
        <w:rPr>
          <w:b/>
        </w:rPr>
      </w:pPr>
      <w:r w:rsidRPr="00CF3507">
        <w:rPr>
          <w:b/>
        </w:rPr>
        <w:t>Категория водоприемник. Мониторинг на повърхностни и подземни води.</w:t>
      </w:r>
    </w:p>
    <w:p w:rsidR="000777D7" w:rsidRPr="008B7DF3" w:rsidRDefault="000777D7" w:rsidP="000777D7">
      <w:pPr>
        <w:pStyle w:val="Default"/>
        <w:spacing w:line="276" w:lineRule="auto"/>
        <w:ind w:left="720"/>
        <w:jc w:val="both"/>
        <w:rPr>
          <w:b/>
          <w:sz w:val="8"/>
        </w:rPr>
      </w:pPr>
    </w:p>
    <w:p w:rsidR="000777D7" w:rsidRPr="00663912" w:rsidRDefault="000777D7" w:rsidP="00663912">
      <w:pPr>
        <w:spacing w:after="0"/>
        <w:ind w:firstLine="720"/>
        <w:jc w:val="both"/>
        <w:rPr>
          <w:rFonts w:ascii="Times New Roman" w:hAnsi="Times New Roman"/>
          <w:sz w:val="24"/>
          <w:szCs w:val="24"/>
        </w:rPr>
      </w:pPr>
      <w:r w:rsidRPr="00663912">
        <w:rPr>
          <w:rFonts w:ascii="Times New Roman" w:hAnsi="Times New Roman"/>
          <w:sz w:val="24"/>
          <w:szCs w:val="24"/>
        </w:rPr>
        <w:t>Повърхностните води са един от основните източници за вода за нуждите на живата екосистема. Те се използват за снабдяване на населението с питейна вода, за местообитание на  много видове водни организми  и не на последно място за отдих.  Именно това налага опазването им и постъпки за подобряване на състоянието им, както и провеждането на една успешна и устойчива политика на управлението им.</w:t>
      </w:r>
    </w:p>
    <w:p w:rsidR="000777D7" w:rsidRPr="00EB7300" w:rsidRDefault="000777D7" w:rsidP="00EB7300">
      <w:pPr>
        <w:spacing w:after="0"/>
        <w:jc w:val="both"/>
        <w:rPr>
          <w:rFonts w:ascii="Times New Roman" w:hAnsi="Times New Roman"/>
          <w:sz w:val="24"/>
          <w:szCs w:val="24"/>
        </w:rPr>
      </w:pPr>
    </w:p>
    <w:p w:rsidR="000777D7" w:rsidRPr="00A14C8D" w:rsidRDefault="000777D7" w:rsidP="000777D7">
      <w:pPr>
        <w:pStyle w:val="aff3"/>
        <w:spacing w:after="0"/>
        <w:ind w:left="0" w:firstLine="720"/>
        <w:jc w:val="both"/>
        <w:rPr>
          <w:rFonts w:ascii="Times New Roman" w:hAnsi="Times New Roman"/>
          <w:sz w:val="24"/>
          <w:szCs w:val="24"/>
          <w:lang w:val="bg-BG"/>
        </w:rPr>
      </w:pPr>
      <w:r w:rsidRPr="00A14C8D">
        <w:rPr>
          <w:rFonts w:ascii="Times New Roman" w:hAnsi="Times New Roman"/>
          <w:sz w:val="24"/>
          <w:szCs w:val="24"/>
          <w:lang w:val="bg-BG"/>
        </w:rPr>
        <w:t xml:space="preserve">На територията на РИОСВ – Велико Търново са определени два пункта за контрол качеството на повърхностните води от националната система за екологичен мониторинг </w:t>
      </w:r>
      <w:r w:rsidR="00836238" w:rsidRPr="00A14C8D">
        <w:rPr>
          <w:rFonts w:ascii="Times New Roman" w:hAnsi="Times New Roman"/>
          <w:sz w:val="24"/>
          <w:szCs w:val="24"/>
          <w:lang w:val="bg-BG"/>
        </w:rPr>
        <w:t>(</w:t>
      </w:r>
      <w:r w:rsidRPr="00A14C8D">
        <w:rPr>
          <w:rFonts w:ascii="Times New Roman" w:hAnsi="Times New Roman"/>
          <w:sz w:val="24"/>
          <w:szCs w:val="24"/>
          <w:lang w:val="bg-BG"/>
        </w:rPr>
        <w:t>НАСЕМ</w:t>
      </w:r>
      <w:r w:rsidR="00836238" w:rsidRPr="00A14C8D">
        <w:rPr>
          <w:rFonts w:ascii="Times New Roman" w:hAnsi="Times New Roman"/>
          <w:sz w:val="24"/>
          <w:szCs w:val="24"/>
          <w:lang w:val="bg-BG"/>
        </w:rPr>
        <w:t>)</w:t>
      </w:r>
      <w:r w:rsidRPr="00A14C8D">
        <w:rPr>
          <w:rFonts w:ascii="Times New Roman" w:hAnsi="Times New Roman"/>
          <w:sz w:val="24"/>
          <w:szCs w:val="24"/>
          <w:lang w:val="bg-BG"/>
        </w:rPr>
        <w:t xml:space="preserve">,  които </w:t>
      </w:r>
      <w:r w:rsidR="000F27A0" w:rsidRPr="00A14C8D">
        <w:rPr>
          <w:rFonts w:ascii="Times New Roman" w:hAnsi="Times New Roman"/>
          <w:sz w:val="24"/>
          <w:szCs w:val="24"/>
          <w:lang w:val="bg-BG"/>
        </w:rPr>
        <w:t xml:space="preserve">попадат </w:t>
      </w:r>
      <w:r w:rsidRPr="00A14C8D">
        <w:rPr>
          <w:rFonts w:ascii="Times New Roman" w:hAnsi="Times New Roman"/>
          <w:sz w:val="24"/>
          <w:szCs w:val="24"/>
          <w:lang w:val="bg-BG"/>
        </w:rPr>
        <w:t xml:space="preserve"> в община Полски Тръмбеш - единият от тях е   р. Янтра при </w:t>
      </w:r>
      <w:r w:rsidR="00836238" w:rsidRPr="00A14C8D">
        <w:rPr>
          <w:rFonts w:ascii="Times New Roman" w:hAnsi="Times New Roman"/>
          <w:sz w:val="24"/>
          <w:szCs w:val="24"/>
          <w:lang w:val="bg-BG"/>
        </w:rPr>
        <w:t xml:space="preserve">   </w:t>
      </w:r>
      <w:r w:rsidRPr="00A14C8D">
        <w:rPr>
          <w:rFonts w:ascii="Times New Roman" w:hAnsi="Times New Roman"/>
          <w:sz w:val="24"/>
          <w:szCs w:val="24"/>
          <w:lang w:val="bg-BG"/>
        </w:rPr>
        <w:t>с. Каранци, а другият</w:t>
      </w:r>
      <w:r w:rsidRPr="00A14C8D">
        <w:t xml:space="preserve"> </w:t>
      </w:r>
      <w:r w:rsidRPr="00A14C8D">
        <w:rPr>
          <w:lang w:val="bg-BG"/>
        </w:rPr>
        <w:t xml:space="preserve">- </w:t>
      </w:r>
      <w:r w:rsidRPr="00A14C8D">
        <w:rPr>
          <w:rFonts w:ascii="Times New Roman" w:hAnsi="Times New Roman"/>
          <w:sz w:val="24"/>
          <w:szCs w:val="24"/>
        </w:rPr>
        <w:t xml:space="preserve">р. Eлийска </w:t>
      </w:r>
      <w:r w:rsidR="006D07B8" w:rsidRPr="00A14C8D">
        <w:rPr>
          <w:rFonts w:ascii="Times New Roman" w:hAnsi="Times New Roman"/>
          <w:sz w:val="24"/>
          <w:szCs w:val="24"/>
          <w:lang w:val="bg-BG"/>
        </w:rPr>
        <w:t>преди вливане в река Янтра</w:t>
      </w:r>
      <w:r w:rsidR="00EB7300" w:rsidRPr="00A14C8D">
        <w:rPr>
          <w:rFonts w:ascii="Times New Roman" w:hAnsi="Times New Roman"/>
          <w:sz w:val="24"/>
          <w:szCs w:val="24"/>
          <w:lang w:val="bg-BG"/>
        </w:rPr>
        <w:t>.След и</w:t>
      </w:r>
      <w:r w:rsidR="000F27A0" w:rsidRPr="00A14C8D">
        <w:rPr>
          <w:rFonts w:ascii="Times New Roman" w:hAnsi="Times New Roman"/>
          <w:sz w:val="24"/>
          <w:szCs w:val="24"/>
          <w:lang w:val="bg-BG"/>
        </w:rPr>
        <w:t>звършване</w:t>
      </w:r>
      <w:r w:rsidR="00EB7300" w:rsidRPr="00A14C8D">
        <w:rPr>
          <w:rFonts w:ascii="Times New Roman" w:hAnsi="Times New Roman"/>
          <w:sz w:val="24"/>
          <w:szCs w:val="24"/>
          <w:lang w:val="bg-BG"/>
        </w:rPr>
        <w:t xml:space="preserve"> на анлизите </w:t>
      </w:r>
      <w:r w:rsidR="00EB7300" w:rsidRPr="00A14C8D">
        <w:rPr>
          <w:rFonts w:ascii="Times New Roman" w:hAnsi="Times New Roman"/>
          <w:sz w:val="24"/>
          <w:szCs w:val="24"/>
          <w:lang w:val="bg-BG"/>
        </w:rPr>
        <w:lastRenderedPageBreak/>
        <w:t>от Регионална лабораториа-В.Търново, резултатите се обобщават от БДДР-гр. Плевен/съгласно Наредба Н-4</w:t>
      </w:r>
      <w:r w:rsidR="00E74234" w:rsidRPr="00A14C8D">
        <w:rPr>
          <w:rFonts w:ascii="Times New Roman" w:hAnsi="Times New Roman"/>
          <w:sz w:val="24"/>
          <w:szCs w:val="24"/>
          <w:lang w:val="bg-BG"/>
        </w:rPr>
        <w:t xml:space="preserve"> от 14.09.2012г. за характеризиране на повърхностните води./</w:t>
      </w:r>
    </w:p>
    <w:p w:rsidR="000777D7" w:rsidRPr="00797F0E" w:rsidRDefault="000777D7" w:rsidP="008B7DF3">
      <w:pPr>
        <w:pStyle w:val="Default"/>
        <w:spacing w:line="276" w:lineRule="auto"/>
        <w:ind w:firstLine="709"/>
        <w:jc w:val="both"/>
        <w:rPr>
          <w:color w:val="FF0000"/>
        </w:rPr>
      </w:pPr>
      <w:r w:rsidRPr="008235B5">
        <w:rPr>
          <w:b/>
          <w:i/>
        </w:rPr>
        <w:t>Имисионен контрол</w:t>
      </w:r>
      <w:r w:rsidR="008B7DF3">
        <w:rPr>
          <w:b/>
          <w:i/>
        </w:rPr>
        <w:t xml:space="preserve"> на повърхностни води. </w:t>
      </w:r>
      <w:r w:rsidR="008235B5">
        <w:t>С</w:t>
      </w:r>
      <w:r>
        <w:t xml:space="preserve">поред ежегодни справки </w:t>
      </w:r>
      <w:r w:rsidR="008235B5">
        <w:t>на РИОСВ</w:t>
      </w:r>
      <w:r w:rsidR="008B7DF3">
        <w:t xml:space="preserve">- </w:t>
      </w:r>
      <w:r w:rsidR="008235B5">
        <w:t xml:space="preserve"> Велико Търново з</w:t>
      </w:r>
      <w:r>
        <w:t xml:space="preserve">а регистрирани </w:t>
      </w:r>
      <w:r w:rsidR="00DF2115">
        <w:t>замърсявания</w:t>
      </w:r>
      <w:r>
        <w:t>:</w:t>
      </w:r>
      <w:r w:rsidR="008235B5" w:rsidRPr="008235B5">
        <w:t xml:space="preserve"> </w:t>
      </w:r>
    </w:p>
    <w:tbl>
      <w:tblPr>
        <w:tblStyle w:val="af1"/>
        <w:tblpPr w:leftFromText="180" w:rightFromText="180" w:vertAnchor="text" w:horzAnchor="margin" w:tblpXSpec="right" w:tblpY="969"/>
        <w:tblW w:w="4928" w:type="dxa"/>
        <w:tblLayout w:type="fixed"/>
        <w:tblLook w:val="04A0"/>
      </w:tblPr>
      <w:tblGrid>
        <w:gridCol w:w="1744"/>
        <w:gridCol w:w="916"/>
        <w:gridCol w:w="992"/>
        <w:gridCol w:w="1276"/>
      </w:tblGrid>
      <w:tr w:rsidR="008235B5" w:rsidTr="008235B5">
        <w:tc>
          <w:tcPr>
            <w:tcW w:w="1744" w:type="dxa"/>
            <w:vMerge w:val="restart"/>
          </w:tcPr>
          <w:p w:rsidR="008235B5" w:rsidRPr="008475E7" w:rsidRDefault="008235B5" w:rsidP="008235B5"/>
          <w:p w:rsidR="008235B5" w:rsidRPr="008475E7" w:rsidRDefault="008235B5" w:rsidP="008235B5">
            <w:r w:rsidRPr="008475E7">
              <w:t>Показатели</w:t>
            </w:r>
          </w:p>
        </w:tc>
        <w:tc>
          <w:tcPr>
            <w:tcW w:w="3184" w:type="dxa"/>
            <w:gridSpan w:val="3"/>
          </w:tcPr>
          <w:p w:rsidR="008235B5" w:rsidRPr="008475E7" w:rsidRDefault="008235B5" w:rsidP="008235B5">
            <w:pPr>
              <w:jc w:val="center"/>
            </w:pPr>
            <w:r w:rsidRPr="008475E7">
              <w:t xml:space="preserve">стойности </w:t>
            </w:r>
            <w:r>
              <w:t xml:space="preserve">(мг/л) </w:t>
            </w:r>
            <w:r w:rsidRPr="008475E7">
              <w:t>за категория</w:t>
            </w:r>
          </w:p>
          <w:p w:rsidR="008235B5" w:rsidRPr="008475E7" w:rsidRDefault="008235B5" w:rsidP="008235B5">
            <w:pPr>
              <w:jc w:val="center"/>
            </w:pPr>
            <w:r w:rsidRPr="008475E7">
              <w:t>съгласно Наредба 7</w:t>
            </w:r>
          </w:p>
        </w:tc>
      </w:tr>
      <w:tr w:rsidR="008235B5" w:rsidTr="008235B5">
        <w:tc>
          <w:tcPr>
            <w:tcW w:w="1744" w:type="dxa"/>
            <w:vMerge/>
          </w:tcPr>
          <w:p w:rsidR="008235B5" w:rsidRPr="008475E7" w:rsidRDefault="008235B5" w:rsidP="008235B5"/>
        </w:tc>
        <w:tc>
          <w:tcPr>
            <w:tcW w:w="916" w:type="dxa"/>
          </w:tcPr>
          <w:p w:rsidR="008235B5" w:rsidRPr="008475E7" w:rsidRDefault="008235B5" w:rsidP="008235B5">
            <w:pPr>
              <w:jc w:val="center"/>
            </w:pPr>
            <w:r w:rsidRPr="008475E7">
              <w:t>I</w:t>
            </w:r>
          </w:p>
        </w:tc>
        <w:tc>
          <w:tcPr>
            <w:tcW w:w="992" w:type="dxa"/>
          </w:tcPr>
          <w:p w:rsidR="008235B5" w:rsidRPr="008475E7" w:rsidRDefault="008235B5" w:rsidP="008235B5">
            <w:pPr>
              <w:jc w:val="center"/>
            </w:pPr>
            <w:r w:rsidRPr="008475E7">
              <w:t>II</w:t>
            </w:r>
          </w:p>
        </w:tc>
        <w:tc>
          <w:tcPr>
            <w:tcW w:w="1276" w:type="dxa"/>
          </w:tcPr>
          <w:p w:rsidR="008235B5" w:rsidRPr="008475E7" w:rsidRDefault="008235B5" w:rsidP="008235B5">
            <w:pPr>
              <w:jc w:val="center"/>
            </w:pPr>
            <w:r w:rsidRPr="008475E7">
              <w:t>III</w:t>
            </w:r>
          </w:p>
        </w:tc>
      </w:tr>
      <w:tr w:rsidR="008235B5" w:rsidTr="008235B5">
        <w:trPr>
          <w:trHeight w:val="417"/>
        </w:trPr>
        <w:tc>
          <w:tcPr>
            <w:tcW w:w="1744" w:type="dxa"/>
          </w:tcPr>
          <w:p w:rsidR="008235B5" w:rsidRPr="008475E7" w:rsidRDefault="008235B5" w:rsidP="008235B5">
            <w:r w:rsidRPr="008475E7">
              <w:rPr>
                <w:bCs/>
              </w:rPr>
              <w:t>Разтворен кислород</w:t>
            </w:r>
          </w:p>
        </w:tc>
        <w:tc>
          <w:tcPr>
            <w:tcW w:w="916" w:type="dxa"/>
          </w:tcPr>
          <w:p w:rsidR="008235B5" w:rsidRPr="008475E7" w:rsidRDefault="008235B5" w:rsidP="008235B5">
            <w:pPr>
              <w:jc w:val="center"/>
            </w:pPr>
            <w:r w:rsidRPr="008475E7">
              <w:t>6</w:t>
            </w:r>
          </w:p>
        </w:tc>
        <w:tc>
          <w:tcPr>
            <w:tcW w:w="992" w:type="dxa"/>
          </w:tcPr>
          <w:p w:rsidR="008235B5" w:rsidRPr="008475E7" w:rsidRDefault="008235B5" w:rsidP="008235B5">
            <w:pPr>
              <w:jc w:val="center"/>
            </w:pPr>
            <w:r w:rsidRPr="008475E7">
              <w:t>4</w:t>
            </w:r>
          </w:p>
        </w:tc>
        <w:tc>
          <w:tcPr>
            <w:tcW w:w="1276" w:type="dxa"/>
          </w:tcPr>
          <w:p w:rsidR="008235B5" w:rsidRPr="008475E7" w:rsidRDefault="008235B5" w:rsidP="008235B5">
            <w:pPr>
              <w:jc w:val="center"/>
            </w:pPr>
            <w:r w:rsidRPr="008475E7">
              <w:t>2</w:t>
            </w:r>
          </w:p>
        </w:tc>
      </w:tr>
      <w:tr w:rsidR="008235B5" w:rsidTr="008235B5">
        <w:tc>
          <w:tcPr>
            <w:tcW w:w="1744" w:type="dxa"/>
          </w:tcPr>
          <w:p w:rsidR="008235B5" w:rsidRPr="008475E7" w:rsidRDefault="008235B5" w:rsidP="008235B5">
            <w:r w:rsidRPr="008475E7">
              <w:rPr>
                <w:bCs/>
              </w:rPr>
              <w:t>БПК</w:t>
            </w:r>
            <w:r w:rsidRPr="008475E7">
              <w:rPr>
                <w:bCs/>
                <w:vertAlign w:val="subscript"/>
              </w:rPr>
              <w:t>5</w:t>
            </w:r>
          </w:p>
        </w:tc>
        <w:tc>
          <w:tcPr>
            <w:tcW w:w="916" w:type="dxa"/>
          </w:tcPr>
          <w:p w:rsidR="008235B5" w:rsidRPr="008475E7" w:rsidRDefault="008235B5" w:rsidP="008235B5">
            <w:pPr>
              <w:jc w:val="center"/>
            </w:pPr>
            <w:r w:rsidRPr="008475E7">
              <w:t>5</w:t>
            </w:r>
          </w:p>
        </w:tc>
        <w:tc>
          <w:tcPr>
            <w:tcW w:w="992" w:type="dxa"/>
          </w:tcPr>
          <w:p w:rsidR="008235B5" w:rsidRPr="008475E7" w:rsidRDefault="008235B5" w:rsidP="008235B5">
            <w:pPr>
              <w:jc w:val="center"/>
            </w:pPr>
            <w:r w:rsidRPr="008475E7">
              <w:t>15</w:t>
            </w:r>
          </w:p>
        </w:tc>
        <w:tc>
          <w:tcPr>
            <w:tcW w:w="1276" w:type="dxa"/>
          </w:tcPr>
          <w:p w:rsidR="008235B5" w:rsidRPr="008475E7" w:rsidRDefault="008235B5" w:rsidP="008235B5">
            <w:pPr>
              <w:jc w:val="center"/>
            </w:pPr>
            <w:r w:rsidRPr="008475E7">
              <w:t>25</w:t>
            </w:r>
          </w:p>
        </w:tc>
      </w:tr>
      <w:tr w:rsidR="008235B5" w:rsidTr="008235B5">
        <w:tc>
          <w:tcPr>
            <w:tcW w:w="1744" w:type="dxa"/>
          </w:tcPr>
          <w:p w:rsidR="008235B5" w:rsidRPr="008475E7" w:rsidRDefault="008235B5" w:rsidP="008235B5">
            <w:r w:rsidRPr="008475E7">
              <w:rPr>
                <w:bCs/>
              </w:rPr>
              <w:t>ХПК (бихроматна)</w:t>
            </w:r>
          </w:p>
        </w:tc>
        <w:tc>
          <w:tcPr>
            <w:tcW w:w="916" w:type="dxa"/>
          </w:tcPr>
          <w:p w:rsidR="008235B5" w:rsidRPr="008475E7" w:rsidRDefault="008235B5" w:rsidP="008235B5">
            <w:pPr>
              <w:jc w:val="center"/>
            </w:pPr>
            <w:r w:rsidRPr="008475E7">
              <w:t>25</w:t>
            </w:r>
          </w:p>
        </w:tc>
        <w:tc>
          <w:tcPr>
            <w:tcW w:w="992" w:type="dxa"/>
          </w:tcPr>
          <w:p w:rsidR="008235B5" w:rsidRPr="008475E7" w:rsidRDefault="008235B5" w:rsidP="008235B5">
            <w:pPr>
              <w:jc w:val="center"/>
            </w:pPr>
            <w:r w:rsidRPr="008475E7">
              <w:t>70</w:t>
            </w:r>
          </w:p>
        </w:tc>
        <w:tc>
          <w:tcPr>
            <w:tcW w:w="1276" w:type="dxa"/>
          </w:tcPr>
          <w:p w:rsidR="008235B5" w:rsidRPr="008475E7" w:rsidRDefault="008235B5" w:rsidP="008235B5">
            <w:pPr>
              <w:jc w:val="center"/>
            </w:pPr>
            <w:r w:rsidRPr="008475E7">
              <w:t>100</w:t>
            </w:r>
          </w:p>
        </w:tc>
      </w:tr>
      <w:tr w:rsidR="008235B5" w:rsidTr="008235B5">
        <w:tc>
          <w:tcPr>
            <w:tcW w:w="1744" w:type="dxa"/>
          </w:tcPr>
          <w:p w:rsidR="008235B5" w:rsidRPr="008475E7" w:rsidRDefault="008235B5" w:rsidP="008235B5">
            <w:r w:rsidRPr="008475E7">
              <w:rPr>
                <w:bCs/>
              </w:rPr>
              <w:t>Неразтворени вещества</w:t>
            </w:r>
          </w:p>
        </w:tc>
        <w:tc>
          <w:tcPr>
            <w:tcW w:w="916" w:type="dxa"/>
          </w:tcPr>
          <w:p w:rsidR="008235B5" w:rsidRPr="008475E7" w:rsidRDefault="008235B5" w:rsidP="008235B5">
            <w:pPr>
              <w:jc w:val="center"/>
            </w:pPr>
            <w:r w:rsidRPr="008475E7">
              <w:t>30</w:t>
            </w:r>
          </w:p>
        </w:tc>
        <w:tc>
          <w:tcPr>
            <w:tcW w:w="992" w:type="dxa"/>
          </w:tcPr>
          <w:p w:rsidR="008235B5" w:rsidRPr="008475E7" w:rsidRDefault="008235B5" w:rsidP="008235B5">
            <w:pPr>
              <w:jc w:val="center"/>
            </w:pPr>
            <w:r w:rsidRPr="008475E7">
              <w:t>50</w:t>
            </w:r>
          </w:p>
        </w:tc>
        <w:tc>
          <w:tcPr>
            <w:tcW w:w="1276" w:type="dxa"/>
          </w:tcPr>
          <w:p w:rsidR="008235B5" w:rsidRPr="008475E7" w:rsidRDefault="008235B5" w:rsidP="008235B5">
            <w:pPr>
              <w:jc w:val="center"/>
            </w:pPr>
            <w:r w:rsidRPr="008475E7">
              <w:t>100</w:t>
            </w:r>
          </w:p>
        </w:tc>
      </w:tr>
      <w:tr w:rsidR="008235B5" w:rsidTr="008235B5">
        <w:tc>
          <w:tcPr>
            <w:tcW w:w="1744" w:type="dxa"/>
          </w:tcPr>
          <w:p w:rsidR="008235B5" w:rsidRPr="008475E7" w:rsidRDefault="008235B5" w:rsidP="008235B5">
            <w:r w:rsidRPr="008475E7">
              <w:rPr>
                <w:bCs/>
              </w:rPr>
              <w:t>Амониев азот</w:t>
            </w:r>
          </w:p>
        </w:tc>
        <w:tc>
          <w:tcPr>
            <w:tcW w:w="916" w:type="dxa"/>
          </w:tcPr>
          <w:p w:rsidR="008235B5" w:rsidRPr="008475E7" w:rsidRDefault="008235B5" w:rsidP="008235B5">
            <w:pPr>
              <w:jc w:val="center"/>
            </w:pPr>
            <w:r w:rsidRPr="008475E7">
              <w:t>0,1</w:t>
            </w:r>
          </w:p>
        </w:tc>
        <w:tc>
          <w:tcPr>
            <w:tcW w:w="992" w:type="dxa"/>
          </w:tcPr>
          <w:p w:rsidR="008235B5" w:rsidRPr="008475E7" w:rsidRDefault="008235B5" w:rsidP="008235B5">
            <w:pPr>
              <w:jc w:val="center"/>
            </w:pPr>
            <w:r w:rsidRPr="008475E7">
              <w:t>2,0</w:t>
            </w:r>
          </w:p>
        </w:tc>
        <w:tc>
          <w:tcPr>
            <w:tcW w:w="1276" w:type="dxa"/>
          </w:tcPr>
          <w:p w:rsidR="008235B5" w:rsidRPr="008475E7" w:rsidRDefault="008235B5" w:rsidP="008235B5">
            <w:pPr>
              <w:jc w:val="center"/>
            </w:pPr>
            <w:r w:rsidRPr="008475E7">
              <w:t>5,0</w:t>
            </w:r>
          </w:p>
        </w:tc>
      </w:tr>
      <w:tr w:rsidR="008235B5" w:rsidTr="008235B5">
        <w:tc>
          <w:tcPr>
            <w:tcW w:w="1744" w:type="dxa"/>
          </w:tcPr>
          <w:p w:rsidR="008235B5" w:rsidRPr="008475E7" w:rsidRDefault="008235B5" w:rsidP="008235B5">
            <w:r w:rsidRPr="008475E7">
              <w:rPr>
                <w:bCs/>
              </w:rPr>
              <w:t>Нитратен азот</w:t>
            </w:r>
            <w:r w:rsidRPr="008475E7">
              <w:t xml:space="preserve"> </w:t>
            </w:r>
          </w:p>
        </w:tc>
        <w:tc>
          <w:tcPr>
            <w:tcW w:w="916" w:type="dxa"/>
          </w:tcPr>
          <w:p w:rsidR="008235B5" w:rsidRPr="008475E7" w:rsidRDefault="008235B5" w:rsidP="008235B5">
            <w:pPr>
              <w:jc w:val="center"/>
            </w:pPr>
            <w:r w:rsidRPr="008475E7">
              <w:t>5</w:t>
            </w:r>
          </w:p>
        </w:tc>
        <w:tc>
          <w:tcPr>
            <w:tcW w:w="992" w:type="dxa"/>
          </w:tcPr>
          <w:p w:rsidR="008235B5" w:rsidRPr="008475E7" w:rsidRDefault="008235B5" w:rsidP="008235B5">
            <w:pPr>
              <w:jc w:val="center"/>
            </w:pPr>
            <w:r w:rsidRPr="008475E7">
              <w:t>10</w:t>
            </w:r>
          </w:p>
        </w:tc>
        <w:tc>
          <w:tcPr>
            <w:tcW w:w="1276" w:type="dxa"/>
          </w:tcPr>
          <w:p w:rsidR="008235B5" w:rsidRPr="008475E7" w:rsidRDefault="008235B5" w:rsidP="008235B5">
            <w:pPr>
              <w:jc w:val="center"/>
            </w:pPr>
            <w:r w:rsidRPr="008475E7">
              <w:t>20</w:t>
            </w:r>
          </w:p>
        </w:tc>
      </w:tr>
      <w:tr w:rsidR="008235B5" w:rsidTr="008235B5">
        <w:tc>
          <w:tcPr>
            <w:tcW w:w="1744" w:type="dxa"/>
          </w:tcPr>
          <w:p w:rsidR="008235B5" w:rsidRPr="008475E7" w:rsidRDefault="008235B5" w:rsidP="008235B5">
            <w:r w:rsidRPr="008475E7">
              <w:rPr>
                <w:bCs/>
              </w:rPr>
              <w:t>PO</w:t>
            </w:r>
            <w:r w:rsidRPr="008475E7">
              <w:rPr>
                <w:bCs/>
                <w:vertAlign w:val="subscript"/>
              </w:rPr>
              <w:t>4</w:t>
            </w:r>
            <w:r w:rsidRPr="008475E7">
              <w:t xml:space="preserve"> </w:t>
            </w:r>
          </w:p>
        </w:tc>
        <w:tc>
          <w:tcPr>
            <w:tcW w:w="916" w:type="dxa"/>
          </w:tcPr>
          <w:p w:rsidR="008235B5" w:rsidRPr="008475E7" w:rsidRDefault="008235B5" w:rsidP="008235B5">
            <w:pPr>
              <w:jc w:val="center"/>
            </w:pPr>
            <w:r w:rsidRPr="008475E7">
              <w:t>0,2</w:t>
            </w:r>
          </w:p>
        </w:tc>
        <w:tc>
          <w:tcPr>
            <w:tcW w:w="992" w:type="dxa"/>
          </w:tcPr>
          <w:p w:rsidR="008235B5" w:rsidRPr="008475E7" w:rsidRDefault="008235B5" w:rsidP="008235B5">
            <w:pPr>
              <w:jc w:val="center"/>
            </w:pPr>
            <w:r w:rsidRPr="008475E7">
              <w:t>1,0</w:t>
            </w:r>
          </w:p>
        </w:tc>
        <w:tc>
          <w:tcPr>
            <w:tcW w:w="1276" w:type="dxa"/>
          </w:tcPr>
          <w:p w:rsidR="008235B5" w:rsidRPr="008475E7" w:rsidRDefault="008235B5" w:rsidP="008235B5">
            <w:pPr>
              <w:jc w:val="center"/>
            </w:pPr>
            <w:r w:rsidRPr="008475E7">
              <w:t>2,0</w:t>
            </w:r>
          </w:p>
        </w:tc>
      </w:tr>
    </w:tbl>
    <w:p w:rsidR="000777D7" w:rsidRPr="00037834" w:rsidRDefault="008235B5" w:rsidP="008235B5">
      <w:pPr>
        <w:pStyle w:val="Default"/>
        <w:spacing w:line="276" w:lineRule="auto"/>
        <w:ind w:firstLine="709"/>
        <w:jc w:val="both"/>
      </w:pPr>
      <w:r w:rsidRPr="00037834">
        <w:t xml:space="preserve"> </w:t>
      </w:r>
      <w:r w:rsidR="000777D7" w:rsidRPr="00037834">
        <w:t>1. Пункт 359 (р. Янтра – с. Ка</w:t>
      </w:r>
      <w:r w:rsidR="000F27A0">
        <w:t>ранци) – отговаря</w:t>
      </w:r>
      <w:r w:rsidR="000777D7" w:rsidRPr="00037834">
        <w:t xml:space="preserve"> по изследваните показатели.</w:t>
      </w:r>
    </w:p>
    <w:p w:rsidR="000777D7" w:rsidRDefault="000777D7" w:rsidP="000777D7">
      <w:pPr>
        <w:pStyle w:val="Default"/>
        <w:spacing w:line="276" w:lineRule="auto"/>
        <w:ind w:firstLine="709"/>
        <w:jc w:val="both"/>
      </w:pPr>
      <w:r w:rsidRPr="00037834">
        <w:t>2. Пункт</w:t>
      </w:r>
      <w:r w:rsidR="008235B5">
        <w:t xml:space="preserve"> </w:t>
      </w:r>
      <w:r w:rsidR="008235B5">
        <w:rPr>
          <w:lang w:val="en-US"/>
        </w:rPr>
        <w:t>BG1YN08321MS040</w:t>
      </w:r>
      <w:r w:rsidR="008235B5">
        <w:t xml:space="preserve"> </w:t>
      </w:r>
      <w:r w:rsidRPr="00037834">
        <w:t xml:space="preserve">(р. </w:t>
      </w:r>
      <w:r w:rsidRPr="00037834">
        <w:rPr>
          <w:lang w:val="en-US"/>
        </w:rPr>
        <w:t>E</w:t>
      </w:r>
      <w:r w:rsidRPr="00037834">
        <w:t xml:space="preserve">лийска преди вливане в </w:t>
      </w:r>
      <w:r w:rsidR="000F27A0">
        <w:t xml:space="preserve">р. Янтра) </w:t>
      </w:r>
      <w:r w:rsidRPr="00037834">
        <w:t xml:space="preserve"> </w:t>
      </w:r>
      <w:r w:rsidR="008235B5">
        <w:t>по из</w:t>
      </w:r>
      <w:r w:rsidR="000F27A0">
        <w:t>следваните показатели</w:t>
      </w:r>
      <w:r w:rsidR="00281E30">
        <w:t>.</w:t>
      </w:r>
    </w:p>
    <w:p w:rsidR="000777D7" w:rsidRDefault="000777D7" w:rsidP="008235B5">
      <w:pPr>
        <w:pStyle w:val="Default"/>
        <w:spacing w:line="276" w:lineRule="auto"/>
        <w:ind w:firstLine="709"/>
        <w:jc w:val="both"/>
      </w:pPr>
      <w:r>
        <w:t>Хидроложките условия са подложени на значителни антропогенни изменения. За следене качеството на водоприемника р. Янтра, извършените изследвания и наблюдения се регистрират в Националната автоматизирана система за екологичен мониторинг – подсистема „повърхностни води”. В резултат</w:t>
      </w:r>
      <w:r w:rsidR="00281E30">
        <w:t>,</w:t>
      </w:r>
      <w:r>
        <w:t xml:space="preserve"> на което се извършва оценка на фоновото състояние на водите и тяхното изменение в резултат на антропогенно или природно</w:t>
      </w:r>
      <w:r w:rsidRPr="00230EE1">
        <w:t xml:space="preserve"> </w:t>
      </w:r>
      <w:r>
        <w:t>въздействие.</w:t>
      </w:r>
    </w:p>
    <w:p w:rsidR="00C742E2" w:rsidRDefault="00C742E2" w:rsidP="000777D7">
      <w:pPr>
        <w:pStyle w:val="afb"/>
        <w:spacing w:before="0" w:beforeAutospacing="0" w:after="0" w:afterAutospacing="0" w:line="276" w:lineRule="auto"/>
        <w:ind w:firstLine="709"/>
        <w:jc w:val="both"/>
        <w:rPr>
          <w:bCs/>
          <w:color w:val="auto"/>
        </w:rPr>
      </w:pPr>
    </w:p>
    <w:p w:rsidR="000777D7" w:rsidRPr="000F27A0" w:rsidRDefault="000777D7" w:rsidP="000F27A0">
      <w:pPr>
        <w:pStyle w:val="afb"/>
        <w:spacing w:before="0" w:beforeAutospacing="0" w:after="0" w:afterAutospacing="0" w:line="276" w:lineRule="auto"/>
        <w:jc w:val="both"/>
        <w:rPr>
          <w:color w:val="auto"/>
        </w:rPr>
      </w:pPr>
    </w:p>
    <w:p w:rsidR="000777D7" w:rsidRPr="002F7179" w:rsidRDefault="000777D7" w:rsidP="000777D7">
      <w:pPr>
        <w:pStyle w:val="afb"/>
        <w:spacing w:before="0" w:beforeAutospacing="0" w:after="0" w:afterAutospacing="0" w:line="276" w:lineRule="auto"/>
        <w:jc w:val="both"/>
        <w:rPr>
          <w:color w:val="auto"/>
        </w:rPr>
      </w:pPr>
      <w:r w:rsidRPr="005F5AD4">
        <w:rPr>
          <w:color w:val="auto"/>
        </w:rPr>
        <w:t xml:space="preserve">Състоянието на повърхностните води се характеризира чрез усреднени стойности на основните физикохимични показатели по време и по дължина на реката. </w:t>
      </w:r>
      <w:r w:rsidRPr="002F7179">
        <w:rPr>
          <w:color w:val="auto"/>
        </w:rPr>
        <w:t xml:space="preserve">Основните показатели използвани за характеризиране на повърхностните води са: температура, рН, разтворен кислород, електропроводимост, </w:t>
      </w:r>
      <w:r>
        <w:rPr>
          <w:color w:val="auto"/>
        </w:rPr>
        <w:t xml:space="preserve">наситеност с кислород, </w:t>
      </w:r>
      <w:r w:rsidRPr="002F7179">
        <w:rPr>
          <w:color w:val="auto"/>
        </w:rPr>
        <w:t>БПК</w:t>
      </w:r>
      <w:r w:rsidRPr="002F7179">
        <w:rPr>
          <w:color w:val="auto"/>
          <w:vertAlign w:val="subscript"/>
        </w:rPr>
        <w:t>5</w:t>
      </w:r>
      <w:r w:rsidRPr="002F7179">
        <w:rPr>
          <w:color w:val="auto"/>
        </w:rPr>
        <w:t>, ХПК</w:t>
      </w:r>
      <w:r>
        <w:rPr>
          <w:color w:val="auto"/>
        </w:rPr>
        <w:t xml:space="preserve"> </w:t>
      </w:r>
      <w:r w:rsidRPr="002F7179">
        <w:rPr>
          <w:color w:val="auto"/>
        </w:rPr>
        <w:t>-</w:t>
      </w:r>
      <w:r>
        <w:rPr>
          <w:color w:val="auto"/>
        </w:rPr>
        <w:t xml:space="preserve"> </w:t>
      </w:r>
      <w:r w:rsidRPr="002F7179">
        <w:rPr>
          <w:color w:val="auto"/>
        </w:rPr>
        <w:t>бихроматна, биогенни елементи - NH</w:t>
      </w:r>
      <w:r w:rsidRPr="002F7179">
        <w:rPr>
          <w:color w:val="auto"/>
          <w:vertAlign w:val="subscript"/>
        </w:rPr>
        <w:t>4</w:t>
      </w:r>
      <w:r w:rsidRPr="002F7179">
        <w:rPr>
          <w:color w:val="auto"/>
        </w:rPr>
        <w:t>, NO</w:t>
      </w:r>
      <w:r w:rsidRPr="002F7179">
        <w:rPr>
          <w:color w:val="auto"/>
          <w:vertAlign w:val="subscript"/>
        </w:rPr>
        <w:t>3</w:t>
      </w:r>
      <w:r w:rsidRPr="002F7179">
        <w:rPr>
          <w:color w:val="auto"/>
        </w:rPr>
        <w:t>, NO</w:t>
      </w:r>
      <w:r w:rsidRPr="002F7179">
        <w:rPr>
          <w:color w:val="auto"/>
          <w:vertAlign w:val="subscript"/>
        </w:rPr>
        <w:t>2</w:t>
      </w:r>
      <w:r w:rsidRPr="002F7179">
        <w:rPr>
          <w:color w:val="auto"/>
        </w:rPr>
        <w:t>, PO</w:t>
      </w:r>
      <w:r w:rsidRPr="002F7179">
        <w:rPr>
          <w:color w:val="auto"/>
          <w:vertAlign w:val="subscript"/>
        </w:rPr>
        <w:t>4</w:t>
      </w:r>
      <w:r w:rsidRPr="002F7179">
        <w:rPr>
          <w:color w:val="auto"/>
        </w:rPr>
        <w:t>. От специфичните показатели се анализират: общо ж</w:t>
      </w:r>
      <w:r>
        <w:rPr>
          <w:color w:val="auto"/>
        </w:rPr>
        <w:t>елязо, олово, кадмий, мед, хром</w:t>
      </w:r>
      <w:r w:rsidRPr="002F7179">
        <w:rPr>
          <w:color w:val="auto"/>
        </w:rPr>
        <w:t xml:space="preserve">, арсен, цинк, никел. </w:t>
      </w:r>
    </w:p>
    <w:p w:rsidR="000777D7" w:rsidRDefault="000777D7" w:rsidP="000777D7">
      <w:pPr>
        <w:pStyle w:val="afb"/>
        <w:spacing w:before="0" w:beforeAutospacing="0" w:after="0" w:afterAutospacing="0" w:line="276" w:lineRule="auto"/>
        <w:ind w:firstLine="709"/>
        <w:jc w:val="both"/>
        <w:rPr>
          <w:color w:val="auto"/>
        </w:rPr>
      </w:pPr>
      <w:r w:rsidRPr="00AC0D13">
        <w:rPr>
          <w:color w:val="auto"/>
        </w:rPr>
        <w:t xml:space="preserve">Качеството на повърхностните води в основните поречия в Дунавския </w:t>
      </w:r>
      <w:r w:rsidR="006D07B8">
        <w:rPr>
          <w:color w:val="auto"/>
        </w:rPr>
        <w:t xml:space="preserve">басейнов </w:t>
      </w:r>
      <w:r w:rsidRPr="00AC0D13">
        <w:rPr>
          <w:color w:val="auto"/>
        </w:rPr>
        <w:t xml:space="preserve"> район е представено  на </w:t>
      </w:r>
      <w:hyperlink r:id="rId28" w:history="1">
        <w:r w:rsidR="008B7DF3" w:rsidRPr="008B7DF3">
          <w:rPr>
            <w:rStyle w:val="ad"/>
            <w:bCs/>
            <w:i/>
            <w:color w:val="auto"/>
            <w:u w:val="none"/>
          </w:rPr>
          <w:t>Ф</w:t>
        </w:r>
        <w:r w:rsidRPr="008B7DF3">
          <w:rPr>
            <w:rStyle w:val="ad"/>
            <w:bCs/>
            <w:i/>
            <w:color w:val="auto"/>
            <w:u w:val="none"/>
          </w:rPr>
          <w:t>игура</w:t>
        </w:r>
        <w:r w:rsidR="008B7DF3">
          <w:rPr>
            <w:rStyle w:val="ad"/>
            <w:bCs/>
            <w:i/>
            <w:color w:val="auto"/>
            <w:u w:val="none"/>
          </w:rPr>
          <w:t xml:space="preserve"> 8</w:t>
        </w:r>
      </w:hyperlink>
      <w:r w:rsidRPr="00AC0D13">
        <w:rPr>
          <w:color w:val="auto"/>
        </w:rPr>
        <w:t xml:space="preserve">, съгласно характеризиращите основни показатели. </w:t>
      </w:r>
      <w:r>
        <w:rPr>
          <w:color w:val="auto"/>
        </w:rPr>
        <w:t xml:space="preserve">От посочените пунктове за мониторинг на р. Янтра на </w:t>
      </w:r>
      <w:r w:rsidR="00DF2115">
        <w:rPr>
          <w:color w:val="auto"/>
        </w:rPr>
        <w:t>територията</w:t>
      </w:r>
      <w:r>
        <w:rPr>
          <w:color w:val="auto"/>
        </w:rPr>
        <w:t xml:space="preserve"> на общината е разположен </w:t>
      </w:r>
      <w:r w:rsidR="008B7DF3">
        <w:rPr>
          <w:color w:val="auto"/>
        </w:rPr>
        <w:t>пункт</w:t>
      </w:r>
      <w:r>
        <w:rPr>
          <w:color w:val="auto"/>
        </w:rPr>
        <w:t xml:space="preserve"> Каранци.</w:t>
      </w:r>
    </w:p>
    <w:p w:rsidR="000777D7" w:rsidRPr="008235B5" w:rsidRDefault="000777D7" w:rsidP="00C74FC5">
      <w:pPr>
        <w:pStyle w:val="afb"/>
        <w:spacing w:before="0" w:beforeAutospacing="0" w:after="0" w:afterAutospacing="0" w:line="276" w:lineRule="auto"/>
        <w:ind w:left="-142" w:firstLine="851"/>
        <w:jc w:val="both"/>
        <w:rPr>
          <w:i/>
          <w:sz w:val="20"/>
        </w:rPr>
      </w:pPr>
      <w:r w:rsidRPr="00113795">
        <w:tab/>
      </w:r>
      <w:r>
        <w:rPr>
          <w:b/>
          <w:i/>
          <w:sz w:val="20"/>
        </w:rPr>
        <w:t xml:space="preserve">                 </w:t>
      </w:r>
      <w:r w:rsidR="008235B5">
        <w:rPr>
          <w:b/>
          <w:i/>
          <w:sz w:val="20"/>
        </w:rPr>
        <w:t xml:space="preserve">                                         </w:t>
      </w:r>
      <w:r>
        <w:rPr>
          <w:b/>
          <w:i/>
          <w:sz w:val="20"/>
        </w:rPr>
        <w:t xml:space="preserve">  </w:t>
      </w:r>
      <w:r w:rsidRPr="008235B5">
        <w:rPr>
          <w:i/>
          <w:sz w:val="20"/>
        </w:rPr>
        <w:t xml:space="preserve">Фигура </w:t>
      </w:r>
      <w:r w:rsidR="008B7DF3">
        <w:rPr>
          <w:i/>
          <w:sz w:val="20"/>
        </w:rPr>
        <w:t>8</w:t>
      </w:r>
      <w:r w:rsidRPr="008235B5">
        <w:rPr>
          <w:i/>
          <w:sz w:val="20"/>
        </w:rPr>
        <w:t xml:space="preserve"> . Мониторинг на повърхностни води (р. Янтра)                            </w:t>
      </w:r>
    </w:p>
    <w:p w:rsidR="000777D7" w:rsidRDefault="00F50D6A" w:rsidP="000777D7">
      <w:pPr>
        <w:pStyle w:val="afb"/>
        <w:spacing w:before="0" w:beforeAutospacing="0" w:after="0" w:afterAutospacing="0"/>
        <w:rPr>
          <w:i/>
          <w:sz w:val="20"/>
        </w:rPr>
      </w:pPr>
      <w:r>
        <w:rPr>
          <w:b/>
          <w:i/>
          <w:noProof/>
          <w:sz w:val="18"/>
        </w:rPr>
        <w:drawing>
          <wp:anchor distT="0" distB="0" distL="114300" distR="114300" simplePos="0" relativeHeight="251676672" behindDoc="0" locked="0" layoutInCell="1" allowOverlap="1">
            <wp:simplePos x="0" y="0"/>
            <wp:positionH relativeFrom="column">
              <wp:posOffset>-230505</wp:posOffset>
            </wp:positionH>
            <wp:positionV relativeFrom="paragraph">
              <wp:posOffset>61595</wp:posOffset>
            </wp:positionV>
            <wp:extent cx="4316095" cy="2413000"/>
            <wp:effectExtent l="19050" t="0" r="8255" b="0"/>
            <wp:wrapNone/>
            <wp:docPr id="19" name="Картина 19" descr="http://eea.government.bg/eea/bg/publicat/threemonthbulletin39/water/fig.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ea.government.bg/eea/bg/publicat/threemonthbulletin39/water/fig.3.6.gif"/>
                    <pic:cNvPicPr>
                      <a:picLocks noChangeAspect="1" noChangeArrowheads="1"/>
                    </pic:cNvPicPr>
                  </pic:nvPicPr>
                  <pic:blipFill>
                    <a:blip r:embed="rId29" cstate="print"/>
                    <a:srcRect t="4523"/>
                    <a:stretch>
                      <a:fillRect/>
                    </a:stretch>
                  </pic:blipFill>
                  <pic:spPr bwMode="auto">
                    <a:xfrm>
                      <a:off x="0" y="0"/>
                      <a:ext cx="4316095" cy="2413000"/>
                    </a:xfrm>
                    <a:prstGeom prst="rect">
                      <a:avLst/>
                    </a:prstGeom>
                    <a:noFill/>
                    <a:ln>
                      <a:noFill/>
                    </a:ln>
                  </pic:spPr>
                </pic:pic>
              </a:graphicData>
            </a:graphic>
          </wp:anchor>
        </w:drawing>
      </w:r>
      <w:r w:rsidR="000777D7" w:rsidRPr="00230EE1">
        <w:rPr>
          <w:b/>
          <w:i/>
          <w:sz w:val="18"/>
        </w:rPr>
        <w:t xml:space="preserve">                                                                       </w:t>
      </w:r>
      <w:r w:rsidR="000777D7">
        <w:rPr>
          <w:b/>
          <w:i/>
          <w:sz w:val="18"/>
        </w:rPr>
        <w:t xml:space="preserve">                         </w:t>
      </w:r>
      <w:r w:rsidR="00C74FC5">
        <w:rPr>
          <w:b/>
          <w:i/>
          <w:sz w:val="18"/>
        </w:rPr>
        <w:t xml:space="preserve">                                                 </w:t>
      </w:r>
      <w:r w:rsidR="000777D7">
        <w:rPr>
          <w:b/>
          <w:i/>
          <w:sz w:val="18"/>
        </w:rPr>
        <w:t xml:space="preserve"> </w:t>
      </w:r>
      <w:r w:rsidR="000777D7" w:rsidRPr="008B7DF3">
        <w:rPr>
          <w:i/>
          <w:sz w:val="20"/>
        </w:rPr>
        <w:t>Източник: Бюлетини на ИАОС</w:t>
      </w:r>
    </w:p>
    <w:p w:rsidR="008B7DF3" w:rsidRPr="008B7DF3" w:rsidRDefault="008B7DF3" w:rsidP="000777D7">
      <w:pPr>
        <w:pStyle w:val="afb"/>
        <w:spacing w:before="0" w:beforeAutospacing="0" w:after="0" w:afterAutospacing="0"/>
        <w:rPr>
          <w:i/>
          <w:sz w:val="20"/>
        </w:rPr>
      </w:pPr>
    </w:p>
    <w:p w:rsidR="000777D7" w:rsidRPr="00230EE1" w:rsidRDefault="000777D7" w:rsidP="000777D7">
      <w:pPr>
        <w:pStyle w:val="afb"/>
        <w:spacing w:before="0" w:beforeAutospacing="0" w:after="0" w:afterAutospacing="0"/>
        <w:rPr>
          <w:i/>
          <w:sz w:val="2"/>
        </w:rPr>
      </w:pPr>
    </w:p>
    <w:p w:rsidR="000777D7" w:rsidRDefault="000777D7" w:rsidP="000777D7">
      <w:pPr>
        <w:pStyle w:val="Default"/>
        <w:spacing w:line="276" w:lineRule="auto"/>
        <w:ind w:firstLine="708"/>
        <w:jc w:val="both"/>
      </w:pPr>
    </w:p>
    <w:p w:rsidR="000777D7" w:rsidRDefault="000777D7" w:rsidP="000777D7">
      <w:pPr>
        <w:pStyle w:val="Default"/>
        <w:spacing w:line="276" w:lineRule="auto"/>
        <w:ind w:firstLine="708"/>
        <w:jc w:val="both"/>
      </w:pPr>
    </w:p>
    <w:p w:rsidR="000777D7" w:rsidRDefault="000777D7" w:rsidP="000777D7">
      <w:pPr>
        <w:pStyle w:val="Default"/>
        <w:spacing w:line="276" w:lineRule="auto"/>
        <w:ind w:firstLine="708"/>
        <w:jc w:val="both"/>
      </w:pPr>
    </w:p>
    <w:p w:rsidR="000777D7" w:rsidRDefault="000777D7" w:rsidP="000777D7">
      <w:pPr>
        <w:pStyle w:val="Default"/>
        <w:spacing w:line="276" w:lineRule="auto"/>
        <w:ind w:firstLine="708"/>
        <w:jc w:val="both"/>
      </w:pPr>
    </w:p>
    <w:p w:rsidR="000777D7" w:rsidRDefault="000777D7" w:rsidP="000777D7">
      <w:pPr>
        <w:pStyle w:val="Default"/>
        <w:spacing w:line="276" w:lineRule="auto"/>
        <w:ind w:firstLine="708"/>
        <w:jc w:val="both"/>
      </w:pPr>
    </w:p>
    <w:p w:rsidR="000777D7" w:rsidRDefault="000777D7" w:rsidP="000777D7">
      <w:pPr>
        <w:pStyle w:val="Default"/>
        <w:spacing w:line="276" w:lineRule="auto"/>
        <w:ind w:firstLine="708"/>
        <w:jc w:val="both"/>
      </w:pPr>
    </w:p>
    <w:p w:rsidR="000777D7" w:rsidRDefault="000777D7" w:rsidP="000777D7">
      <w:pPr>
        <w:pStyle w:val="Default"/>
        <w:spacing w:line="276" w:lineRule="auto"/>
        <w:ind w:firstLine="708"/>
        <w:jc w:val="both"/>
      </w:pPr>
    </w:p>
    <w:p w:rsidR="000777D7" w:rsidRDefault="000777D7" w:rsidP="000777D7">
      <w:pPr>
        <w:pStyle w:val="Default"/>
        <w:spacing w:line="276" w:lineRule="auto"/>
        <w:ind w:firstLine="708"/>
        <w:jc w:val="both"/>
      </w:pPr>
    </w:p>
    <w:p w:rsidR="000777D7" w:rsidRDefault="000777D7" w:rsidP="000777D7">
      <w:pPr>
        <w:pStyle w:val="Default"/>
        <w:spacing w:line="276" w:lineRule="auto"/>
        <w:ind w:firstLine="708"/>
        <w:jc w:val="both"/>
      </w:pPr>
    </w:p>
    <w:p w:rsidR="000777D7" w:rsidRDefault="000777D7" w:rsidP="000777D7">
      <w:pPr>
        <w:pStyle w:val="Default"/>
        <w:spacing w:line="276" w:lineRule="auto"/>
        <w:ind w:firstLine="708"/>
        <w:jc w:val="both"/>
      </w:pPr>
    </w:p>
    <w:p w:rsidR="000777D7" w:rsidRDefault="000777D7" w:rsidP="000777D7">
      <w:pPr>
        <w:pStyle w:val="Default"/>
        <w:spacing w:line="276" w:lineRule="auto"/>
        <w:ind w:firstLine="708"/>
        <w:jc w:val="both"/>
      </w:pPr>
    </w:p>
    <w:tbl>
      <w:tblPr>
        <w:tblW w:w="15838" w:type="dxa"/>
        <w:tblCellSpacing w:w="0" w:type="dxa"/>
        <w:tblInd w:w="20" w:type="dxa"/>
        <w:tblLayout w:type="fixed"/>
        <w:tblCellMar>
          <w:top w:w="15" w:type="dxa"/>
          <w:left w:w="15" w:type="dxa"/>
          <w:bottom w:w="15" w:type="dxa"/>
          <w:right w:w="15" w:type="dxa"/>
        </w:tblCellMar>
        <w:tblLook w:val="04A0"/>
      </w:tblPr>
      <w:tblGrid>
        <w:gridCol w:w="9351"/>
        <w:gridCol w:w="6487"/>
      </w:tblGrid>
      <w:tr w:rsidR="000777D7" w:rsidTr="008B7DF3">
        <w:trPr>
          <w:trHeight w:val="65"/>
          <w:tblCellSpacing w:w="0" w:type="dxa"/>
        </w:trPr>
        <w:tc>
          <w:tcPr>
            <w:tcW w:w="9351" w:type="dxa"/>
            <w:vAlign w:val="center"/>
            <w:hideMark/>
          </w:tcPr>
          <w:p w:rsidR="000777D7" w:rsidRPr="00663912" w:rsidRDefault="008B7DF3" w:rsidP="008B7DF3">
            <w:pPr>
              <w:pStyle w:val="afb"/>
              <w:tabs>
                <w:tab w:val="left" w:pos="708"/>
              </w:tabs>
              <w:spacing w:before="0" w:beforeAutospacing="0" w:after="0" w:afterAutospacing="0" w:line="276" w:lineRule="auto"/>
              <w:jc w:val="both"/>
              <w:rPr>
                <w:b/>
              </w:rPr>
            </w:pPr>
            <w:r>
              <w:t xml:space="preserve">            </w:t>
            </w:r>
            <w:r w:rsidR="000777D7" w:rsidRPr="00663912">
              <w:t xml:space="preserve">Мрежата за мониторинг на подземните води е регламентирана със Заповед на Министъра на околната среда и водите № РД -715/02.08.2010г. Тя се състои от пунктове </w:t>
            </w:r>
            <w:r w:rsidR="000777D7" w:rsidRPr="00663912">
              <w:lastRenderedPageBreak/>
              <w:t>за контролен и оперативен мониторинг на химичното състояние на подземните води, пунктове за мониторинг на зони за защита на водите, както и пунктове за мониторинг на количественото състояние на подземните води . Тези пунктове  се обслужват от НИМХ и лабораториите на ИАОС, също така Басейновите дирекции самостоятелно</w:t>
            </w:r>
            <w:r w:rsidR="000F27A0">
              <w:t xml:space="preserve"> мониторират.  </w:t>
            </w:r>
            <w:r w:rsidR="000777D7" w:rsidRPr="00663912">
              <w:t xml:space="preserve"> </w:t>
            </w:r>
          </w:p>
          <w:p w:rsidR="000777D7" w:rsidRPr="00663912" w:rsidRDefault="00DF2115" w:rsidP="008B7DF3">
            <w:pPr>
              <w:spacing w:after="0"/>
              <w:ind w:firstLine="709"/>
              <w:jc w:val="both"/>
              <w:rPr>
                <w:rFonts w:ascii="Times New Roman" w:hAnsi="Times New Roman" w:cs="Times New Roman"/>
                <w:sz w:val="24"/>
                <w:szCs w:val="24"/>
                <w:highlight w:val="white"/>
                <w:shd w:val="clear" w:color="auto" w:fill="FEFEFE"/>
              </w:rPr>
            </w:pPr>
            <w:r>
              <w:rPr>
                <w:rFonts w:ascii="Times New Roman" w:hAnsi="Times New Roman" w:cs="Times New Roman"/>
                <w:sz w:val="24"/>
                <w:szCs w:val="24"/>
              </w:rPr>
              <w:t>Монитор</w:t>
            </w:r>
            <w:r w:rsidRPr="00663912">
              <w:rPr>
                <w:rFonts w:ascii="Times New Roman" w:hAnsi="Times New Roman" w:cs="Times New Roman"/>
                <w:sz w:val="24"/>
                <w:szCs w:val="24"/>
              </w:rPr>
              <w:t>инга</w:t>
            </w:r>
            <w:r w:rsidR="000777D7" w:rsidRPr="00663912">
              <w:rPr>
                <w:rFonts w:ascii="Times New Roman" w:hAnsi="Times New Roman" w:cs="Times New Roman"/>
                <w:sz w:val="24"/>
                <w:szCs w:val="24"/>
              </w:rPr>
              <w:t xml:space="preserve"> - изследването на състоянието на подземните води, се извършва съгласно изискванията на </w:t>
            </w:r>
            <w:r w:rsidR="000777D7" w:rsidRPr="00663912">
              <w:rPr>
                <w:rFonts w:ascii="Times New Roman" w:hAnsi="Times New Roman" w:cs="Times New Roman"/>
                <w:bCs/>
                <w:sz w:val="24"/>
                <w:szCs w:val="24"/>
                <w:highlight w:val="white"/>
                <w:shd w:val="clear" w:color="auto" w:fill="FEFEFE"/>
              </w:rPr>
              <w:t>Наредба № 1 от 10 октомври 2007 г. за проучване, ползване и опазване на подземните води.</w:t>
            </w:r>
            <w:r w:rsidR="000777D7" w:rsidRPr="00663912">
              <w:rPr>
                <w:rFonts w:ascii="Times New Roman" w:hAnsi="Times New Roman" w:cs="Times New Roman"/>
                <w:bCs/>
                <w:sz w:val="24"/>
                <w:szCs w:val="24"/>
                <w:shd w:val="clear" w:color="auto" w:fill="FEFEFE"/>
              </w:rPr>
              <w:t xml:space="preserve"> </w:t>
            </w:r>
            <w:r w:rsidR="000777D7" w:rsidRPr="00663912">
              <w:rPr>
                <w:rFonts w:ascii="Times New Roman" w:hAnsi="Times New Roman" w:cs="Times New Roman"/>
                <w:sz w:val="24"/>
                <w:szCs w:val="24"/>
              </w:rPr>
              <w:t xml:space="preserve">Един от пунктовете за мониторинг на подземните води, разположен на територията на община Полски </w:t>
            </w:r>
            <w:r w:rsidRPr="00663912">
              <w:rPr>
                <w:rFonts w:ascii="Times New Roman" w:hAnsi="Times New Roman" w:cs="Times New Roman"/>
                <w:sz w:val="24"/>
                <w:szCs w:val="24"/>
              </w:rPr>
              <w:t>Тръмбеш</w:t>
            </w:r>
            <w:r w:rsidR="000777D7" w:rsidRPr="00663912">
              <w:rPr>
                <w:rFonts w:ascii="Times New Roman" w:hAnsi="Times New Roman" w:cs="Times New Roman"/>
                <w:sz w:val="24"/>
                <w:szCs w:val="24"/>
              </w:rPr>
              <w:t xml:space="preserve"> е този в  с. Раданово</w:t>
            </w:r>
            <w:r w:rsidR="001D1F79">
              <w:rPr>
                <w:rFonts w:ascii="Times New Roman" w:hAnsi="Times New Roman" w:cs="Times New Roman"/>
                <w:sz w:val="24"/>
                <w:szCs w:val="24"/>
              </w:rPr>
              <w:t>.</w:t>
            </w:r>
          </w:p>
          <w:p w:rsidR="000777D7" w:rsidRPr="008B7DF3" w:rsidRDefault="008B7DF3" w:rsidP="001B282E">
            <w:pPr>
              <w:pStyle w:val="Default"/>
              <w:numPr>
                <w:ilvl w:val="0"/>
                <w:numId w:val="12"/>
              </w:numPr>
              <w:spacing w:line="276" w:lineRule="auto"/>
              <w:ind w:left="-20" w:firstLine="9"/>
              <w:jc w:val="both"/>
              <w:rPr>
                <w:color w:val="FF0000"/>
              </w:rPr>
            </w:pPr>
            <w:r>
              <w:rPr>
                <w:b/>
                <w:i/>
              </w:rPr>
              <w:t xml:space="preserve">              </w:t>
            </w:r>
            <w:r w:rsidR="000777D7" w:rsidRPr="008B7DF3">
              <w:rPr>
                <w:b/>
                <w:i/>
              </w:rPr>
              <w:t>Контрол подземни води</w:t>
            </w:r>
            <w:r>
              <w:rPr>
                <w:color w:val="auto"/>
              </w:rPr>
              <w:t xml:space="preserve">. </w:t>
            </w:r>
            <w:r>
              <w:t>Съгласно</w:t>
            </w:r>
            <w:r w:rsidR="000777D7" w:rsidRPr="00663912">
              <w:t xml:space="preserve"> ежегодни справки </w:t>
            </w:r>
            <w:r w:rsidRPr="00663912">
              <w:t xml:space="preserve">от РИОСВ – Велико Търново </w:t>
            </w:r>
            <w:r w:rsidR="000777D7" w:rsidRPr="00663912">
              <w:t xml:space="preserve">за </w:t>
            </w:r>
            <w:r w:rsidR="00DF2115" w:rsidRPr="00663912">
              <w:t>регистри</w:t>
            </w:r>
            <w:r w:rsidR="00DF2115">
              <w:t>р</w:t>
            </w:r>
            <w:r w:rsidR="00DF2115" w:rsidRPr="00663912">
              <w:t>ани</w:t>
            </w:r>
            <w:r w:rsidR="000777D7" w:rsidRPr="00663912">
              <w:t xml:space="preserve"> замърсявания</w:t>
            </w:r>
            <w:r w:rsidR="000777D7" w:rsidRPr="008B7DF3">
              <w:rPr>
                <w:color w:val="FF0000"/>
              </w:rPr>
              <w:t>:</w:t>
            </w:r>
          </w:p>
          <w:p w:rsidR="000777D7" w:rsidRDefault="000777D7" w:rsidP="001B282E">
            <w:pPr>
              <w:pStyle w:val="Default"/>
              <w:numPr>
                <w:ilvl w:val="0"/>
                <w:numId w:val="16"/>
              </w:numPr>
              <w:tabs>
                <w:tab w:val="left" w:pos="0"/>
                <w:tab w:val="left" w:pos="851"/>
                <w:tab w:val="left" w:pos="1114"/>
              </w:tabs>
              <w:spacing w:line="276" w:lineRule="auto"/>
              <w:ind w:left="0" w:firstLine="831"/>
              <w:jc w:val="both"/>
            </w:pPr>
            <w:r w:rsidRPr="00663912">
              <w:t>Пункт</w:t>
            </w:r>
            <w:r w:rsidR="008B7DF3">
              <w:t xml:space="preserve"> </w:t>
            </w:r>
            <w:r w:rsidR="008B7DF3">
              <w:rPr>
                <w:lang w:val="en-US"/>
              </w:rPr>
              <w:t>BG1G0000QaIMP107</w:t>
            </w:r>
            <w:r w:rsidR="008B7DF3">
              <w:t xml:space="preserve"> </w:t>
            </w:r>
            <w:r w:rsidRPr="008B7DF3">
              <w:rPr>
                <w:lang w:val="en-US"/>
              </w:rPr>
              <w:t>(</w:t>
            </w:r>
            <w:r w:rsidRPr="00663912">
              <w:t>ШК 2</w:t>
            </w:r>
            <w:r w:rsidR="008B7DF3">
              <w:t xml:space="preserve"> </w:t>
            </w:r>
            <w:r w:rsidRPr="00663912">
              <w:t>ПС „Раданово”</w:t>
            </w:r>
            <w:r w:rsidRPr="008B7DF3">
              <w:rPr>
                <w:lang w:val="en-US"/>
              </w:rPr>
              <w:t>)</w:t>
            </w:r>
            <w:r w:rsidR="008B7DF3">
              <w:t xml:space="preserve"> </w:t>
            </w:r>
            <w:r w:rsidRPr="00663912">
              <w:t xml:space="preserve"> отговаря на</w:t>
            </w:r>
            <w:r w:rsidR="008B7DF3">
              <w:t xml:space="preserve"> </w:t>
            </w:r>
            <w:r w:rsidRPr="00663912">
              <w:t>Наредба № 1/</w:t>
            </w:r>
            <w:r w:rsidR="00A31D49">
              <w:t xml:space="preserve"> </w:t>
            </w:r>
            <w:r w:rsidRPr="00663912">
              <w:t>2000г., за качествени изисквания към подземни води по изследваните</w:t>
            </w:r>
            <w:r w:rsidRPr="00037834">
              <w:t xml:space="preserve"> показатели</w:t>
            </w:r>
            <w:r w:rsidR="00A31D49">
              <w:t>.</w:t>
            </w:r>
          </w:p>
          <w:p w:rsidR="000777D7" w:rsidRPr="005A4358" w:rsidRDefault="000777D7" w:rsidP="000777D7">
            <w:pPr>
              <w:rPr>
                <w:sz w:val="8"/>
              </w:rPr>
            </w:pPr>
          </w:p>
        </w:tc>
        <w:tc>
          <w:tcPr>
            <w:tcW w:w="6487" w:type="dxa"/>
            <w:vAlign w:val="center"/>
            <w:hideMark/>
          </w:tcPr>
          <w:p w:rsidR="000777D7" w:rsidRPr="0069521D" w:rsidRDefault="00A31D49" w:rsidP="000777D7">
            <w:pPr>
              <w:ind w:left="694" w:hanging="142"/>
              <w:jc w:val="right"/>
              <w:rPr>
                <w:color w:val="FFFFFF" w:themeColor="background1"/>
                <w:szCs w:val="24"/>
              </w:rPr>
            </w:pPr>
            <w:r>
              <w:rPr>
                <w:color w:val="FFFFFF" w:themeColor="background1"/>
                <w:szCs w:val="24"/>
              </w:rPr>
              <w:lastRenderedPageBreak/>
              <w:t>11</w:t>
            </w:r>
          </w:p>
        </w:tc>
      </w:tr>
    </w:tbl>
    <w:p w:rsidR="000777D7" w:rsidRDefault="000777D7" w:rsidP="001B282E">
      <w:pPr>
        <w:pStyle w:val="afb"/>
        <w:numPr>
          <w:ilvl w:val="0"/>
          <w:numId w:val="17"/>
        </w:numPr>
        <w:tabs>
          <w:tab w:val="clear" w:pos="360"/>
          <w:tab w:val="num" w:pos="709"/>
        </w:tabs>
        <w:spacing w:before="0" w:beforeAutospacing="0" w:after="0" w:afterAutospacing="0"/>
        <w:ind w:left="709" w:hanging="709"/>
        <w:rPr>
          <w:b/>
        </w:rPr>
      </w:pPr>
      <w:bookmarkStart w:id="0" w:name="blsea"/>
      <w:bookmarkEnd w:id="0"/>
      <w:r w:rsidRPr="00347BE3">
        <w:rPr>
          <w:b/>
        </w:rPr>
        <w:lastRenderedPageBreak/>
        <w:t>Водоснабд</w:t>
      </w:r>
      <w:r>
        <w:rPr>
          <w:b/>
        </w:rPr>
        <w:t xml:space="preserve">яване.   Количествени и качествени показатели.    </w:t>
      </w:r>
    </w:p>
    <w:p w:rsidR="006336FD" w:rsidRPr="00A31D49" w:rsidRDefault="006336FD" w:rsidP="006336FD">
      <w:pPr>
        <w:pStyle w:val="aff3"/>
        <w:shd w:val="clear" w:color="auto" w:fill="FFFFFF"/>
        <w:spacing w:after="0"/>
        <w:ind w:left="360"/>
        <w:jc w:val="both"/>
        <w:rPr>
          <w:rFonts w:ascii="Times New Roman" w:hAnsi="Times New Roman"/>
          <w:sz w:val="14"/>
          <w:szCs w:val="24"/>
          <w:lang w:val="bg-BG"/>
        </w:rPr>
      </w:pPr>
    </w:p>
    <w:p w:rsidR="006336FD" w:rsidRPr="006336FD" w:rsidRDefault="006336FD" w:rsidP="006336FD">
      <w:pPr>
        <w:pStyle w:val="aff3"/>
        <w:shd w:val="clear" w:color="auto" w:fill="FFFFFF"/>
        <w:spacing w:after="0"/>
        <w:ind w:left="0" w:firstLine="709"/>
        <w:jc w:val="both"/>
        <w:rPr>
          <w:rFonts w:ascii="Times New Roman" w:hAnsi="Times New Roman"/>
          <w:sz w:val="24"/>
          <w:szCs w:val="24"/>
        </w:rPr>
      </w:pPr>
      <w:r w:rsidRPr="006336FD">
        <w:rPr>
          <w:rFonts w:ascii="Times New Roman" w:hAnsi="Times New Roman"/>
          <w:sz w:val="24"/>
          <w:szCs w:val="24"/>
        </w:rPr>
        <w:t xml:space="preserve">Всички населени места в Община Полски Тръмбеш са водоснабдени. Населените  места ползват вода от хидровъзел “Йовковци”, изграден за питейно - битово водоснабдяване. Използват се още и местни водоизточници – чешми, дренажи, каптажи, шахтови и сондажни кладенци. </w:t>
      </w:r>
    </w:p>
    <w:p w:rsidR="00A31D49" w:rsidRDefault="006336FD" w:rsidP="00A31D49">
      <w:pPr>
        <w:pStyle w:val="aff3"/>
        <w:shd w:val="clear" w:color="auto" w:fill="FFFFFF"/>
        <w:tabs>
          <w:tab w:val="left" w:pos="709"/>
        </w:tabs>
        <w:spacing w:after="0"/>
        <w:ind w:left="0"/>
        <w:jc w:val="both"/>
        <w:rPr>
          <w:rFonts w:ascii="Times New Roman" w:hAnsi="Times New Roman"/>
          <w:sz w:val="24"/>
          <w:szCs w:val="24"/>
          <w:lang w:val="bg-BG"/>
        </w:rPr>
      </w:pPr>
      <w:r w:rsidRPr="00663912">
        <w:rPr>
          <w:rFonts w:ascii="Times New Roman" w:hAnsi="Times New Roman"/>
          <w:sz w:val="24"/>
          <w:szCs w:val="24"/>
          <w:lang w:val="bg-BG"/>
        </w:rPr>
        <w:t xml:space="preserve">Количествените показатели на подадена питейна вода, по населените места на общината за периода </w:t>
      </w:r>
      <w:r w:rsidRPr="00A31D49">
        <w:rPr>
          <w:rFonts w:ascii="Times New Roman" w:hAnsi="Times New Roman"/>
          <w:sz w:val="24"/>
          <w:szCs w:val="24"/>
          <w:lang w:val="bg-BG"/>
        </w:rPr>
        <w:t>20</w:t>
      </w:r>
      <w:r w:rsidR="00281E30">
        <w:rPr>
          <w:rFonts w:ascii="Times New Roman" w:hAnsi="Times New Roman"/>
          <w:sz w:val="24"/>
          <w:szCs w:val="24"/>
        </w:rPr>
        <w:t>12</w:t>
      </w:r>
      <w:r w:rsidRPr="00A31D49">
        <w:rPr>
          <w:rFonts w:ascii="Times New Roman" w:hAnsi="Times New Roman"/>
          <w:sz w:val="24"/>
          <w:szCs w:val="24"/>
          <w:lang w:val="bg-BG"/>
        </w:rPr>
        <w:t>– 201</w:t>
      </w:r>
      <w:r w:rsidR="00281E30">
        <w:rPr>
          <w:rFonts w:ascii="Times New Roman" w:hAnsi="Times New Roman"/>
          <w:sz w:val="24"/>
          <w:szCs w:val="24"/>
        </w:rPr>
        <w:t>5</w:t>
      </w:r>
      <w:r w:rsidRPr="00A31D49">
        <w:rPr>
          <w:rFonts w:ascii="Times New Roman" w:hAnsi="Times New Roman"/>
          <w:sz w:val="24"/>
          <w:szCs w:val="24"/>
          <w:lang w:val="bg-BG"/>
        </w:rPr>
        <w:t>г,</w:t>
      </w:r>
      <w:r w:rsidRPr="00663912">
        <w:rPr>
          <w:rFonts w:ascii="Times New Roman" w:hAnsi="Times New Roman"/>
          <w:color w:val="FF0000"/>
          <w:sz w:val="24"/>
          <w:szCs w:val="24"/>
          <w:lang w:val="bg-BG"/>
        </w:rPr>
        <w:t xml:space="preserve"> </w:t>
      </w:r>
      <w:r w:rsidRPr="00663912">
        <w:rPr>
          <w:rFonts w:ascii="Times New Roman" w:hAnsi="Times New Roman"/>
          <w:sz w:val="24"/>
          <w:szCs w:val="24"/>
          <w:lang w:val="bg-BG"/>
        </w:rPr>
        <w:t>са както следва:</w:t>
      </w:r>
    </w:p>
    <w:p w:rsidR="00A31D49" w:rsidRDefault="00A31D49" w:rsidP="00A31D49">
      <w:pPr>
        <w:pStyle w:val="aff3"/>
        <w:shd w:val="clear" w:color="auto" w:fill="FFFFFF"/>
        <w:tabs>
          <w:tab w:val="left" w:pos="709"/>
        </w:tabs>
        <w:spacing w:after="0"/>
        <w:ind w:left="0"/>
        <w:jc w:val="both"/>
        <w:rPr>
          <w:rFonts w:ascii="Times New Roman" w:hAnsi="Times New Roman"/>
          <w:sz w:val="24"/>
          <w:szCs w:val="24"/>
          <w:lang w:val="bg-BG"/>
        </w:rPr>
      </w:pPr>
    </w:p>
    <w:p w:rsidR="00A31D49" w:rsidRPr="006336FD" w:rsidRDefault="00A31D49" w:rsidP="00A31D49">
      <w:pPr>
        <w:pStyle w:val="aff3"/>
        <w:shd w:val="clear" w:color="auto" w:fill="FFFFFF"/>
        <w:tabs>
          <w:tab w:val="left" w:pos="709"/>
        </w:tabs>
        <w:spacing w:after="0"/>
        <w:ind w:left="0"/>
        <w:jc w:val="both"/>
        <w:rPr>
          <w:rFonts w:ascii="Times New Roman" w:hAnsi="Times New Roman"/>
          <w:i/>
          <w:sz w:val="20"/>
          <w:szCs w:val="24"/>
          <w:lang w:val="bg-BG"/>
        </w:rPr>
      </w:pP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sidRPr="00A31D49">
        <w:rPr>
          <w:rFonts w:ascii="Times New Roman" w:hAnsi="Times New Roman"/>
          <w:i/>
          <w:color w:val="000000"/>
          <w:sz w:val="20"/>
          <w:szCs w:val="24"/>
          <w:lang w:val="ru-RU"/>
        </w:rPr>
        <w:t xml:space="preserve"> </w:t>
      </w:r>
      <w:r w:rsidRPr="006336FD">
        <w:rPr>
          <w:rFonts w:ascii="Times New Roman" w:hAnsi="Times New Roman"/>
          <w:i/>
          <w:color w:val="000000"/>
          <w:sz w:val="20"/>
          <w:szCs w:val="24"/>
          <w:lang w:val="ru-RU"/>
        </w:rPr>
        <w:t>Таблица</w:t>
      </w:r>
      <w:r w:rsidRPr="006336FD">
        <w:rPr>
          <w:rFonts w:ascii="Times New Roman" w:hAnsi="Times New Roman"/>
          <w:i/>
          <w:color w:val="000000"/>
          <w:sz w:val="20"/>
          <w:szCs w:val="24"/>
          <w:lang w:val="bg-BG"/>
        </w:rPr>
        <w:t xml:space="preserve"> 5. </w:t>
      </w:r>
      <w:r w:rsidRPr="006336FD">
        <w:rPr>
          <w:rFonts w:ascii="Times New Roman" w:hAnsi="Times New Roman"/>
          <w:i/>
          <w:color w:val="000000"/>
          <w:sz w:val="20"/>
          <w:szCs w:val="24"/>
          <w:lang w:val="ru-RU"/>
        </w:rPr>
        <w:t xml:space="preserve"> </w:t>
      </w:r>
      <w:r w:rsidRPr="006336FD">
        <w:rPr>
          <w:rFonts w:ascii="Times New Roman" w:hAnsi="Times New Roman"/>
          <w:i/>
          <w:color w:val="000000"/>
          <w:sz w:val="20"/>
          <w:szCs w:val="24"/>
          <w:lang w:val="bg-BG"/>
        </w:rPr>
        <w:t>Водоснабдяване – количествени показатели</w:t>
      </w:r>
      <w:r w:rsidRPr="006336FD">
        <w:rPr>
          <w:rFonts w:ascii="Times New Roman" w:hAnsi="Times New Roman"/>
          <w:i/>
          <w:sz w:val="20"/>
          <w:szCs w:val="24"/>
          <w:lang w:val="bg-BG"/>
        </w:rPr>
        <w:t xml:space="preserve"> </w:t>
      </w:r>
    </w:p>
    <w:tbl>
      <w:tblPr>
        <w:tblStyle w:val="34"/>
        <w:tblpPr w:leftFromText="180" w:rightFromText="180" w:vertAnchor="text" w:horzAnchor="margin" w:tblpXSpec="center" w:tblpY="63"/>
        <w:tblW w:w="7076" w:type="dxa"/>
        <w:tblLayout w:type="fixed"/>
        <w:tblLook w:val="04A0"/>
      </w:tblPr>
      <w:tblGrid>
        <w:gridCol w:w="2138"/>
        <w:gridCol w:w="1202"/>
        <w:gridCol w:w="1202"/>
        <w:gridCol w:w="1202"/>
        <w:gridCol w:w="1332"/>
      </w:tblGrid>
      <w:tr w:rsidR="00A31D49" w:rsidRPr="00037834" w:rsidTr="00544B21">
        <w:trPr>
          <w:cnfStyle w:val="100000000000"/>
          <w:trHeight w:val="485"/>
        </w:trPr>
        <w:tc>
          <w:tcPr>
            <w:cnfStyle w:val="001000000100"/>
            <w:tcW w:w="2138" w:type="dxa"/>
            <w:tcBorders>
              <w:left w:val="single" w:sz="4" w:space="0" w:color="auto"/>
            </w:tcBorders>
            <w:shd w:val="clear" w:color="auto" w:fill="BFBFBF" w:themeFill="background1" w:themeFillShade="BF"/>
          </w:tcPr>
          <w:p w:rsidR="00A31D49" w:rsidRPr="007E6343" w:rsidRDefault="00A31D49" w:rsidP="00A31D49">
            <w:pPr>
              <w:pStyle w:val="aff3"/>
              <w:ind w:left="0"/>
              <w:jc w:val="center"/>
              <w:rPr>
                <w:rFonts w:ascii="Times New Roman" w:hAnsi="Times New Roman"/>
                <w:b w:val="0"/>
                <w:color w:val="000000" w:themeColor="text1"/>
                <w:szCs w:val="24"/>
                <w:lang w:val="bg-BG"/>
              </w:rPr>
            </w:pPr>
            <w:r w:rsidRPr="007E6343">
              <w:rPr>
                <w:rFonts w:ascii="Times New Roman" w:hAnsi="Times New Roman"/>
                <w:b w:val="0"/>
                <w:color w:val="000000" w:themeColor="text1"/>
                <w:szCs w:val="24"/>
                <w:lang w:val="bg-BG"/>
              </w:rPr>
              <w:t>Населено място</w:t>
            </w:r>
          </w:p>
        </w:tc>
        <w:tc>
          <w:tcPr>
            <w:tcW w:w="1202" w:type="dxa"/>
            <w:tcBorders>
              <w:right w:val="single" w:sz="4" w:space="0" w:color="auto"/>
            </w:tcBorders>
            <w:shd w:val="clear" w:color="auto" w:fill="BFBFBF" w:themeFill="background1" w:themeFillShade="BF"/>
          </w:tcPr>
          <w:p w:rsidR="00A31D49" w:rsidRPr="007E6343" w:rsidRDefault="00A31D49" w:rsidP="00874479">
            <w:pPr>
              <w:pStyle w:val="aff3"/>
              <w:ind w:left="0"/>
              <w:jc w:val="center"/>
              <w:cnfStyle w:val="100000000000"/>
              <w:rPr>
                <w:rFonts w:ascii="Times New Roman" w:hAnsi="Times New Roman"/>
                <w:szCs w:val="24"/>
              </w:rPr>
            </w:pPr>
            <w:r w:rsidRPr="007E6343">
              <w:rPr>
                <w:rFonts w:ascii="Times New Roman" w:hAnsi="Times New Roman"/>
                <w:szCs w:val="24"/>
                <w:lang w:val="bg-BG"/>
              </w:rPr>
              <w:t>20</w:t>
            </w:r>
            <w:r w:rsidR="00874479">
              <w:rPr>
                <w:rFonts w:ascii="Times New Roman" w:hAnsi="Times New Roman"/>
                <w:szCs w:val="24"/>
              </w:rPr>
              <w:t>10</w:t>
            </w:r>
            <w:r w:rsidRPr="007E6343">
              <w:rPr>
                <w:rFonts w:ascii="Times New Roman" w:hAnsi="Times New Roman"/>
                <w:szCs w:val="24"/>
                <w:lang w:val="bg-BG"/>
              </w:rPr>
              <w:t xml:space="preserve">г. </w:t>
            </w:r>
            <w:r w:rsidRPr="007E6343">
              <w:rPr>
                <w:rFonts w:ascii="Times New Roman" w:hAnsi="Times New Roman"/>
                <w:szCs w:val="24"/>
              </w:rPr>
              <w:t>(</w:t>
            </w:r>
            <w:r w:rsidRPr="007E6343">
              <w:rPr>
                <w:rFonts w:ascii="Times New Roman" w:hAnsi="Times New Roman"/>
                <w:szCs w:val="24"/>
                <w:lang w:val="bg-BG"/>
              </w:rPr>
              <w:t>м</w:t>
            </w:r>
            <w:r w:rsidRPr="007E6343">
              <w:rPr>
                <w:rFonts w:ascii="Times New Roman" w:hAnsi="Times New Roman"/>
                <w:szCs w:val="24"/>
                <w:vertAlign w:val="superscript"/>
                <w:lang w:val="bg-BG"/>
              </w:rPr>
              <w:t>3</w:t>
            </w:r>
            <w:r w:rsidRPr="007E6343">
              <w:rPr>
                <w:rFonts w:ascii="Times New Roman" w:hAnsi="Times New Roman"/>
                <w:szCs w:val="24"/>
              </w:rPr>
              <w:t>)</w:t>
            </w:r>
          </w:p>
        </w:tc>
        <w:tc>
          <w:tcPr>
            <w:tcW w:w="1202" w:type="dxa"/>
            <w:tcBorders>
              <w:right w:val="single" w:sz="4" w:space="0" w:color="auto"/>
            </w:tcBorders>
            <w:shd w:val="clear" w:color="auto" w:fill="BFBFBF" w:themeFill="background1" w:themeFillShade="BF"/>
          </w:tcPr>
          <w:p w:rsidR="00A31D49" w:rsidRPr="007E6343" w:rsidRDefault="00A31D49" w:rsidP="00874479">
            <w:pPr>
              <w:pStyle w:val="aff3"/>
              <w:ind w:left="0"/>
              <w:jc w:val="center"/>
              <w:cnfStyle w:val="100000000000"/>
              <w:rPr>
                <w:rFonts w:ascii="Times New Roman" w:hAnsi="Times New Roman"/>
                <w:szCs w:val="24"/>
              </w:rPr>
            </w:pPr>
            <w:r w:rsidRPr="007E6343">
              <w:rPr>
                <w:rFonts w:ascii="Times New Roman" w:hAnsi="Times New Roman"/>
                <w:szCs w:val="24"/>
                <w:lang w:val="bg-BG"/>
              </w:rPr>
              <w:t>20</w:t>
            </w:r>
            <w:r>
              <w:rPr>
                <w:rFonts w:ascii="Times New Roman" w:hAnsi="Times New Roman"/>
                <w:szCs w:val="24"/>
                <w:lang w:val="bg-BG"/>
              </w:rPr>
              <w:t>1</w:t>
            </w:r>
            <w:r w:rsidR="00874479">
              <w:rPr>
                <w:rFonts w:ascii="Times New Roman" w:hAnsi="Times New Roman"/>
                <w:szCs w:val="24"/>
              </w:rPr>
              <w:t>1</w:t>
            </w:r>
            <w:r w:rsidRPr="007E6343">
              <w:rPr>
                <w:rFonts w:ascii="Times New Roman" w:hAnsi="Times New Roman"/>
                <w:szCs w:val="24"/>
                <w:lang w:val="bg-BG"/>
              </w:rPr>
              <w:t>г.</w:t>
            </w:r>
            <w:r>
              <w:rPr>
                <w:rFonts w:ascii="Times New Roman" w:hAnsi="Times New Roman"/>
                <w:szCs w:val="24"/>
                <w:lang w:val="bg-BG"/>
              </w:rPr>
              <w:t xml:space="preserve"> </w:t>
            </w:r>
            <w:r w:rsidRPr="007E6343">
              <w:rPr>
                <w:rFonts w:ascii="Times New Roman" w:hAnsi="Times New Roman"/>
                <w:szCs w:val="24"/>
              </w:rPr>
              <w:t>(</w:t>
            </w:r>
            <w:r w:rsidRPr="007E6343">
              <w:rPr>
                <w:rFonts w:ascii="Times New Roman" w:hAnsi="Times New Roman"/>
                <w:szCs w:val="24"/>
                <w:lang w:val="bg-BG"/>
              </w:rPr>
              <w:t>м</w:t>
            </w:r>
            <w:r w:rsidRPr="007E6343">
              <w:rPr>
                <w:rFonts w:ascii="Times New Roman" w:hAnsi="Times New Roman"/>
                <w:szCs w:val="24"/>
                <w:vertAlign w:val="superscript"/>
                <w:lang w:val="bg-BG"/>
              </w:rPr>
              <w:t>3</w:t>
            </w:r>
            <w:r w:rsidRPr="007E6343">
              <w:rPr>
                <w:rFonts w:ascii="Times New Roman" w:hAnsi="Times New Roman"/>
                <w:szCs w:val="24"/>
              </w:rPr>
              <w:t>)</w:t>
            </w:r>
          </w:p>
        </w:tc>
        <w:tc>
          <w:tcPr>
            <w:tcW w:w="1202" w:type="dxa"/>
            <w:tcBorders>
              <w:left w:val="single" w:sz="4" w:space="0" w:color="auto"/>
              <w:right w:val="single" w:sz="4" w:space="0" w:color="auto"/>
            </w:tcBorders>
            <w:shd w:val="clear" w:color="auto" w:fill="BFBFBF" w:themeFill="background1" w:themeFillShade="BF"/>
          </w:tcPr>
          <w:p w:rsidR="00A31D49" w:rsidRPr="00D10879" w:rsidRDefault="00A31D49" w:rsidP="00874479">
            <w:pPr>
              <w:pStyle w:val="aff3"/>
              <w:ind w:left="0"/>
              <w:jc w:val="center"/>
              <w:cnfStyle w:val="100000000000"/>
              <w:rPr>
                <w:rFonts w:ascii="Times New Roman" w:hAnsi="Times New Roman"/>
                <w:szCs w:val="24"/>
                <w:lang w:val="bg-BG"/>
              </w:rPr>
            </w:pPr>
            <w:r>
              <w:rPr>
                <w:rFonts w:ascii="Times New Roman" w:hAnsi="Times New Roman"/>
                <w:szCs w:val="24"/>
                <w:lang w:val="bg-BG"/>
              </w:rPr>
              <w:t>201</w:t>
            </w:r>
            <w:r w:rsidR="00874479">
              <w:rPr>
                <w:rFonts w:ascii="Times New Roman" w:hAnsi="Times New Roman"/>
                <w:szCs w:val="24"/>
              </w:rPr>
              <w:t>2</w:t>
            </w:r>
            <w:r>
              <w:rPr>
                <w:rFonts w:ascii="Times New Roman" w:hAnsi="Times New Roman"/>
                <w:szCs w:val="24"/>
                <w:lang w:val="bg-BG"/>
              </w:rPr>
              <w:t xml:space="preserve">. </w:t>
            </w:r>
            <w:r w:rsidRPr="007E6343">
              <w:rPr>
                <w:rFonts w:ascii="Times New Roman" w:hAnsi="Times New Roman"/>
                <w:szCs w:val="24"/>
              </w:rPr>
              <w:t>(</w:t>
            </w:r>
            <w:r w:rsidRPr="007E6343">
              <w:rPr>
                <w:rFonts w:ascii="Times New Roman" w:hAnsi="Times New Roman"/>
                <w:szCs w:val="24"/>
                <w:lang w:val="bg-BG"/>
              </w:rPr>
              <w:t>м</w:t>
            </w:r>
            <w:r w:rsidRPr="007E6343">
              <w:rPr>
                <w:rFonts w:ascii="Times New Roman" w:hAnsi="Times New Roman"/>
                <w:szCs w:val="24"/>
                <w:vertAlign w:val="superscript"/>
                <w:lang w:val="bg-BG"/>
              </w:rPr>
              <w:t>3</w:t>
            </w:r>
            <w:r w:rsidRPr="007E6343">
              <w:rPr>
                <w:rFonts w:ascii="Times New Roman" w:hAnsi="Times New Roman"/>
                <w:szCs w:val="24"/>
              </w:rPr>
              <w:t>)</w:t>
            </w:r>
          </w:p>
        </w:tc>
        <w:tc>
          <w:tcPr>
            <w:tcW w:w="1332" w:type="dxa"/>
            <w:tcBorders>
              <w:left w:val="single" w:sz="4" w:space="0" w:color="auto"/>
              <w:right w:val="single" w:sz="4" w:space="0" w:color="auto"/>
            </w:tcBorders>
            <w:shd w:val="clear" w:color="auto" w:fill="BFBFBF" w:themeFill="background1" w:themeFillShade="BF"/>
          </w:tcPr>
          <w:p w:rsidR="00A31D49" w:rsidRPr="007E6343" w:rsidRDefault="00A31D49" w:rsidP="00A31D49">
            <w:pPr>
              <w:pStyle w:val="aff3"/>
              <w:ind w:left="0"/>
              <w:jc w:val="center"/>
              <w:cnfStyle w:val="100000000000"/>
              <w:rPr>
                <w:rFonts w:ascii="Times New Roman" w:hAnsi="Times New Roman"/>
                <w:szCs w:val="24"/>
                <w:lang w:val="bg-BG"/>
              </w:rPr>
            </w:pPr>
            <w:r>
              <w:rPr>
                <w:rFonts w:ascii="Times New Roman" w:hAnsi="Times New Roman"/>
                <w:szCs w:val="24"/>
                <w:lang w:val="bg-BG"/>
              </w:rPr>
              <w:t>Обхват – загуби (%)</w:t>
            </w:r>
          </w:p>
        </w:tc>
      </w:tr>
      <w:tr w:rsidR="00A31D49" w:rsidRPr="00037834" w:rsidTr="00544B21">
        <w:trPr>
          <w:trHeight w:val="250"/>
        </w:trPr>
        <w:tc>
          <w:tcPr>
            <w:cnfStyle w:val="001000000000"/>
            <w:tcW w:w="2138" w:type="dxa"/>
            <w:tcBorders>
              <w:left w:val="single" w:sz="4" w:space="0" w:color="auto"/>
              <w:bottom w:val="single" w:sz="4" w:space="0" w:color="DDDDDD" w:themeColor="accent1"/>
            </w:tcBorders>
            <w:shd w:val="clear" w:color="auto" w:fill="BFBFBF" w:themeFill="background1" w:themeFillShade="BF"/>
          </w:tcPr>
          <w:p w:rsidR="00A31D49" w:rsidRPr="007E6343" w:rsidRDefault="00A31D49" w:rsidP="00A31D49">
            <w:pPr>
              <w:pStyle w:val="aff3"/>
              <w:ind w:left="0"/>
              <w:jc w:val="both"/>
              <w:rPr>
                <w:rFonts w:ascii="Times New Roman" w:hAnsi="Times New Roman"/>
                <w:szCs w:val="24"/>
                <w:lang w:val="bg-BG"/>
              </w:rPr>
            </w:pPr>
            <w:r w:rsidRPr="007E6343">
              <w:rPr>
                <w:rFonts w:ascii="Times New Roman" w:hAnsi="Times New Roman"/>
                <w:szCs w:val="24"/>
                <w:lang w:val="bg-BG"/>
              </w:rPr>
              <w:t>гр.</w:t>
            </w:r>
            <w:r>
              <w:rPr>
                <w:rFonts w:ascii="Times New Roman" w:hAnsi="Times New Roman"/>
                <w:szCs w:val="24"/>
                <w:lang w:val="bg-BG"/>
              </w:rPr>
              <w:t xml:space="preserve"> </w:t>
            </w:r>
            <w:r w:rsidRPr="007E6343">
              <w:rPr>
                <w:rFonts w:ascii="Times New Roman" w:hAnsi="Times New Roman"/>
                <w:szCs w:val="24"/>
                <w:lang w:val="bg-BG"/>
              </w:rPr>
              <w:t>П</w:t>
            </w:r>
            <w:r>
              <w:rPr>
                <w:rFonts w:ascii="Times New Roman" w:hAnsi="Times New Roman"/>
                <w:szCs w:val="24"/>
                <w:lang w:val="bg-BG"/>
              </w:rPr>
              <w:t>.</w:t>
            </w:r>
            <w:r w:rsidRPr="007E6343">
              <w:rPr>
                <w:rFonts w:ascii="Times New Roman" w:hAnsi="Times New Roman"/>
                <w:szCs w:val="24"/>
                <w:lang w:val="bg-BG"/>
              </w:rPr>
              <w:t xml:space="preserve"> Тръмбеш</w:t>
            </w:r>
          </w:p>
        </w:tc>
        <w:tc>
          <w:tcPr>
            <w:tcW w:w="1202" w:type="dxa"/>
            <w:tcBorders>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327 110</w:t>
            </w:r>
          </w:p>
        </w:tc>
        <w:tc>
          <w:tcPr>
            <w:tcW w:w="1202" w:type="dxa"/>
            <w:tcBorders>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346 370</w:t>
            </w:r>
          </w:p>
        </w:tc>
        <w:tc>
          <w:tcPr>
            <w:tcW w:w="1202" w:type="dxa"/>
            <w:tcBorders>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350 130</w:t>
            </w:r>
          </w:p>
        </w:tc>
        <w:tc>
          <w:tcPr>
            <w:tcW w:w="1332" w:type="dxa"/>
            <w:tcBorders>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483" w:hanging="483"/>
              <w:jc w:val="both"/>
              <w:cnfStyle w:val="000000000000"/>
              <w:rPr>
                <w:rFonts w:ascii="Times New Roman" w:hAnsi="Times New Roman"/>
                <w:szCs w:val="24"/>
                <w:lang w:val="bg-BG"/>
              </w:rPr>
            </w:pPr>
            <w:r>
              <w:rPr>
                <w:rFonts w:ascii="Times New Roman" w:hAnsi="Times New Roman"/>
                <w:szCs w:val="24"/>
                <w:lang w:val="bg-BG"/>
              </w:rPr>
              <w:t>50,8 - 49,2</w:t>
            </w:r>
          </w:p>
        </w:tc>
      </w:tr>
      <w:tr w:rsidR="00A31D49" w:rsidRPr="00037834" w:rsidTr="00544B21">
        <w:trPr>
          <w:trHeight w:val="267"/>
        </w:trPr>
        <w:tc>
          <w:tcPr>
            <w:cnfStyle w:val="001000000000"/>
            <w:tcW w:w="2138" w:type="dxa"/>
            <w:tcBorders>
              <w:top w:val="single" w:sz="4" w:space="0" w:color="DDDDDD" w:themeColor="accent1"/>
              <w:left w:val="single" w:sz="4" w:space="0" w:color="auto"/>
              <w:bottom w:val="single" w:sz="4" w:space="0" w:color="DDDDDD" w:themeColor="accent1"/>
            </w:tcBorders>
            <w:shd w:val="clear" w:color="auto" w:fill="BFBFBF" w:themeFill="background1" w:themeFillShade="BF"/>
          </w:tcPr>
          <w:p w:rsidR="00A31D49" w:rsidRPr="007E6343" w:rsidRDefault="00A31D49" w:rsidP="00A31D49">
            <w:pPr>
              <w:autoSpaceDE w:val="0"/>
              <w:autoSpaceDN w:val="0"/>
              <w:adjustRightInd w:val="0"/>
              <w:jc w:val="both"/>
              <w:rPr>
                <w:rFonts w:eastAsia="TimesNewRomanPSMT"/>
                <w:color w:val="000000"/>
                <w:sz w:val="22"/>
                <w:szCs w:val="24"/>
              </w:rPr>
            </w:pPr>
            <w:r w:rsidRPr="007E6343">
              <w:rPr>
                <w:rFonts w:eastAsia="TimesNewRomanPSMT"/>
                <w:color w:val="000000"/>
                <w:sz w:val="22"/>
                <w:szCs w:val="24"/>
              </w:rPr>
              <w:t>с. Вързулица</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18 100</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17 720</w:t>
            </w:r>
          </w:p>
        </w:tc>
        <w:tc>
          <w:tcPr>
            <w:tcW w:w="120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24 530</w:t>
            </w:r>
          </w:p>
        </w:tc>
        <w:tc>
          <w:tcPr>
            <w:tcW w:w="133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both"/>
              <w:cnfStyle w:val="000000000000"/>
              <w:rPr>
                <w:rFonts w:ascii="Times New Roman" w:hAnsi="Times New Roman"/>
                <w:szCs w:val="24"/>
                <w:lang w:val="bg-BG"/>
              </w:rPr>
            </w:pPr>
            <w:r>
              <w:rPr>
                <w:rFonts w:ascii="Times New Roman" w:hAnsi="Times New Roman"/>
                <w:szCs w:val="24"/>
                <w:lang w:val="bg-BG"/>
              </w:rPr>
              <w:t>49,5 - 50,5</w:t>
            </w:r>
          </w:p>
        </w:tc>
      </w:tr>
      <w:tr w:rsidR="00A31D49" w:rsidRPr="00037834" w:rsidTr="00544B21">
        <w:trPr>
          <w:trHeight w:val="250"/>
        </w:trPr>
        <w:tc>
          <w:tcPr>
            <w:cnfStyle w:val="001000000000"/>
            <w:tcW w:w="2138" w:type="dxa"/>
            <w:tcBorders>
              <w:top w:val="single" w:sz="4" w:space="0" w:color="DDDDDD" w:themeColor="accent1"/>
              <w:left w:val="single" w:sz="4" w:space="0" w:color="auto"/>
              <w:bottom w:val="single" w:sz="4" w:space="0" w:color="DDDDDD" w:themeColor="accent1"/>
            </w:tcBorders>
            <w:shd w:val="clear" w:color="auto" w:fill="BFBFBF" w:themeFill="background1" w:themeFillShade="BF"/>
          </w:tcPr>
          <w:p w:rsidR="00A31D49" w:rsidRPr="007E6343" w:rsidRDefault="00A31D49" w:rsidP="00A31D49">
            <w:pPr>
              <w:autoSpaceDE w:val="0"/>
              <w:autoSpaceDN w:val="0"/>
              <w:adjustRightInd w:val="0"/>
              <w:jc w:val="both"/>
              <w:rPr>
                <w:rFonts w:eastAsia="TimesNewRomanPSMT"/>
                <w:color w:val="000000"/>
                <w:sz w:val="22"/>
                <w:szCs w:val="24"/>
              </w:rPr>
            </w:pPr>
            <w:r w:rsidRPr="007E6343">
              <w:rPr>
                <w:rFonts w:eastAsia="TimesNewRomanPSMT"/>
                <w:color w:val="000000"/>
                <w:sz w:val="22"/>
                <w:szCs w:val="24"/>
              </w:rPr>
              <w:t>с. Иванча</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34 610</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36 100</w:t>
            </w:r>
          </w:p>
        </w:tc>
        <w:tc>
          <w:tcPr>
            <w:tcW w:w="120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28 990</w:t>
            </w:r>
          </w:p>
        </w:tc>
        <w:tc>
          <w:tcPr>
            <w:tcW w:w="133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both"/>
              <w:cnfStyle w:val="000000000000"/>
              <w:rPr>
                <w:rFonts w:ascii="Times New Roman" w:hAnsi="Times New Roman"/>
                <w:szCs w:val="24"/>
                <w:lang w:val="bg-BG"/>
              </w:rPr>
            </w:pPr>
            <w:r>
              <w:rPr>
                <w:rFonts w:ascii="Times New Roman" w:hAnsi="Times New Roman"/>
                <w:szCs w:val="24"/>
                <w:lang w:val="bg-BG"/>
              </w:rPr>
              <w:t>50,6 - 49,4</w:t>
            </w:r>
          </w:p>
        </w:tc>
      </w:tr>
      <w:tr w:rsidR="00A31D49" w:rsidRPr="00037834" w:rsidTr="00544B21">
        <w:trPr>
          <w:trHeight w:val="267"/>
        </w:trPr>
        <w:tc>
          <w:tcPr>
            <w:cnfStyle w:val="001000000000"/>
            <w:tcW w:w="2138" w:type="dxa"/>
            <w:tcBorders>
              <w:top w:val="single" w:sz="4" w:space="0" w:color="DDDDDD" w:themeColor="accent1"/>
              <w:left w:val="single" w:sz="4" w:space="0" w:color="auto"/>
              <w:bottom w:val="single" w:sz="4" w:space="0" w:color="DDDDDD" w:themeColor="accent1"/>
            </w:tcBorders>
            <w:shd w:val="clear" w:color="auto" w:fill="BFBFBF" w:themeFill="background1" w:themeFillShade="BF"/>
          </w:tcPr>
          <w:p w:rsidR="00A31D49" w:rsidRPr="007E6343" w:rsidRDefault="00A31D49" w:rsidP="00A31D49">
            <w:pPr>
              <w:autoSpaceDE w:val="0"/>
              <w:autoSpaceDN w:val="0"/>
              <w:adjustRightInd w:val="0"/>
              <w:jc w:val="both"/>
              <w:rPr>
                <w:rFonts w:eastAsia="TimesNewRomanPSMT"/>
                <w:color w:val="000000"/>
                <w:sz w:val="22"/>
                <w:szCs w:val="24"/>
              </w:rPr>
            </w:pPr>
            <w:r w:rsidRPr="007E6343">
              <w:rPr>
                <w:rFonts w:eastAsia="TimesNewRomanPSMT"/>
                <w:color w:val="000000"/>
                <w:sz w:val="22"/>
                <w:szCs w:val="24"/>
              </w:rPr>
              <w:t>с. Каранци</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29 450</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28 990</w:t>
            </w:r>
          </w:p>
        </w:tc>
        <w:tc>
          <w:tcPr>
            <w:tcW w:w="120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26 650</w:t>
            </w:r>
          </w:p>
        </w:tc>
        <w:tc>
          <w:tcPr>
            <w:tcW w:w="133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both"/>
              <w:cnfStyle w:val="000000000000"/>
              <w:rPr>
                <w:rFonts w:ascii="Times New Roman" w:hAnsi="Times New Roman"/>
                <w:szCs w:val="24"/>
                <w:lang w:val="bg-BG"/>
              </w:rPr>
            </w:pPr>
            <w:r>
              <w:rPr>
                <w:rFonts w:ascii="Times New Roman" w:hAnsi="Times New Roman"/>
                <w:szCs w:val="24"/>
                <w:lang w:val="bg-BG"/>
              </w:rPr>
              <w:t>55,7 - 44,3</w:t>
            </w:r>
          </w:p>
        </w:tc>
      </w:tr>
      <w:tr w:rsidR="00A31D49" w:rsidRPr="00037834" w:rsidTr="00544B21">
        <w:trPr>
          <w:trHeight w:val="250"/>
        </w:trPr>
        <w:tc>
          <w:tcPr>
            <w:cnfStyle w:val="001000000000"/>
            <w:tcW w:w="2138" w:type="dxa"/>
            <w:tcBorders>
              <w:top w:val="single" w:sz="4" w:space="0" w:color="DDDDDD" w:themeColor="accent1"/>
              <w:left w:val="single" w:sz="4" w:space="0" w:color="auto"/>
              <w:bottom w:val="single" w:sz="4" w:space="0" w:color="DDDDDD" w:themeColor="accent1"/>
            </w:tcBorders>
            <w:shd w:val="clear" w:color="auto" w:fill="BFBFBF" w:themeFill="background1" w:themeFillShade="BF"/>
          </w:tcPr>
          <w:p w:rsidR="00A31D49" w:rsidRPr="007E6343" w:rsidRDefault="00A31D49" w:rsidP="00A31D49">
            <w:pPr>
              <w:autoSpaceDE w:val="0"/>
              <w:autoSpaceDN w:val="0"/>
              <w:adjustRightInd w:val="0"/>
              <w:jc w:val="both"/>
              <w:rPr>
                <w:rFonts w:eastAsia="TimesNewRomanPSMT"/>
                <w:color w:val="000000"/>
                <w:sz w:val="22"/>
                <w:szCs w:val="24"/>
              </w:rPr>
            </w:pPr>
            <w:r w:rsidRPr="007E6343">
              <w:rPr>
                <w:rFonts w:eastAsia="TimesNewRomanPSMT"/>
                <w:color w:val="000000"/>
                <w:sz w:val="22"/>
                <w:szCs w:val="24"/>
              </w:rPr>
              <w:t>с. Климентово</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51 000</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52 940</w:t>
            </w:r>
          </w:p>
        </w:tc>
        <w:tc>
          <w:tcPr>
            <w:tcW w:w="120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47 280</w:t>
            </w:r>
          </w:p>
        </w:tc>
        <w:tc>
          <w:tcPr>
            <w:tcW w:w="133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both"/>
              <w:cnfStyle w:val="000000000000"/>
              <w:rPr>
                <w:rFonts w:ascii="Times New Roman" w:hAnsi="Times New Roman"/>
                <w:szCs w:val="24"/>
                <w:lang w:val="bg-BG"/>
              </w:rPr>
            </w:pPr>
            <w:r>
              <w:rPr>
                <w:rFonts w:ascii="Times New Roman" w:hAnsi="Times New Roman"/>
                <w:szCs w:val="24"/>
                <w:lang w:val="bg-BG"/>
              </w:rPr>
              <w:t>56,8 - 43,2</w:t>
            </w:r>
          </w:p>
        </w:tc>
      </w:tr>
      <w:tr w:rsidR="00A31D49" w:rsidRPr="00037834" w:rsidTr="00544B21">
        <w:trPr>
          <w:trHeight w:val="267"/>
        </w:trPr>
        <w:tc>
          <w:tcPr>
            <w:cnfStyle w:val="001000000000"/>
            <w:tcW w:w="2138" w:type="dxa"/>
            <w:tcBorders>
              <w:top w:val="single" w:sz="4" w:space="0" w:color="DDDDDD" w:themeColor="accent1"/>
              <w:left w:val="single" w:sz="4" w:space="0" w:color="auto"/>
              <w:bottom w:val="single" w:sz="4" w:space="0" w:color="DDDDDD" w:themeColor="accent1"/>
            </w:tcBorders>
            <w:shd w:val="clear" w:color="auto" w:fill="BFBFBF" w:themeFill="background1" w:themeFillShade="BF"/>
          </w:tcPr>
          <w:p w:rsidR="00A31D49" w:rsidRPr="007E6343" w:rsidRDefault="00A31D49" w:rsidP="00A31D49">
            <w:pPr>
              <w:autoSpaceDE w:val="0"/>
              <w:autoSpaceDN w:val="0"/>
              <w:adjustRightInd w:val="0"/>
              <w:jc w:val="both"/>
              <w:rPr>
                <w:rFonts w:eastAsia="TimesNewRomanPSMT"/>
                <w:color w:val="000000"/>
                <w:sz w:val="22"/>
                <w:szCs w:val="24"/>
              </w:rPr>
            </w:pPr>
            <w:r w:rsidRPr="007E6343">
              <w:rPr>
                <w:rFonts w:eastAsia="TimesNewRomanPSMT"/>
                <w:color w:val="000000"/>
                <w:sz w:val="22"/>
                <w:szCs w:val="24"/>
              </w:rPr>
              <w:t>с. Куцина</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56 400</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58 820</w:t>
            </w:r>
          </w:p>
        </w:tc>
        <w:tc>
          <w:tcPr>
            <w:tcW w:w="120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58 570</w:t>
            </w:r>
          </w:p>
        </w:tc>
        <w:tc>
          <w:tcPr>
            <w:tcW w:w="133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both"/>
              <w:cnfStyle w:val="000000000000"/>
              <w:rPr>
                <w:rFonts w:ascii="Times New Roman" w:hAnsi="Times New Roman"/>
                <w:szCs w:val="24"/>
                <w:lang w:val="bg-BG"/>
              </w:rPr>
            </w:pPr>
            <w:r>
              <w:rPr>
                <w:rFonts w:ascii="Times New Roman" w:hAnsi="Times New Roman"/>
                <w:szCs w:val="24"/>
                <w:lang w:val="bg-BG"/>
              </w:rPr>
              <w:t>50,4 - 49,6</w:t>
            </w:r>
          </w:p>
        </w:tc>
      </w:tr>
      <w:tr w:rsidR="00A31D49" w:rsidRPr="00037834" w:rsidTr="00544B21">
        <w:trPr>
          <w:trHeight w:val="250"/>
        </w:trPr>
        <w:tc>
          <w:tcPr>
            <w:cnfStyle w:val="001000000000"/>
            <w:tcW w:w="2138" w:type="dxa"/>
            <w:tcBorders>
              <w:top w:val="single" w:sz="4" w:space="0" w:color="DDDDDD" w:themeColor="accent1"/>
              <w:left w:val="single" w:sz="4" w:space="0" w:color="auto"/>
              <w:bottom w:val="single" w:sz="4" w:space="0" w:color="DDDDDD" w:themeColor="accent1"/>
            </w:tcBorders>
            <w:shd w:val="clear" w:color="auto" w:fill="BFBFBF" w:themeFill="background1" w:themeFillShade="BF"/>
          </w:tcPr>
          <w:p w:rsidR="00A31D49" w:rsidRPr="007E6343" w:rsidRDefault="00A31D49" w:rsidP="00A31D49">
            <w:pPr>
              <w:autoSpaceDE w:val="0"/>
              <w:autoSpaceDN w:val="0"/>
              <w:adjustRightInd w:val="0"/>
              <w:jc w:val="both"/>
              <w:rPr>
                <w:rFonts w:eastAsia="TimesNewRomanPSMT"/>
                <w:color w:val="000000"/>
                <w:sz w:val="22"/>
                <w:szCs w:val="24"/>
              </w:rPr>
            </w:pPr>
            <w:r w:rsidRPr="007E6343">
              <w:rPr>
                <w:rFonts w:eastAsia="TimesNewRomanPSMT"/>
                <w:color w:val="000000"/>
                <w:sz w:val="22"/>
                <w:szCs w:val="24"/>
              </w:rPr>
              <w:t>с. Масларево</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56 530</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61 030</w:t>
            </w:r>
          </w:p>
        </w:tc>
        <w:tc>
          <w:tcPr>
            <w:tcW w:w="120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54 330</w:t>
            </w:r>
          </w:p>
        </w:tc>
        <w:tc>
          <w:tcPr>
            <w:tcW w:w="133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both"/>
              <w:cnfStyle w:val="000000000000"/>
              <w:rPr>
                <w:rFonts w:ascii="Times New Roman" w:hAnsi="Times New Roman"/>
                <w:szCs w:val="24"/>
                <w:lang w:val="bg-BG"/>
              </w:rPr>
            </w:pPr>
            <w:r>
              <w:rPr>
                <w:rFonts w:ascii="Times New Roman" w:hAnsi="Times New Roman"/>
                <w:szCs w:val="24"/>
                <w:lang w:val="bg-BG"/>
              </w:rPr>
              <w:t>54,6 - 45,4</w:t>
            </w:r>
          </w:p>
        </w:tc>
      </w:tr>
      <w:tr w:rsidR="00A31D49" w:rsidRPr="00037834" w:rsidTr="00544B21">
        <w:trPr>
          <w:trHeight w:val="267"/>
        </w:trPr>
        <w:tc>
          <w:tcPr>
            <w:cnfStyle w:val="001000000000"/>
            <w:tcW w:w="2138" w:type="dxa"/>
            <w:tcBorders>
              <w:top w:val="single" w:sz="4" w:space="0" w:color="DDDDDD" w:themeColor="accent1"/>
              <w:left w:val="single" w:sz="4" w:space="0" w:color="auto"/>
              <w:bottom w:val="single" w:sz="4" w:space="0" w:color="DDDDDD" w:themeColor="accent1"/>
            </w:tcBorders>
            <w:shd w:val="clear" w:color="auto" w:fill="BFBFBF" w:themeFill="background1" w:themeFillShade="BF"/>
          </w:tcPr>
          <w:p w:rsidR="00A31D49" w:rsidRPr="007E6343" w:rsidRDefault="00A31D49" w:rsidP="00A31D49">
            <w:pPr>
              <w:autoSpaceDE w:val="0"/>
              <w:autoSpaceDN w:val="0"/>
              <w:adjustRightInd w:val="0"/>
              <w:jc w:val="both"/>
              <w:rPr>
                <w:rFonts w:eastAsia="TimesNewRomanPSMT"/>
                <w:color w:val="000000"/>
                <w:sz w:val="22"/>
                <w:szCs w:val="24"/>
              </w:rPr>
            </w:pPr>
            <w:r w:rsidRPr="007E6343">
              <w:rPr>
                <w:rFonts w:eastAsia="TimesNewRomanPSMT"/>
                <w:color w:val="000000"/>
                <w:sz w:val="22"/>
                <w:szCs w:val="24"/>
              </w:rPr>
              <w:t>с.</w:t>
            </w:r>
            <w:r>
              <w:rPr>
                <w:rFonts w:eastAsia="TimesNewRomanPSMT"/>
                <w:color w:val="000000"/>
                <w:sz w:val="22"/>
                <w:szCs w:val="24"/>
              </w:rPr>
              <w:t xml:space="preserve"> </w:t>
            </w:r>
            <w:r w:rsidRPr="007E6343">
              <w:rPr>
                <w:rFonts w:eastAsia="TimesNewRomanPSMT"/>
                <w:color w:val="000000"/>
                <w:sz w:val="22"/>
                <w:szCs w:val="24"/>
              </w:rPr>
              <w:t>Обединение</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164 850</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131 040</w:t>
            </w:r>
          </w:p>
        </w:tc>
        <w:tc>
          <w:tcPr>
            <w:tcW w:w="120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120 700</w:t>
            </w:r>
          </w:p>
        </w:tc>
        <w:tc>
          <w:tcPr>
            <w:tcW w:w="133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both"/>
              <w:cnfStyle w:val="000000000000"/>
              <w:rPr>
                <w:rFonts w:ascii="Times New Roman" w:hAnsi="Times New Roman"/>
                <w:szCs w:val="24"/>
                <w:lang w:val="bg-BG"/>
              </w:rPr>
            </w:pPr>
            <w:r>
              <w:rPr>
                <w:rFonts w:ascii="Times New Roman" w:hAnsi="Times New Roman"/>
                <w:szCs w:val="24"/>
                <w:lang w:val="bg-BG"/>
              </w:rPr>
              <w:t>21,2 - 78,8</w:t>
            </w:r>
          </w:p>
        </w:tc>
      </w:tr>
      <w:tr w:rsidR="00A31D49" w:rsidRPr="00037834" w:rsidTr="00544B21">
        <w:trPr>
          <w:trHeight w:val="267"/>
        </w:trPr>
        <w:tc>
          <w:tcPr>
            <w:cnfStyle w:val="001000000000"/>
            <w:tcW w:w="2138" w:type="dxa"/>
            <w:tcBorders>
              <w:top w:val="single" w:sz="4" w:space="0" w:color="DDDDDD" w:themeColor="accent1"/>
              <w:left w:val="single" w:sz="4" w:space="0" w:color="auto"/>
              <w:bottom w:val="single" w:sz="4" w:space="0" w:color="DDDDDD" w:themeColor="accent1"/>
            </w:tcBorders>
            <w:shd w:val="clear" w:color="auto" w:fill="BFBFBF" w:themeFill="background1" w:themeFillShade="BF"/>
          </w:tcPr>
          <w:p w:rsidR="00A31D49" w:rsidRPr="007E6343" w:rsidRDefault="00A31D49" w:rsidP="00A31D49">
            <w:pPr>
              <w:autoSpaceDE w:val="0"/>
              <w:autoSpaceDN w:val="0"/>
              <w:adjustRightInd w:val="0"/>
              <w:jc w:val="both"/>
              <w:rPr>
                <w:rFonts w:eastAsia="TimesNewRomanPSMT"/>
                <w:color w:val="000000"/>
                <w:sz w:val="22"/>
                <w:szCs w:val="24"/>
              </w:rPr>
            </w:pPr>
            <w:r w:rsidRPr="007E6343">
              <w:rPr>
                <w:rFonts w:eastAsia="TimesNewRomanPSMT"/>
                <w:color w:val="000000"/>
                <w:sz w:val="22"/>
                <w:szCs w:val="24"/>
              </w:rPr>
              <w:t>с. Орловец</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27 150</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32 540</w:t>
            </w:r>
          </w:p>
        </w:tc>
        <w:tc>
          <w:tcPr>
            <w:tcW w:w="120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32 340</w:t>
            </w:r>
          </w:p>
        </w:tc>
        <w:tc>
          <w:tcPr>
            <w:tcW w:w="133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both"/>
              <w:cnfStyle w:val="000000000000"/>
              <w:rPr>
                <w:rFonts w:ascii="Times New Roman" w:hAnsi="Times New Roman"/>
                <w:szCs w:val="24"/>
                <w:lang w:val="bg-BG"/>
              </w:rPr>
            </w:pPr>
            <w:r>
              <w:rPr>
                <w:rFonts w:ascii="Times New Roman" w:hAnsi="Times New Roman"/>
                <w:szCs w:val="24"/>
                <w:lang w:val="bg-BG"/>
              </w:rPr>
              <w:t>36,4 - 63,6</w:t>
            </w:r>
          </w:p>
        </w:tc>
      </w:tr>
      <w:tr w:rsidR="00A31D49" w:rsidRPr="00037834" w:rsidTr="00544B21">
        <w:trPr>
          <w:trHeight w:val="267"/>
        </w:trPr>
        <w:tc>
          <w:tcPr>
            <w:cnfStyle w:val="001000000000"/>
            <w:tcW w:w="2138" w:type="dxa"/>
            <w:tcBorders>
              <w:top w:val="single" w:sz="4" w:space="0" w:color="DDDDDD" w:themeColor="accent1"/>
              <w:left w:val="single" w:sz="4" w:space="0" w:color="auto"/>
              <w:bottom w:val="single" w:sz="4" w:space="0" w:color="DDDDDD" w:themeColor="accent1"/>
            </w:tcBorders>
            <w:shd w:val="clear" w:color="auto" w:fill="BFBFBF" w:themeFill="background1" w:themeFillShade="BF"/>
          </w:tcPr>
          <w:p w:rsidR="00A31D49" w:rsidRPr="007E6343" w:rsidRDefault="00A31D49" w:rsidP="00A31D49">
            <w:pPr>
              <w:autoSpaceDE w:val="0"/>
              <w:autoSpaceDN w:val="0"/>
              <w:adjustRightInd w:val="0"/>
              <w:jc w:val="both"/>
              <w:rPr>
                <w:rFonts w:eastAsia="TimesNewRomanPSMT"/>
                <w:color w:val="000000"/>
                <w:sz w:val="22"/>
                <w:szCs w:val="24"/>
              </w:rPr>
            </w:pPr>
            <w:r w:rsidRPr="007E6343">
              <w:rPr>
                <w:rFonts w:eastAsia="TimesNewRomanPSMT"/>
                <w:color w:val="000000"/>
                <w:sz w:val="22"/>
                <w:szCs w:val="24"/>
              </w:rPr>
              <w:t>с. Павел</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54 050</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53 740</w:t>
            </w:r>
          </w:p>
        </w:tc>
        <w:tc>
          <w:tcPr>
            <w:tcW w:w="120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47 920</w:t>
            </w:r>
          </w:p>
        </w:tc>
        <w:tc>
          <w:tcPr>
            <w:tcW w:w="133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both"/>
              <w:cnfStyle w:val="000000000000"/>
              <w:rPr>
                <w:rFonts w:ascii="Times New Roman" w:hAnsi="Times New Roman"/>
                <w:szCs w:val="24"/>
                <w:lang w:val="bg-BG"/>
              </w:rPr>
            </w:pPr>
            <w:r>
              <w:rPr>
                <w:rFonts w:ascii="Times New Roman" w:hAnsi="Times New Roman"/>
                <w:szCs w:val="24"/>
                <w:lang w:val="bg-BG"/>
              </w:rPr>
              <w:t>55,7 - 44,3</w:t>
            </w:r>
          </w:p>
        </w:tc>
      </w:tr>
      <w:tr w:rsidR="00A31D49" w:rsidRPr="00037834" w:rsidTr="00544B21">
        <w:trPr>
          <w:trHeight w:val="267"/>
        </w:trPr>
        <w:tc>
          <w:tcPr>
            <w:cnfStyle w:val="001000000000"/>
            <w:tcW w:w="2138" w:type="dxa"/>
            <w:tcBorders>
              <w:top w:val="single" w:sz="4" w:space="0" w:color="DDDDDD" w:themeColor="accent1"/>
              <w:left w:val="single" w:sz="4" w:space="0" w:color="auto"/>
              <w:bottom w:val="single" w:sz="4" w:space="0" w:color="DDDDDD" w:themeColor="accent1"/>
            </w:tcBorders>
            <w:shd w:val="clear" w:color="auto" w:fill="BFBFBF" w:themeFill="background1" w:themeFillShade="BF"/>
          </w:tcPr>
          <w:p w:rsidR="00A31D49" w:rsidRPr="007E6343" w:rsidRDefault="00A31D49" w:rsidP="00A31D49">
            <w:pPr>
              <w:autoSpaceDE w:val="0"/>
              <w:autoSpaceDN w:val="0"/>
              <w:adjustRightInd w:val="0"/>
              <w:rPr>
                <w:rFonts w:eastAsia="TimesNewRomanPSMT"/>
                <w:color w:val="000000"/>
                <w:sz w:val="22"/>
                <w:szCs w:val="24"/>
              </w:rPr>
            </w:pPr>
            <w:r w:rsidRPr="007E6343">
              <w:rPr>
                <w:rFonts w:eastAsia="TimesNewRomanPSMT"/>
                <w:color w:val="000000"/>
                <w:sz w:val="22"/>
                <w:szCs w:val="24"/>
              </w:rPr>
              <w:t>с. П</w:t>
            </w:r>
            <w:r>
              <w:rPr>
                <w:rFonts w:eastAsia="TimesNewRomanPSMT"/>
                <w:color w:val="000000"/>
                <w:sz w:val="22"/>
                <w:szCs w:val="24"/>
              </w:rPr>
              <w:t>.</w:t>
            </w:r>
            <w:r w:rsidRPr="007E6343">
              <w:rPr>
                <w:rFonts w:eastAsia="TimesNewRomanPSMT"/>
                <w:color w:val="000000"/>
                <w:sz w:val="22"/>
                <w:szCs w:val="24"/>
              </w:rPr>
              <w:t xml:space="preserve"> Каравелово</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93 400</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94 000</w:t>
            </w:r>
          </w:p>
        </w:tc>
        <w:tc>
          <w:tcPr>
            <w:tcW w:w="120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89 850</w:t>
            </w:r>
          </w:p>
        </w:tc>
        <w:tc>
          <w:tcPr>
            <w:tcW w:w="133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both"/>
              <w:cnfStyle w:val="000000000000"/>
              <w:rPr>
                <w:rFonts w:ascii="Times New Roman" w:hAnsi="Times New Roman"/>
                <w:szCs w:val="24"/>
                <w:lang w:val="bg-BG"/>
              </w:rPr>
            </w:pPr>
            <w:r>
              <w:rPr>
                <w:rFonts w:ascii="Times New Roman" w:hAnsi="Times New Roman"/>
                <w:szCs w:val="24"/>
                <w:lang w:val="bg-BG"/>
              </w:rPr>
              <w:t>58,1 - 41,9</w:t>
            </w:r>
          </w:p>
        </w:tc>
      </w:tr>
      <w:tr w:rsidR="00A31D49" w:rsidRPr="00037834" w:rsidTr="00544B21">
        <w:trPr>
          <w:trHeight w:val="267"/>
        </w:trPr>
        <w:tc>
          <w:tcPr>
            <w:cnfStyle w:val="001000000000"/>
            <w:tcW w:w="2138" w:type="dxa"/>
            <w:tcBorders>
              <w:top w:val="single" w:sz="4" w:space="0" w:color="DDDDDD" w:themeColor="accent1"/>
              <w:left w:val="single" w:sz="4" w:space="0" w:color="auto"/>
              <w:bottom w:val="single" w:sz="4" w:space="0" w:color="DDDDDD" w:themeColor="accent1"/>
            </w:tcBorders>
            <w:shd w:val="clear" w:color="auto" w:fill="BFBFBF" w:themeFill="background1" w:themeFillShade="BF"/>
          </w:tcPr>
          <w:p w:rsidR="00A31D49" w:rsidRPr="007E6343" w:rsidRDefault="00A31D49" w:rsidP="00A31D49">
            <w:pPr>
              <w:autoSpaceDE w:val="0"/>
              <w:autoSpaceDN w:val="0"/>
              <w:adjustRightInd w:val="0"/>
              <w:rPr>
                <w:rFonts w:eastAsia="TimesNewRomanPSMT"/>
                <w:color w:val="000000"/>
                <w:sz w:val="22"/>
                <w:szCs w:val="24"/>
              </w:rPr>
            </w:pPr>
            <w:r w:rsidRPr="007E6343">
              <w:rPr>
                <w:rFonts w:eastAsia="TimesNewRomanPSMT"/>
                <w:color w:val="000000"/>
                <w:sz w:val="22"/>
                <w:szCs w:val="24"/>
              </w:rPr>
              <w:t>с. П</w:t>
            </w:r>
            <w:r>
              <w:rPr>
                <w:rFonts w:eastAsia="TimesNewRomanPSMT"/>
                <w:color w:val="000000"/>
                <w:sz w:val="22"/>
                <w:szCs w:val="24"/>
              </w:rPr>
              <w:t>.</w:t>
            </w:r>
            <w:r w:rsidRPr="007E6343">
              <w:rPr>
                <w:rFonts w:eastAsia="TimesNewRomanPSMT"/>
                <w:color w:val="000000"/>
                <w:sz w:val="22"/>
                <w:szCs w:val="24"/>
              </w:rPr>
              <w:t xml:space="preserve"> Сеновец</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66 660</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73 440</w:t>
            </w:r>
          </w:p>
        </w:tc>
        <w:tc>
          <w:tcPr>
            <w:tcW w:w="120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63 490</w:t>
            </w:r>
          </w:p>
        </w:tc>
        <w:tc>
          <w:tcPr>
            <w:tcW w:w="133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both"/>
              <w:cnfStyle w:val="000000000000"/>
              <w:rPr>
                <w:rFonts w:ascii="Times New Roman" w:hAnsi="Times New Roman"/>
                <w:szCs w:val="24"/>
                <w:lang w:val="bg-BG"/>
              </w:rPr>
            </w:pPr>
            <w:r>
              <w:rPr>
                <w:rFonts w:ascii="Times New Roman" w:hAnsi="Times New Roman"/>
                <w:szCs w:val="24"/>
                <w:lang w:val="bg-BG"/>
              </w:rPr>
              <w:t>44,5 - 55,5</w:t>
            </w:r>
          </w:p>
        </w:tc>
      </w:tr>
      <w:tr w:rsidR="00A31D49" w:rsidRPr="00037834" w:rsidTr="00544B21">
        <w:trPr>
          <w:trHeight w:val="267"/>
        </w:trPr>
        <w:tc>
          <w:tcPr>
            <w:cnfStyle w:val="001000000000"/>
            <w:tcW w:w="2138" w:type="dxa"/>
            <w:tcBorders>
              <w:top w:val="single" w:sz="4" w:space="0" w:color="DDDDDD" w:themeColor="accent1"/>
              <w:left w:val="single" w:sz="4" w:space="0" w:color="auto"/>
              <w:bottom w:val="single" w:sz="4" w:space="0" w:color="DDDDDD" w:themeColor="accent1"/>
            </w:tcBorders>
            <w:shd w:val="clear" w:color="auto" w:fill="BFBFBF" w:themeFill="background1" w:themeFillShade="BF"/>
          </w:tcPr>
          <w:p w:rsidR="00A31D49" w:rsidRPr="007E6343" w:rsidRDefault="00A31D49" w:rsidP="00A31D49">
            <w:pPr>
              <w:autoSpaceDE w:val="0"/>
              <w:autoSpaceDN w:val="0"/>
              <w:adjustRightInd w:val="0"/>
              <w:rPr>
                <w:rFonts w:eastAsia="TimesNewRomanPSMT"/>
                <w:color w:val="000000"/>
                <w:sz w:val="22"/>
                <w:szCs w:val="24"/>
              </w:rPr>
            </w:pPr>
            <w:r w:rsidRPr="007E6343">
              <w:rPr>
                <w:rFonts w:eastAsia="TimesNewRomanPSMT"/>
                <w:color w:val="000000"/>
                <w:sz w:val="22"/>
                <w:szCs w:val="24"/>
              </w:rPr>
              <w:t>с. Раданово</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88 300</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88 520</w:t>
            </w:r>
          </w:p>
        </w:tc>
        <w:tc>
          <w:tcPr>
            <w:tcW w:w="120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84 320</w:t>
            </w:r>
          </w:p>
        </w:tc>
        <w:tc>
          <w:tcPr>
            <w:tcW w:w="133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both"/>
              <w:cnfStyle w:val="000000000000"/>
              <w:rPr>
                <w:rFonts w:ascii="Times New Roman" w:hAnsi="Times New Roman"/>
                <w:szCs w:val="24"/>
                <w:lang w:val="bg-BG"/>
              </w:rPr>
            </w:pPr>
            <w:r>
              <w:rPr>
                <w:rFonts w:ascii="Times New Roman" w:hAnsi="Times New Roman"/>
                <w:szCs w:val="24"/>
                <w:lang w:val="bg-BG"/>
              </w:rPr>
              <w:t>52,7 - 47,3</w:t>
            </w:r>
          </w:p>
        </w:tc>
      </w:tr>
      <w:tr w:rsidR="00A31D49" w:rsidRPr="00037834" w:rsidTr="00544B21">
        <w:trPr>
          <w:trHeight w:val="267"/>
        </w:trPr>
        <w:tc>
          <w:tcPr>
            <w:cnfStyle w:val="001000000000"/>
            <w:tcW w:w="2138" w:type="dxa"/>
            <w:tcBorders>
              <w:top w:val="single" w:sz="4" w:space="0" w:color="DDDDDD" w:themeColor="accent1"/>
              <w:left w:val="single" w:sz="4" w:space="0" w:color="auto"/>
              <w:bottom w:val="single" w:sz="4" w:space="0" w:color="DDDDDD" w:themeColor="accent1"/>
            </w:tcBorders>
            <w:shd w:val="clear" w:color="auto" w:fill="BFBFBF" w:themeFill="background1" w:themeFillShade="BF"/>
          </w:tcPr>
          <w:p w:rsidR="00A31D49" w:rsidRPr="007E6343" w:rsidRDefault="00A31D49" w:rsidP="00A31D49">
            <w:pPr>
              <w:autoSpaceDE w:val="0"/>
              <w:autoSpaceDN w:val="0"/>
              <w:adjustRightInd w:val="0"/>
              <w:rPr>
                <w:rFonts w:eastAsia="TimesNewRomanPSMT"/>
                <w:color w:val="000000"/>
                <w:sz w:val="22"/>
                <w:szCs w:val="24"/>
              </w:rPr>
            </w:pPr>
            <w:r w:rsidRPr="007E6343">
              <w:rPr>
                <w:rFonts w:eastAsia="TimesNewRomanPSMT"/>
                <w:color w:val="000000"/>
                <w:sz w:val="22"/>
                <w:szCs w:val="24"/>
              </w:rPr>
              <w:t>с. Страхилово</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68 800</w:t>
            </w:r>
          </w:p>
        </w:tc>
        <w:tc>
          <w:tcPr>
            <w:tcW w:w="1202" w:type="dxa"/>
            <w:tcBorders>
              <w:top w:val="single" w:sz="4" w:space="0" w:color="DDDDDD" w:themeColor="accent1"/>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68 576</w:t>
            </w:r>
          </w:p>
        </w:tc>
        <w:tc>
          <w:tcPr>
            <w:tcW w:w="120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65 670</w:t>
            </w:r>
          </w:p>
        </w:tc>
        <w:tc>
          <w:tcPr>
            <w:tcW w:w="1332"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both"/>
              <w:cnfStyle w:val="000000000000"/>
              <w:rPr>
                <w:rFonts w:ascii="Times New Roman" w:hAnsi="Times New Roman"/>
                <w:szCs w:val="24"/>
                <w:lang w:val="bg-BG"/>
              </w:rPr>
            </w:pPr>
            <w:r>
              <w:rPr>
                <w:rFonts w:ascii="Times New Roman" w:hAnsi="Times New Roman"/>
                <w:szCs w:val="24"/>
                <w:lang w:val="bg-BG"/>
              </w:rPr>
              <w:t>45,4 - 54,6</w:t>
            </w:r>
          </w:p>
        </w:tc>
      </w:tr>
      <w:tr w:rsidR="00A31D49" w:rsidRPr="00037834" w:rsidTr="00544B21">
        <w:trPr>
          <w:trHeight w:val="267"/>
        </w:trPr>
        <w:tc>
          <w:tcPr>
            <w:cnfStyle w:val="001000000000"/>
            <w:tcW w:w="2138" w:type="dxa"/>
            <w:tcBorders>
              <w:top w:val="single" w:sz="4" w:space="0" w:color="DDDDDD" w:themeColor="accent1"/>
              <w:left w:val="single" w:sz="4" w:space="0" w:color="auto"/>
            </w:tcBorders>
            <w:shd w:val="clear" w:color="auto" w:fill="BFBFBF" w:themeFill="background1" w:themeFillShade="BF"/>
          </w:tcPr>
          <w:p w:rsidR="00A31D49" w:rsidRPr="007E6343" w:rsidRDefault="00A31D49" w:rsidP="00A31D49">
            <w:pPr>
              <w:autoSpaceDE w:val="0"/>
              <w:autoSpaceDN w:val="0"/>
              <w:adjustRightInd w:val="0"/>
              <w:rPr>
                <w:rFonts w:eastAsia="TimesNewRomanPSMT"/>
                <w:color w:val="000000"/>
                <w:sz w:val="22"/>
                <w:szCs w:val="24"/>
              </w:rPr>
            </w:pPr>
            <w:r w:rsidRPr="007E6343">
              <w:rPr>
                <w:rFonts w:eastAsia="TimesNewRomanPSMT"/>
                <w:color w:val="000000"/>
                <w:sz w:val="22"/>
                <w:szCs w:val="24"/>
              </w:rPr>
              <w:t>с. Ст</w:t>
            </w:r>
            <w:r>
              <w:rPr>
                <w:rFonts w:eastAsia="TimesNewRomanPSMT"/>
                <w:color w:val="000000"/>
                <w:sz w:val="22"/>
                <w:szCs w:val="24"/>
              </w:rPr>
              <w:t>.</w:t>
            </w:r>
            <w:r w:rsidRPr="007E6343">
              <w:rPr>
                <w:rFonts w:eastAsia="TimesNewRomanPSMT"/>
                <w:color w:val="000000"/>
                <w:sz w:val="22"/>
                <w:szCs w:val="24"/>
              </w:rPr>
              <w:t xml:space="preserve"> Стамболово</w:t>
            </w:r>
          </w:p>
        </w:tc>
        <w:tc>
          <w:tcPr>
            <w:tcW w:w="1202" w:type="dxa"/>
            <w:tcBorders>
              <w:top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24 940</w:t>
            </w:r>
          </w:p>
        </w:tc>
        <w:tc>
          <w:tcPr>
            <w:tcW w:w="1202" w:type="dxa"/>
            <w:tcBorders>
              <w:top w:val="single" w:sz="4" w:space="0" w:color="DDDDDD" w:themeColor="accent1"/>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29 430</w:t>
            </w:r>
          </w:p>
        </w:tc>
        <w:tc>
          <w:tcPr>
            <w:tcW w:w="1202" w:type="dxa"/>
            <w:tcBorders>
              <w:top w:val="single" w:sz="4" w:space="0" w:color="DDDDDD" w:themeColor="accent1"/>
              <w:left w:val="single" w:sz="4" w:space="0" w:color="auto"/>
              <w:right w:val="single" w:sz="4" w:space="0" w:color="auto"/>
            </w:tcBorders>
            <w:shd w:val="clear" w:color="auto" w:fill="FFFFFF" w:themeFill="background1"/>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26 810</w:t>
            </w:r>
          </w:p>
        </w:tc>
        <w:tc>
          <w:tcPr>
            <w:tcW w:w="1332" w:type="dxa"/>
            <w:tcBorders>
              <w:top w:val="single" w:sz="4" w:space="0" w:color="DDDDDD" w:themeColor="accent1"/>
              <w:left w:val="single" w:sz="4" w:space="0" w:color="auto"/>
              <w:right w:val="single" w:sz="4" w:space="0" w:color="auto"/>
            </w:tcBorders>
            <w:shd w:val="clear" w:color="auto" w:fill="FFFFFF" w:themeFill="background1"/>
          </w:tcPr>
          <w:p w:rsidR="00A31D49" w:rsidRPr="007E6343" w:rsidRDefault="00A31D49" w:rsidP="00A31D49">
            <w:pPr>
              <w:pStyle w:val="aff3"/>
              <w:ind w:left="0"/>
              <w:jc w:val="both"/>
              <w:cnfStyle w:val="000000000000"/>
              <w:rPr>
                <w:rFonts w:ascii="Times New Roman" w:hAnsi="Times New Roman"/>
                <w:szCs w:val="24"/>
                <w:lang w:val="bg-BG"/>
              </w:rPr>
            </w:pPr>
            <w:r>
              <w:rPr>
                <w:rFonts w:ascii="Times New Roman" w:hAnsi="Times New Roman"/>
                <w:szCs w:val="24"/>
                <w:lang w:val="bg-BG"/>
              </w:rPr>
              <w:t>39,4 - 60,6</w:t>
            </w:r>
          </w:p>
        </w:tc>
      </w:tr>
      <w:tr w:rsidR="00A31D49" w:rsidRPr="00037834" w:rsidTr="00544B21">
        <w:trPr>
          <w:trHeight w:val="284"/>
        </w:trPr>
        <w:tc>
          <w:tcPr>
            <w:cnfStyle w:val="001000000000"/>
            <w:tcW w:w="2138" w:type="dxa"/>
            <w:tcBorders>
              <w:top w:val="single" w:sz="18" w:space="0" w:color="auto"/>
              <w:left w:val="single" w:sz="4" w:space="0" w:color="auto"/>
            </w:tcBorders>
            <w:shd w:val="clear" w:color="auto" w:fill="BFBFBF" w:themeFill="background1" w:themeFillShade="BF"/>
          </w:tcPr>
          <w:p w:rsidR="00A31D49" w:rsidRPr="007E6343" w:rsidRDefault="00A31D49" w:rsidP="00A31D49">
            <w:pPr>
              <w:autoSpaceDE w:val="0"/>
              <w:autoSpaceDN w:val="0"/>
              <w:adjustRightInd w:val="0"/>
              <w:jc w:val="both"/>
              <w:rPr>
                <w:rFonts w:eastAsia="TimesNewRomanPSMT"/>
                <w:color w:val="000000"/>
                <w:sz w:val="22"/>
                <w:szCs w:val="24"/>
              </w:rPr>
            </w:pPr>
            <w:r w:rsidRPr="007E6343">
              <w:rPr>
                <w:rFonts w:eastAsia="TimesNewRomanPSMT"/>
                <w:color w:val="000000"/>
                <w:sz w:val="22"/>
                <w:szCs w:val="24"/>
              </w:rPr>
              <w:t>Общо количество:</w:t>
            </w:r>
          </w:p>
        </w:tc>
        <w:tc>
          <w:tcPr>
            <w:tcW w:w="1202" w:type="dxa"/>
            <w:tcBorders>
              <w:top w:val="single" w:sz="18" w:space="0" w:color="auto"/>
              <w:right w:val="single" w:sz="4" w:space="0" w:color="auto"/>
            </w:tcBorders>
            <w:shd w:val="clear" w:color="auto" w:fill="BFBFBF" w:themeFill="background1" w:themeFillShade="BF"/>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1 161 350</w:t>
            </w:r>
          </w:p>
        </w:tc>
        <w:tc>
          <w:tcPr>
            <w:tcW w:w="1202" w:type="dxa"/>
            <w:tcBorders>
              <w:top w:val="single" w:sz="18" w:space="0" w:color="auto"/>
              <w:right w:val="single" w:sz="4" w:space="0" w:color="auto"/>
            </w:tcBorders>
            <w:shd w:val="clear" w:color="auto" w:fill="BFBFBF" w:themeFill="background1" w:themeFillShade="BF"/>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1 173 256</w:t>
            </w:r>
          </w:p>
        </w:tc>
        <w:tc>
          <w:tcPr>
            <w:tcW w:w="1202" w:type="dxa"/>
            <w:tcBorders>
              <w:top w:val="single" w:sz="18" w:space="0" w:color="auto"/>
              <w:left w:val="single" w:sz="4" w:space="0" w:color="auto"/>
              <w:right w:val="single" w:sz="4" w:space="0" w:color="auto"/>
            </w:tcBorders>
            <w:shd w:val="clear" w:color="auto" w:fill="BFBFBF" w:themeFill="background1" w:themeFillShade="BF"/>
          </w:tcPr>
          <w:p w:rsidR="00A31D49" w:rsidRPr="007E6343" w:rsidRDefault="00A31D49" w:rsidP="00A31D49">
            <w:pPr>
              <w:pStyle w:val="aff3"/>
              <w:ind w:left="0"/>
              <w:jc w:val="right"/>
              <w:cnfStyle w:val="000000000000"/>
              <w:rPr>
                <w:rFonts w:ascii="Times New Roman" w:hAnsi="Times New Roman"/>
                <w:szCs w:val="24"/>
                <w:lang w:val="bg-BG"/>
              </w:rPr>
            </w:pPr>
            <w:r>
              <w:rPr>
                <w:rFonts w:ascii="Times New Roman" w:hAnsi="Times New Roman"/>
                <w:szCs w:val="24"/>
                <w:lang w:val="bg-BG"/>
              </w:rPr>
              <w:t>1 121 580</w:t>
            </w:r>
          </w:p>
        </w:tc>
        <w:tc>
          <w:tcPr>
            <w:tcW w:w="1332" w:type="dxa"/>
            <w:tcBorders>
              <w:top w:val="single" w:sz="18" w:space="0" w:color="auto"/>
              <w:left w:val="single" w:sz="4" w:space="0" w:color="auto"/>
              <w:right w:val="single" w:sz="4" w:space="0" w:color="auto"/>
            </w:tcBorders>
            <w:shd w:val="clear" w:color="auto" w:fill="BFBFBF" w:themeFill="background1" w:themeFillShade="BF"/>
          </w:tcPr>
          <w:p w:rsidR="00A31D49" w:rsidRPr="007E6343" w:rsidRDefault="00A31D49" w:rsidP="00A31D49">
            <w:pPr>
              <w:pStyle w:val="aff3"/>
              <w:ind w:left="0"/>
              <w:cnfStyle w:val="000000000000"/>
              <w:rPr>
                <w:rFonts w:ascii="Times New Roman" w:hAnsi="Times New Roman"/>
                <w:szCs w:val="24"/>
                <w:lang w:val="bg-BG"/>
              </w:rPr>
            </w:pPr>
            <w:r>
              <w:rPr>
                <w:rFonts w:ascii="Times New Roman" w:hAnsi="Times New Roman"/>
                <w:szCs w:val="24"/>
                <w:lang w:val="bg-BG"/>
              </w:rPr>
              <w:t>47,7 - 52,3</w:t>
            </w:r>
          </w:p>
        </w:tc>
      </w:tr>
    </w:tbl>
    <w:p w:rsidR="000777D7" w:rsidRPr="005A4358" w:rsidRDefault="000777D7" w:rsidP="000777D7">
      <w:pPr>
        <w:ind w:left="1800"/>
        <w:jc w:val="both"/>
        <w:rPr>
          <w:rFonts w:ascii="Times New Roman" w:hAnsi="Times New Roman"/>
          <w:i/>
          <w:sz w:val="2"/>
          <w:szCs w:val="24"/>
        </w:rPr>
      </w:pPr>
    </w:p>
    <w:p w:rsidR="00A31D49" w:rsidRDefault="000777D7" w:rsidP="00663912">
      <w:pPr>
        <w:pStyle w:val="aff3"/>
        <w:shd w:val="clear" w:color="auto" w:fill="FFFFFF"/>
        <w:tabs>
          <w:tab w:val="left" w:pos="709"/>
        </w:tabs>
        <w:spacing w:after="0"/>
        <w:ind w:left="0"/>
        <w:jc w:val="both"/>
        <w:rPr>
          <w:rFonts w:ascii="Times New Roman" w:hAnsi="Times New Roman"/>
          <w:sz w:val="24"/>
          <w:szCs w:val="24"/>
          <w:lang w:val="bg-BG"/>
        </w:rPr>
      </w:pPr>
      <w:r w:rsidRPr="006336FD">
        <w:rPr>
          <w:rFonts w:ascii="Times New Roman" w:hAnsi="Times New Roman"/>
          <w:i/>
          <w:color w:val="000000"/>
          <w:sz w:val="20"/>
          <w:szCs w:val="24"/>
          <w:lang w:val="bg-BG"/>
        </w:rPr>
        <w:t xml:space="preserve">         </w:t>
      </w:r>
      <w:r w:rsidR="006336FD">
        <w:rPr>
          <w:rFonts w:ascii="Times New Roman" w:hAnsi="Times New Roman"/>
          <w:i/>
          <w:color w:val="000000"/>
          <w:sz w:val="20"/>
          <w:szCs w:val="24"/>
          <w:lang w:val="bg-BG"/>
        </w:rPr>
        <w:tab/>
      </w:r>
      <w:r w:rsidR="006336FD">
        <w:rPr>
          <w:rFonts w:ascii="Times New Roman" w:hAnsi="Times New Roman"/>
          <w:i/>
          <w:color w:val="000000"/>
          <w:sz w:val="20"/>
          <w:szCs w:val="24"/>
          <w:lang w:val="bg-BG"/>
        </w:rPr>
        <w:tab/>
      </w:r>
      <w:r w:rsidR="006336FD">
        <w:rPr>
          <w:rFonts w:ascii="Times New Roman" w:hAnsi="Times New Roman"/>
          <w:i/>
          <w:color w:val="000000"/>
          <w:sz w:val="20"/>
          <w:szCs w:val="24"/>
          <w:lang w:val="bg-BG"/>
        </w:rPr>
        <w:tab/>
      </w:r>
      <w:r w:rsidR="006336FD">
        <w:rPr>
          <w:rFonts w:ascii="Times New Roman" w:hAnsi="Times New Roman"/>
          <w:i/>
          <w:color w:val="000000"/>
          <w:sz w:val="20"/>
          <w:szCs w:val="24"/>
          <w:lang w:val="bg-BG"/>
        </w:rPr>
        <w:tab/>
      </w:r>
      <w:r w:rsidR="006336FD">
        <w:rPr>
          <w:rFonts w:ascii="Times New Roman" w:hAnsi="Times New Roman"/>
          <w:i/>
          <w:color w:val="000000"/>
          <w:sz w:val="20"/>
          <w:szCs w:val="24"/>
          <w:lang w:val="bg-BG"/>
        </w:rPr>
        <w:tab/>
      </w:r>
      <w:r w:rsidR="00A31D49">
        <w:rPr>
          <w:rFonts w:ascii="Times New Roman" w:hAnsi="Times New Roman"/>
          <w:i/>
          <w:color w:val="000000"/>
          <w:sz w:val="20"/>
          <w:szCs w:val="24"/>
          <w:lang w:val="bg-BG"/>
        </w:rPr>
        <w:t xml:space="preserve">  </w:t>
      </w:r>
      <w:r w:rsidRPr="006336FD">
        <w:rPr>
          <w:rFonts w:ascii="Times New Roman" w:hAnsi="Times New Roman"/>
          <w:i/>
          <w:color w:val="000000"/>
          <w:sz w:val="20"/>
          <w:szCs w:val="24"/>
          <w:lang w:val="bg-BG"/>
        </w:rPr>
        <w:t xml:space="preserve">   </w:t>
      </w:r>
      <w:r w:rsidRPr="00663912">
        <w:rPr>
          <w:rFonts w:ascii="Times New Roman" w:hAnsi="Times New Roman"/>
          <w:sz w:val="24"/>
          <w:szCs w:val="24"/>
          <w:lang w:val="bg-BG"/>
        </w:rPr>
        <w:tab/>
      </w:r>
      <w:r w:rsidR="00A31D49">
        <w:rPr>
          <w:rFonts w:ascii="Times New Roman" w:hAnsi="Times New Roman"/>
          <w:sz w:val="24"/>
          <w:szCs w:val="24"/>
          <w:lang w:val="bg-BG"/>
        </w:rPr>
        <w:tab/>
      </w:r>
      <w:r w:rsidR="00A31D49">
        <w:rPr>
          <w:rFonts w:ascii="Times New Roman" w:hAnsi="Times New Roman"/>
          <w:sz w:val="24"/>
          <w:szCs w:val="24"/>
          <w:lang w:val="bg-BG"/>
        </w:rPr>
        <w:tab/>
        <w:t xml:space="preserve">                                                                                      </w:t>
      </w:r>
    </w:p>
    <w:p w:rsidR="00A31D49" w:rsidRDefault="00A31D49" w:rsidP="00663912">
      <w:pPr>
        <w:pStyle w:val="aff3"/>
        <w:shd w:val="clear" w:color="auto" w:fill="FFFFFF"/>
        <w:tabs>
          <w:tab w:val="left" w:pos="709"/>
        </w:tabs>
        <w:spacing w:after="0"/>
        <w:ind w:left="0"/>
        <w:jc w:val="both"/>
        <w:rPr>
          <w:rFonts w:ascii="Times New Roman" w:hAnsi="Times New Roman"/>
          <w:sz w:val="24"/>
          <w:szCs w:val="24"/>
          <w:lang w:val="bg-BG"/>
        </w:rPr>
      </w:pPr>
    </w:p>
    <w:p w:rsidR="00A31D49" w:rsidRDefault="00A31D49" w:rsidP="00663912">
      <w:pPr>
        <w:pStyle w:val="aff3"/>
        <w:shd w:val="clear" w:color="auto" w:fill="FFFFFF"/>
        <w:tabs>
          <w:tab w:val="left" w:pos="709"/>
        </w:tabs>
        <w:spacing w:after="0"/>
        <w:ind w:left="0"/>
        <w:jc w:val="both"/>
        <w:rPr>
          <w:rFonts w:ascii="Times New Roman" w:hAnsi="Times New Roman"/>
          <w:sz w:val="24"/>
          <w:szCs w:val="24"/>
          <w:lang w:val="bg-BG"/>
        </w:rPr>
      </w:pPr>
    </w:p>
    <w:p w:rsidR="00A31D49" w:rsidRDefault="00A31D49" w:rsidP="00663912">
      <w:pPr>
        <w:pStyle w:val="aff3"/>
        <w:shd w:val="clear" w:color="auto" w:fill="FFFFFF"/>
        <w:tabs>
          <w:tab w:val="left" w:pos="709"/>
        </w:tabs>
        <w:spacing w:after="0"/>
        <w:ind w:left="0"/>
        <w:jc w:val="both"/>
        <w:rPr>
          <w:rFonts w:ascii="Times New Roman" w:hAnsi="Times New Roman"/>
          <w:sz w:val="24"/>
          <w:szCs w:val="24"/>
          <w:lang w:val="bg-BG"/>
        </w:rPr>
      </w:pPr>
    </w:p>
    <w:p w:rsidR="00A31D49" w:rsidRDefault="00A31D49" w:rsidP="00663912">
      <w:pPr>
        <w:pStyle w:val="aff3"/>
        <w:shd w:val="clear" w:color="auto" w:fill="FFFFFF"/>
        <w:tabs>
          <w:tab w:val="left" w:pos="709"/>
        </w:tabs>
        <w:spacing w:after="0"/>
        <w:ind w:left="0"/>
        <w:jc w:val="both"/>
        <w:rPr>
          <w:rFonts w:ascii="Times New Roman" w:hAnsi="Times New Roman"/>
          <w:sz w:val="24"/>
          <w:szCs w:val="24"/>
          <w:lang w:val="bg-BG"/>
        </w:rPr>
      </w:pPr>
    </w:p>
    <w:p w:rsidR="00A31D49" w:rsidRDefault="00A31D49" w:rsidP="00663912">
      <w:pPr>
        <w:pStyle w:val="aff3"/>
        <w:shd w:val="clear" w:color="auto" w:fill="FFFFFF"/>
        <w:tabs>
          <w:tab w:val="left" w:pos="709"/>
        </w:tabs>
        <w:spacing w:after="0"/>
        <w:ind w:left="0"/>
        <w:jc w:val="both"/>
        <w:rPr>
          <w:rFonts w:ascii="Times New Roman" w:hAnsi="Times New Roman"/>
          <w:sz w:val="24"/>
          <w:szCs w:val="24"/>
          <w:lang w:val="bg-BG"/>
        </w:rPr>
      </w:pPr>
    </w:p>
    <w:p w:rsidR="00A31D49" w:rsidRDefault="00A31D49" w:rsidP="00663912">
      <w:pPr>
        <w:pStyle w:val="aff3"/>
        <w:shd w:val="clear" w:color="auto" w:fill="FFFFFF"/>
        <w:tabs>
          <w:tab w:val="left" w:pos="709"/>
        </w:tabs>
        <w:spacing w:after="0"/>
        <w:ind w:left="0"/>
        <w:jc w:val="both"/>
        <w:rPr>
          <w:rFonts w:ascii="Times New Roman" w:hAnsi="Times New Roman"/>
          <w:sz w:val="24"/>
          <w:szCs w:val="24"/>
          <w:lang w:val="bg-BG"/>
        </w:rPr>
      </w:pPr>
    </w:p>
    <w:p w:rsidR="00A31D49" w:rsidRDefault="00A31D49" w:rsidP="00663912">
      <w:pPr>
        <w:pStyle w:val="aff3"/>
        <w:shd w:val="clear" w:color="auto" w:fill="FFFFFF"/>
        <w:tabs>
          <w:tab w:val="left" w:pos="709"/>
        </w:tabs>
        <w:spacing w:after="0"/>
        <w:ind w:left="0"/>
        <w:jc w:val="both"/>
        <w:rPr>
          <w:rFonts w:ascii="Times New Roman" w:hAnsi="Times New Roman"/>
          <w:sz w:val="24"/>
          <w:szCs w:val="24"/>
          <w:lang w:val="bg-BG"/>
        </w:rPr>
      </w:pPr>
    </w:p>
    <w:p w:rsidR="00A31D49" w:rsidRDefault="00A31D49" w:rsidP="00663912">
      <w:pPr>
        <w:pStyle w:val="aff3"/>
        <w:shd w:val="clear" w:color="auto" w:fill="FFFFFF"/>
        <w:tabs>
          <w:tab w:val="left" w:pos="709"/>
        </w:tabs>
        <w:spacing w:after="0"/>
        <w:ind w:left="0"/>
        <w:jc w:val="both"/>
        <w:rPr>
          <w:rFonts w:ascii="Times New Roman" w:hAnsi="Times New Roman"/>
          <w:sz w:val="24"/>
          <w:szCs w:val="24"/>
          <w:lang w:val="bg-BG"/>
        </w:rPr>
      </w:pPr>
    </w:p>
    <w:p w:rsidR="00A31D49" w:rsidRDefault="00A31D49" w:rsidP="00663912">
      <w:pPr>
        <w:pStyle w:val="aff3"/>
        <w:shd w:val="clear" w:color="auto" w:fill="FFFFFF"/>
        <w:tabs>
          <w:tab w:val="left" w:pos="709"/>
        </w:tabs>
        <w:spacing w:after="0"/>
        <w:ind w:left="0"/>
        <w:jc w:val="both"/>
        <w:rPr>
          <w:rFonts w:ascii="Times New Roman" w:hAnsi="Times New Roman"/>
          <w:sz w:val="24"/>
          <w:szCs w:val="24"/>
          <w:lang w:val="bg-BG"/>
        </w:rPr>
      </w:pPr>
    </w:p>
    <w:p w:rsidR="00A31D49" w:rsidRDefault="00A31D49" w:rsidP="00663912">
      <w:pPr>
        <w:pStyle w:val="aff3"/>
        <w:shd w:val="clear" w:color="auto" w:fill="FFFFFF"/>
        <w:tabs>
          <w:tab w:val="left" w:pos="709"/>
        </w:tabs>
        <w:spacing w:after="0"/>
        <w:ind w:left="0"/>
        <w:jc w:val="both"/>
        <w:rPr>
          <w:rFonts w:ascii="Times New Roman" w:hAnsi="Times New Roman"/>
          <w:sz w:val="24"/>
          <w:szCs w:val="24"/>
          <w:lang w:val="bg-BG"/>
        </w:rPr>
      </w:pPr>
    </w:p>
    <w:p w:rsidR="00A31D49" w:rsidRDefault="00A31D49" w:rsidP="00663912">
      <w:pPr>
        <w:pStyle w:val="aff3"/>
        <w:shd w:val="clear" w:color="auto" w:fill="FFFFFF"/>
        <w:tabs>
          <w:tab w:val="left" w:pos="709"/>
        </w:tabs>
        <w:spacing w:after="0"/>
        <w:ind w:left="0"/>
        <w:jc w:val="both"/>
        <w:rPr>
          <w:rFonts w:ascii="Times New Roman" w:hAnsi="Times New Roman"/>
          <w:sz w:val="24"/>
          <w:szCs w:val="24"/>
          <w:lang w:val="bg-BG"/>
        </w:rPr>
      </w:pPr>
    </w:p>
    <w:p w:rsidR="00CF516E" w:rsidRDefault="00CF516E" w:rsidP="00663912">
      <w:pPr>
        <w:pStyle w:val="aff3"/>
        <w:shd w:val="clear" w:color="auto" w:fill="FFFFFF"/>
        <w:tabs>
          <w:tab w:val="left" w:pos="709"/>
        </w:tabs>
        <w:spacing w:after="0"/>
        <w:ind w:left="0"/>
        <w:jc w:val="both"/>
        <w:rPr>
          <w:rFonts w:ascii="Times New Roman" w:hAnsi="Times New Roman"/>
          <w:sz w:val="24"/>
          <w:szCs w:val="24"/>
          <w:lang w:val="bg-BG"/>
        </w:rPr>
      </w:pPr>
    </w:p>
    <w:p w:rsidR="00A31D49" w:rsidRDefault="00A31D49" w:rsidP="00663912">
      <w:pPr>
        <w:pStyle w:val="aff3"/>
        <w:shd w:val="clear" w:color="auto" w:fill="FFFFFF"/>
        <w:tabs>
          <w:tab w:val="left" w:pos="709"/>
        </w:tabs>
        <w:spacing w:after="0"/>
        <w:ind w:left="0"/>
        <w:jc w:val="both"/>
        <w:rPr>
          <w:rFonts w:ascii="Times New Roman" w:hAnsi="Times New Roman"/>
          <w:sz w:val="24"/>
          <w:szCs w:val="24"/>
          <w:lang w:val="bg-BG"/>
        </w:rPr>
      </w:pPr>
    </w:p>
    <w:p w:rsidR="000777D7" w:rsidRPr="00663912" w:rsidRDefault="00A31D49" w:rsidP="00663912">
      <w:pPr>
        <w:pStyle w:val="aff3"/>
        <w:shd w:val="clear" w:color="auto" w:fill="FFFFFF"/>
        <w:tabs>
          <w:tab w:val="left" w:pos="709"/>
        </w:tabs>
        <w:spacing w:after="0"/>
        <w:ind w:left="0"/>
        <w:jc w:val="both"/>
        <w:rPr>
          <w:rFonts w:ascii="Times New Roman" w:hAnsi="Times New Roman"/>
          <w:i/>
          <w:sz w:val="24"/>
          <w:szCs w:val="24"/>
        </w:rPr>
      </w:pP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p>
    <w:tbl>
      <w:tblPr>
        <w:tblStyle w:val="25"/>
        <w:tblpPr w:leftFromText="180" w:rightFromText="180" w:vertAnchor="text" w:horzAnchor="margin" w:tblpXSpec="center" w:tblpY="-179"/>
        <w:tblOverlap w:val="never"/>
        <w:tblW w:w="0" w:type="auto"/>
        <w:tblLook w:val="04A0"/>
      </w:tblPr>
      <w:tblGrid>
        <w:gridCol w:w="392"/>
        <w:gridCol w:w="4961"/>
        <w:gridCol w:w="2126"/>
      </w:tblGrid>
      <w:tr w:rsidR="000777D7" w:rsidRPr="00663912" w:rsidTr="000777D7">
        <w:trPr>
          <w:cnfStyle w:val="100000000000"/>
        </w:trPr>
        <w:tc>
          <w:tcPr>
            <w:cnfStyle w:val="001000000000"/>
            <w:tcW w:w="392" w:type="dxa"/>
          </w:tcPr>
          <w:p w:rsidR="000777D7" w:rsidRPr="00663912" w:rsidRDefault="000777D7" w:rsidP="00663912">
            <w:pPr>
              <w:pStyle w:val="aff3"/>
              <w:tabs>
                <w:tab w:val="left" w:pos="709"/>
              </w:tabs>
              <w:spacing w:line="276" w:lineRule="auto"/>
              <w:ind w:left="0"/>
              <w:jc w:val="both"/>
              <w:rPr>
                <w:rFonts w:ascii="Times New Roman" w:hAnsi="Times New Roman"/>
                <w:i/>
                <w:sz w:val="24"/>
                <w:szCs w:val="24"/>
                <w:lang w:val="bg-BG"/>
              </w:rPr>
            </w:pPr>
          </w:p>
        </w:tc>
        <w:tc>
          <w:tcPr>
            <w:tcW w:w="4961" w:type="dxa"/>
          </w:tcPr>
          <w:p w:rsidR="000777D7" w:rsidRPr="00663912" w:rsidRDefault="000777D7" w:rsidP="00663912">
            <w:pPr>
              <w:pStyle w:val="aff3"/>
              <w:tabs>
                <w:tab w:val="left" w:pos="709"/>
              </w:tabs>
              <w:spacing w:line="276" w:lineRule="auto"/>
              <w:ind w:left="0"/>
              <w:jc w:val="both"/>
              <w:cnfStyle w:val="100000000000"/>
              <w:rPr>
                <w:rFonts w:ascii="Times New Roman" w:hAnsi="Times New Roman"/>
                <w:b w:val="0"/>
                <w:sz w:val="24"/>
                <w:szCs w:val="24"/>
                <w:lang w:val="bg-BG"/>
              </w:rPr>
            </w:pPr>
            <w:r w:rsidRPr="00663912">
              <w:rPr>
                <w:rFonts w:ascii="Times New Roman" w:hAnsi="Times New Roman"/>
                <w:b w:val="0"/>
                <w:sz w:val="24"/>
                <w:szCs w:val="24"/>
                <w:lang w:val="bg-BG"/>
              </w:rPr>
              <w:t>Показатели</w:t>
            </w:r>
          </w:p>
        </w:tc>
        <w:tc>
          <w:tcPr>
            <w:tcW w:w="2126" w:type="dxa"/>
          </w:tcPr>
          <w:p w:rsidR="000777D7" w:rsidRPr="00663912" w:rsidRDefault="000777D7" w:rsidP="00663912">
            <w:pPr>
              <w:pStyle w:val="aff3"/>
              <w:tabs>
                <w:tab w:val="left" w:pos="709"/>
              </w:tabs>
              <w:spacing w:line="276" w:lineRule="auto"/>
              <w:ind w:left="0"/>
              <w:jc w:val="both"/>
              <w:cnfStyle w:val="100000000000"/>
              <w:rPr>
                <w:rFonts w:ascii="Times New Roman" w:hAnsi="Times New Roman"/>
                <w:b w:val="0"/>
                <w:color w:val="FF0000"/>
                <w:sz w:val="24"/>
                <w:szCs w:val="24"/>
                <w:lang w:val="bg-BG"/>
              </w:rPr>
            </w:pPr>
          </w:p>
        </w:tc>
      </w:tr>
      <w:tr w:rsidR="000777D7" w:rsidRPr="00663912" w:rsidTr="000777D7">
        <w:tc>
          <w:tcPr>
            <w:cnfStyle w:val="001000000000"/>
            <w:tcW w:w="392" w:type="dxa"/>
          </w:tcPr>
          <w:p w:rsidR="000777D7" w:rsidRPr="00663912" w:rsidRDefault="000777D7" w:rsidP="00663912">
            <w:pPr>
              <w:pStyle w:val="aff3"/>
              <w:tabs>
                <w:tab w:val="left" w:pos="709"/>
              </w:tabs>
              <w:spacing w:line="276" w:lineRule="auto"/>
              <w:ind w:left="0"/>
              <w:jc w:val="both"/>
              <w:rPr>
                <w:rFonts w:ascii="Times New Roman" w:hAnsi="Times New Roman"/>
                <w:i/>
                <w:sz w:val="24"/>
                <w:szCs w:val="24"/>
                <w:lang w:val="bg-BG"/>
              </w:rPr>
            </w:pPr>
          </w:p>
        </w:tc>
        <w:tc>
          <w:tcPr>
            <w:tcW w:w="4961" w:type="dxa"/>
          </w:tcPr>
          <w:p w:rsidR="000777D7" w:rsidRPr="00663912" w:rsidRDefault="000777D7" w:rsidP="00663912">
            <w:pPr>
              <w:pStyle w:val="aff3"/>
              <w:tabs>
                <w:tab w:val="left" w:pos="709"/>
              </w:tabs>
              <w:spacing w:line="276" w:lineRule="auto"/>
              <w:ind w:left="0"/>
              <w:jc w:val="both"/>
              <w:cnfStyle w:val="000000000000"/>
              <w:rPr>
                <w:rFonts w:ascii="Times New Roman" w:hAnsi="Times New Roman"/>
                <w:sz w:val="24"/>
                <w:szCs w:val="24"/>
                <w:lang w:val="bg-BG"/>
              </w:rPr>
            </w:pPr>
            <w:r w:rsidRPr="00663912">
              <w:rPr>
                <w:rFonts w:ascii="Times New Roman" w:hAnsi="Times New Roman"/>
                <w:sz w:val="24"/>
                <w:szCs w:val="24"/>
                <w:lang w:val="bg-BG"/>
              </w:rPr>
              <w:t>Водоизточници - брой</w:t>
            </w:r>
          </w:p>
        </w:tc>
        <w:tc>
          <w:tcPr>
            <w:tcW w:w="2126" w:type="dxa"/>
          </w:tcPr>
          <w:p w:rsidR="000777D7" w:rsidRPr="00663912" w:rsidRDefault="000777D7" w:rsidP="00663912">
            <w:pPr>
              <w:pStyle w:val="aff3"/>
              <w:tabs>
                <w:tab w:val="left" w:pos="709"/>
              </w:tabs>
              <w:spacing w:line="276" w:lineRule="auto"/>
              <w:ind w:left="0"/>
              <w:jc w:val="both"/>
              <w:cnfStyle w:val="000000000000"/>
              <w:rPr>
                <w:rFonts w:ascii="Times New Roman" w:hAnsi="Times New Roman"/>
                <w:sz w:val="24"/>
                <w:szCs w:val="24"/>
                <w:lang w:val="bg-BG"/>
              </w:rPr>
            </w:pPr>
            <w:r w:rsidRPr="00663912">
              <w:rPr>
                <w:rFonts w:ascii="Times New Roman" w:hAnsi="Times New Roman"/>
                <w:sz w:val="24"/>
                <w:szCs w:val="24"/>
                <w:lang w:val="bg-BG"/>
              </w:rPr>
              <w:t xml:space="preserve">   27</w:t>
            </w:r>
          </w:p>
        </w:tc>
      </w:tr>
      <w:tr w:rsidR="000777D7" w:rsidRPr="00663912" w:rsidTr="000777D7">
        <w:tc>
          <w:tcPr>
            <w:cnfStyle w:val="001000000000"/>
            <w:tcW w:w="392" w:type="dxa"/>
          </w:tcPr>
          <w:p w:rsidR="000777D7" w:rsidRPr="00663912" w:rsidRDefault="000777D7" w:rsidP="00663912">
            <w:pPr>
              <w:pStyle w:val="aff3"/>
              <w:tabs>
                <w:tab w:val="left" w:pos="709"/>
              </w:tabs>
              <w:spacing w:line="276" w:lineRule="auto"/>
              <w:ind w:left="0"/>
              <w:jc w:val="both"/>
              <w:rPr>
                <w:rFonts w:ascii="Times New Roman" w:hAnsi="Times New Roman"/>
                <w:i/>
                <w:sz w:val="24"/>
                <w:szCs w:val="24"/>
                <w:lang w:val="bg-BG"/>
              </w:rPr>
            </w:pPr>
          </w:p>
        </w:tc>
        <w:tc>
          <w:tcPr>
            <w:tcW w:w="4961" w:type="dxa"/>
          </w:tcPr>
          <w:p w:rsidR="000777D7" w:rsidRPr="00663912" w:rsidRDefault="000777D7" w:rsidP="00663912">
            <w:pPr>
              <w:pStyle w:val="aff3"/>
              <w:tabs>
                <w:tab w:val="left" w:pos="709"/>
              </w:tabs>
              <w:spacing w:line="276" w:lineRule="auto"/>
              <w:ind w:left="0"/>
              <w:jc w:val="both"/>
              <w:cnfStyle w:val="000000000000"/>
              <w:rPr>
                <w:rFonts w:ascii="Times New Roman" w:hAnsi="Times New Roman"/>
                <w:sz w:val="24"/>
                <w:szCs w:val="24"/>
                <w:lang w:val="bg-BG"/>
              </w:rPr>
            </w:pPr>
            <w:r w:rsidRPr="00663912">
              <w:rPr>
                <w:rFonts w:ascii="Times New Roman" w:hAnsi="Times New Roman"/>
                <w:sz w:val="24"/>
                <w:szCs w:val="24"/>
                <w:lang w:val="bg-BG"/>
              </w:rPr>
              <w:t>Помпени станции - брой</w:t>
            </w:r>
          </w:p>
        </w:tc>
        <w:tc>
          <w:tcPr>
            <w:tcW w:w="2126" w:type="dxa"/>
          </w:tcPr>
          <w:p w:rsidR="000777D7" w:rsidRPr="00663912" w:rsidRDefault="000777D7" w:rsidP="00663912">
            <w:pPr>
              <w:pStyle w:val="aff3"/>
              <w:tabs>
                <w:tab w:val="left" w:pos="709"/>
              </w:tabs>
              <w:spacing w:line="276" w:lineRule="auto"/>
              <w:ind w:left="0"/>
              <w:jc w:val="both"/>
              <w:cnfStyle w:val="000000000000"/>
              <w:rPr>
                <w:rFonts w:ascii="Times New Roman" w:hAnsi="Times New Roman"/>
                <w:sz w:val="24"/>
                <w:szCs w:val="24"/>
                <w:lang w:val="bg-BG"/>
              </w:rPr>
            </w:pPr>
            <w:r w:rsidRPr="00663912">
              <w:rPr>
                <w:rFonts w:ascii="Times New Roman" w:hAnsi="Times New Roman"/>
                <w:sz w:val="24"/>
                <w:szCs w:val="24"/>
                <w:lang w:val="bg-BG"/>
              </w:rPr>
              <w:t xml:space="preserve">   18</w:t>
            </w:r>
          </w:p>
        </w:tc>
      </w:tr>
      <w:tr w:rsidR="000777D7" w:rsidRPr="00663912" w:rsidTr="000777D7">
        <w:tc>
          <w:tcPr>
            <w:cnfStyle w:val="001000000000"/>
            <w:tcW w:w="392" w:type="dxa"/>
          </w:tcPr>
          <w:p w:rsidR="000777D7" w:rsidRPr="00663912" w:rsidRDefault="000777D7" w:rsidP="00663912">
            <w:pPr>
              <w:pStyle w:val="aff3"/>
              <w:tabs>
                <w:tab w:val="left" w:pos="709"/>
              </w:tabs>
              <w:spacing w:line="276" w:lineRule="auto"/>
              <w:ind w:left="0"/>
              <w:jc w:val="both"/>
              <w:rPr>
                <w:rFonts w:ascii="Times New Roman" w:hAnsi="Times New Roman"/>
                <w:i/>
                <w:sz w:val="24"/>
                <w:szCs w:val="24"/>
                <w:lang w:val="bg-BG"/>
              </w:rPr>
            </w:pPr>
          </w:p>
        </w:tc>
        <w:tc>
          <w:tcPr>
            <w:tcW w:w="4961" w:type="dxa"/>
          </w:tcPr>
          <w:p w:rsidR="000777D7" w:rsidRPr="00663912" w:rsidRDefault="000777D7" w:rsidP="00663912">
            <w:pPr>
              <w:pStyle w:val="aff3"/>
              <w:tabs>
                <w:tab w:val="left" w:pos="709"/>
              </w:tabs>
              <w:spacing w:line="276" w:lineRule="auto"/>
              <w:ind w:left="0"/>
              <w:jc w:val="both"/>
              <w:cnfStyle w:val="000000000000"/>
              <w:rPr>
                <w:rFonts w:ascii="Times New Roman" w:hAnsi="Times New Roman"/>
                <w:sz w:val="24"/>
                <w:szCs w:val="24"/>
                <w:lang w:val="bg-BG"/>
              </w:rPr>
            </w:pPr>
            <w:r w:rsidRPr="00663912">
              <w:rPr>
                <w:rFonts w:ascii="Times New Roman" w:hAnsi="Times New Roman"/>
                <w:sz w:val="24"/>
                <w:szCs w:val="24"/>
                <w:lang w:val="bg-BG"/>
              </w:rPr>
              <w:t xml:space="preserve">Резервоари </w:t>
            </w:r>
            <w:r w:rsidRPr="00663912">
              <w:rPr>
                <w:rFonts w:ascii="Times New Roman" w:hAnsi="Times New Roman"/>
                <w:sz w:val="24"/>
                <w:szCs w:val="24"/>
              </w:rPr>
              <w:t>(</w:t>
            </w:r>
            <w:r w:rsidRPr="00663912">
              <w:rPr>
                <w:rFonts w:ascii="Times New Roman" w:hAnsi="Times New Roman"/>
                <w:sz w:val="24"/>
                <w:szCs w:val="24"/>
                <w:lang w:val="bg-BG"/>
              </w:rPr>
              <w:t>черпателни и напорни</w:t>
            </w:r>
            <w:r w:rsidRPr="00663912">
              <w:rPr>
                <w:rFonts w:ascii="Times New Roman" w:hAnsi="Times New Roman"/>
                <w:sz w:val="24"/>
                <w:szCs w:val="24"/>
              </w:rPr>
              <w:t>)</w:t>
            </w:r>
            <w:r w:rsidRPr="00663912">
              <w:rPr>
                <w:rFonts w:ascii="Times New Roman" w:hAnsi="Times New Roman"/>
                <w:sz w:val="24"/>
                <w:szCs w:val="24"/>
                <w:lang w:val="bg-BG"/>
              </w:rPr>
              <w:t xml:space="preserve"> - брой</w:t>
            </w:r>
          </w:p>
        </w:tc>
        <w:tc>
          <w:tcPr>
            <w:tcW w:w="2126" w:type="dxa"/>
          </w:tcPr>
          <w:p w:rsidR="000777D7" w:rsidRPr="00663912" w:rsidRDefault="000777D7" w:rsidP="00663912">
            <w:pPr>
              <w:pStyle w:val="aff3"/>
              <w:tabs>
                <w:tab w:val="left" w:pos="709"/>
              </w:tabs>
              <w:spacing w:line="276" w:lineRule="auto"/>
              <w:ind w:left="0"/>
              <w:jc w:val="both"/>
              <w:cnfStyle w:val="000000000000"/>
              <w:rPr>
                <w:rFonts w:ascii="Times New Roman" w:hAnsi="Times New Roman"/>
                <w:sz w:val="24"/>
                <w:szCs w:val="24"/>
                <w:lang w:val="bg-BG"/>
              </w:rPr>
            </w:pPr>
            <w:r w:rsidRPr="00663912">
              <w:rPr>
                <w:rFonts w:ascii="Times New Roman" w:hAnsi="Times New Roman"/>
                <w:sz w:val="24"/>
                <w:szCs w:val="24"/>
                <w:lang w:val="bg-BG"/>
              </w:rPr>
              <w:t xml:space="preserve">   23</w:t>
            </w:r>
          </w:p>
        </w:tc>
      </w:tr>
      <w:tr w:rsidR="000777D7" w:rsidRPr="00663912" w:rsidTr="000777D7">
        <w:tc>
          <w:tcPr>
            <w:cnfStyle w:val="001000000000"/>
            <w:tcW w:w="392" w:type="dxa"/>
          </w:tcPr>
          <w:p w:rsidR="000777D7" w:rsidRPr="00663912" w:rsidRDefault="000777D7" w:rsidP="00663912">
            <w:pPr>
              <w:pStyle w:val="aff3"/>
              <w:tabs>
                <w:tab w:val="left" w:pos="709"/>
              </w:tabs>
              <w:spacing w:line="276" w:lineRule="auto"/>
              <w:ind w:left="0"/>
              <w:jc w:val="both"/>
              <w:rPr>
                <w:rFonts w:ascii="Times New Roman" w:hAnsi="Times New Roman"/>
                <w:i/>
                <w:sz w:val="24"/>
                <w:szCs w:val="24"/>
                <w:lang w:val="bg-BG"/>
              </w:rPr>
            </w:pPr>
          </w:p>
        </w:tc>
        <w:tc>
          <w:tcPr>
            <w:tcW w:w="4961" w:type="dxa"/>
          </w:tcPr>
          <w:p w:rsidR="000777D7" w:rsidRPr="00663912" w:rsidRDefault="000777D7" w:rsidP="00663912">
            <w:pPr>
              <w:pStyle w:val="aff3"/>
              <w:tabs>
                <w:tab w:val="left" w:pos="709"/>
              </w:tabs>
              <w:spacing w:line="276" w:lineRule="auto"/>
              <w:ind w:left="0"/>
              <w:jc w:val="both"/>
              <w:cnfStyle w:val="000000000000"/>
              <w:rPr>
                <w:rFonts w:ascii="Times New Roman" w:hAnsi="Times New Roman"/>
                <w:sz w:val="24"/>
                <w:szCs w:val="24"/>
                <w:lang w:val="bg-BG"/>
              </w:rPr>
            </w:pPr>
            <w:r w:rsidRPr="00663912">
              <w:rPr>
                <w:rFonts w:ascii="Times New Roman" w:hAnsi="Times New Roman"/>
                <w:sz w:val="24"/>
                <w:szCs w:val="24"/>
                <w:lang w:val="bg-BG"/>
              </w:rPr>
              <w:t>Дължина на водопроводната мрежа - км</w:t>
            </w:r>
          </w:p>
        </w:tc>
        <w:tc>
          <w:tcPr>
            <w:tcW w:w="2126" w:type="dxa"/>
          </w:tcPr>
          <w:p w:rsidR="000777D7" w:rsidRPr="00663912" w:rsidRDefault="000777D7" w:rsidP="00663912">
            <w:pPr>
              <w:pStyle w:val="aff3"/>
              <w:tabs>
                <w:tab w:val="left" w:pos="709"/>
              </w:tabs>
              <w:spacing w:line="276" w:lineRule="auto"/>
              <w:ind w:left="0"/>
              <w:jc w:val="both"/>
              <w:cnfStyle w:val="000000000000"/>
              <w:rPr>
                <w:rFonts w:ascii="Times New Roman" w:hAnsi="Times New Roman"/>
                <w:sz w:val="24"/>
                <w:szCs w:val="24"/>
                <w:lang w:val="bg-BG"/>
              </w:rPr>
            </w:pPr>
            <w:r w:rsidRPr="00663912">
              <w:rPr>
                <w:rFonts w:ascii="Times New Roman" w:hAnsi="Times New Roman"/>
                <w:sz w:val="24"/>
                <w:szCs w:val="24"/>
                <w:lang w:val="bg-BG"/>
              </w:rPr>
              <w:t xml:space="preserve"> 352</w:t>
            </w:r>
          </w:p>
        </w:tc>
      </w:tr>
    </w:tbl>
    <w:p w:rsidR="000777D7" w:rsidRPr="00663912" w:rsidRDefault="000777D7" w:rsidP="00663912">
      <w:pPr>
        <w:pStyle w:val="aff3"/>
        <w:shd w:val="clear" w:color="auto" w:fill="FFFFFF"/>
        <w:tabs>
          <w:tab w:val="left" w:pos="709"/>
        </w:tabs>
        <w:spacing w:after="0"/>
        <w:ind w:left="0"/>
        <w:jc w:val="both"/>
        <w:rPr>
          <w:rFonts w:ascii="Times New Roman" w:hAnsi="Times New Roman"/>
          <w:i/>
          <w:color w:val="FF0000"/>
          <w:sz w:val="24"/>
          <w:szCs w:val="24"/>
          <w:lang w:val="bg-BG"/>
        </w:rPr>
      </w:pPr>
    </w:p>
    <w:p w:rsidR="000777D7" w:rsidRPr="00663912" w:rsidRDefault="000777D7" w:rsidP="00663912">
      <w:pPr>
        <w:shd w:val="clear" w:color="auto" w:fill="FFFFFF"/>
        <w:spacing w:after="0"/>
        <w:ind w:firstLine="720"/>
        <w:jc w:val="both"/>
        <w:rPr>
          <w:rFonts w:ascii="Times New Roman" w:hAnsi="Times New Roman" w:cs="Times New Roman"/>
          <w:sz w:val="24"/>
          <w:szCs w:val="24"/>
        </w:rPr>
      </w:pPr>
    </w:p>
    <w:p w:rsidR="000777D7" w:rsidRPr="00663912" w:rsidRDefault="000777D7" w:rsidP="00663912">
      <w:pPr>
        <w:shd w:val="clear" w:color="auto" w:fill="FFFFFF"/>
        <w:spacing w:after="0"/>
        <w:ind w:firstLine="720"/>
        <w:jc w:val="both"/>
        <w:rPr>
          <w:rFonts w:ascii="Times New Roman" w:hAnsi="Times New Roman" w:cs="Times New Roman"/>
          <w:sz w:val="24"/>
          <w:szCs w:val="24"/>
        </w:rPr>
      </w:pPr>
    </w:p>
    <w:p w:rsidR="000777D7" w:rsidRPr="00663912" w:rsidRDefault="000777D7" w:rsidP="00663912">
      <w:pPr>
        <w:shd w:val="clear" w:color="auto" w:fill="FFFFFF"/>
        <w:spacing w:after="0"/>
        <w:ind w:firstLine="720"/>
        <w:jc w:val="both"/>
        <w:rPr>
          <w:rFonts w:ascii="Times New Roman" w:hAnsi="Times New Roman" w:cs="Times New Roman"/>
          <w:sz w:val="24"/>
          <w:szCs w:val="24"/>
        </w:rPr>
      </w:pPr>
    </w:p>
    <w:p w:rsidR="00A31D49" w:rsidRDefault="00C74FC5" w:rsidP="00C74FC5">
      <w:pPr>
        <w:shd w:val="clear" w:color="auto" w:fill="FFFFFF"/>
        <w:spacing w:after="0"/>
        <w:jc w:val="both"/>
        <w:rPr>
          <w:rFonts w:ascii="Times New Roman" w:hAnsi="Times New Roman"/>
          <w:i/>
          <w:sz w:val="20"/>
          <w:szCs w:val="24"/>
        </w:rPr>
      </w:pPr>
      <w:r>
        <w:rPr>
          <w:rFonts w:ascii="Times New Roman" w:hAnsi="Times New Roman"/>
          <w:i/>
          <w:sz w:val="20"/>
          <w:szCs w:val="24"/>
        </w:rPr>
        <w:lastRenderedPageBreak/>
        <w:t xml:space="preserve"> </w:t>
      </w:r>
      <w:r>
        <w:rPr>
          <w:rFonts w:ascii="Times New Roman" w:hAnsi="Times New Roman"/>
          <w:i/>
          <w:sz w:val="20"/>
          <w:szCs w:val="24"/>
        </w:rPr>
        <w:tab/>
      </w:r>
      <w:r>
        <w:rPr>
          <w:rFonts w:ascii="Times New Roman" w:hAnsi="Times New Roman"/>
          <w:i/>
          <w:sz w:val="20"/>
          <w:szCs w:val="24"/>
        </w:rPr>
        <w:tab/>
      </w:r>
      <w:r>
        <w:rPr>
          <w:rFonts w:ascii="Times New Roman" w:hAnsi="Times New Roman"/>
          <w:i/>
          <w:sz w:val="20"/>
          <w:szCs w:val="24"/>
        </w:rPr>
        <w:tab/>
      </w:r>
      <w:r>
        <w:rPr>
          <w:rFonts w:ascii="Times New Roman" w:hAnsi="Times New Roman"/>
          <w:i/>
          <w:sz w:val="20"/>
          <w:szCs w:val="24"/>
        </w:rPr>
        <w:tab/>
        <w:t xml:space="preserve">  </w:t>
      </w:r>
      <w:r>
        <w:rPr>
          <w:rFonts w:ascii="Times New Roman" w:hAnsi="Times New Roman"/>
          <w:i/>
          <w:sz w:val="20"/>
          <w:szCs w:val="24"/>
        </w:rPr>
        <w:tab/>
        <w:t xml:space="preserve">          </w:t>
      </w:r>
      <w:r w:rsidRPr="006336FD">
        <w:rPr>
          <w:rFonts w:ascii="Times New Roman" w:hAnsi="Times New Roman"/>
          <w:i/>
          <w:sz w:val="20"/>
          <w:szCs w:val="24"/>
        </w:rPr>
        <w:t>Източник</w:t>
      </w:r>
      <w:r w:rsidRPr="006336FD">
        <w:rPr>
          <w:rFonts w:ascii="Times New Roman" w:hAnsi="Times New Roman"/>
          <w:sz w:val="20"/>
          <w:szCs w:val="24"/>
        </w:rPr>
        <w:t xml:space="preserve"> -</w:t>
      </w:r>
      <w:r w:rsidRPr="006336FD">
        <w:rPr>
          <w:rFonts w:ascii="Times New Roman" w:hAnsi="Times New Roman"/>
          <w:i/>
          <w:sz w:val="20"/>
          <w:szCs w:val="24"/>
        </w:rPr>
        <w:t xml:space="preserve"> „ВиК Йовковци” ООД </w:t>
      </w:r>
      <w:r>
        <w:rPr>
          <w:rFonts w:ascii="Times New Roman" w:hAnsi="Times New Roman"/>
          <w:i/>
          <w:sz w:val="20"/>
          <w:szCs w:val="24"/>
        </w:rPr>
        <w:t xml:space="preserve">, </w:t>
      </w:r>
      <w:r w:rsidRPr="006336FD">
        <w:rPr>
          <w:rFonts w:ascii="Times New Roman" w:hAnsi="Times New Roman"/>
          <w:i/>
          <w:sz w:val="20"/>
          <w:szCs w:val="24"/>
        </w:rPr>
        <w:t>клон гр. Полски Тръмбеш</w:t>
      </w:r>
    </w:p>
    <w:p w:rsidR="00C74FC5" w:rsidRPr="00A31D49" w:rsidRDefault="00C74FC5" w:rsidP="00C74FC5">
      <w:pPr>
        <w:shd w:val="clear" w:color="auto" w:fill="FFFFFF"/>
        <w:spacing w:after="0"/>
        <w:jc w:val="both"/>
        <w:rPr>
          <w:rFonts w:ascii="Times New Roman" w:hAnsi="Times New Roman" w:cs="Times New Roman"/>
          <w:sz w:val="14"/>
          <w:szCs w:val="24"/>
        </w:rPr>
      </w:pPr>
    </w:p>
    <w:p w:rsidR="000777D7" w:rsidRPr="00663912" w:rsidRDefault="006D5348" w:rsidP="00663912">
      <w:pPr>
        <w:shd w:val="clear" w:color="auto" w:fill="FFFFFF"/>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Водопреносната </w:t>
      </w:r>
      <w:r w:rsidR="000777D7" w:rsidRPr="00663912">
        <w:rPr>
          <w:rFonts w:ascii="Times New Roman" w:hAnsi="Times New Roman" w:cs="Times New Roman"/>
          <w:sz w:val="24"/>
          <w:szCs w:val="24"/>
        </w:rPr>
        <w:t>система обслужва 100% от населението  на общината. Няма населени места с режимно водоснабдяване.</w:t>
      </w:r>
    </w:p>
    <w:p w:rsidR="000777D7" w:rsidRPr="00663912" w:rsidRDefault="000777D7" w:rsidP="00663912">
      <w:pPr>
        <w:pStyle w:val="aff3"/>
        <w:shd w:val="clear" w:color="auto" w:fill="FFFFFF"/>
        <w:tabs>
          <w:tab w:val="left" w:pos="709"/>
        </w:tabs>
        <w:spacing w:after="0"/>
        <w:ind w:left="0"/>
        <w:jc w:val="both"/>
        <w:rPr>
          <w:rFonts w:ascii="Times New Roman" w:hAnsi="Times New Roman"/>
          <w:i/>
          <w:color w:val="FF0000"/>
          <w:sz w:val="24"/>
          <w:szCs w:val="24"/>
          <w:lang w:val="bg-BG"/>
        </w:rPr>
      </w:pPr>
      <w:r w:rsidRPr="00663912">
        <w:rPr>
          <w:rFonts w:ascii="Times New Roman" w:hAnsi="Times New Roman"/>
          <w:sz w:val="24"/>
          <w:szCs w:val="24"/>
          <w:lang w:val="bg-BG"/>
        </w:rPr>
        <w:tab/>
      </w:r>
      <w:r w:rsidR="006D5348">
        <w:rPr>
          <w:rFonts w:ascii="Times New Roman" w:hAnsi="Times New Roman"/>
          <w:sz w:val="24"/>
          <w:szCs w:val="24"/>
          <w:lang w:val="bg-BG"/>
        </w:rPr>
        <w:t>Установена е обща загуба</w:t>
      </w:r>
      <w:r w:rsidRPr="00663912">
        <w:rPr>
          <w:rFonts w:ascii="Times New Roman" w:hAnsi="Times New Roman"/>
          <w:sz w:val="24"/>
          <w:szCs w:val="24"/>
        </w:rPr>
        <w:t xml:space="preserve"> </w:t>
      </w:r>
      <w:r w:rsidRPr="00663912">
        <w:rPr>
          <w:rFonts w:ascii="Times New Roman" w:hAnsi="Times New Roman"/>
          <w:sz w:val="24"/>
          <w:szCs w:val="24"/>
          <w:lang w:val="bg-BG"/>
        </w:rPr>
        <w:t>при подаване на питейна</w:t>
      </w:r>
      <w:r w:rsidRPr="00663912">
        <w:rPr>
          <w:rFonts w:ascii="Times New Roman" w:hAnsi="Times New Roman"/>
          <w:sz w:val="24"/>
          <w:szCs w:val="24"/>
        </w:rPr>
        <w:t xml:space="preserve"> </w:t>
      </w:r>
      <w:r w:rsidR="006D5348">
        <w:rPr>
          <w:rFonts w:ascii="Times New Roman" w:hAnsi="Times New Roman"/>
          <w:sz w:val="24"/>
          <w:szCs w:val="24"/>
          <w:lang w:val="bg-BG"/>
        </w:rPr>
        <w:t>вода в размер на</w:t>
      </w:r>
      <w:r w:rsidRPr="00663912">
        <w:rPr>
          <w:rFonts w:ascii="Times New Roman" w:hAnsi="Times New Roman"/>
          <w:sz w:val="24"/>
          <w:szCs w:val="24"/>
        </w:rPr>
        <w:t xml:space="preserve"> </w:t>
      </w:r>
      <w:r w:rsidRPr="00663912">
        <w:rPr>
          <w:rFonts w:ascii="Times New Roman" w:hAnsi="Times New Roman"/>
          <w:sz w:val="24"/>
          <w:szCs w:val="24"/>
          <w:lang w:val="bg-BG"/>
        </w:rPr>
        <w:t>52</w:t>
      </w:r>
      <w:r w:rsidRPr="00663912">
        <w:rPr>
          <w:rFonts w:ascii="Times New Roman" w:hAnsi="Times New Roman"/>
          <w:sz w:val="24"/>
          <w:szCs w:val="24"/>
        </w:rPr>
        <w:t xml:space="preserve"> %. </w:t>
      </w:r>
      <w:r w:rsidR="006D5348">
        <w:rPr>
          <w:rFonts w:ascii="Times New Roman" w:hAnsi="Times New Roman"/>
          <w:sz w:val="24"/>
          <w:szCs w:val="24"/>
          <w:lang w:val="bg-BG"/>
        </w:rPr>
        <w:t>Последното говори за силна амортизация</w:t>
      </w:r>
      <w:r w:rsidRPr="00663912">
        <w:rPr>
          <w:rFonts w:ascii="Times New Roman" w:hAnsi="Times New Roman"/>
          <w:sz w:val="24"/>
          <w:szCs w:val="24"/>
        </w:rPr>
        <w:t xml:space="preserve"> </w:t>
      </w:r>
      <w:r w:rsidRPr="00663912">
        <w:rPr>
          <w:rFonts w:ascii="Times New Roman" w:hAnsi="Times New Roman"/>
          <w:sz w:val="24"/>
          <w:szCs w:val="24"/>
          <w:lang w:val="bg-BG"/>
        </w:rPr>
        <w:t>(</w:t>
      </w:r>
      <w:r w:rsidR="006D5348">
        <w:rPr>
          <w:rFonts w:ascii="Times New Roman" w:hAnsi="Times New Roman"/>
          <w:sz w:val="24"/>
          <w:szCs w:val="24"/>
          <w:lang w:val="bg-BG"/>
        </w:rPr>
        <w:t xml:space="preserve">технически проблеми в тръбопроводната </w:t>
      </w:r>
      <w:r w:rsidRPr="00663912">
        <w:rPr>
          <w:rFonts w:ascii="Times New Roman" w:hAnsi="Times New Roman"/>
          <w:sz w:val="24"/>
          <w:szCs w:val="24"/>
        </w:rPr>
        <w:t xml:space="preserve"> </w:t>
      </w:r>
      <w:r w:rsidR="006D5348">
        <w:rPr>
          <w:rFonts w:ascii="Times New Roman" w:hAnsi="Times New Roman"/>
          <w:sz w:val="24"/>
          <w:szCs w:val="24"/>
          <w:lang w:val="bg-BG"/>
        </w:rPr>
        <w:t>система</w:t>
      </w:r>
      <w:r w:rsidRPr="00663912">
        <w:rPr>
          <w:rFonts w:ascii="Times New Roman" w:hAnsi="Times New Roman"/>
          <w:sz w:val="24"/>
          <w:szCs w:val="24"/>
          <w:lang w:val="bg-BG"/>
        </w:rPr>
        <w:t xml:space="preserve">), </w:t>
      </w:r>
      <w:r w:rsidR="006D5348">
        <w:rPr>
          <w:rFonts w:ascii="Times New Roman" w:hAnsi="Times New Roman"/>
          <w:sz w:val="24"/>
          <w:szCs w:val="24"/>
          <w:lang w:val="bg-BG"/>
        </w:rPr>
        <w:t>както на вътрешните</w:t>
      </w:r>
      <w:r w:rsidRPr="00663912">
        <w:rPr>
          <w:rFonts w:ascii="Times New Roman" w:hAnsi="Times New Roman"/>
          <w:sz w:val="24"/>
          <w:szCs w:val="24"/>
        </w:rPr>
        <w:t xml:space="preserve">, </w:t>
      </w:r>
      <w:r w:rsidR="006D5348">
        <w:rPr>
          <w:rFonts w:ascii="Times New Roman" w:hAnsi="Times New Roman"/>
          <w:sz w:val="24"/>
          <w:szCs w:val="24"/>
          <w:lang w:val="bg-BG"/>
        </w:rPr>
        <w:t>така и на довеждащите водопроводни системи</w:t>
      </w:r>
      <w:r w:rsidRPr="00663912">
        <w:rPr>
          <w:rFonts w:ascii="Times New Roman" w:hAnsi="Times New Roman"/>
          <w:sz w:val="24"/>
          <w:szCs w:val="24"/>
        </w:rPr>
        <w:t xml:space="preserve">, </w:t>
      </w:r>
      <w:r w:rsidR="006D5348">
        <w:rPr>
          <w:rFonts w:ascii="Times New Roman" w:hAnsi="Times New Roman"/>
          <w:sz w:val="24"/>
          <w:szCs w:val="24"/>
          <w:lang w:val="bg-BG"/>
        </w:rPr>
        <w:t>което налага</w:t>
      </w:r>
      <w:r w:rsidRPr="00663912">
        <w:rPr>
          <w:rFonts w:ascii="Times New Roman" w:hAnsi="Times New Roman"/>
          <w:sz w:val="24"/>
          <w:szCs w:val="24"/>
        </w:rPr>
        <w:t xml:space="preserve"> </w:t>
      </w:r>
      <w:r w:rsidRPr="00663912">
        <w:rPr>
          <w:rFonts w:ascii="Times New Roman" w:hAnsi="Times New Roman"/>
          <w:sz w:val="24"/>
          <w:szCs w:val="24"/>
          <w:lang w:val="bg-BG"/>
        </w:rPr>
        <w:t xml:space="preserve">необходимост от </w:t>
      </w:r>
      <w:r w:rsidR="006D5348">
        <w:rPr>
          <w:rFonts w:ascii="Times New Roman" w:hAnsi="Times New Roman"/>
          <w:sz w:val="24"/>
          <w:szCs w:val="24"/>
          <w:lang w:val="bg-BG"/>
        </w:rPr>
        <w:t>извършване на подмяна</w:t>
      </w:r>
      <w:r w:rsidRPr="00663912">
        <w:rPr>
          <w:rFonts w:ascii="Times New Roman" w:hAnsi="Times New Roman"/>
          <w:sz w:val="24"/>
          <w:szCs w:val="24"/>
          <w:lang w:val="bg-BG"/>
        </w:rPr>
        <w:t xml:space="preserve"> и ремонт на същите</w:t>
      </w:r>
      <w:r w:rsidRPr="00663912">
        <w:rPr>
          <w:rFonts w:ascii="Times New Roman" w:hAnsi="Times New Roman"/>
          <w:sz w:val="24"/>
          <w:szCs w:val="24"/>
        </w:rPr>
        <w:t xml:space="preserve">. </w:t>
      </w:r>
    </w:p>
    <w:p w:rsidR="000777D7" w:rsidRDefault="000777D7" w:rsidP="00663912">
      <w:pPr>
        <w:pStyle w:val="Default"/>
        <w:tabs>
          <w:tab w:val="left" w:pos="567"/>
        </w:tabs>
        <w:spacing w:line="276" w:lineRule="auto"/>
        <w:ind w:firstLine="709"/>
        <w:jc w:val="both"/>
        <w:rPr>
          <w:color w:val="auto"/>
        </w:rPr>
      </w:pPr>
      <w:r w:rsidRPr="00663912">
        <w:rPr>
          <w:color w:val="auto"/>
        </w:rPr>
        <w:t>С оглед намаляване на загубите при подаване на питейна вода през 2012г. Община Полски Тръмбеш предприема действия по подмяна на съществуващата стара и амортизирана водоснабдителна, водопроводна мрежа в селата: Радан</w:t>
      </w:r>
      <w:r w:rsidR="0001439D">
        <w:rPr>
          <w:color w:val="auto"/>
        </w:rPr>
        <w:t>ово</w:t>
      </w:r>
      <w:r w:rsidRPr="00663912">
        <w:rPr>
          <w:color w:val="auto"/>
        </w:rPr>
        <w:t>, Климентово, Полски Сеновец, Каранци и Орловец.</w:t>
      </w:r>
    </w:p>
    <w:p w:rsidR="006336FD" w:rsidRPr="00663912" w:rsidRDefault="006336FD" w:rsidP="00663912">
      <w:pPr>
        <w:pStyle w:val="Default"/>
        <w:tabs>
          <w:tab w:val="left" w:pos="567"/>
        </w:tabs>
        <w:spacing w:line="276" w:lineRule="auto"/>
        <w:ind w:firstLine="709"/>
        <w:jc w:val="both"/>
        <w:rPr>
          <w:color w:val="auto"/>
        </w:rPr>
      </w:pPr>
    </w:p>
    <w:p w:rsidR="000777D7" w:rsidRPr="00663912" w:rsidRDefault="000777D7" w:rsidP="001B282E">
      <w:pPr>
        <w:pStyle w:val="Default"/>
        <w:numPr>
          <w:ilvl w:val="0"/>
          <w:numId w:val="5"/>
        </w:numPr>
        <w:tabs>
          <w:tab w:val="left" w:pos="851"/>
          <w:tab w:val="left" w:pos="1134"/>
        </w:tabs>
        <w:spacing w:line="276" w:lineRule="auto"/>
        <w:ind w:left="0" w:firstLine="0"/>
        <w:jc w:val="both"/>
        <w:rPr>
          <w:color w:val="auto"/>
        </w:rPr>
      </w:pPr>
      <w:r w:rsidRPr="001D1F79">
        <w:rPr>
          <w:b/>
          <w:i/>
        </w:rPr>
        <w:t>Мониторин на питейните води</w:t>
      </w:r>
      <w:r w:rsidR="001D1F79" w:rsidRPr="001D1F79">
        <w:rPr>
          <w:b/>
          <w:i/>
        </w:rPr>
        <w:t>.</w:t>
      </w:r>
      <w:r w:rsidR="001D1F79">
        <w:t xml:space="preserve"> Извършва се</w:t>
      </w:r>
      <w:r w:rsidRPr="00663912">
        <w:t xml:space="preserve"> от Басейновите дирекции чрез Регионалните лаборатории към ИАОС, Регионалните здравни инспекции (бивши РИОКОЗ) и „ВиК” дружествата, в съответствие с раздел ІІІ на Наредба №12 от 18.06.2002г. за качествените изисквания към повърхностните води, предназначени за питейно- битово водоснабдяване. </w:t>
      </w:r>
    </w:p>
    <w:p w:rsidR="000777D7" w:rsidRPr="00663912" w:rsidRDefault="000777D7" w:rsidP="00663912">
      <w:pPr>
        <w:spacing w:after="0"/>
        <w:ind w:firstLine="720"/>
        <w:jc w:val="both"/>
        <w:rPr>
          <w:rFonts w:ascii="Times New Roman" w:hAnsi="Times New Roman" w:cs="Times New Roman"/>
          <w:sz w:val="24"/>
          <w:szCs w:val="24"/>
        </w:rPr>
      </w:pPr>
      <w:r w:rsidRPr="00663912">
        <w:rPr>
          <w:rFonts w:ascii="Times New Roman" w:hAnsi="Times New Roman" w:cs="Times New Roman"/>
          <w:sz w:val="24"/>
          <w:szCs w:val="24"/>
        </w:rPr>
        <w:t>Съгласно чл.3 на Наредба № 12 категоризирането и изискванията към качеството на повърхностните води за питейно-битово водоснабдяване се извършва чрез определени гранични ст</w:t>
      </w:r>
      <w:r w:rsidR="00281E30">
        <w:rPr>
          <w:rFonts w:ascii="Times New Roman" w:hAnsi="Times New Roman" w:cs="Times New Roman"/>
          <w:sz w:val="24"/>
          <w:szCs w:val="24"/>
        </w:rPr>
        <w:t xml:space="preserve">ойности в три категории: А1, А2 </w:t>
      </w:r>
      <w:r w:rsidRPr="00663912">
        <w:rPr>
          <w:rFonts w:ascii="Times New Roman" w:hAnsi="Times New Roman" w:cs="Times New Roman"/>
          <w:sz w:val="24"/>
          <w:szCs w:val="24"/>
        </w:rPr>
        <w:t>и А3, които отговарят на различно качество повърхностни води съобразно физични, химични и микробиологични показатели, определени в приложение №1 на Наредбата.</w:t>
      </w:r>
    </w:p>
    <w:p w:rsidR="000777D7" w:rsidRPr="00663912" w:rsidRDefault="000777D7" w:rsidP="00663912">
      <w:pPr>
        <w:autoSpaceDE w:val="0"/>
        <w:autoSpaceDN w:val="0"/>
        <w:adjustRightInd w:val="0"/>
        <w:spacing w:after="0"/>
        <w:ind w:firstLine="720"/>
        <w:jc w:val="both"/>
        <w:rPr>
          <w:rFonts w:ascii="Times New Roman" w:eastAsia="TT2100Bo00" w:hAnsi="Times New Roman" w:cs="Times New Roman"/>
          <w:sz w:val="24"/>
          <w:szCs w:val="24"/>
        </w:rPr>
      </w:pPr>
      <w:r w:rsidRPr="00663912">
        <w:rPr>
          <w:rFonts w:ascii="Times New Roman" w:eastAsia="TT2100Bo00" w:hAnsi="Times New Roman" w:cs="Times New Roman"/>
          <w:sz w:val="24"/>
          <w:szCs w:val="24"/>
        </w:rPr>
        <w:t>ВиК „Йовковци“ ООД, гр. Велико Търново експлоатира язовир „Йовковци“, който е обособен във водно тяло BG1YN900L019. Язовирът е под  усилен мониторинг, а  данните от физикохимичния и микробиологичния мониторинг отговарят на повърхностни води категория А1. Водите от „Йовковци“ – водата подавана за питейно-битово водоснабдяване на населението, отговаря на нормите на Наредба №12/2002 г.</w:t>
      </w:r>
    </w:p>
    <w:p w:rsidR="000777D7" w:rsidRPr="00663912" w:rsidRDefault="006D5348" w:rsidP="00663912">
      <w:pPr>
        <w:spacing w:after="0"/>
        <w:ind w:firstLine="720"/>
        <w:jc w:val="both"/>
        <w:rPr>
          <w:rFonts w:ascii="Times New Roman" w:eastAsia="TT2100Bo00" w:hAnsi="Times New Roman" w:cs="Times New Roman"/>
          <w:sz w:val="24"/>
          <w:szCs w:val="24"/>
        </w:rPr>
      </w:pPr>
      <w:r>
        <w:rPr>
          <w:rFonts w:ascii="Times New Roman" w:eastAsia="TT2100Bo00" w:hAnsi="Times New Roman" w:cs="Times New Roman"/>
          <w:sz w:val="24"/>
          <w:szCs w:val="24"/>
        </w:rPr>
        <w:t xml:space="preserve">Дългогодишните </w:t>
      </w:r>
      <w:r w:rsidR="000777D7" w:rsidRPr="00663912">
        <w:rPr>
          <w:rFonts w:ascii="Times New Roman" w:eastAsia="TT2100Bo00" w:hAnsi="Times New Roman" w:cs="Times New Roman"/>
          <w:sz w:val="24"/>
          <w:szCs w:val="24"/>
        </w:rPr>
        <w:t xml:space="preserve">наблюдения на ХЕИ – РИОКОЗ – (сега)РЗИ показват, че съдържанието на вредни химични вещества във водата, предназначена за питейно-битови цели, използвана от населението на общината не превишава хигиенните норми. Единствено се измерва </w:t>
      </w:r>
      <w:r>
        <w:rPr>
          <w:rFonts w:ascii="Times New Roman" w:eastAsia="TT2100Bo00" w:hAnsi="Times New Roman" w:cs="Times New Roman"/>
          <w:sz w:val="24"/>
          <w:szCs w:val="24"/>
        </w:rPr>
        <w:t>превишение</w:t>
      </w:r>
      <w:r w:rsidR="000777D7" w:rsidRPr="00663912">
        <w:rPr>
          <w:rFonts w:ascii="Times New Roman" w:eastAsia="TT2100Bo00" w:hAnsi="Times New Roman" w:cs="Times New Roman"/>
          <w:sz w:val="24"/>
          <w:szCs w:val="24"/>
        </w:rPr>
        <w:t xml:space="preserve"> на средногодишните </w:t>
      </w:r>
      <w:r w:rsidR="00FD30CD">
        <w:rPr>
          <w:rFonts w:ascii="Times New Roman" w:eastAsia="TT2100Bo00" w:hAnsi="Times New Roman" w:cs="Times New Roman"/>
          <w:sz w:val="24"/>
          <w:szCs w:val="24"/>
        </w:rPr>
        <w:t>кон</w:t>
      </w:r>
      <w:r w:rsidR="00FD30CD" w:rsidRPr="00663912">
        <w:rPr>
          <w:rFonts w:ascii="Times New Roman" w:eastAsia="TT2100Bo00" w:hAnsi="Times New Roman" w:cs="Times New Roman"/>
          <w:sz w:val="24"/>
          <w:szCs w:val="24"/>
        </w:rPr>
        <w:t>центрации</w:t>
      </w:r>
      <w:r w:rsidR="000777D7" w:rsidRPr="00663912">
        <w:rPr>
          <w:rFonts w:ascii="Times New Roman" w:eastAsia="TT2100Bo00" w:hAnsi="Times New Roman" w:cs="Times New Roman"/>
          <w:sz w:val="24"/>
          <w:szCs w:val="24"/>
        </w:rPr>
        <w:t xml:space="preserve"> на нитрати във питейните водите (норма 50мг/л).</w:t>
      </w:r>
    </w:p>
    <w:p w:rsidR="000777D7" w:rsidRPr="00663912" w:rsidRDefault="000777D7" w:rsidP="00663912">
      <w:pPr>
        <w:spacing w:after="0"/>
        <w:ind w:firstLine="720"/>
        <w:jc w:val="both"/>
        <w:rPr>
          <w:rFonts w:ascii="Times New Roman" w:eastAsia="TT2100Bo00" w:hAnsi="Times New Roman" w:cs="Times New Roman"/>
          <w:sz w:val="24"/>
          <w:szCs w:val="24"/>
        </w:rPr>
      </w:pPr>
      <w:r w:rsidRPr="00663912">
        <w:rPr>
          <w:rFonts w:ascii="Times New Roman" w:eastAsia="TT2100Bo00" w:hAnsi="Times New Roman" w:cs="Times New Roman"/>
          <w:sz w:val="24"/>
          <w:szCs w:val="24"/>
        </w:rPr>
        <w:t>Данните от мониторинга на питейните води за съдържание на нитрати за периода</w:t>
      </w:r>
    </w:p>
    <w:p w:rsidR="000777D7" w:rsidRPr="00663912" w:rsidRDefault="0071570B" w:rsidP="00663912">
      <w:pPr>
        <w:spacing w:after="0"/>
        <w:jc w:val="both"/>
        <w:rPr>
          <w:rFonts w:ascii="Times New Roman" w:eastAsia="TT2100Bo00" w:hAnsi="Times New Roman" w:cs="Times New Roman"/>
          <w:sz w:val="24"/>
          <w:szCs w:val="24"/>
        </w:rPr>
      </w:pPr>
      <w:r>
        <w:rPr>
          <w:rFonts w:ascii="Times New Roman" w:eastAsia="TT2100Bo00" w:hAnsi="Times New Roman" w:cs="Times New Roman"/>
          <w:sz w:val="24"/>
          <w:szCs w:val="24"/>
        </w:rPr>
        <w:t>20</w:t>
      </w:r>
      <w:r w:rsidR="0075695B">
        <w:rPr>
          <w:rFonts w:ascii="Times New Roman" w:eastAsia="TT2100Bo00" w:hAnsi="Times New Roman" w:cs="Times New Roman"/>
          <w:sz w:val="24"/>
          <w:szCs w:val="24"/>
          <w:lang w:val="en-US"/>
        </w:rPr>
        <w:t>1</w:t>
      </w:r>
      <w:r w:rsidR="0075695B">
        <w:rPr>
          <w:rFonts w:ascii="Times New Roman" w:eastAsia="TT2100Bo00" w:hAnsi="Times New Roman" w:cs="Times New Roman"/>
          <w:sz w:val="24"/>
          <w:szCs w:val="24"/>
        </w:rPr>
        <w:t>2</w:t>
      </w:r>
      <w:r w:rsidR="000777D7" w:rsidRPr="00663912">
        <w:rPr>
          <w:rFonts w:ascii="Times New Roman" w:eastAsia="TT2100Bo00" w:hAnsi="Times New Roman" w:cs="Times New Roman"/>
          <w:sz w:val="24"/>
          <w:szCs w:val="24"/>
        </w:rPr>
        <w:t>г. – 201</w:t>
      </w:r>
      <w:r w:rsidR="0075695B">
        <w:rPr>
          <w:rFonts w:ascii="Times New Roman" w:eastAsia="TT2100Bo00" w:hAnsi="Times New Roman" w:cs="Times New Roman"/>
          <w:sz w:val="24"/>
          <w:szCs w:val="24"/>
        </w:rPr>
        <w:t>5</w:t>
      </w:r>
      <w:r w:rsidR="000777D7" w:rsidRPr="00663912">
        <w:rPr>
          <w:rFonts w:ascii="Times New Roman" w:eastAsia="TT2100Bo00" w:hAnsi="Times New Roman" w:cs="Times New Roman"/>
          <w:sz w:val="24"/>
          <w:szCs w:val="24"/>
        </w:rPr>
        <w:t xml:space="preserve">г. показват, че водоизточниците на пет села в общината са </w:t>
      </w:r>
      <w:r w:rsidR="007309E6">
        <w:rPr>
          <w:rFonts w:ascii="Times New Roman" w:eastAsia="TT2100Bo00" w:hAnsi="Times New Roman" w:cs="Times New Roman"/>
          <w:sz w:val="24"/>
          <w:szCs w:val="24"/>
        </w:rPr>
        <w:t xml:space="preserve">с превишена нормативна стойност (50мг/л) на съдържание на </w:t>
      </w:r>
      <w:r w:rsidR="000777D7" w:rsidRPr="00663912">
        <w:rPr>
          <w:rFonts w:ascii="Times New Roman" w:eastAsia="TT2100Bo00" w:hAnsi="Times New Roman" w:cs="Times New Roman"/>
          <w:sz w:val="24"/>
          <w:szCs w:val="24"/>
        </w:rPr>
        <w:t xml:space="preserve">нитрати, като минималните и максимални стойности са както следва: </w:t>
      </w:r>
    </w:p>
    <w:p w:rsidR="000777D7" w:rsidRPr="00663912" w:rsidRDefault="00973271" w:rsidP="00973271">
      <w:pPr>
        <w:spacing w:after="0"/>
        <w:ind w:left="5664"/>
        <w:jc w:val="both"/>
        <w:rPr>
          <w:rFonts w:ascii="Times New Roman" w:eastAsia="TT2100Bo00" w:hAnsi="Times New Roman" w:cs="Times New Roman"/>
          <w:sz w:val="24"/>
          <w:szCs w:val="24"/>
        </w:rPr>
      </w:pPr>
      <w:r w:rsidRPr="006336FD">
        <w:rPr>
          <w:rFonts w:ascii="Times New Roman" w:hAnsi="Times New Roman"/>
          <w:i/>
          <w:color w:val="000000"/>
          <w:sz w:val="20"/>
          <w:szCs w:val="24"/>
          <w:lang w:val="ru-RU"/>
        </w:rPr>
        <w:t>Таблица</w:t>
      </w:r>
      <w:r w:rsidRPr="006336FD">
        <w:rPr>
          <w:rFonts w:ascii="Times New Roman" w:hAnsi="Times New Roman"/>
          <w:i/>
          <w:color w:val="000000"/>
          <w:sz w:val="20"/>
          <w:szCs w:val="24"/>
        </w:rPr>
        <w:t xml:space="preserve"> </w:t>
      </w:r>
      <w:r>
        <w:rPr>
          <w:rFonts w:ascii="Times New Roman" w:hAnsi="Times New Roman"/>
          <w:i/>
          <w:color w:val="000000"/>
          <w:sz w:val="20"/>
          <w:szCs w:val="24"/>
        </w:rPr>
        <w:t>6</w:t>
      </w:r>
      <w:r w:rsidRPr="006336FD">
        <w:rPr>
          <w:rFonts w:ascii="Times New Roman" w:hAnsi="Times New Roman"/>
          <w:i/>
          <w:color w:val="000000"/>
          <w:sz w:val="20"/>
          <w:szCs w:val="24"/>
        </w:rPr>
        <w:t xml:space="preserve">. </w:t>
      </w:r>
      <w:r w:rsidRPr="006336FD">
        <w:rPr>
          <w:rFonts w:ascii="Times New Roman" w:hAnsi="Times New Roman"/>
          <w:i/>
          <w:color w:val="000000"/>
          <w:sz w:val="20"/>
          <w:szCs w:val="24"/>
          <w:lang w:val="ru-RU"/>
        </w:rPr>
        <w:t xml:space="preserve"> </w:t>
      </w:r>
      <w:r>
        <w:rPr>
          <w:rFonts w:ascii="Times New Roman" w:hAnsi="Times New Roman"/>
          <w:i/>
          <w:color w:val="000000"/>
          <w:sz w:val="20"/>
          <w:szCs w:val="24"/>
          <w:lang w:val="ru-RU"/>
        </w:rPr>
        <w:t>Замърсяване с нитрати</w:t>
      </w:r>
    </w:p>
    <w:tbl>
      <w:tblPr>
        <w:tblW w:w="9086" w:type="dxa"/>
        <w:tblCellSpacing w:w="0" w:type="dxa"/>
        <w:tblInd w:w="404"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tblPr>
      <w:tblGrid>
        <w:gridCol w:w="1376"/>
        <w:gridCol w:w="1181"/>
        <w:gridCol w:w="1218"/>
        <w:gridCol w:w="1624"/>
        <w:gridCol w:w="1171"/>
        <w:gridCol w:w="1293"/>
        <w:gridCol w:w="1223"/>
      </w:tblGrid>
      <w:tr w:rsidR="00306428" w:rsidRPr="00663912" w:rsidTr="00306428">
        <w:trPr>
          <w:trHeight w:val="275"/>
          <w:tblCellSpacing w:w="0" w:type="dxa"/>
        </w:trPr>
        <w:tc>
          <w:tcPr>
            <w:tcW w:w="1376" w:type="dxa"/>
            <w:vMerge w:val="restart"/>
            <w:tcBorders>
              <w:top w:val="outset" w:sz="6" w:space="0" w:color="auto"/>
              <w:left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306428" w:rsidP="00663912">
            <w:pPr>
              <w:spacing w:after="0"/>
              <w:jc w:val="center"/>
              <w:rPr>
                <w:rFonts w:ascii="Times New Roman" w:hAnsi="Times New Roman" w:cs="Times New Roman"/>
              </w:rPr>
            </w:pPr>
            <w:r w:rsidRPr="00663912">
              <w:rPr>
                <w:rFonts w:ascii="Times New Roman" w:hAnsi="Times New Roman" w:cs="Times New Roman"/>
                <w:b/>
                <w:bCs/>
              </w:rPr>
              <w:t>Населено място</w:t>
            </w:r>
          </w:p>
        </w:tc>
        <w:tc>
          <w:tcPr>
            <w:tcW w:w="1181" w:type="dxa"/>
            <w:tcBorders>
              <w:top w:val="outset" w:sz="6" w:space="0" w:color="auto"/>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306428" w:rsidP="000777D7">
            <w:pPr>
              <w:jc w:val="center"/>
              <w:rPr>
                <w:rFonts w:ascii="Times New Roman" w:hAnsi="Times New Roman" w:cs="Times New Roman"/>
              </w:rPr>
            </w:pPr>
            <w:r w:rsidRPr="00663912">
              <w:rPr>
                <w:rFonts w:ascii="Times New Roman" w:hAnsi="Times New Roman" w:cs="Times New Roman"/>
                <w:b/>
                <w:bCs/>
              </w:rPr>
              <w:t>Орловец</w:t>
            </w:r>
          </w:p>
        </w:tc>
        <w:tc>
          <w:tcPr>
            <w:tcW w:w="1218" w:type="dxa"/>
            <w:tcBorders>
              <w:top w:val="outset" w:sz="6" w:space="0" w:color="auto"/>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306428" w:rsidP="000777D7">
            <w:pPr>
              <w:jc w:val="center"/>
              <w:rPr>
                <w:rFonts w:ascii="Times New Roman" w:hAnsi="Times New Roman" w:cs="Times New Roman"/>
              </w:rPr>
            </w:pPr>
            <w:r w:rsidRPr="00663912">
              <w:rPr>
                <w:rFonts w:ascii="Times New Roman" w:hAnsi="Times New Roman" w:cs="Times New Roman"/>
                <w:b/>
                <w:bCs/>
              </w:rPr>
              <w:t>Каранци</w:t>
            </w:r>
          </w:p>
        </w:tc>
        <w:tc>
          <w:tcPr>
            <w:tcW w:w="1624" w:type="dxa"/>
            <w:tcBorders>
              <w:top w:val="outset" w:sz="6" w:space="0" w:color="auto"/>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306428" w:rsidP="00306428">
            <w:pPr>
              <w:spacing w:after="0"/>
              <w:jc w:val="center"/>
              <w:rPr>
                <w:rFonts w:ascii="Times New Roman" w:hAnsi="Times New Roman" w:cs="Times New Roman"/>
              </w:rPr>
            </w:pPr>
            <w:r w:rsidRPr="00663912">
              <w:rPr>
                <w:rFonts w:ascii="Times New Roman" w:hAnsi="Times New Roman" w:cs="Times New Roman"/>
                <w:b/>
                <w:bCs/>
              </w:rPr>
              <w:t>Ст</w:t>
            </w:r>
            <w:r>
              <w:rPr>
                <w:rFonts w:ascii="Times New Roman" w:hAnsi="Times New Roman" w:cs="Times New Roman"/>
                <w:b/>
                <w:bCs/>
              </w:rPr>
              <w:t>ефан</w:t>
            </w:r>
            <w:r w:rsidRPr="00663912">
              <w:rPr>
                <w:rFonts w:ascii="Times New Roman" w:hAnsi="Times New Roman" w:cs="Times New Roman"/>
                <w:b/>
                <w:bCs/>
              </w:rPr>
              <w:t xml:space="preserve"> Стамболово</w:t>
            </w:r>
          </w:p>
        </w:tc>
        <w:tc>
          <w:tcPr>
            <w:tcW w:w="1171" w:type="dxa"/>
            <w:tcBorders>
              <w:top w:val="outset" w:sz="6" w:space="0" w:color="auto"/>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306428" w:rsidP="000777D7">
            <w:pPr>
              <w:jc w:val="center"/>
              <w:rPr>
                <w:rFonts w:ascii="Times New Roman" w:hAnsi="Times New Roman" w:cs="Times New Roman"/>
              </w:rPr>
            </w:pPr>
            <w:r w:rsidRPr="00663912">
              <w:rPr>
                <w:rFonts w:ascii="Times New Roman" w:hAnsi="Times New Roman" w:cs="Times New Roman"/>
                <w:b/>
                <w:bCs/>
              </w:rPr>
              <w:t>Иванча</w:t>
            </w:r>
          </w:p>
        </w:tc>
        <w:tc>
          <w:tcPr>
            <w:tcW w:w="1293" w:type="dxa"/>
            <w:tcBorders>
              <w:top w:val="outset" w:sz="6" w:space="0" w:color="auto"/>
              <w:left w:val="outset" w:sz="6" w:space="0" w:color="auto"/>
              <w:bottom w:val="outset" w:sz="6" w:space="0" w:color="auto"/>
              <w:right w:val="outset" w:sz="6" w:space="0" w:color="auto"/>
            </w:tcBorders>
            <w:shd w:val="clear" w:color="auto" w:fill="FFFFFF"/>
          </w:tcPr>
          <w:p w:rsidR="00306428" w:rsidRPr="00663912" w:rsidRDefault="00306428" w:rsidP="000777D7">
            <w:pPr>
              <w:jc w:val="center"/>
              <w:rPr>
                <w:rFonts w:ascii="Times New Roman" w:hAnsi="Times New Roman" w:cs="Times New Roman"/>
                <w:b/>
                <w:bCs/>
              </w:rPr>
            </w:pPr>
            <w:r w:rsidRPr="00663912">
              <w:rPr>
                <w:rFonts w:ascii="Times New Roman" w:hAnsi="Times New Roman" w:cs="Times New Roman"/>
                <w:b/>
                <w:bCs/>
              </w:rPr>
              <w:t>Страхилово</w:t>
            </w:r>
          </w:p>
        </w:tc>
        <w:tc>
          <w:tcPr>
            <w:tcW w:w="1223" w:type="dxa"/>
            <w:tcBorders>
              <w:top w:val="outset" w:sz="6" w:space="0" w:color="auto"/>
              <w:left w:val="outset" w:sz="6" w:space="0" w:color="auto"/>
              <w:bottom w:val="outset" w:sz="6" w:space="0" w:color="auto"/>
              <w:right w:val="outset" w:sz="6" w:space="0" w:color="auto"/>
            </w:tcBorders>
            <w:shd w:val="clear" w:color="auto" w:fill="FFFFFF"/>
          </w:tcPr>
          <w:p w:rsidR="00306428" w:rsidRPr="00663912" w:rsidRDefault="00306428" w:rsidP="000777D7">
            <w:pPr>
              <w:jc w:val="center"/>
              <w:rPr>
                <w:rFonts w:ascii="Times New Roman" w:hAnsi="Times New Roman" w:cs="Times New Roman"/>
                <w:b/>
                <w:bCs/>
              </w:rPr>
            </w:pPr>
            <w:r>
              <w:rPr>
                <w:rFonts w:ascii="Times New Roman" w:hAnsi="Times New Roman" w:cs="Times New Roman"/>
                <w:b/>
                <w:bCs/>
              </w:rPr>
              <w:t xml:space="preserve">Обединение </w:t>
            </w:r>
          </w:p>
        </w:tc>
      </w:tr>
      <w:tr w:rsidR="00306428" w:rsidRPr="00663912" w:rsidTr="00306428">
        <w:trPr>
          <w:trHeight w:val="129"/>
          <w:tblCellSpacing w:w="0" w:type="dxa"/>
        </w:trPr>
        <w:tc>
          <w:tcPr>
            <w:tcW w:w="1376" w:type="dxa"/>
            <w:vMerge/>
            <w:tcBorders>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306428" w:rsidP="000777D7">
            <w:pPr>
              <w:jc w:val="center"/>
              <w:rPr>
                <w:rFonts w:ascii="Times New Roman" w:hAnsi="Times New Roman" w:cs="Times New Roman"/>
                <w:b/>
                <w:bCs/>
              </w:rPr>
            </w:pPr>
          </w:p>
        </w:tc>
        <w:tc>
          <w:tcPr>
            <w:tcW w:w="6487" w:type="dxa"/>
            <w:gridSpan w:val="5"/>
            <w:tcBorders>
              <w:top w:val="outset" w:sz="6" w:space="0" w:color="auto"/>
              <w:left w:val="outset" w:sz="6" w:space="0" w:color="auto"/>
              <w:bottom w:val="outset" w:sz="6" w:space="0" w:color="auto"/>
              <w:right w:val="outset" w:sz="2" w:space="0" w:color="ACA899"/>
            </w:tcBorders>
            <w:shd w:val="clear" w:color="auto" w:fill="FFFFFF"/>
            <w:tcMar>
              <w:top w:w="20" w:type="dxa"/>
              <w:left w:w="60" w:type="dxa"/>
              <w:bottom w:w="20" w:type="dxa"/>
              <w:right w:w="60" w:type="dxa"/>
            </w:tcMar>
            <w:hideMark/>
          </w:tcPr>
          <w:p w:rsidR="00306428" w:rsidRPr="00663912" w:rsidRDefault="00306428" w:rsidP="00C74FC5">
            <w:pPr>
              <w:spacing w:after="0"/>
              <w:jc w:val="center"/>
              <w:rPr>
                <w:rFonts w:ascii="Times New Roman" w:hAnsi="Times New Roman" w:cs="Times New Roman"/>
              </w:rPr>
            </w:pPr>
            <w:r w:rsidRPr="00663912">
              <w:rPr>
                <w:rFonts w:ascii="Times New Roman" w:hAnsi="Times New Roman" w:cs="Times New Roman"/>
              </w:rPr>
              <w:t>мг/л</w:t>
            </w:r>
          </w:p>
        </w:tc>
        <w:tc>
          <w:tcPr>
            <w:tcW w:w="1223" w:type="dxa"/>
            <w:tcBorders>
              <w:top w:val="outset" w:sz="6" w:space="0" w:color="auto"/>
              <w:left w:val="outset" w:sz="6" w:space="0" w:color="auto"/>
              <w:bottom w:val="outset" w:sz="6" w:space="0" w:color="auto"/>
              <w:right w:val="outset" w:sz="2" w:space="0" w:color="ACA899"/>
            </w:tcBorders>
            <w:shd w:val="clear" w:color="auto" w:fill="FFFFFF"/>
          </w:tcPr>
          <w:p w:rsidR="00306428" w:rsidRPr="00663912" w:rsidRDefault="00306428" w:rsidP="00C74FC5">
            <w:pPr>
              <w:spacing w:after="0"/>
              <w:jc w:val="center"/>
              <w:rPr>
                <w:rFonts w:ascii="Times New Roman" w:hAnsi="Times New Roman" w:cs="Times New Roman"/>
              </w:rPr>
            </w:pPr>
          </w:p>
        </w:tc>
      </w:tr>
      <w:tr w:rsidR="00306428" w:rsidRPr="00663912" w:rsidTr="00306428">
        <w:trPr>
          <w:tblCellSpacing w:w="0" w:type="dxa"/>
        </w:trPr>
        <w:tc>
          <w:tcPr>
            <w:tcW w:w="1376" w:type="dxa"/>
            <w:tcBorders>
              <w:top w:val="outset" w:sz="6" w:space="0" w:color="auto"/>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71570B" w:rsidP="000777D7">
            <w:pPr>
              <w:jc w:val="center"/>
              <w:rPr>
                <w:rFonts w:ascii="Times New Roman" w:hAnsi="Times New Roman" w:cs="Times New Roman"/>
              </w:rPr>
            </w:pPr>
            <w:r>
              <w:rPr>
                <w:rFonts w:ascii="Times New Roman" w:hAnsi="Times New Roman" w:cs="Times New Roman"/>
              </w:rPr>
              <w:t>20</w:t>
            </w:r>
            <w:r w:rsidR="0075695B">
              <w:rPr>
                <w:rFonts w:ascii="Times New Roman" w:hAnsi="Times New Roman" w:cs="Times New Roman"/>
                <w:lang w:val="en-US"/>
              </w:rPr>
              <w:t>1</w:t>
            </w:r>
            <w:r w:rsidR="0075695B">
              <w:rPr>
                <w:rFonts w:ascii="Times New Roman" w:hAnsi="Times New Roman" w:cs="Times New Roman"/>
              </w:rPr>
              <w:t>2</w:t>
            </w:r>
            <w:r w:rsidR="00306428" w:rsidRPr="00663912">
              <w:rPr>
                <w:rFonts w:ascii="Times New Roman" w:hAnsi="Times New Roman" w:cs="Times New Roman"/>
              </w:rPr>
              <w:t>г</w:t>
            </w:r>
          </w:p>
        </w:tc>
        <w:tc>
          <w:tcPr>
            <w:tcW w:w="1181" w:type="dxa"/>
            <w:tcBorders>
              <w:top w:val="outset" w:sz="6" w:space="0" w:color="auto"/>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306428" w:rsidP="000777D7">
            <w:pPr>
              <w:rPr>
                <w:rFonts w:ascii="Times New Roman" w:hAnsi="Times New Roman" w:cs="Times New Roman"/>
              </w:rPr>
            </w:pPr>
            <w:r w:rsidRPr="00663912">
              <w:rPr>
                <w:rFonts w:ascii="Times New Roman" w:hAnsi="Times New Roman" w:cs="Times New Roman"/>
              </w:rPr>
              <w:t xml:space="preserve">38,3 – 70,6 </w:t>
            </w:r>
          </w:p>
        </w:tc>
        <w:tc>
          <w:tcPr>
            <w:tcW w:w="1218" w:type="dxa"/>
            <w:tcBorders>
              <w:top w:val="outset" w:sz="6" w:space="0" w:color="auto"/>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306428" w:rsidP="000777D7">
            <w:pPr>
              <w:rPr>
                <w:rFonts w:ascii="Times New Roman" w:hAnsi="Times New Roman" w:cs="Times New Roman"/>
              </w:rPr>
            </w:pPr>
            <w:r w:rsidRPr="00663912">
              <w:rPr>
                <w:rFonts w:ascii="Times New Roman" w:hAnsi="Times New Roman" w:cs="Times New Roman"/>
              </w:rPr>
              <w:t xml:space="preserve">69,5 – 174 </w:t>
            </w:r>
          </w:p>
        </w:tc>
        <w:tc>
          <w:tcPr>
            <w:tcW w:w="1624" w:type="dxa"/>
            <w:tcBorders>
              <w:top w:val="outset" w:sz="6" w:space="0" w:color="auto"/>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306428" w:rsidP="000777D7">
            <w:pPr>
              <w:rPr>
                <w:rFonts w:ascii="Times New Roman" w:hAnsi="Times New Roman" w:cs="Times New Roman"/>
              </w:rPr>
            </w:pPr>
            <w:r w:rsidRPr="00663912">
              <w:rPr>
                <w:rFonts w:ascii="Times New Roman" w:hAnsi="Times New Roman" w:cs="Times New Roman"/>
              </w:rPr>
              <w:t xml:space="preserve">10,9 – 85 </w:t>
            </w:r>
          </w:p>
        </w:tc>
        <w:tc>
          <w:tcPr>
            <w:tcW w:w="1171" w:type="dxa"/>
            <w:tcBorders>
              <w:top w:val="outset" w:sz="6" w:space="0" w:color="auto"/>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306428" w:rsidP="000777D7">
            <w:pPr>
              <w:rPr>
                <w:rFonts w:ascii="Times New Roman" w:hAnsi="Times New Roman" w:cs="Times New Roman"/>
              </w:rPr>
            </w:pPr>
            <w:r w:rsidRPr="00663912">
              <w:rPr>
                <w:rFonts w:ascii="Times New Roman" w:hAnsi="Times New Roman" w:cs="Times New Roman"/>
              </w:rPr>
              <w:t xml:space="preserve">33-73 </w:t>
            </w:r>
          </w:p>
        </w:tc>
        <w:tc>
          <w:tcPr>
            <w:tcW w:w="1293" w:type="dxa"/>
            <w:tcBorders>
              <w:top w:val="outset" w:sz="6" w:space="0" w:color="auto"/>
              <w:left w:val="outset" w:sz="6" w:space="0" w:color="auto"/>
              <w:bottom w:val="outset" w:sz="6" w:space="0" w:color="auto"/>
              <w:right w:val="outset" w:sz="6" w:space="0" w:color="auto"/>
            </w:tcBorders>
            <w:shd w:val="clear" w:color="auto" w:fill="FFFFFF"/>
          </w:tcPr>
          <w:p w:rsidR="00306428" w:rsidRPr="00663912" w:rsidRDefault="00306428" w:rsidP="000777D7">
            <w:pPr>
              <w:rPr>
                <w:rFonts w:ascii="Times New Roman" w:hAnsi="Times New Roman" w:cs="Times New Roman"/>
              </w:rPr>
            </w:pPr>
            <w:r w:rsidRPr="00663912">
              <w:rPr>
                <w:rFonts w:ascii="Times New Roman" w:hAnsi="Times New Roman" w:cs="Times New Roman"/>
              </w:rPr>
              <w:t xml:space="preserve">35 – 59,5  </w:t>
            </w:r>
          </w:p>
        </w:tc>
        <w:tc>
          <w:tcPr>
            <w:tcW w:w="1223" w:type="dxa"/>
            <w:tcBorders>
              <w:top w:val="outset" w:sz="6" w:space="0" w:color="auto"/>
              <w:left w:val="outset" w:sz="6" w:space="0" w:color="auto"/>
              <w:bottom w:val="outset" w:sz="6" w:space="0" w:color="auto"/>
              <w:right w:val="outset" w:sz="6" w:space="0" w:color="auto"/>
            </w:tcBorders>
            <w:shd w:val="clear" w:color="auto" w:fill="FFFFFF"/>
          </w:tcPr>
          <w:p w:rsidR="00306428" w:rsidRPr="00663912" w:rsidRDefault="00306428" w:rsidP="00306428">
            <w:pPr>
              <w:rPr>
                <w:rFonts w:ascii="Times New Roman" w:hAnsi="Times New Roman" w:cs="Times New Roman"/>
              </w:rPr>
            </w:pPr>
            <w:r>
              <w:rPr>
                <w:rFonts w:ascii="Times New Roman" w:hAnsi="Times New Roman" w:cs="Times New Roman"/>
              </w:rPr>
              <w:t>56,6-57</w:t>
            </w:r>
          </w:p>
        </w:tc>
      </w:tr>
      <w:tr w:rsidR="00306428" w:rsidRPr="00663912" w:rsidTr="00306428">
        <w:trPr>
          <w:tblCellSpacing w:w="0" w:type="dxa"/>
        </w:trPr>
        <w:tc>
          <w:tcPr>
            <w:tcW w:w="1376" w:type="dxa"/>
            <w:tcBorders>
              <w:top w:val="outset" w:sz="6" w:space="0" w:color="auto"/>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71570B" w:rsidP="000777D7">
            <w:pPr>
              <w:jc w:val="center"/>
              <w:rPr>
                <w:rFonts w:ascii="Times New Roman" w:hAnsi="Times New Roman" w:cs="Times New Roman"/>
              </w:rPr>
            </w:pPr>
            <w:r>
              <w:rPr>
                <w:rFonts w:ascii="Times New Roman" w:hAnsi="Times New Roman" w:cs="Times New Roman"/>
              </w:rPr>
              <w:t>201</w:t>
            </w:r>
            <w:r w:rsidR="0075695B">
              <w:rPr>
                <w:rFonts w:ascii="Times New Roman" w:hAnsi="Times New Roman" w:cs="Times New Roman"/>
              </w:rPr>
              <w:t>3</w:t>
            </w:r>
            <w:r w:rsidR="00306428" w:rsidRPr="00663912">
              <w:rPr>
                <w:rFonts w:ascii="Times New Roman" w:hAnsi="Times New Roman" w:cs="Times New Roman"/>
              </w:rPr>
              <w:t>г</w:t>
            </w:r>
          </w:p>
        </w:tc>
        <w:tc>
          <w:tcPr>
            <w:tcW w:w="1181" w:type="dxa"/>
            <w:tcBorders>
              <w:top w:val="outset" w:sz="6" w:space="0" w:color="auto"/>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306428" w:rsidP="00E76A0D">
            <w:pPr>
              <w:rPr>
                <w:rFonts w:ascii="Times New Roman" w:hAnsi="Times New Roman" w:cs="Times New Roman"/>
              </w:rPr>
            </w:pPr>
            <w:r>
              <w:rPr>
                <w:rFonts w:ascii="Times New Roman" w:hAnsi="Times New Roman" w:cs="Times New Roman"/>
              </w:rPr>
              <w:t>50</w:t>
            </w:r>
            <w:r w:rsidRPr="00663912">
              <w:rPr>
                <w:rFonts w:ascii="Times New Roman" w:hAnsi="Times New Roman" w:cs="Times New Roman"/>
              </w:rPr>
              <w:t xml:space="preserve"> – </w:t>
            </w:r>
            <w:r>
              <w:rPr>
                <w:rFonts w:ascii="Times New Roman" w:hAnsi="Times New Roman" w:cs="Times New Roman"/>
              </w:rPr>
              <w:t>83,9</w:t>
            </w:r>
            <w:r w:rsidRPr="00663912">
              <w:rPr>
                <w:rFonts w:ascii="Times New Roman" w:hAnsi="Times New Roman" w:cs="Times New Roman"/>
              </w:rPr>
              <w:t xml:space="preserve"> </w:t>
            </w:r>
          </w:p>
        </w:tc>
        <w:tc>
          <w:tcPr>
            <w:tcW w:w="1218" w:type="dxa"/>
            <w:tcBorders>
              <w:top w:val="outset" w:sz="6" w:space="0" w:color="auto"/>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306428" w:rsidP="000777D7">
            <w:pPr>
              <w:rPr>
                <w:rFonts w:ascii="Times New Roman" w:hAnsi="Times New Roman" w:cs="Times New Roman"/>
              </w:rPr>
            </w:pPr>
            <w:r w:rsidRPr="00663912">
              <w:rPr>
                <w:rFonts w:ascii="Times New Roman" w:hAnsi="Times New Roman" w:cs="Times New Roman"/>
              </w:rPr>
              <w:t>181 – 208</w:t>
            </w:r>
            <w:r>
              <w:rPr>
                <w:rFonts w:ascii="Times New Roman" w:hAnsi="Times New Roman" w:cs="Times New Roman"/>
              </w:rPr>
              <w:t>,6</w:t>
            </w:r>
            <w:r w:rsidRPr="00663912">
              <w:rPr>
                <w:rFonts w:ascii="Times New Roman" w:hAnsi="Times New Roman" w:cs="Times New Roman"/>
              </w:rPr>
              <w:t xml:space="preserve"> </w:t>
            </w:r>
          </w:p>
        </w:tc>
        <w:tc>
          <w:tcPr>
            <w:tcW w:w="1624" w:type="dxa"/>
            <w:tcBorders>
              <w:top w:val="outset" w:sz="6" w:space="0" w:color="auto"/>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306428" w:rsidP="000777D7">
            <w:pPr>
              <w:rPr>
                <w:rFonts w:ascii="Times New Roman" w:hAnsi="Times New Roman" w:cs="Times New Roman"/>
              </w:rPr>
            </w:pPr>
            <w:r w:rsidRPr="00663912">
              <w:rPr>
                <w:rFonts w:ascii="Times New Roman" w:hAnsi="Times New Roman" w:cs="Times New Roman"/>
              </w:rPr>
              <w:t xml:space="preserve">40 – 75 </w:t>
            </w:r>
          </w:p>
        </w:tc>
        <w:tc>
          <w:tcPr>
            <w:tcW w:w="1171" w:type="dxa"/>
            <w:tcBorders>
              <w:top w:val="outset" w:sz="6" w:space="0" w:color="auto"/>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306428" w:rsidP="000777D7">
            <w:pPr>
              <w:rPr>
                <w:rFonts w:ascii="Times New Roman" w:hAnsi="Times New Roman" w:cs="Times New Roman"/>
              </w:rPr>
            </w:pPr>
            <w:r w:rsidRPr="00663912">
              <w:rPr>
                <w:rFonts w:ascii="Times New Roman" w:hAnsi="Times New Roman" w:cs="Times New Roman"/>
              </w:rPr>
              <w:t xml:space="preserve">50 - 114 </w:t>
            </w:r>
          </w:p>
        </w:tc>
        <w:tc>
          <w:tcPr>
            <w:tcW w:w="1293" w:type="dxa"/>
            <w:tcBorders>
              <w:top w:val="outset" w:sz="6" w:space="0" w:color="auto"/>
              <w:left w:val="outset" w:sz="6" w:space="0" w:color="auto"/>
              <w:bottom w:val="outset" w:sz="6" w:space="0" w:color="auto"/>
              <w:right w:val="outset" w:sz="6" w:space="0" w:color="auto"/>
            </w:tcBorders>
            <w:shd w:val="clear" w:color="auto" w:fill="FFFFFF"/>
          </w:tcPr>
          <w:p w:rsidR="00306428" w:rsidRPr="00663912" w:rsidRDefault="00306428" w:rsidP="000777D7">
            <w:pPr>
              <w:rPr>
                <w:rFonts w:ascii="Times New Roman" w:hAnsi="Times New Roman" w:cs="Times New Roman"/>
              </w:rPr>
            </w:pPr>
            <w:r w:rsidRPr="00663912">
              <w:rPr>
                <w:rFonts w:ascii="Times New Roman" w:hAnsi="Times New Roman" w:cs="Times New Roman"/>
              </w:rPr>
              <w:t>50 – 64,1</w:t>
            </w:r>
          </w:p>
        </w:tc>
        <w:tc>
          <w:tcPr>
            <w:tcW w:w="1223" w:type="dxa"/>
            <w:tcBorders>
              <w:top w:val="outset" w:sz="6" w:space="0" w:color="auto"/>
              <w:left w:val="outset" w:sz="6" w:space="0" w:color="auto"/>
              <w:bottom w:val="outset" w:sz="6" w:space="0" w:color="auto"/>
              <w:right w:val="outset" w:sz="6" w:space="0" w:color="auto"/>
            </w:tcBorders>
            <w:shd w:val="clear" w:color="auto" w:fill="FFFFFF"/>
          </w:tcPr>
          <w:p w:rsidR="00306428" w:rsidRPr="00663912" w:rsidRDefault="00306428" w:rsidP="00306428">
            <w:pPr>
              <w:rPr>
                <w:rFonts w:ascii="Times New Roman" w:hAnsi="Times New Roman" w:cs="Times New Roman"/>
              </w:rPr>
            </w:pPr>
            <w:r>
              <w:rPr>
                <w:rFonts w:ascii="Times New Roman" w:hAnsi="Times New Roman" w:cs="Times New Roman"/>
              </w:rPr>
              <w:t>33-88,13</w:t>
            </w:r>
          </w:p>
        </w:tc>
      </w:tr>
      <w:tr w:rsidR="00306428" w:rsidRPr="00663912" w:rsidTr="00306428">
        <w:trPr>
          <w:trHeight w:val="534"/>
          <w:tblCellSpacing w:w="0" w:type="dxa"/>
        </w:trPr>
        <w:tc>
          <w:tcPr>
            <w:tcW w:w="1376" w:type="dxa"/>
            <w:tcBorders>
              <w:top w:val="outset" w:sz="6" w:space="0" w:color="auto"/>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71570B" w:rsidP="000777D7">
            <w:pPr>
              <w:jc w:val="center"/>
              <w:rPr>
                <w:rFonts w:ascii="Times New Roman" w:hAnsi="Times New Roman" w:cs="Times New Roman"/>
              </w:rPr>
            </w:pPr>
            <w:r>
              <w:rPr>
                <w:rFonts w:ascii="Times New Roman" w:hAnsi="Times New Roman" w:cs="Times New Roman"/>
              </w:rPr>
              <w:t>201</w:t>
            </w:r>
            <w:r w:rsidR="0075695B">
              <w:rPr>
                <w:rFonts w:ascii="Times New Roman" w:hAnsi="Times New Roman" w:cs="Times New Roman"/>
              </w:rPr>
              <w:t>4</w:t>
            </w:r>
            <w:r w:rsidR="00306428" w:rsidRPr="00663912">
              <w:rPr>
                <w:rFonts w:ascii="Times New Roman" w:hAnsi="Times New Roman" w:cs="Times New Roman"/>
              </w:rPr>
              <w:t>г</w:t>
            </w:r>
          </w:p>
        </w:tc>
        <w:tc>
          <w:tcPr>
            <w:tcW w:w="1181" w:type="dxa"/>
            <w:tcBorders>
              <w:top w:val="outset" w:sz="6" w:space="0" w:color="auto"/>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306428" w:rsidP="00E76A0D">
            <w:pPr>
              <w:rPr>
                <w:rFonts w:ascii="Times New Roman" w:hAnsi="Times New Roman" w:cs="Times New Roman"/>
              </w:rPr>
            </w:pPr>
            <w:r w:rsidRPr="00663912">
              <w:rPr>
                <w:rFonts w:ascii="Times New Roman" w:hAnsi="Times New Roman" w:cs="Times New Roman"/>
              </w:rPr>
              <w:t>3</w:t>
            </w:r>
            <w:r>
              <w:rPr>
                <w:rFonts w:ascii="Times New Roman" w:hAnsi="Times New Roman" w:cs="Times New Roman"/>
              </w:rPr>
              <w:t>4</w:t>
            </w:r>
            <w:r w:rsidRPr="00663912">
              <w:rPr>
                <w:rFonts w:ascii="Times New Roman" w:hAnsi="Times New Roman" w:cs="Times New Roman"/>
              </w:rPr>
              <w:t>,</w:t>
            </w:r>
            <w:r>
              <w:rPr>
                <w:rFonts w:ascii="Times New Roman" w:hAnsi="Times New Roman" w:cs="Times New Roman"/>
              </w:rPr>
              <w:t>3</w:t>
            </w:r>
            <w:r w:rsidRPr="00663912">
              <w:rPr>
                <w:rFonts w:ascii="Times New Roman" w:hAnsi="Times New Roman" w:cs="Times New Roman"/>
              </w:rPr>
              <w:t xml:space="preserve"> – </w:t>
            </w:r>
            <w:r>
              <w:rPr>
                <w:rFonts w:ascii="Times New Roman" w:hAnsi="Times New Roman" w:cs="Times New Roman"/>
              </w:rPr>
              <w:t>74</w:t>
            </w:r>
            <w:r w:rsidRPr="00663912">
              <w:rPr>
                <w:rFonts w:ascii="Times New Roman" w:hAnsi="Times New Roman" w:cs="Times New Roman"/>
              </w:rPr>
              <w:t xml:space="preserve">,5 </w:t>
            </w:r>
          </w:p>
        </w:tc>
        <w:tc>
          <w:tcPr>
            <w:tcW w:w="1218" w:type="dxa"/>
            <w:tcBorders>
              <w:top w:val="outset" w:sz="6" w:space="0" w:color="auto"/>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306428" w:rsidP="000777D7">
            <w:pPr>
              <w:rPr>
                <w:rFonts w:ascii="Times New Roman" w:hAnsi="Times New Roman" w:cs="Times New Roman"/>
              </w:rPr>
            </w:pPr>
            <w:r w:rsidRPr="00663912">
              <w:rPr>
                <w:rFonts w:ascii="Times New Roman" w:hAnsi="Times New Roman" w:cs="Times New Roman"/>
              </w:rPr>
              <w:t>141– 155,9</w:t>
            </w:r>
          </w:p>
        </w:tc>
        <w:tc>
          <w:tcPr>
            <w:tcW w:w="1624" w:type="dxa"/>
            <w:tcBorders>
              <w:top w:val="outset" w:sz="6" w:space="0" w:color="auto"/>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306428" w:rsidP="00E76A0D">
            <w:pPr>
              <w:rPr>
                <w:rFonts w:ascii="Times New Roman" w:hAnsi="Times New Roman" w:cs="Times New Roman"/>
              </w:rPr>
            </w:pPr>
            <w:r w:rsidRPr="00663912">
              <w:rPr>
                <w:rFonts w:ascii="Times New Roman" w:hAnsi="Times New Roman" w:cs="Times New Roman"/>
              </w:rPr>
              <w:t xml:space="preserve">68,9 – 83,6 </w:t>
            </w:r>
          </w:p>
        </w:tc>
        <w:tc>
          <w:tcPr>
            <w:tcW w:w="1171" w:type="dxa"/>
            <w:tcBorders>
              <w:top w:val="outset" w:sz="6" w:space="0" w:color="auto"/>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306428" w:rsidP="000777D7">
            <w:pPr>
              <w:rPr>
                <w:rFonts w:ascii="Times New Roman" w:hAnsi="Times New Roman" w:cs="Times New Roman"/>
              </w:rPr>
            </w:pPr>
            <w:r w:rsidRPr="00663912">
              <w:rPr>
                <w:rFonts w:ascii="Times New Roman" w:hAnsi="Times New Roman" w:cs="Times New Roman"/>
              </w:rPr>
              <w:t xml:space="preserve">86,4 – 90,7 </w:t>
            </w:r>
          </w:p>
        </w:tc>
        <w:tc>
          <w:tcPr>
            <w:tcW w:w="1293" w:type="dxa"/>
            <w:tcBorders>
              <w:top w:val="outset" w:sz="6" w:space="0" w:color="auto"/>
              <w:left w:val="outset" w:sz="6" w:space="0" w:color="auto"/>
              <w:bottom w:val="outset" w:sz="6" w:space="0" w:color="auto"/>
              <w:right w:val="outset" w:sz="6" w:space="0" w:color="auto"/>
            </w:tcBorders>
            <w:shd w:val="clear" w:color="auto" w:fill="FFFFFF"/>
          </w:tcPr>
          <w:p w:rsidR="00306428" w:rsidRPr="00663912" w:rsidRDefault="00306428" w:rsidP="000777D7">
            <w:pPr>
              <w:rPr>
                <w:rFonts w:ascii="Times New Roman" w:hAnsi="Times New Roman" w:cs="Times New Roman"/>
              </w:rPr>
            </w:pPr>
            <w:r w:rsidRPr="00663912">
              <w:rPr>
                <w:rFonts w:ascii="Times New Roman" w:hAnsi="Times New Roman" w:cs="Times New Roman"/>
              </w:rPr>
              <w:t>63,3 – 76,2</w:t>
            </w:r>
          </w:p>
        </w:tc>
        <w:tc>
          <w:tcPr>
            <w:tcW w:w="1223" w:type="dxa"/>
            <w:tcBorders>
              <w:top w:val="outset" w:sz="6" w:space="0" w:color="auto"/>
              <w:left w:val="outset" w:sz="6" w:space="0" w:color="auto"/>
              <w:bottom w:val="outset" w:sz="6" w:space="0" w:color="auto"/>
              <w:right w:val="outset" w:sz="6" w:space="0" w:color="auto"/>
            </w:tcBorders>
            <w:shd w:val="clear" w:color="auto" w:fill="FFFFFF"/>
          </w:tcPr>
          <w:p w:rsidR="00306428" w:rsidRPr="00663912" w:rsidRDefault="00306428" w:rsidP="00306428">
            <w:pPr>
              <w:rPr>
                <w:rFonts w:ascii="Times New Roman" w:hAnsi="Times New Roman" w:cs="Times New Roman"/>
              </w:rPr>
            </w:pPr>
            <w:r>
              <w:rPr>
                <w:rFonts w:ascii="Times New Roman" w:hAnsi="Times New Roman" w:cs="Times New Roman"/>
              </w:rPr>
              <w:t>38,6-89,58</w:t>
            </w:r>
          </w:p>
        </w:tc>
      </w:tr>
      <w:tr w:rsidR="00306428" w:rsidRPr="00663912" w:rsidTr="00306428">
        <w:trPr>
          <w:tblCellSpacing w:w="0" w:type="dxa"/>
        </w:trPr>
        <w:tc>
          <w:tcPr>
            <w:tcW w:w="1376" w:type="dxa"/>
            <w:tcBorders>
              <w:top w:val="outset" w:sz="6" w:space="0" w:color="auto"/>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71570B" w:rsidP="000777D7">
            <w:pPr>
              <w:jc w:val="center"/>
              <w:rPr>
                <w:rFonts w:ascii="Times New Roman" w:hAnsi="Times New Roman" w:cs="Times New Roman"/>
              </w:rPr>
            </w:pPr>
            <w:r>
              <w:rPr>
                <w:rFonts w:ascii="Times New Roman" w:hAnsi="Times New Roman" w:cs="Times New Roman"/>
              </w:rPr>
              <w:lastRenderedPageBreak/>
              <w:t>201</w:t>
            </w:r>
            <w:r w:rsidR="0075695B">
              <w:rPr>
                <w:rFonts w:ascii="Times New Roman" w:hAnsi="Times New Roman" w:cs="Times New Roman"/>
                <w:lang w:val="en-US"/>
              </w:rPr>
              <w:t>5</w:t>
            </w:r>
            <w:r w:rsidR="00306428">
              <w:rPr>
                <w:rFonts w:ascii="Times New Roman" w:hAnsi="Times New Roman" w:cs="Times New Roman"/>
              </w:rPr>
              <w:t>г</w:t>
            </w:r>
          </w:p>
        </w:tc>
        <w:tc>
          <w:tcPr>
            <w:tcW w:w="1181" w:type="dxa"/>
            <w:tcBorders>
              <w:top w:val="outset" w:sz="6" w:space="0" w:color="auto"/>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306428" w:rsidP="00306428">
            <w:pPr>
              <w:rPr>
                <w:rFonts w:ascii="Times New Roman" w:hAnsi="Times New Roman" w:cs="Times New Roman"/>
              </w:rPr>
            </w:pPr>
            <w:r>
              <w:rPr>
                <w:rFonts w:ascii="Times New Roman" w:hAnsi="Times New Roman" w:cs="Times New Roman"/>
              </w:rPr>
              <w:t>35,6-72,22</w:t>
            </w:r>
          </w:p>
        </w:tc>
        <w:tc>
          <w:tcPr>
            <w:tcW w:w="1218" w:type="dxa"/>
            <w:tcBorders>
              <w:top w:val="outset" w:sz="6" w:space="0" w:color="auto"/>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306428" w:rsidP="000777D7">
            <w:pPr>
              <w:rPr>
                <w:rFonts w:ascii="Times New Roman" w:hAnsi="Times New Roman" w:cs="Times New Roman"/>
              </w:rPr>
            </w:pPr>
            <w:r>
              <w:rPr>
                <w:rFonts w:ascii="Times New Roman" w:hAnsi="Times New Roman" w:cs="Times New Roman"/>
              </w:rPr>
              <w:t>88,6-125,5</w:t>
            </w:r>
          </w:p>
        </w:tc>
        <w:tc>
          <w:tcPr>
            <w:tcW w:w="1624" w:type="dxa"/>
            <w:tcBorders>
              <w:top w:val="outset" w:sz="6" w:space="0" w:color="auto"/>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306428" w:rsidP="00E76A0D">
            <w:pPr>
              <w:rPr>
                <w:rFonts w:ascii="Times New Roman" w:hAnsi="Times New Roman" w:cs="Times New Roman"/>
              </w:rPr>
            </w:pPr>
            <w:r>
              <w:rPr>
                <w:rFonts w:ascii="Times New Roman" w:hAnsi="Times New Roman" w:cs="Times New Roman"/>
              </w:rPr>
              <w:t>72,3-84,95</w:t>
            </w:r>
          </w:p>
        </w:tc>
        <w:tc>
          <w:tcPr>
            <w:tcW w:w="1171" w:type="dxa"/>
            <w:tcBorders>
              <w:top w:val="outset" w:sz="6" w:space="0" w:color="auto"/>
              <w:left w:val="outset" w:sz="6" w:space="0" w:color="auto"/>
              <w:bottom w:val="outset" w:sz="6" w:space="0" w:color="auto"/>
              <w:right w:val="outset" w:sz="6" w:space="0" w:color="auto"/>
            </w:tcBorders>
            <w:shd w:val="clear" w:color="auto" w:fill="FFFFFF"/>
            <w:tcMar>
              <w:top w:w="20" w:type="dxa"/>
              <w:left w:w="60" w:type="dxa"/>
              <w:bottom w:w="20" w:type="dxa"/>
              <w:right w:w="60" w:type="dxa"/>
            </w:tcMar>
            <w:hideMark/>
          </w:tcPr>
          <w:p w:rsidR="00306428" w:rsidRPr="00663912" w:rsidRDefault="00306428" w:rsidP="007309E6">
            <w:pPr>
              <w:rPr>
                <w:rFonts w:ascii="Times New Roman" w:hAnsi="Times New Roman" w:cs="Times New Roman"/>
              </w:rPr>
            </w:pPr>
            <w:r>
              <w:rPr>
                <w:rFonts w:ascii="Times New Roman" w:hAnsi="Times New Roman" w:cs="Times New Roman"/>
              </w:rPr>
              <w:t>78,4-89,9</w:t>
            </w:r>
          </w:p>
        </w:tc>
        <w:tc>
          <w:tcPr>
            <w:tcW w:w="1293" w:type="dxa"/>
            <w:tcBorders>
              <w:top w:val="outset" w:sz="6" w:space="0" w:color="auto"/>
              <w:left w:val="outset" w:sz="6" w:space="0" w:color="auto"/>
              <w:bottom w:val="outset" w:sz="6" w:space="0" w:color="auto"/>
              <w:right w:val="outset" w:sz="6" w:space="0" w:color="auto"/>
            </w:tcBorders>
            <w:shd w:val="clear" w:color="auto" w:fill="FFFFFF"/>
          </w:tcPr>
          <w:p w:rsidR="00306428" w:rsidRPr="00663912" w:rsidRDefault="00306428" w:rsidP="000777D7">
            <w:pPr>
              <w:rPr>
                <w:rFonts w:ascii="Times New Roman" w:hAnsi="Times New Roman" w:cs="Times New Roman"/>
              </w:rPr>
            </w:pPr>
            <w:r>
              <w:rPr>
                <w:rFonts w:ascii="Times New Roman" w:hAnsi="Times New Roman" w:cs="Times New Roman"/>
              </w:rPr>
              <w:t>51,2-59,2</w:t>
            </w:r>
          </w:p>
        </w:tc>
        <w:tc>
          <w:tcPr>
            <w:tcW w:w="1223" w:type="dxa"/>
            <w:tcBorders>
              <w:top w:val="outset" w:sz="6" w:space="0" w:color="auto"/>
              <w:left w:val="outset" w:sz="6" w:space="0" w:color="auto"/>
              <w:bottom w:val="outset" w:sz="6" w:space="0" w:color="auto"/>
              <w:right w:val="outset" w:sz="6" w:space="0" w:color="auto"/>
            </w:tcBorders>
            <w:shd w:val="clear" w:color="auto" w:fill="FFFFFF"/>
          </w:tcPr>
          <w:p w:rsidR="00306428" w:rsidRDefault="00306428" w:rsidP="00306428">
            <w:pPr>
              <w:rPr>
                <w:rFonts w:ascii="Times New Roman" w:hAnsi="Times New Roman" w:cs="Times New Roman"/>
              </w:rPr>
            </w:pPr>
            <w:r>
              <w:rPr>
                <w:rFonts w:ascii="Times New Roman" w:hAnsi="Times New Roman" w:cs="Times New Roman"/>
              </w:rPr>
              <w:t>29,73-53,28</w:t>
            </w:r>
          </w:p>
        </w:tc>
      </w:tr>
    </w:tbl>
    <w:p w:rsidR="000777D7" w:rsidRPr="004212BC" w:rsidRDefault="004212BC" w:rsidP="000777D7">
      <w:pPr>
        <w:ind w:firstLine="720"/>
        <w:jc w:val="both"/>
        <w:rPr>
          <w:rFonts w:ascii="Times New Roman" w:hAnsi="Times New Roman"/>
          <w:i/>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00960EA3">
        <w:rPr>
          <w:rFonts w:ascii="Times New Roman" w:hAnsi="Times New Roman"/>
          <w:szCs w:val="24"/>
        </w:rPr>
        <w:t xml:space="preserve">                      </w:t>
      </w:r>
      <w:r w:rsidRPr="004212BC">
        <w:rPr>
          <w:rFonts w:ascii="Times New Roman" w:hAnsi="Times New Roman"/>
          <w:i/>
          <w:sz w:val="20"/>
          <w:szCs w:val="24"/>
        </w:rPr>
        <w:t>Източник: РЗИ</w:t>
      </w:r>
    </w:p>
    <w:p w:rsidR="000777D7" w:rsidRPr="00663912" w:rsidRDefault="000777D7" w:rsidP="00663912">
      <w:pPr>
        <w:spacing w:after="0"/>
        <w:ind w:firstLine="720"/>
        <w:jc w:val="both"/>
        <w:rPr>
          <w:rFonts w:ascii="Times New Roman" w:hAnsi="Times New Roman" w:cs="Times New Roman"/>
          <w:sz w:val="24"/>
          <w:szCs w:val="24"/>
        </w:rPr>
      </w:pPr>
      <w:r w:rsidRPr="00663912">
        <w:rPr>
          <w:rFonts w:ascii="Times New Roman" w:hAnsi="Times New Roman" w:cs="Times New Roman"/>
          <w:sz w:val="24"/>
          <w:szCs w:val="24"/>
        </w:rPr>
        <w:t xml:space="preserve">Съдържанието на нитрати в </w:t>
      </w:r>
      <w:r w:rsidR="00FD30CD" w:rsidRPr="00663912">
        <w:rPr>
          <w:rFonts w:ascii="Times New Roman" w:hAnsi="Times New Roman" w:cs="Times New Roman"/>
          <w:sz w:val="24"/>
          <w:szCs w:val="24"/>
        </w:rPr>
        <w:t>п</w:t>
      </w:r>
      <w:r w:rsidR="00FD30CD">
        <w:rPr>
          <w:rFonts w:ascii="Times New Roman" w:hAnsi="Times New Roman" w:cs="Times New Roman"/>
          <w:sz w:val="24"/>
          <w:szCs w:val="24"/>
        </w:rPr>
        <w:t>и</w:t>
      </w:r>
      <w:r w:rsidR="00FD30CD" w:rsidRPr="00663912">
        <w:rPr>
          <w:rFonts w:ascii="Times New Roman" w:hAnsi="Times New Roman" w:cs="Times New Roman"/>
          <w:sz w:val="24"/>
          <w:szCs w:val="24"/>
        </w:rPr>
        <w:t>тейната</w:t>
      </w:r>
      <w:r w:rsidRPr="00663912">
        <w:rPr>
          <w:rFonts w:ascii="Times New Roman" w:hAnsi="Times New Roman" w:cs="Times New Roman"/>
          <w:sz w:val="24"/>
          <w:szCs w:val="24"/>
        </w:rPr>
        <w:t xml:space="preserve"> вода се счита за наднормено когато превишава нормативната стойност от 50 мг/л и отклонението на </w:t>
      </w:r>
      <w:r w:rsidR="00FD30CD" w:rsidRPr="00663912">
        <w:rPr>
          <w:rFonts w:ascii="Times New Roman" w:hAnsi="Times New Roman" w:cs="Times New Roman"/>
          <w:sz w:val="24"/>
          <w:szCs w:val="24"/>
        </w:rPr>
        <w:t>показа</w:t>
      </w:r>
      <w:r w:rsidR="00FD30CD">
        <w:rPr>
          <w:rFonts w:ascii="Times New Roman" w:hAnsi="Times New Roman" w:cs="Times New Roman"/>
          <w:sz w:val="24"/>
          <w:szCs w:val="24"/>
        </w:rPr>
        <w:t>тел</w:t>
      </w:r>
      <w:r w:rsidR="00FD30CD" w:rsidRPr="00663912">
        <w:rPr>
          <w:rFonts w:ascii="Times New Roman" w:hAnsi="Times New Roman" w:cs="Times New Roman"/>
          <w:sz w:val="24"/>
          <w:szCs w:val="24"/>
        </w:rPr>
        <w:t>я</w:t>
      </w:r>
      <w:r w:rsidRPr="00663912">
        <w:rPr>
          <w:rFonts w:ascii="Times New Roman" w:hAnsi="Times New Roman" w:cs="Times New Roman"/>
          <w:sz w:val="24"/>
          <w:szCs w:val="24"/>
        </w:rPr>
        <w:t xml:space="preserve"> е трайно (над един месец). Това  най-често е резултат от прекомерно и неправилно торене на почвата с органични и минерални торове във водосборната област на плитки  подземни водоизточници, използвани за питейно водоснабдяване. Други източници на нитратно замърсяване на подземните питейни води са отпадните води от животновъдни стопанства, неорганизирани сметища, населени места без изградена канализация.</w:t>
      </w:r>
    </w:p>
    <w:p w:rsidR="007D124B" w:rsidRDefault="007D124B" w:rsidP="00663912">
      <w:pPr>
        <w:spacing w:after="0"/>
        <w:ind w:firstLine="720"/>
        <w:jc w:val="both"/>
        <w:rPr>
          <w:rFonts w:ascii="Times New Roman" w:hAnsi="Times New Roman" w:cs="Times New Roman"/>
          <w:sz w:val="24"/>
          <w:szCs w:val="24"/>
        </w:rPr>
      </w:pPr>
    </w:p>
    <w:p w:rsidR="000777D7" w:rsidRDefault="000777D7" w:rsidP="00663912">
      <w:pPr>
        <w:spacing w:after="0"/>
        <w:ind w:firstLine="720"/>
        <w:jc w:val="both"/>
        <w:rPr>
          <w:rFonts w:ascii="Times New Roman" w:eastAsia="TT2100Bo00" w:hAnsi="Times New Roman" w:cs="Times New Roman"/>
          <w:sz w:val="24"/>
          <w:szCs w:val="24"/>
        </w:rPr>
      </w:pPr>
      <w:r w:rsidRPr="00663912">
        <w:rPr>
          <w:rFonts w:ascii="Times New Roman" w:hAnsi="Times New Roman" w:cs="Times New Roman"/>
          <w:sz w:val="24"/>
          <w:szCs w:val="24"/>
        </w:rPr>
        <w:t>Снижение на съдържанието на нитрати във водата може да се постигне чрез доброволно прилагане на правилата за добра земеделска практика и спазване на режима в санитарно-охранителните зони на водоизточници за питейно водоснабдяване, в които съдържанието на нитрати е по-високо от 35</w:t>
      </w:r>
      <w:r w:rsidRPr="00663912">
        <w:rPr>
          <w:rFonts w:ascii="Times New Roman" w:eastAsia="TT2100Bo00" w:hAnsi="Times New Roman" w:cs="Times New Roman"/>
          <w:sz w:val="24"/>
          <w:szCs w:val="24"/>
        </w:rPr>
        <w:t>мг/л.</w:t>
      </w:r>
    </w:p>
    <w:p w:rsidR="007D124B" w:rsidRPr="00663912" w:rsidRDefault="007D124B" w:rsidP="00663912">
      <w:pPr>
        <w:spacing w:after="0"/>
        <w:ind w:firstLine="720"/>
        <w:jc w:val="both"/>
        <w:rPr>
          <w:rFonts w:ascii="Times New Roman" w:hAnsi="Times New Roman" w:cs="Times New Roman"/>
          <w:sz w:val="24"/>
          <w:szCs w:val="24"/>
        </w:rPr>
      </w:pPr>
    </w:p>
    <w:p w:rsidR="000777D7" w:rsidRPr="007D124B" w:rsidRDefault="000777D7" w:rsidP="001B282E">
      <w:pPr>
        <w:pStyle w:val="a9"/>
        <w:numPr>
          <w:ilvl w:val="0"/>
          <w:numId w:val="18"/>
        </w:numPr>
        <w:spacing w:line="276" w:lineRule="auto"/>
        <w:ind w:hanging="720"/>
        <w:rPr>
          <w:color w:val="FF0000"/>
          <w:sz w:val="24"/>
          <w:szCs w:val="24"/>
          <w:lang w:eastAsia="bg-BG"/>
        </w:rPr>
      </w:pPr>
      <w:r w:rsidRPr="00663912">
        <w:rPr>
          <w:b/>
          <w:sz w:val="24"/>
          <w:szCs w:val="24"/>
        </w:rPr>
        <w:t>Канализация и отпадни води</w:t>
      </w:r>
    </w:p>
    <w:p w:rsidR="007D124B" w:rsidRPr="007D124B" w:rsidRDefault="007D124B" w:rsidP="007D124B">
      <w:pPr>
        <w:pStyle w:val="a9"/>
        <w:spacing w:line="276" w:lineRule="auto"/>
        <w:ind w:left="720"/>
        <w:rPr>
          <w:color w:val="FF0000"/>
          <w:sz w:val="14"/>
          <w:szCs w:val="24"/>
          <w:lang w:eastAsia="bg-BG"/>
        </w:rPr>
      </w:pPr>
    </w:p>
    <w:p w:rsidR="000777D7" w:rsidRPr="00375E9A" w:rsidRDefault="000777D7" w:rsidP="001B282E">
      <w:pPr>
        <w:pStyle w:val="aff3"/>
        <w:numPr>
          <w:ilvl w:val="0"/>
          <w:numId w:val="10"/>
        </w:numPr>
        <w:tabs>
          <w:tab w:val="left" w:pos="1134"/>
        </w:tabs>
        <w:spacing w:after="0"/>
        <w:ind w:left="709" w:hanging="709"/>
        <w:jc w:val="both"/>
        <w:rPr>
          <w:rFonts w:ascii="Times New Roman" w:hAnsi="Times New Roman"/>
          <w:b/>
          <w:bCs/>
          <w:i/>
          <w:sz w:val="24"/>
          <w:szCs w:val="24"/>
        </w:rPr>
      </w:pPr>
      <w:r w:rsidRPr="00375E9A">
        <w:rPr>
          <w:rFonts w:ascii="Times New Roman" w:hAnsi="Times New Roman"/>
          <w:b/>
          <w:bCs/>
          <w:i/>
          <w:sz w:val="24"/>
          <w:szCs w:val="24"/>
          <w:lang w:val="bg-BG"/>
        </w:rPr>
        <w:t>Канализация</w:t>
      </w:r>
    </w:p>
    <w:p w:rsidR="00375E9A" w:rsidRPr="00375E9A" w:rsidRDefault="000777D7" w:rsidP="00375E9A">
      <w:pPr>
        <w:pStyle w:val="aff3"/>
        <w:tabs>
          <w:tab w:val="left" w:pos="9638"/>
        </w:tabs>
        <w:autoSpaceDE w:val="0"/>
        <w:autoSpaceDN w:val="0"/>
        <w:adjustRightInd w:val="0"/>
        <w:ind w:left="0" w:right="-1" w:firstLine="709"/>
        <w:jc w:val="both"/>
        <w:rPr>
          <w:rFonts w:ascii="Times New Roman" w:hAnsi="Times New Roman"/>
          <w:sz w:val="24"/>
          <w:szCs w:val="24"/>
          <w:lang w:val="bg-BG"/>
        </w:rPr>
      </w:pPr>
      <w:r w:rsidRPr="00375E9A">
        <w:rPr>
          <w:rFonts w:ascii="Times New Roman" w:hAnsi="Times New Roman"/>
          <w:sz w:val="24"/>
          <w:szCs w:val="24"/>
        </w:rPr>
        <w:t xml:space="preserve">Изградена канализация в населените места на общината има само в гр. Полски Тръмбеш. </w:t>
      </w:r>
      <w:r w:rsidR="00375E9A" w:rsidRPr="00375E9A">
        <w:rPr>
          <w:rFonts w:ascii="Times New Roman" w:hAnsi="Times New Roman"/>
          <w:sz w:val="24"/>
          <w:szCs w:val="24"/>
        </w:rPr>
        <w:t>П</w:t>
      </w:r>
      <w:r w:rsidR="00375E9A" w:rsidRPr="00375E9A">
        <w:rPr>
          <w:rFonts w:ascii="Times New Roman" w:eastAsia="TimesNewRomanPSMT" w:hAnsi="Times New Roman"/>
          <w:sz w:val="24"/>
        </w:rPr>
        <w:t>рез 1970 година е изготвен  работен проект за канализационната мрежа на града.</w:t>
      </w:r>
      <w:r w:rsidR="00375E9A" w:rsidRPr="00375E9A">
        <w:rPr>
          <w:rFonts w:eastAsia="TimesNewRomanPSMT"/>
          <w:sz w:val="24"/>
        </w:rPr>
        <w:t xml:space="preserve"> </w:t>
      </w:r>
      <w:r w:rsidRPr="00375E9A">
        <w:rPr>
          <w:rFonts w:ascii="Times New Roman" w:hAnsi="Times New Roman"/>
          <w:sz w:val="24"/>
          <w:szCs w:val="24"/>
        </w:rPr>
        <w:t xml:space="preserve">Строителството на канализационната мрежа в града започва през 1974г. и продължава до сега, на етапи, съобразно одобрените проекти и отпусканите средства за тази цел. Канализацията е </w:t>
      </w:r>
      <w:r w:rsidR="00375E9A" w:rsidRPr="00375E9A">
        <w:rPr>
          <w:rFonts w:ascii="Times New Roman" w:eastAsia="TimesNewRomanPSMT" w:hAnsi="Times New Roman"/>
          <w:sz w:val="24"/>
        </w:rPr>
        <w:t xml:space="preserve">проектирана като </w:t>
      </w:r>
      <w:r w:rsidRPr="00375E9A">
        <w:rPr>
          <w:rFonts w:ascii="Times New Roman" w:hAnsi="Times New Roman"/>
          <w:sz w:val="24"/>
          <w:szCs w:val="24"/>
        </w:rPr>
        <w:t xml:space="preserve">смесена – </w:t>
      </w:r>
      <w:r w:rsidR="00375E9A" w:rsidRPr="00375E9A">
        <w:rPr>
          <w:rFonts w:ascii="Times New Roman" w:hAnsi="Times New Roman"/>
          <w:sz w:val="24"/>
          <w:szCs w:val="24"/>
          <w:lang w:val="bg-BG"/>
        </w:rPr>
        <w:t xml:space="preserve">за съвместно отвеждане на </w:t>
      </w:r>
      <w:r w:rsidRPr="00375E9A">
        <w:rPr>
          <w:rFonts w:ascii="Times New Roman" w:hAnsi="Times New Roman"/>
          <w:sz w:val="24"/>
          <w:szCs w:val="24"/>
        </w:rPr>
        <w:t xml:space="preserve">битови и повърхностни </w:t>
      </w:r>
      <w:r w:rsidR="00375E9A" w:rsidRPr="00375E9A">
        <w:rPr>
          <w:rFonts w:ascii="Times New Roman" w:hAnsi="Times New Roman"/>
          <w:sz w:val="24"/>
          <w:szCs w:val="24"/>
        </w:rPr>
        <w:t xml:space="preserve">дъждовни отпадъчни </w:t>
      </w:r>
      <w:r w:rsidRPr="00375E9A">
        <w:rPr>
          <w:rFonts w:ascii="Times New Roman" w:hAnsi="Times New Roman"/>
          <w:sz w:val="24"/>
          <w:szCs w:val="24"/>
        </w:rPr>
        <w:t xml:space="preserve">води. </w:t>
      </w:r>
      <w:r w:rsidR="00375E9A" w:rsidRPr="00375E9A">
        <w:rPr>
          <w:rFonts w:ascii="Times New Roman" w:eastAsia="TimesNewRomanPSMT" w:hAnsi="Times New Roman"/>
          <w:sz w:val="24"/>
        </w:rPr>
        <w:t xml:space="preserve">Канализацията е </w:t>
      </w:r>
      <w:r w:rsidR="00375E9A" w:rsidRPr="00375E9A">
        <w:rPr>
          <w:rFonts w:ascii="Times New Roman" w:eastAsia="TimesNewRomanPSMT" w:hAnsi="Times New Roman"/>
          <w:sz w:val="24"/>
          <w:lang w:val="bg-BG"/>
        </w:rPr>
        <w:t>изградена</w:t>
      </w:r>
      <w:r w:rsidR="00375E9A" w:rsidRPr="00375E9A">
        <w:rPr>
          <w:rFonts w:ascii="Times New Roman" w:eastAsia="TimesNewRomanPSMT" w:hAnsi="Times New Roman"/>
          <w:sz w:val="24"/>
        </w:rPr>
        <w:t xml:space="preserve"> основно от бетонови тръби за малките диаметри до ф500 мм и от стоманобетонни тръби за по-големите диаметри – ф600мм, ф800мм, ф1000мм,  по монолитен начин </w:t>
      </w:r>
      <w:r w:rsidR="00375E9A" w:rsidRPr="00375E9A">
        <w:rPr>
          <w:rFonts w:ascii="Times New Roman" w:eastAsia="TimesNewRomanPSMT" w:hAnsi="Times New Roman"/>
          <w:sz w:val="24"/>
          <w:lang w:val="bg-BG"/>
        </w:rPr>
        <w:t>е изграден</w:t>
      </w:r>
      <w:r w:rsidR="00375E9A" w:rsidRPr="00375E9A">
        <w:rPr>
          <w:rFonts w:ascii="Times New Roman" w:eastAsia="TimesNewRomanPSMT" w:hAnsi="Times New Roman"/>
          <w:sz w:val="24"/>
        </w:rPr>
        <w:t xml:space="preserve"> главния устообразен колектор.</w:t>
      </w:r>
      <w:r w:rsidR="00375E9A" w:rsidRPr="00375E9A">
        <w:rPr>
          <w:rFonts w:ascii="Times New Roman" w:eastAsia="TimesNewRomanPSMT" w:hAnsi="Times New Roman"/>
          <w:sz w:val="24"/>
          <w:lang w:val="bg-BG"/>
        </w:rPr>
        <w:t xml:space="preserve"> </w:t>
      </w:r>
      <w:r w:rsidR="00CA3043" w:rsidRPr="00375E9A">
        <w:rPr>
          <w:rFonts w:ascii="Times New Roman" w:hAnsi="Times New Roman"/>
          <w:sz w:val="24"/>
          <w:szCs w:val="24"/>
        </w:rPr>
        <w:t>Към момента са изградени около 83% от цялата мрежа и главният ко</w:t>
      </w:r>
      <w:r w:rsidR="00375E9A" w:rsidRPr="00375E9A">
        <w:rPr>
          <w:rFonts w:ascii="Times New Roman" w:hAnsi="Times New Roman"/>
          <w:sz w:val="24"/>
          <w:szCs w:val="24"/>
        </w:rPr>
        <w:t>лектор</w:t>
      </w:r>
      <w:r w:rsidR="00CA3043" w:rsidRPr="00375E9A">
        <w:rPr>
          <w:rFonts w:ascii="Times New Roman" w:hAnsi="Times New Roman"/>
          <w:sz w:val="24"/>
          <w:szCs w:val="24"/>
        </w:rPr>
        <w:t xml:space="preserve">, който е заустен в река </w:t>
      </w:r>
      <w:r w:rsidR="00375E9A" w:rsidRPr="00375E9A">
        <w:rPr>
          <w:rFonts w:ascii="Times New Roman" w:hAnsi="Times New Roman"/>
          <w:sz w:val="24"/>
          <w:szCs w:val="24"/>
        </w:rPr>
        <w:t>Янтра (м.</w:t>
      </w:r>
      <w:r w:rsidRPr="00375E9A">
        <w:rPr>
          <w:rFonts w:ascii="Times New Roman" w:hAnsi="Times New Roman"/>
          <w:sz w:val="24"/>
          <w:szCs w:val="24"/>
        </w:rPr>
        <w:t xml:space="preserve">Ортлука), без пречиствателно съоръжение. </w:t>
      </w:r>
    </w:p>
    <w:p w:rsidR="00375E9A" w:rsidRDefault="00375E9A" w:rsidP="00375E9A">
      <w:pPr>
        <w:pStyle w:val="aff3"/>
        <w:tabs>
          <w:tab w:val="left" w:pos="9638"/>
        </w:tabs>
        <w:autoSpaceDE w:val="0"/>
        <w:autoSpaceDN w:val="0"/>
        <w:adjustRightInd w:val="0"/>
        <w:spacing w:after="0"/>
        <w:ind w:left="0" w:right="-1" w:firstLine="709"/>
        <w:jc w:val="both"/>
        <w:rPr>
          <w:rFonts w:ascii="Times New Roman" w:eastAsia="TimesNewRomanPSMT" w:hAnsi="Times New Roman"/>
          <w:sz w:val="24"/>
          <w:lang w:val="bg-BG"/>
        </w:rPr>
      </w:pPr>
      <w:r w:rsidRPr="00375E9A">
        <w:rPr>
          <w:rFonts w:ascii="Times New Roman" w:eastAsia="TimesNewRomanPSMT" w:hAnsi="Times New Roman"/>
          <w:sz w:val="24"/>
        </w:rPr>
        <w:t>Бетоновите тръби са подложени на биогенна корозия от сярната киселина. Тъй като голяма част от тези тръби вече са в експлоатация в течение на 30 и по-вече години, то може да се смята че този вид корозия е в напреднал стадий. Затова някои канализационни профили от съществуващата канализационна мрежа вече са амортизирани и подлежат на реконструкция, а други за затлачени с утайки заради малките наклони в равнинната част на града.</w:t>
      </w:r>
    </w:p>
    <w:p w:rsidR="00375E9A" w:rsidRPr="00663912" w:rsidRDefault="00375E9A" w:rsidP="00375E9A">
      <w:pPr>
        <w:spacing w:after="0"/>
        <w:ind w:firstLine="644"/>
        <w:jc w:val="both"/>
        <w:rPr>
          <w:rFonts w:ascii="Times New Roman" w:hAnsi="Times New Roman" w:cs="Times New Roman"/>
          <w:sz w:val="24"/>
          <w:szCs w:val="24"/>
        </w:rPr>
      </w:pPr>
      <w:r w:rsidRPr="00663912">
        <w:rPr>
          <w:rFonts w:ascii="Times New Roman" w:hAnsi="Times New Roman" w:cs="Times New Roman"/>
          <w:sz w:val="24"/>
          <w:szCs w:val="24"/>
        </w:rPr>
        <w:t>Общата дъ</w:t>
      </w:r>
      <w:r>
        <w:rPr>
          <w:rFonts w:ascii="Times New Roman" w:hAnsi="Times New Roman" w:cs="Times New Roman"/>
          <w:sz w:val="24"/>
          <w:szCs w:val="24"/>
        </w:rPr>
        <w:t>л</w:t>
      </w:r>
      <w:r w:rsidRPr="00663912">
        <w:rPr>
          <w:rFonts w:ascii="Times New Roman" w:hAnsi="Times New Roman" w:cs="Times New Roman"/>
          <w:sz w:val="24"/>
          <w:szCs w:val="24"/>
        </w:rPr>
        <w:t xml:space="preserve">жина на изградената канализационна мрежа е </w:t>
      </w:r>
      <w:r>
        <w:rPr>
          <w:rFonts w:ascii="Times New Roman" w:hAnsi="Times New Roman" w:cs="Times New Roman"/>
          <w:sz w:val="24"/>
          <w:szCs w:val="24"/>
        </w:rPr>
        <w:t xml:space="preserve">36789 </w:t>
      </w:r>
      <w:r w:rsidRPr="00663912">
        <w:rPr>
          <w:rFonts w:ascii="Times New Roman" w:hAnsi="Times New Roman" w:cs="Times New Roman"/>
          <w:sz w:val="24"/>
          <w:szCs w:val="24"/>
        </w:rPr>
        <w:t xml:space="preserve">м, от които </w:t>
      </w:r>
      <w:r>
        <w:rPr>
          <w:rFonts w:ascii="Times New Roman" w:hAnsi="Times New Roman" w:cs="Times New Roman"/>
          <w:sz w:val="24"/>
          <w:szCs w:val="24"/>
        </w:rPr>
        <w:t>23774м</w:t>
      </w:r>
      <w:r w:rsidRPr="00663912">
        <w:rPr>
          <w:rFonts w:ascii="Times New Roman" w:hAnsi="Times New Roman" w:cs="Times New Roman"/>
          <w:sz w:val="24"/>
          <w:szCs w:val="24"/>
        </w:rPr>
        <w:t xml:space="preserve"> са включени в кап</w:t>
      </w:r>
      <w:r>
        <w:rPr>
          <w:rFonts w:ascii="Times New Roman" w:hAnsi="Times New Roman" w:cs="Times New Roman"/>
          <w:sz w:val="24"/>
          <w:szCs w:val="24"/>
        </w:rPr>
        <w:t>и</w:t>
      </w:r>
      <w:r w:rsidRPr="00663912">
        <w:rPr>
          <w:rFonts w:ascii="Times New Roman" w:hAnsi="Times New Roman" w:cs="Times New Roman"/>
          <w:sz w:val="24"/>
          <w:szCs w:val="24"/>
        </w:rPr>
        <w:t xml:space="preserve">тала на оператора „ВиК Йовковци” </w:t>
      </w:r>
      <w:r>
        <w:rPr>
          <w:rFonts w:ascii="Times New Roman" w:hAnsi="Times New Roman" w:cs="Times New Roman"/>
          <w:sz w:val="24"/>
          <w:szCs w:val="24"/>
        </w:rPr>
        <w:t>ООД В. Търново, а останалите 13015</w:t>
      </w:r>
      <w:r w:rsidRPr="00663912">
        <w:rPr>
          <w:rFonts w:ascii="Times New Roman" w:hAnsi="Times New Roman" w:cs="Times New Roman"/>
          <w:sz w:val="24"/>
          <w:szCs w:val="24"/>
        </w:rPr>
        <w:t>км. са активи (ПОС) по § 29, ал. 2 от ЗИД на ЗВ – приети с акт обр. 15, но не са въведени в експлоатация, поради липса на ПСОВ.</w:t>
      </w:r>
    </w:p>
    <w:p w:rsidR="000777D7" w:rsidRPr="00375E9A" w:rsidRDefault="000777D7" w:rsidP="00663912">
      <w:pPr>
        <w:pStyle w:val="aff3"/>
        <w:spacing w:after="0"/>
        <w:ind w:left="0" w:firstLine="709"/>
        <w:jc w:val="both"/>
        <w:rPr>
          <w:rFonts w:ascii="Times New Roman" w:hAnsi="Times New Roman"/>
          <w:sz w:val="24"/>
          <w:szCs w:val="24"/>
          <w:lang w:val="bg-BG"/>
        </w:rPr>
      </w:pPr>
      <w:r w:rsidRPr="00375E9A">
        <w:rPr>
          <w:rFonts w:ascii="Times New Roman" w:hAnsi="Times New Roman"/>
          <w:sz w:val="24"/>
          <w:szCs w:val="24"/>
          <w:lang w:val="bg-BG"/>
        </w:rPr>
        <w:t>В село</w:t>
      </w:r>
      <w:r w:rsidRPr="00375E9A">
        <w:rPr>
          <w:rFonts w:ascii="Times New Roman" w:hAnsi="Times New Roman"/>
          <w:sz w:val="24"/>
          <w:szCs w:val="24"/>
        </w:rPr>
        <w:t xml:space="preserve"> </w:t>
      </w:r>
      <w:r w:rsidR="006D5348" w:rsidRPr="00375E9A">
        <w:rPr>
          <w:rFonts w:ascii="Times New Roman" w:hAnsi="Times New Roman"/>
          <w:sz w:val="24"/>
          <w:szCs w:val="24"/>
          <w:lang w:val="bg-BG"/>
        </w:rPr>
        <w:t>Петко Каравелово</w:t>
      </w:r>
      <w:r w:rsidRPr="00375E9A">
        <w:rPr>
          <w:rFonts w:ascii="Times New Roman" w:hAnsi="Times New Roman"/>
          <w:sz w:val="24"/>
          <w:szCs w:val="24"/>
        </w:rPr>
        <w:t xml:space="preserve"> </w:t>
      </w:r>
      <w:r w:rsidRPr="00375E9A">
        <w:rPr>
          <w:rFonts w:ascii="Times New Roman" w:hAnsi="Times New Roman"/>
          <w:sz w:val="24"/>
          <w:szCs w:val="24"/>
          <w:lang w:val="bg-BG"/>
        </w:rPr>
        <w:t xml:space="preserve">през 2009г. </w:t>
      </w:r>
      <w:r w:rsidRPr="00375E9A">
        <w:rPr>
          <w:rFonts w:ascii="Times New Roman" w:hAnsi="Times New Roman"/>
          <w:sz w:val="24"/>
          <w:szCs w:val="24"/>
        </w:rPr>
        <w:t xml:space="preserve">е </w:t>
      </w:r>
      <w:r w:rsidRPr="00375E9A">
        <w:rPr>
          <w:rFonts w:ascii="Times New Roman" w:hAnsi="Times New Roman"/>
          <w:sz w:val="24"/>
          <w:szCs w:val="24"/>
          <w:lang w:val="bg-BG"/>
        </w:rPr>
        <w:t xml:space="preserve">започнато </w:t>
      </w:r>
      <w:r w:rsidR="006D5348" w:rsidRPr="00375E9A">
        <w:rPr>
          <w:rFonts w:ascii="Times New Roman" w:hAnsi="Times New Roman"/>
          <w:sz w:val="24"/>
          <w:szCs w:val="24"/>
          <w:lang w:val="bg-BG"/>
        </w:rPr>
        <w:t>изпълнение на проект</w:t>
      </w:r>
      <w:r w:rsidRPr="00375E9A">
        <w:rPr>
          <w:rFonts w:ascii="Times New Roman" w:hAnsi="Times New Roman"/>
          <w:sz w:val="24"/>
          <w:szCs w:val="24"/>
        </w:rPr>
        <w:t xml:space="preserve"> </w:t>
      </w:r>
      <w:r w:rsidRPr="00375E9A">
        <w:rPr>
          <w:rFonts w:ascii="Times New Roman" w:hAnsi="Times New Roman"/>
          <w:sz w:val="24"/>
          <w:szCs w:val="24"/>
          <w:lang w:val="bg-BG"/>
        </w:rPr>
        <w:t xml:space="preserve">“Канализация на  кв.75, 76, 77, 79 и 80 по плана на с. П. Каравелово”. Изграден е главен колектор и изгребна септична яма, но изпълнението на проекта е незавършено. </w:t>
      </w:r>
    </w:p>
    <w:p w:rsidR="000777D7" w:rsidRPr="00375E9A" w:rsidRDefault="006D5348" w:rsidP="00663912">
      <w:pPr>
        <w:pStyle w:val="aff3"/>
        <w:spacing w:after="0"/>
        <w:ind w:left="0" w:firstLine="709"/>
        <w:jc w:val="both"/>
        <w:rPr>
          <w:rFonts w:ascii="Times New Roman" w:hAnsi="Times New Roman"/>
          <w:bCs/>
          <w:sz w:val="24"/>
          <w:szCs w:val="24"/>
          <w:lang w:val="bg-BG"/>
        </w:rPr>
      </w:pPr>
      <w:r w:rsidRPr="00375E9A">
        <w:rPr>
          <w:rFonts w:ascii="Times New Roman" w:hAnsi="Times New Roman"/>
          <w:bCs/>
          <w:sz w:val="24"/>
          <w:szCs w:val="24"/>
          <w:lang w:val="bg-BG"/>
        </w:rPr>
        <w:t xml:space="preserve">Останалите селища </w:t>
      </w:r>
      <w:r w:rsidR="00246B2A">
        <w:rPr>
          <w:rFonts w:ascii="Times New Roman" w:hAnsi="Times New Roman"/>
          <w:bCs/>
          <w:sz w:val="24"/>
          <w:szCs w:val="24"/>
          <w:lang w:val="bg-BG"/>
        </w:rPr>
        <w:t xml:space="preserve">на територията на общината </w:t>
      </w:r>
      <w:r w:rsidRPr="00375E9A">
        <w:rPr>
          <w:rFonts w:ascii="Times New Roman" w:hAnsi="Times New Roman"/>
          <w:bCs/>
          <w:sz w:val="24"/>
          <w:szCs w:val="24"/>
          <w:lang w:val="bg-BG"/>
        </w:rPr>
        <w:t>имат частично изградени</w:t>
      </w:r>
      <w:r w:rsidR="000777D7" w:rsidRPr="00375E9A">
        <w:rPr>
          <w:rFonts w:ascii="Times New Roman" w:hAnsi="Times New Roman"/>
          <w:bCs/>
          <w:sz w:val="24"/>
          <w:szCs w:val="24"/>
          <w:lang w:val="bg-BG"/>
        </w:rPr>
        <w:t xml:space="preserve"> отводнителни системи</w:t>
      </w:r>
      <w:r w:rsidR="00246B2A">
        <w:rPr>
          <w:rFonts w:ascii="Times New Roman" w:hAnsi="Times New Roman"/>
          <w:bCs/>
          <w:sz w:val="24"/>
          <w:szCs w:val="24"/>
          <w:lang w:val="bg-BG"/>
        </w:rPr>
        <w:t>.</w:t>
      </w:r>
      <w:r w:rsidR="000777D7" w:rsidRPr="00375E9A">
        <w:rPr>
          <w:rFonts w:ascii="Times New Roman" w:hAnsi="Times New Roman"/>
          <w:bCs/>
          <w:sz w:val="24"/>
          <w:szCs w:val="24"/>
        </w:rPr>
        <w:t xml:space="preserve"> </w:t>
      </w:r>
    </w:p>
    <w:p w:rsidR="006336FD" w:rsidRPr="00CC58D4" w:rsidRDefault="006336FD" w:rsidP="00663912">
      <w:pPr>
        <w:pStyle w:val="aff3"/>
        <w:spacing w:after="0"/>
        <w:ind w:left="0" w:firstLine="709"/>
        <w:jc w:val="both"/>
        <w:rPr>
          <w:rFonts w:ascii="Times New Roman" w:hAnsi="Times New Roman"/>
          <w:bCs/>
          <w:color w:val="FF0000"/>
          <w:sz w:val="14"/>
          <w:szCs w:val="24"/>
          <w:lang w:val="bg-BG"/>
        </w:rPr>
      </w:pPr>
    </w:p>
    <w:p w:rsidR="000777D7" w:rsidRPr="00663912" w:rsidRDefault="000777D7" w:rsidP="001B282E">
      <w:pPr>
        <w:pStyle w:val="aff3"/>
        <w:numPr>
          <w:ilvl w:val="0"/>
          <w:numId w:val="10"/>
        </w:numPr>
        <w:tabs>
          <w:tab w:val="left" w:pos="993"/>
        </w:tabs>
        <w:spacing w:after="0"/>
        <w:jc w:val="both"/>
        <w:rPr>
          <w:rFonts w:ascii="Times New Roman" w:hAnsi="Times New Roman"/>
          <w:b/>
          <w:bCs/>
          <w:i/>
          <w:sz w:val="24"/>
          <w:szCs w:val="24"/>
        </w:rPr>
      </w:pPr>
      <w:r w:rsidRPr="00663912">
        <w:rPr>
          <w:rFonts w:ascii="Times New Roman" w:hAnsi="Times New Roman"/>
          <w:b/>
          <w:bCs/>
          <w:i/>
          <w:sz w:val="24"/>
          <w:szCs w:val="24"/>
        </w:rPr>
        <w:t xml:space="preserve"> </w:t>
      </w:r>
      <w:r w:rsidR="006D5348">
        <w:rPr>
          <w:rFonts w:ascii="Times New Roman" w:hAnsi="Times New Roman"/>
          <w:b/>
          <w:bCs/>
          <w:i/>
          <w:sz w:val="24"/>
          <w:szCs w:val="24"/>
          <w:lang w:val="bg-BG"/>
        </w:rPr>
        <w:t>Отпадни води</w:t>
      </w:r>
    </w:p>
    <w:p w:rsidR="000777D7" w:rsidRPr="00246B2A" w:rsidRDefault="006D5348" w:rsidP="00663912">
      <w:pPr>
        <w:pStyle w:val="aff3"/>
        <w:spacing w:after="0"/>
        <w:ind w:left="0" w:firstLine="709"/>
        <w:jc w:val="both"/>
        <w:rPr>
          <w:rFonts w:ascii="Times New Roman" w:hAnsi="Times New Roman"/>
          <w:bCs/>
          <w:sz w:val="24"/>
          <w:szCs w:val="24"/>
          <w:lang w:val="bg-BG"/>
        </w:rPr>
      </w:pPr>
      <w:r w:rsidRPr="00246B2A">
        <w:rPr>
          <w:rFonts w:ascii="Times New Roman" w:hAnsi="Times New Roman"/>
          <w:sz w:val="24"/>
          <w:szCs w:val="24"/>
          <w:lang w:val="bg-BG" w:eastAsia="bg-BG"/>
        </w:rPr>
        <w:lastRenderedPageBreak/>
        <w:t xml:space="preserve">Нито едно от </w:t>
      </w:r>
      <w:r w:rsidR="000777D7" w:rsidRPr="00246B2A">
        <w:rPr>
          <w:rFonts w:ascii="Times New Roman" w:hAnsi="Times New Roman"/>
          <w:sz w:val="24"/>
          <w:szCs w:val="24"/>
          <w:lang w:val="bg-BG" w:eastAsia="bg-BG"/>
        </w:rPr>
        <w:t>населените места</w:t>
      </w:r>
      <w:r w:rsidR="000777D7" w:rsidRPr="00246B2A">
        <w:rPr>
          <w:rFonts w:ascii="Times New Roman" w:hAnsi="Times New Roman"/>
          <w:sz w:val="24"/>
          <w:szCs w:val="24"/>
          <w:lang w:eastAsia="bg-BG"/>
        </w:rPr>
        <w:t xml:space="preserve"> </w:t>
      </w:r>
      <w:r w:rsidRPr="00246B2A">
        <w:rPr>
          <w:rFonts w:ascii="Times New Roman" w:hAnsi="Times New Roman"/>
          <w:sz w:val="24"/>
          <w:szCs w:val="24"/>
          <w:lang w:val="bg-BG" w:eastAsia="bg-BG"/>
        </w:rPr>
        <w:t>на общината няма</w:t>
      </w:r>
      <w:r w:rsidR="000777D7" w:rsidRPr="00246B2A">
        <w:rPr>
          <w:rFonts w:ascii="Times New Roman" w:hAnsi="Times New Roman"/>
          <w:sz w:val="24"/>
          <w:szCs w:val="24"/>
          <w:lang w:eastAsia="bg-BG"/>
        </w:rPr>
        <w:t xml:space="preserve"> </w:t>
      </w:r>
      <w:r w:rsidR="000777D7" w:rsidRPr="00246B2A">
        <w:rPr>
          <w:rFonts w:ascii="Times New Roman" w:hAnsi="Times New Roman"/>
          <w:sz w:val="24"/>
          <w:szCs w:val="24"/>
          <w:lang w:val="bg-BG" w:eastAsia="bg-BG"/>
        </w:rPr>
        <w:t xml:space="preserve">изградено </w:t>
      </w:r>
      <w:r w:rsidRPr="00246B2A">
        <w:rPr>
          <w:rFonts w:ascii="Times New Roman" w:hAnsi="Times New Roman"/>
          <w:sz w:val="24"/>
          <w:szCs w:val="24"/>
          <w:lang w:val="bg-BG" w:eastAsia="bg-BG"/>
        </w:rPr>
        <w:t>съоръжение за пречистване на отпадните води</w:t>
      </w:r>
      <w:r w:rsidR="000777D7" w:rsidRPr="00246B2A">
        <w:rPr>
          <w:rFonts w:ascii="Times New Roman" w:hAnsi="Times New Roman"/>
          <w:sz w:val="24"/>
          <w:szCs w:val="24"/>
          <w:lang w:val="bg-BG" w:eastAsia="bg-BG"/>
        </w:rPr>
        <w:t>.</w:t>
      </w:r>
      <w:r w:rsidR="000777D7" w:rsidRPr="00246B2A">
        <w:rPr>
          <w:rFonts w:ascii="Times New Roman" w:hAnsi="Times New Roman"/>
          <w:bCs/>
          <w:sz w:val="24"/>
          <w:szCs w:val="24"/>
        </w:rPr>
        <w:t xml:space="preserve"> </w:t>
      </w:r>
      <w:r w:rsidR="00246B2A" w:rsidRPr="00246B2A">
        <w:rPr>
          <w:rFonts w:ascii="Times New Roman" w:hAnsi="Times New Roman"/>
          <w:bCs/>
          <w:sz w:val="24"/>
          <w:szCs w:val="24"/>
          <w:lang w:val="bg-BG"/>
        </w:rPr>
        <w:t>За отвеждане на битово-фекалните води се използват основно септични ями</w:t>
      </w:r>
      <w:r w:rsidR="00246B2A" w:rsidRPr="00246B2A">
        <w:rPr>
          <w:rFonts w:ascii="Times New Roman" w:hAnsi="Times New Roman"/>
          <w:bCs/>
          <w:sz w:val="24"/>
          <w:szCs w:val="24"/>
        </w:rPr>
        <w:t xml:space="preserve">. </w:t>
      </w:r>
      <w:r w:rsidR="000777D7" w:rsidRPr="00246B2A">
        <w:rPr>
          <w:rFonts w:ascii="Times New Roman" w:hAnsi="Times New Roman"/>
          <w:bCs/>
          <w:sz w:val="24"/>
          <w:szCs w:val="24"/>
          <w:lang w:val="bg-BG"/>
        </w:rPr>
        <w:t>Л</w:t>
      </w:r>
      <w:r w:rsidR="000777D7" w:rsidRPr="00246B2A">
        <w:rPr>
          <w:rFonts w:ascii="Times New Roman" w:hAnsi="Times New Roman"/>
          <w:sz w:val="24"/>
          <w:szCs w:val="24"/>
          <w:lang w:val="bg-BG"/>
        </w:rPr>
        <w:t xml:space="preserve">ипсата на изградени ПСОВ </w:t>
      </w:r>
      <w:r w:rsidRPr="00246B2A">
        <w:rPr>
          <w:rFonts w:ascii="Times New Roman" w:hAnsi="Times New Roman"/>
          <w:sz w:val="24"/>
          <w:szCs w:val="24"/>
          <w:lang w:val="bg-BG"/>
        </w:rPr>
        <w:t>създава висок екологичен</w:t>
      </w:r>
      <w:r w:rsidR="000777D7" w:rsidRPr="00246B2A">
        <w:rPr>
          <w:rFonts w:ascii="Times New Roman" w:hAnsi="Times New Roman"/>
          <w:sz w:val="24"/>
          <w:szCs w:val="24"/>
          <w:lang w:val="ru-RU"/>
        </w:rPr>
        <w:t xml:space="preserve"> риск</w:t>
      </w:r>
      <w:r w:rsidR="000777D7" w:rsidRPr="00246B2A">
        <w:rPr>
          <w:rFonts w:ascii="Times New Roman" w:hAnsi="Times New Roman"/>
          <w:sz w:val="24"/>
          <w:szCs w:val="24"/>
          <w:lang w:val="bg-BG"/>
        </w:rPr>
        <w:t xml:space="preserve">. </w:t>
      </w:r>
      <w:r w:rsidR="000777D7" w:rsidRPr="00246B2A">
        <w:rPr>
          <w:rFonts w:ascii="Times New Roman" w:hAnsi="Times New Roman"/>
          <w:sz w:val="24"/>
          <w:szCs w:val="24"/>
          <w:lang w:val="ru-RU"/>
        </w:rPr>
        <w:t xml:space="preserve"> </w:t>
      </w:r>
      <w:r w:rsidR="000777D7" w:rsidRPr="00246B2A">
        <w:rPr>
          <w:rFonts w:ascii="Times New Roman" w:hAnsi="Times New Roman"/>
          <w:sz w:val="24"/>
          <w:szCs w:val="24"/>
          <w:lang w:val="bg-BG"/>
        </w:rPr>
        <w:t xml:space="preserve">Част от </w:t>
      </w:r>
      <w:r w:rsidRPr="00246B2A">
        <w:rPr>
          <w:rFonts w:ascii="Times New Roman" w:hAnsi="Times New Roman"/>
          <w:sz w:val="24"/>
          <w:szCs w:val="24"/>
          <w:lang w:val="bg-BG"/>
        </w:rPr>
        <w:t>отпадъчните</w:t>
      </w:r>
      <w:r w:rsidR="000777D7" w:rsidRPr="00246B2A">
        <w:rPr>
          <w:rFonts w:ascii="Times New Roman" w:hAnsi="Times New Roman"/>
          <w:sz w:val="24"/>
          <w:szCs w:val="24"/>
          <w:lang w:val="ru-RU"/>
        </w:rPr>
        <w:t xml:space="preserve"> води </w:t>
      </w:r>
      <w:r w:rsidR="000777D7" w:rsidRPr="00246B2A">
        <w:rPr>
          <w:rFonts w:ascii="Times New Roman" w:hAnsi="Times New Roman"/>
          <w:sz w:val="24"/>
          <w:szCs w:val="24"/>
          <w:lang w:val="bg-BG"/>
        </w:rPr>
        <w:t>на населените места,  през които преминават р. Янтра и р. Елийска</w:t>
      </w:r>
      <w:r w:rsidR="000777D7" w:rsidRPr="00246B2A">
        <w:rPr>
          <w:rFonts w:ascii="Times New Roman" w:hAnsi="Times New Roman"/>
          <w:sz w:val="24"/>
          <w:szCs w:val="24"/>
          <w:lang w:val="ru-RU"/>
        </w:rPr>
        <w:t xml:space="preserve"> </w:t>
      </w:r>
      <w:r w:rsidRPr="00246B2A">
        <w:rPr>
          <w:rFonts w:ascii="Times New Roman" w:hAnsi="Times New Roman"/>
          <w:sz w:val="24"/>
          <w:szCs w:val="24"/>
          <w:lang w:val="bg-BG"/>
        </w:rPr>
        <w:t>постъпват директно</w:t>
      </w:r>
      <w:r w:rsidR="000777D7" w:rsidRPr="00246B2A">
        <w:rPr>
          <w:rFonts w:ascii="Times New Roman" w:hAnsi="Times New Roman"/>
          <w:sz w:val="24"/>
          <w:szCs w:val="24"/>
          <w:lang w:val="ru-RU"/>
        </w:rPr>
        <w:t xml:space="preserve"> </w:t>
      </w:r>
      <w:r w:rsidR="0001439D" w:rsidRPr="00246B2A">
        <w:rPr>
          <w:rFonts w:ascii="Times New Roman" w:hAnsi="Times New Roman"/>
          <w:sz w:val="24"/>
          <w:szCs w:val="24"/>
          <w:lang w:val="bg-BG"/>
        </w:rPr>
        <w:t xml:space="preserve">в </w:t>
      </w:r>
      <w:r w:rsidR="000777D7" w:rsidRPr="00246B2A">
        <w:rPr>
          <w:rFonts w:ascii="Times New Roman" w:hAnsi="Times New Roman"/>
          <w:sz w:val="24"/>
          <w:szCs w:val="24"/>
          <w:lang w:val="bg-BG"/>
        </w:rPr>
        <w:t>реките</w:t>
      </w:r>
      <w:r w:rsidR="000777D7" w:rsidRPr="00246B2A">
        <w:rPr>
          <w:rFonts w:ascii="Times New Roman" w:hAnsi="Times New Roman"/>
          <w:sz w:val="24"/>
          <w:szCs w:val="24"/>
          <w:lang w:val="ru-RU"/>
        </w:rPr>
        <w:t xml:space="preserve">. </w:t>
      </w:r>
      <w:r w:rsidRPr="00246B2A">
        <w:rPr>
          <w:rFonts w:ascii="Times New Roman" w:hAnsi="Times New Roman"/>
          <w:bCs/>
          <w:sz w:val="24"/>
          <w:szCs w:val="24"/>
          <w:lang w:val="bg-BG"/>
        </w:rPr>
        <w:t>Липсата на пречиствателни станции</w:t>
      </w:r>
      <w:r w:rsidR="000777D7" w:rsidRPr="00246B2A">
        <w:rPr>
          <w:rFonts w:ascii="Times New Roman" w:hAnsi="Times New Roman"/>
          <w:bCs/>
          <w:sz w:val="24"/>
          <w:szCs w:val="24"/>
        </w:rPr>
        <w:t xml:space="preserve"> </w:t>
      </w:r>
      <w:r w:rsidRPr="00246B2A">
        <w:rPr>
          <w:rFonts w:ascii="Times New Roman" w:hAnsi="Times New Roman"/>
          <w:bCs/>
          <w:sz w:val="24"/>
          <w:szCs w:val="24"/>
          <w:lang w:val="bg-BG"/>
        </w:rPr>
        <w:t>за отпадъчни води на територията на общината</w:t>
      </w:r>
      <w:r w:rsidR="000777D7" w:rsidRPr="00246B2A">
        <w:rPr>
          <w:rFonts w:ascii="Times New Roman" w:hAnsi="Times New Roman"/>
          <w:bCs/>
          <w:sz w:val="24"/>
          <w:szCs w:val="24"/>
        </w:rPr>
        <w:t xml:space="preserve"> и </w:t>
      </w:r>
      <w:r w:rsidRPr="00246B2A">
        <w:rPr>
          <w:rFonts w:ascii="Times New Roman" w:hAnsi="Times New Roman"/>
          <w:bCs/>
          <w:sz w:val="24"/>
          <w:szCs w:val="24"/>
          <w:lang w:val="bg-BG"/>
        </w:rPr>
        <w:t>директното им</w:t>
      </w:r>
      <w:r w:rsidR="000777D7" w:rsidRPr="00246B2A">
        <w:rPr>
          <w:rFonts w:ascii="Times New Roman" w:hAnsi="Times New Roman"/>
          <w:bCs/>
          <w:sz w:val="24"/>
          <w:szCs w:val="24"/>
        </w:rPr>
        <w:t xml:space="preserve"> заустване </w:t>
      </w:r>
      <w:r w:rsidRPr="00246B2A">
        <w:rPr>
          <w:rFonts w:ascii="Times New Roman" w:hAnsi="Times New Roman"/>
          <w:bCs/>
          <w:sz w:val="24"/>
          <w:szCs w:val="24"/>
          <w:lang w:val="bg-BG"/>
        </w:rPr>
        <w:t>води до увеличаване на замърсяването на р</w:t>
      </w:r>
      <w:r w:rsidR="006A2B87" w:rsidRPr="00246B2A">
        <w:rPr>
          <w:rFonts w:ascii="Times New Roman" w:hAnsi="Times New Roman"/>
          <w:bCs/>
          <w:sz w:val="24"/>
          <w:szCs w:val="24"/>
          <w:lang w:val="bg-BG"/>
        </w:rPr>
        <w:t>.</w:t>
      </w:r>
      <w:r w:rsidR="000777D7" w:rsidRPr="00246B2A">
        <w:rPr>
          <w:rFonts w:ascii="Times New Roman" w:hAnsi="Times New Roman"/>
          <w:bCs/>
          <w:sz w:val="24"/>
          <w:szCs w:val="24"/>
        </w:rPr>
        <w:t xml:space="preserve"> </w:t>
      </w:r>
      <w:r w:rsidR="000777D7" w:rsidRPr="00246B2A">
        <w:rPr>
          <w:rFonts w:ascii="Times New Roman" w:hAnsi="Times New Roman"/>
          <w:bCs/>
          <w:sz w:val="24"/>
          <w:szCs w:val="24"/>
          <w:lang w:val="bg-BG"/>
        </w:rPr>
        <w:t>Янтра</w:t>
      </w:r>
      <w:r w:rsidR="000777D7" w:rsidRPr="00246B2A">
        <w:rPr>
          <w:rFonts w:ascii="Times New Roman" w:hAnsi="Times New Roman"/>
          <w:bCs/>
          <w:sz w:val="24"/>
          <w:szCs w:val="24"/>
        </w:rPr>
        <w:t xml:space="preserve"> </w:t>
      </w:r>
      <w:r w:rsidR="006A2B87" w:rsidRPr="00246B2A">
        <w:rPr>
          <w:rFonts w:ascii="Times New Roman" w:hAnsi="Times New Roman"/>
          <w:bCs/>
          <w:sz w:val="24"/>
          <w:szCs w:val="24"/>
          <w:lang w:val="bg-BG"/>
        </w:rPr>
        <w:t>-</w:t>
      </w:r>
      <w:r w:rsidR="000777D7" w:rsidRPr="00246B2A">
        <w:rPr>
          <w:rFonts w:ascii="Times New Roman" w:hAnsi="Times New Roman"/>
          <w:bCs/>
          <w:sz w:val="24"/>
          <w:szCs w:val="24"/>
        </w:rPr>
        <w:t xml:space="preserve"> </w:t>
      </w:r>
      <w:r w:rsidRPr="00246B2A">
        <w:rPr>
          <w:rFonts w:ascii="Times New Roman" w:hAnsi="Times New Roman"/>
          <w:bCs/>
          <w:sz w:val="24"/>
          <w:szCs w:val="24"/>
          <w:lang w:val="bg-BG"/>
        </w:rPr>
        <w:t>защитена зона</w:t>
      </w:r>
      <w:r w:rsidR="000777D7" w:rsidRPr="00246B2A">
        <w:rPr>
          <w:rFonts w:ascii="Times New Roman" w:hAnsi="Times New Roman"/>
          <w:bCs/>
          <w:sz w:val="24"/>
          <w:szCs w:val="24"/>
        </w:rPr>
        <w:t xml:space="preserve"> BG 0000</w:t>
      </w:r>
      <w:r w:rsidR="000777D7" w:rsidRPr="00246B2A">
        <w:rPr>
          <w:rFonts w:ascii="Times New Roman" w:hAnsi="Times New Roman"/>
          <w:bCs/>
          <w:sz w:val="24"/>
          <w:szCs w:val="24"/>
          <w:lang w:val="bg-BG"/>
        </w:rPr>
        <w:t>610</w:t>
      </w:r>
      <w:r w:rsidR="000777D7" w:rsidRPr="00246B2A">
        <w:rPr>
          <w:rFonts w:ascii="Times New Roman" w:hAnsi="Times New Roman"/>
          <w:bCs/>
          <w:sz w:val="24"/>
          <w:szCs w:val="24"/>
        </w:rPr>
        <w:t xml:space="preserve"> </w:t>
      </w:r>
      <w:r w:rsidR="000777D7" w:rsidRPr="00246B2A">
        <w:rPr>
          <w:rFonts w:ascii="Times New Roman" w:hAnsi="Times New Roman"/>
          <w:bCs/>
          <w:sz w:val="24"/>
          <w:szCs w:val="24"/>
          <w:lang w:val="bg-BG"/>
        </w:rPr>
        <w:t>-</w:t>
      </w:r>
      <w:r w:rsidR="000777D7" w:rsidRPr="00246B2A">
        <w:rPr>
          <w:rFonts w:ascii="Times New Roman" w:hAnsi="Times New Roman"/>
          <w:bCs/>
          <w:sz w:val="24"/>
          <w:szCs w:val="24"/>
        </w:rPr>
        <w:t xml:space="preserve"> НАТУРА 2000</w:t>
      </w:r>
      <w:r w:rsidR="000777D7" w:rsidRPr="00246B2A">
        <w:rPr>
          <w:rFonts w:ascii="Times New Roman" w:hAnsi="Times New Roman"/>
          <w:bCs/>
          <w:sz w:val="24"/>
          <w:szCs w:val="24"/>
          <w:lang w:val="bg-BG"/>
        </w:rPr>
        <w:t xml:space="preserve">. </w:t>
      </w:r>
    </w:p>
    <w:p w:rsidR="00C742E2" w:rsidRPr="007309E6" w:rsidRDefault="000777D7" w:rsidP="007309E6">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7309E6">
        <w:rPr>
          <w:rFonts w:ascii="Times New Roman" w:hAnsi="Times New Roman" w:cs="Times New Roman"/>
          <w:sz w:val="24"/>
          <w:szCs w:val="24"/>
        </w:rPr>
        <w:t xml:space="preserve">Община Полски Тръмбеш има изготвен проект </w:t>
      </w:r>
      <w:r w:rsidR="001629CC" w:rsidRPr="007309E6">
        <w:rPr>
          <w:rFonts w:ascii="Times New Roman" w:hAnsi="Times New Roman"/>
          <w:sz w:val="24"/>
          <w:szCs w:val="24"/>
        </w:rPr>
        <w:t>за изграждане на пречистват</w:t>
      </w:r>
      <w:r w:rsidR="00586874" w:rsidRPr="007309E6">
        <w:rPr>
          <w:rFonts w:ascii="Times New Roman" w:hAnsi="Times New Roman"/>
          <w:sz w:val="24"/>
          <w:szCs w:val="24"/>
        </w:rPr>
        <w:t>е</w:t>
      </w:r>
      <w:r w:rsidR="001629CC" w:rsidRPr="007309E6">
        <w:rPr>
          <w:rFonts w:ascii="Times New Roman" w:hAnsi="Times New Roman"/>
          <w:sz w:val="24"/>
          <w:szCs w:val="24"/>
        </w:rPr>
        <w:t>лна станция на</w:t>
      </w:r>
      <w:r w:rsidRPr="007309E6">
        <w:rPr>
          <w:rFonts w:ascii="Times New Roman" w:hAnsi="Times New Roman" w:cs="Times New Roman"/>
          <w:bCs/>
          <w:sz w:val="24"/>
          <w:szCs w:val="24"/>
        </w:rPr>
        <w:t xml:space="preserve"> гр. Полски Тръмбеш. </w:t>
      </w:r>
      <w:r w:rsidR="001629CC" w:rsidRPr="007309E6">
        <w:rPr>
          <w:rFonts w:ascii="Times New Roman" w:eastAsia="Times New Roman" w:hAnsi="Times New Roman" w:cs="Times New Roman"/>
          <w:sz w:val="24"/>
          <w:szCs w:val="24"/>
        </w:rPr>
        <w:t xml:space="preserve">Проекта предвижда </w:t>
      </w:r>
      <w:r w:rsidR="001629CC" w:rsidRPr="007309E6">
        <w:rPr>
          <w:rFonts w:ascii="Times New Roman" w:hAnsi="Times New Roman"/>
          <w:sz w:val="24"/>
          <w:szCs w:val="24"/>
        </w:rPr>
        <w:t xml:space="preserve">освен </w:t>
      </w:r>
      <w:r w:rsidR="001629CC" w:rsidRPr="007309E6">
        <w:rPr>
          <w:rFonts w:ascii="Times New Roman" w:eastAsia="Times New Roman" w:hAnsi="Times New Roman" w:cs="Times New Roman"/>
          <w:sz w:val="24"/>
          <w:szCs w:val="24"/>
        </w:rPr>
        <w:t xml:space="preserve">изграждане на </w:t>
      </w:r>
      <w:r w:rsidR="00344955" w:rsidRPr="007309E6">
        <w:rPr>
          <w:rFonts w:ascii="Times New Roman" w:eastAsia="Times New Roman" w:hAnsi="Times New Roman" w:cs="Times New Roman"/>
          <w:sz w:val="24"/>
          <w:szCs w:val="24"/>
        </w:rPr>
        <w:t>ПСОВ</w:t>
      </w:r>
      <w:r w:rsidR="001629CC" w:rsidRPr="007309E6">
        <w:rPr>
          <w:rFonts w:ascii="Times New Roman" w:eastAsia="Times New Roman" w:hAnsi="Times New Roman" w:cs="Times New Roman"/>
          <w:sz w:val="24"/>
          <w:szCs w:val="24"/>
        </w:rPr>
        <w:t xml:space="preserve">, доизграждане </w:t>
      </w:r>
      <w:r w:rsidR="00C742E2" w:rsidRPr="007309E6">
        <w:rPr>
          <w:rFonts w:ascii="Times New Roman" w:eastAsia="Times New Roman" w:hAnsi="Times New Roman" w:cs="Times New Roman"/>
          <w:sz w:val="24"/>
          <w:szCs w:val="24"/>
        </w:rPr>
        <w:t xml:space="preserve"> </w:t>
      </w:r>
      <w:r w:rsidR="001629CC" w:rsidRPr="007309E6">
        <w:rPr>
          <w:rFonts w:ascii="Times New Roman" w:eastAsia="Times New Roman" w:hAnsi="Times New Roman" w:cs="Times New Roman"/>
          <w:sz w:val="24"/>
          <w:szCs w:val="24"/>
        </w:rPr>
        <w:t xml:space="preserve">и реконструкция </w:t>
      </w:r>
      <w:r w:rsidR="00C742E2" w:rsidRPr="007309E6">
        <w:rPr>
          <w:rFonts w:ascii="Times New Roman" w:eastAsia="Times New Roman" w:hAnsi="Times New Roman" w:cs="Times New Roman"/>
          <w:sz w:val="24"/>
          <w:szCs w:val="24"/>
        </w:rPr>
        <w:t xml:space="preserve"> </w:t>
      </w:r>
      <w:r w:rsidR="001629CC" w:rsidRPr="007309E6">
        <w:rPr>
          <w:rFonts w:ascii="Times New Roman" w:eastAsia="Times New Roman" w:hAnsi="Times New Roman" w:cs="Times New Roman"/>
          <w:sz w:val="24"/>
          <w:szCs w:val="24"/>
        </w:rPr>
        <w:t xml:space="preserve">на канализационната </w:t>
      </w:r>
      <w:r w:rsidR="00C742E2" w:rsidRPr="007309E6">
        <w:rPr>
          <w:rFonts w:ascii="Times New Roman" w:eastAsia="Times New Roman" w:hAnsi="Times New Roman" w:cs="Times New Roman"/>
          <w:sz w:val="24"/>
          <w:szCs w:val="24"/>
        </w:rPr>
        <w:t xml:space="preserve"> </w:t>
      </w:r>
      <w:r w:rsidR="001629CC" w:rsidRPr="007309E6">
        <w:rPr>
          <w:rFonts w:ascii="Times New Roman" w:eastAsia="Times New Roman" w:hAnsi="Times New Roman" w:cs="Times New Roman"/>
          <w:sz w:val="24"/>
          <w:szCs w:val="24"/>
        </w:rPr>
        <w:t xml:space="preserve">мрежа на града, както и </w:t>
      </w:r>
      <w:r w:rsidR="00C742E2" w:rsidRPr="007309E6">
        <w:rPr>
          <w:rFonts w:ascii="Times New Roman" w:eastAsia="Times New Roman" w:hAnsi="Times New Roman" w:cs="Times New Roman"/>
          <w:sz w:val="24"/>
          <w:szCs w:val="24"/>
        </w:rPr>
        <w:t xml:space="preserve"> </w:t>
      </w:r>
      <w:r w:rsidR="001629CC" w:rsidRPr="007309E6">
        <w:rPr>
          <w:rFonts w:ascii="Times New Roman" w:eastAsia="Times New Roman" w:hAnsi="Times New Roman" w:cs="Times New Roman"/>
          <w:sz w:val="24"/>
          <w:szCs w:val="24"/>
        </w:rPr>
        <w:t xml:space="preserve">подмяна на </w:t>
      </w:r>
    </w:p>
    <w:p w:rsidR="00344955" w:rsidRPr="007309E6" w:rsidRDefault="001629CC" w:rsidP="007309E6">
      <w:pPr>
        <w:autoSpaceDE w:val="0"/>
        <w:autoSpaceDN w:val="0"/>
        <w:adjustRightInd w:val="0"/>
        <w:spacing w:after="0" w:line="240" w:lineRule="auto"/>
        <w:jc w:val="both"/>
        <w:rPr>
          <w:rFonts w:ascii="Times New Roman" w:eastAsia="TimesNewRomanPSMT" w:hAnsi="Times New Roman" w:cs="Times New Roman"/>
          <w:sz w:val="24"/>
          <w:szCs w:val="24"/>
        </w:rPr>
      </w:pPr>
      <w:r w:rsidRPr="007309E6">
        <w:rPr>
          <w:rFonts w:ascii="Times New Roman" w:hAnsi="Times New Roman"/>
          <w:sz w:val="24"/>
          <w:szCs w:val="24"/>
        </w:rPr>
        <w:t xml:space="preserve">амортизиралите </w:t>
      </w:r>
      <w:r w:rsidRPr="007309E6">
        <w:rPr>
          <w:rFonts w:ascii="Times New Roman" w:eastAsia="Times New Roman" w:hAnsi="Times New Roman" w:cs="Times New Roman"/>
          <w:sz w:val="24"/>
          <w:szCs w:val="24"/>
        </w:rPr>
        <w:t>водопроводните тръби в участъците, където ще се изгражда и рекоструира канализационната мрежа.</w:t>
      </w:r>
      <w:r w:rsidR="00586874" w:rsidRPr="007309E6">
        <w:rPr>
          <w:rFonts w:ascii="Times New Roman" w:eastAsia="TimesNewRomanPSMT" w:hAnsi="Times New Roman" w:cs="Times New Roman"/>
          <w:sz w:val="24"/>
          <w:szCs w:val="24"/>
        </w:rPr>
        <w:t xml:space="preserve"> При</w:t>
      </w:r>
      <w:r w:rsidR="00586874" w:rsidRPr="007309E6">
        <w:rPr>
          <w:rFonts w:ascii="Times New Roman" w:eastAsia="TimesNewRomanPSMT" w:hAnsi="Times New Roman" w:cs="Times New Roman"/>
          <w:sz w:val="24"/>
          <w:szCs w:val="24"/>
          <w:lang w:val="ru-RU"/>
        </w:rPr>
        <w:t xml:space="preserve"> реконструкция</w:t>
      </w:r>
      <w:r w:rsidR="00586874" w:rsidRPr="007309E6">
        <w:rPr>
          <w:rFonts w:ascii="Times New Roman" w:eastAsia="TimesNewRomanPSMT" w:hAnsi="Times New Roman" w:cs="Times New Roman"/>
          <w:sz w:val="24"/>
          <w:szCs w:val="24"/>
        </w:rPr>
        <w:t>та</w:t>
      </w:r>
      <w:r w:rsidR="00586874" w:rsidRPr="007309E6">
        <w:rPr>
          <w:rFonts w:ascii="Times New Roman" w:eastAsia="TimesNewRomanPSMT" w:hAnsi="Times New Roman" w:cs="Times New Roman"/>
          <w:sz w:val="24"/>
          <w:szCs w:val="24"/>
          <w:lang w:val="ru-RU"/>
        </w:rPr>
        <w:t xml:space="preserve"> на</w:t>
      </w:r>
      <w:r w:rsidR="00586874" w:rsidRPr="007309E6">
        <w:rPr>
          <w:rFonts w:ascii="Times New Roman" w:eastAsia="TimesNewRomanPSMT" w:hAnsi="Times New Roman" w:cs="Times New Roman"/>
          <w:sz w:val="24"/>
          <w:szCs w:val="24"/>
        </w:rPr>
        <w:t xml:space="preserve"> </w:t>
      </w:r>
      <w:r w:rsidR="00586874" w:rsidRPr="007309E6">
        <w:rPr>
          <w:rFonts w:ascii="Times New Roman" w:eastAsia="TimesNewRomanPSMT" w:hAnsi="Times New Roman" w:cs="Times New Roman"/>
          <w:sz w:val="24"/>
          <w:szCs w:val="24"/>
          <w:lang w:val="ru-RU"/>
        </w:rPr>
        <w:t>канализационната мрежа на града се предвижда изграждане на канализационни профили</w:t>
      </w:r>
      <w:r w:rsidR="00586874" w:rsidRPr="007309E6">
        <w:rPr>
          <w:rFonts w:ascii="Times New Roman" w:eastAsia="TimesNewRomanPSMT" w:hAnsi="Times New Roman" w:cs="Times New Roman"/>
          <w:sz w:val="24"/>
          <w:szCs w:val="24"/>
        </w:rPr>
        <w:t xml:space="preserve"> </w:t>
      </w:r>
      <w:r w:rsidR="00586874" w:rsidRPr="007309E6">
        <w:rPr>
          <w:rFonts w:ascii="Times New Roman" w:eastAsia="TimesNewRomanPSMT" w:hAnsi="Times New Roman" w:cs="Times New Roman"/>
          <w:sz w:val="24"/>
          <w:szCs w:val="24"/>
          <w:lang w:val="ru-RU"/>
        </w:rPr>
        <w:t>по отделни улици, основно разположени в северозападната и западната най-</w:t>
      </w:r>
      <w:r w:rsidR="00586874" w:rsidRPr="007309E6">
        <w:rPr>
          <w:rFonts w:ascii="Times New Roman" w:eastAsia="TimesNewRomanPSMT" w:hAnsi="Times New Roman" w:cs="Times New Roman"/>
          <w:sz w:val="24"/>
          <w:szCs w:val="24"/>
        </w:rPr>
        <w:t xml:space="preserve"> </w:t>
      </w:r>
      <w:r w:rsidR="00586874" w:rsidRPr="007309E6">
        <w:rPr>
          <w:rFonts w:ascii="Times New Roman" w:eastAsia="TimesNewRomanPSMT" w:hAnsi="Times New Roman" w:cs="Times New Roman"/>
          <w:sz w:val="24"/>
          <w:szCs w:val="24"/>
          <w:lang w:val="ru-RU"/>
        </w:rPr>
        <w:t>висока част на града, както и в североизточната и източната по-ниска част</w:t>
      </w:r>
      <w:r w:rsidR="00586874" w:rsidRPr="007309E6">
        <w:rPr>
          <w:rFonts w:ascii="Times New Roman" w:eastAsia="TimesNewRomanPSMT" w:hAnsi="Times New Roman" w:cs="Times New Roman"/>
          <w:sz w:val="24"/>
          <w:szCs w:val="24"/>
        </w:rPr>
        <w:t>, където</w:t>
      </w:r>
      <w:r w:rsidR="00586874" w:rsidRPr="007309E6">
        <w:rPr>
          <w:rFonts w:ascii="Times New Roman" w:eastAsia="TimesNewRomanPSMT" w:hAnsi="Times New Roman" w:cs="Times New Roman"/>
          <w:sz w:val="24"/>
          <w:szCs w:val="24"/>
          <w:lang w:val="ru-RU"/>
        </w:rPr>
        <w:t xml:space="preserve"> няма изградена</w:t>
      </w:r>
      <w:r w:rsidR="00586874" w:rsidRPr="007309E6">
        <w:rPr>
          <w:rFonts w:ascii="Times New Roman" w:eastAsia="TimesNewRomanPSMT" w:hAnsi="Times New Roman" w:cs="Times New Roman"/>
          <w:sz w:val="24"/>
          <w:szCs w:val="24"/>
        </w:rPr>
        <w:t xml:space="preserve"> </w:t>
      </w:r>
      <w:r w:rsidR="00586874" w:rsidRPr="007309E6">
        <w:rPr>
          <w:rFonts w:ascii="Times New Roman" w:eastAsia="TimesNewRomanPSMT" w:hAnsi="Times New Roman" w:cs="Times New Roman"/>
          <w:sz w:val="24"/>
          <w:szCs w:val="24"/>
          <w:lang w:val="ru-RU"/>
        </w:rPr>
        <w:t xml:space="preserve">канализация. В </w:t>
      </w:r>
      <w:r w:rsidR="00586874" w:rsidRPr="007309E6">
        <w:rPr>
          <w:rFonts w:ascii="Times New Roman" w:eastAsia="TimesNewRomanPSMT" w:hAnsi="Times New Roman" w:cs="Times New Roman"/>
          <w:sz w:val="24"/>
          <w:szCs w:val="24"/>
        </w:rPr>
        <w:t>п</w:t>
      </w:r>
      <w:r w:rsidR="00586874" w:rsidRPr="007309E6">
        <w:rPr>
          <w:rFonts w:ascii="Times New Roman" w:eastAsia="TimesNewRomanPSMT" w:hAnsi="Times New Roman" w:cs="Times New Roman"/>
          <w:sz w:val="24"/>
          <w:szCs w:val="24"/>
          <w:lang w:val="ru-RU"/>
        </w:rPr>
        <w:t>роект</w:t>
      </w:r>
      <w:r w:rsidR="00586874" w:rsidRPr="007309E6">
        <w:rPr>
          <w:rFonts w:ascii="Times New Roman" w:eastAsia="TimesNewRomanPSMT" w:hAnsi="Times New Roman" w:cs="Times New Roman"/>
          <w:sz w:val="24"/>
          <w:szCs w:val="24"/>
        </w:rPr>
        <w:t xml:space="preserve">а </w:t>
      </w:r>
      <w:r w:rsidR="00586874" w:rsidRPr="007309E6">
        <w:rPr>
          <w:rFonts w:ascii="Times New Roman" w:eastAsia="TimesNewRomanPSMT" w:hAnsi="Times New Roman" w:cs="Times New Roman"/>
          <w:sz w:val="24"/>
          <w:szCs w:val="24"/>
          <w:lang w:val="ru-RU"/>
        </w:rPr>
        <w:t>с</w:t>
      </w:r>
      <w:r w:rsidR="00586874" w:rsidRPr="007309E6">
        <w:rPr>
          <w:rFonts w:ascii="Times New Roman" w:eastAsia="TimesNewRomanPSMT" w:hAnsi="Times New Roman" w:cs="Times New Roman"/>
          <w:sz w:val="24"/>
          <w:szCs w:val="24"/>
        </w:rPr>
        <w:t>е</w:t>
      </w:r>
      <w:r w:rsidR="00586874" w:rsidRPr="007309E6">
        <w:rPr>
          <w:rFonts w:ascii="Times New Roman" w:eastAsia="TimesNewRomanPSMT" w:hAnsi="Times New Roman" w:cs="Times New Roman"/>
          <w:sz w:val="24"/>
          <w:szCs w:val="24"/>
          <w:lang w:val="ru-RU"/>
        </w:rPr>
        <w:t xml:space="preserve"> залага </w:t>
      </w:r>
      <w:r w:rsidR="00586874" w:rsidRPr="007309E6">
        <w:rPr>
          <w:rFonts w:ascii="Times New Roman" w:eastAsia="TimesNewRomanPSMT" w:hAnsi="Times New Roman" w:cs="Times New Roman"/>
          <w:sz w:val="24"/>
          <w:szCs w:val="24"/>
        </w:rPr>
        <w:t xml:space="preserve">също </w:t>
      </w:r>
      <w:r w:rsidR="00586874" w:rsidRPr="007309E6">
        <w:rPr>
          <w:rFonts w:ascii="Times New Roman" w:eastAsia="TimesNewRomanPSMT" w:hAnsi="Times New Roman" w:cs="Times New Roman"/>
          <w:sz w:val="24"/>
          <w:szCs w:val="24"/>
          <w:lang w:val="ru-RU"/>
        </w:rPr>
        <w:t xml:space="preserve">подмяната на компрометирани участъци от съществуващата канализация. </w:t>
      </w:r>
      <w:r w:rsidR="00586874" w:rsidRPr="007309E6">
        <w:rPr>
          <w:rFonts w:ascii="Times New Roman" w:eastAsia="TimesNewRomanPSMT" w:hAnsi="Times New Roman" w:cs="Times New Roman"/>
          <w:sz w:val="24"/>
          <w:szCs w:val="24"/>
        </w:rPr>
        <w:t>Ще се извърши и</w:t>
      </w:r>
      <w:r w:rsidR="00586874" w:rsidRPr="007309E6">
        <w:rPr>
          <w:rFonts w:ascii="Times New Roman" w:eastAsia="TimesNewRomanPSMT" w:hAnsi="Times New Roman" w:cs="Times New Roman"/>
          <w:sz w:val="24"/>
          <w:szCs w:val="24"/>
          <w:lang w:val="ru-RU"/>
        </w:rPr>
        <w:t xml:space="preserve"> подмяна </w:t>
      </w:r>
      <w:r w:rsidR="00586874" w:rsidRPr="007309E6">
        <w:rPr>
          <w:rFonts w:ascii="Times New Roman" w:eastAsia="TimesNewRomanPSMT" w:hAnsi="Times New Roman" w:cs="Times New Roman"/>
          <w:sz w:val="24"/>
          <w:szCs w:val="24"/>
        </w:rPr>
        <w:t xml:space="preserve">на </w:t>
      </w:r>
      <w:r w:rsidR="00586874" w:rsidRPr="007309E6">
        <w:rPr>
          <w:rFonts w:ascii="Times New Roman" w:eastAsia="TimesNewRomanPSMT" w:hAnsi="Times New Roman" w:cs="Times New Roman"/>
          <w:sz w:val="24"/>
          <w:szCs w:val="24"/>
          <w:lang w:val="ru-RU"/>
        </w:rPr>
        <w:t>спирателните кранове, както и монтаж на нови противопожарни</w:t>
      </w:r>
      <w:r w:rsidR="00586874" w:rsidRPr="007309E6">
        <w:rPr>
          <w:rFonts w:ascii="Times New Roman" w:eastAsia="TimesNewRomanPSMT" w:hAnsi="Times New Roman" w:cs="Times New Roman"/>
          <w:sz w:val="24"/>
          <w:szCs w:val="24"/>
        </w:rPr>
        <w:t xml:space="preserve"> </w:t>
      </w:r>
      <w:r w:rsidR="00586874" w:rsidRPr="007309E6">
        <w:rPr>
          <w:rFonts w:ascii="Times New Roman" w:eastAsia="TimesNewRomanPSMT" w:hAnsi="Times New Roman" w:cs="Times New Roman"/>
          <w:sz w:val="24"/>
          <w:szCs w:val="24"/>
          <w:lang w:val="ru-RU"/>
        </w:rPr>
        <w:t>хидранти.</w:t>
      </w:r>
      <w:r w:rsidR="00586874" w:rsidRPr="007309E6">
        <w:rPr>
          <w:rFonts w:ascii="Times New Roman" w:eastAsia="TimesNewRomanPSMT" w:hAnsi="Times New Roman" w:cs="Times New Roman"/>
          <w:sz w:val="24"/>
          <w:szCs w:val="24"/>
        </w:rPr>
        <w:t xml:space="preserve"> </w:t>
      </w:r>
      <w:r w:rsidR="00586874" w:rsidRPr="007309E6">
        <w:rPr>
          <w:rFonts w:ascii="Times New Roman" w:eastAsia="TimesNewRomanPSMT" w:hAnsi="Times New Roman" w:cs="Times New Roman"/>
          <w:sz w:val="24"/>
          <w:szCs w:val="24"/>
          <w:lang w:val="ru-RU"/>
        </w:rPr>
        <w:t>Предвидените за реконструкция водопроводни участъци е заложено да се</w:t>
      </w:r>
      <w:r w:rsidR="00586874" w:rsidRPr="007309E6">
        <w:rPr>
          <w:rFonts w:ascii="Times New Roman" w:eastAsia="TimesNewRomanPSMT" w:hAnsi="Times New Roman" w:cs="Times New Roman"/>
          <w:sz w:val="24"/>
          <w:szCs w:val="24"/>
        </w:rPr>
        <w:t xml:space="preserve"> </w:t>
      </w:r>
      <w:r w:rsidR="00586874" w:rsidRPr="007309E6">
        <w:rPr>
          <w:rFonts w:ascii="Times New Roman" w:eastAsia="TimesNewRomanPSMT" w:hAnsi="Times New Roman" w:cs="Times New Roman"/>
          <w:sz w:val="24"/>
          <w:szCs w:val="24"/>
          <w:lang w:val="ru-RU"/>
        </w:rPr>
        <w:t xml:space="preserve">изпълняват от качествени РЕ тръби с необходимите диаметри и работно налягане, </w:t>
      </w:r>
      <w:r w:rsidR="000F2232" w:rsidRPr="007309E6">
        <w:rPr>
          <w:rFonts w:ascii="Times New Roman" w:eastAsia="TimesNewRomanPSMT" w:hAnsi="Times New Roman" w:cs="Times New Roman"/>
          <w:sz w:val="24"/>
          <w:szCs w:val="24"/>
        </w:rPr>
        <w:t>ще се</w:t>
      </w:r>
      <w:r w:rsidR="00586874" w:rsidRPr="007309E6">
        <w:rPr>
          <w:rFonts w:ascii="Times New Roman" w:eastAsia="TimesNewRomanPSMT" w:hAnsi="Times New Roman" w:cs="Times New Roman"/>
          <w:sz w:val="24"/>
          <w:szCs w:val="24"/>
        </w:rPr>
        <w:t xml:space="preserve"> </w:t>
      </w:r>
      <w:r w:rsidR="00586874" w:rsidRPr="007309E6">
        <w:rPr>
          <w:rFonts w:ascii="Times New Roman" w:eastAsia="TimesNewRomanPSMT" w:hAnsi="Times New Roman" w:cs="Times New Roman"/>
          <w:sz w:val="24"/>
          <w:szCs w:val="24"/>
          <w:lang w:val="ru-RU"/>
        </w:rPr>
        <w:t>подмяна</w:t>
      </w:r>
      <w:r w:rsidR="000F2232" w:rsidRPr="007309E6">
        <w:rPr>
          <w:rFonts w:ascii="Times New Roman" w:eastAsia="TimesNewRomanPSMT" w:hAnsi="Times New Roman" w:cs="Times New Roman"/>
          <w:sz w:val="24"/>
          <w:szCs w:val="24"/>
        </w:rPr>
        <w:t>т и</w:t>
      </w:r>
      <w:r w:rsidR="00586874" w:rsidRPr="007309E6">
        <w:rPr>
          <w:rFonts w:ascii="Times New Roman" w:eastAsia="TimesNewRomanPSMT" w:hAnsi="Times New Roman" w:cs="Times New Roman"/>
          <w:sz w:val="24"/>
          <w:szCs w:val="24"/>
          <w:lang w:val="ru-RU"/>
        </w:rPr>
        <w:t xml:space="preserve"> водопроводните отклонения към прилежащите имоти. </w:t>
      </w:r>
    </w:p>
    <w:p w:rsidR="000777D7" w:rsidRPr="007309E6" w:rsidRDefault="00710885" w:rsidP="007309E6">
      <w:pPr>
        <w:autoSpaceDE w:val="0"/>
        <w:autoSpaceDN w:val="0"/>
        <w:adjustRightInd w:val="0"/>
        <w:spacing w:after="0" w:line="240" w:lineRule="auto"/>
        <w:ind w:firstLine="720"/>
        <w:jc w:val="both"/>
        <w:rPr>
          <w:rFonts w:ascii="Times New Roman" w:hAnsi="Times New Roman" w:cs="Times New Roman"/>
          <w:bCs/>
          <w:sz w:val="24"/>
          <w:szCs w:val="24"/>
        </w:rPr>
      </w:pPr>
      <w:r w:rsidRPr="007309E6">
        <w:rPr>
          <w:rFonts w:ascii="Times New Roman" w:hAnsi="Times New Roman" w:cs="Times New Roman"/>
          <w:sz w:val="24"/>
          <w:szCs w:val="24"/>
        </w:rPr>
        <w:t xml:space="preserve">След направени геоложки и хидроложки проучвания </w:t>
      </w:r>
      <w:r w:rsidR="00344955" w:rsidRPr="007309E6">
        <w:rPr>
          <w:rFonts w:ascii="Times New Roman" w:hAnsi="Times New Roman" w:cs="Times New Roman"/>
          <w:sz w:val="24"/>
          <w:szCs w:val="24"/>
        </w:rPr>
        <w:t xml:space="preserve">на терена, предвид </w:t>
      </w:r>
      <w:r w:rsidRPr="007309E6">
        <w:rPr>
          <w:rFonts w:ascii="Times New Roman" w:hAnsi="Times New Roman" w:cs="Times New Roman"/>
          <w:sz w:val="24"/>
          <w:szCs w:val="24"/>
        </w:rPr>
        <w:t xml:space="preserve"> </w:t>
      </w:r>
      <w:r w:rsidR="00344955" w:rsidRPr="007309E6">
        <w:rPr>
          <w:rFonts w:ascii="Times New Roman" w:hAnsi="Times New Roman" w:cs="Times New Roman"/>
          <w:sz w:val="24"/>
          <w:szCs w:val="24"/>
        </w:rPr>
        <w:t xml:space="preserve">релефа на местността за гравитационното довеждане на отпадъчните води, като най-подходяща алтернатива за терен за изграждане на ПСОВ е избран поземлен имот № 57354.29.6, с площ 15,654 дка в м. „Ортлука” в землището на гр. Полски Тръмбеш, намиращ се </w:t>
      </w:r>
      <w:r w:rsidR="000777D7" w:rsidRPr="007309E6">
        <w:rPr>
          <w:rFonts w:ascii="Times New Roman" w:hAnsi="Times New Roman" w:cs="Times New Roman"/>
          <w:bCs/>
          <w:sz w:val="24"/>
          <w:szCs w:val="24"/>
        </w:rPr>
        <w:t xml:space="preserve">в югоизточната част на града. </w:t>
      </w:r>
      <w:r w:rsidR="00586008" w:rsidRPr="007309E6">
        <w:rPr>
          <w:rFonts w:ascii="Times New Roman" w:hAnsi="Times New Roman" w:cs="Times New Roman"/>
          <w:sz w:val="24"/>
          <w:szCs w:val="24"/>
        </w:rPr>
        <w:t>П</w:t>
      </w:r>
      <w:r w:rsidR="00CC58D4" w:rsidRPr="007309E6">
        <w:rPr>
          <w:rFonts w:ascii="Times New Roman" w:hAnsi="Times New Roman" w:cs="Times New Roman"/>
          <w:sz w:val="24"/>
          <w:szCs w:val="24"/>
        </w:rPr>
        <w:t xml:space="preserve">оведена </w:t>
      </w:r>
      <w:r w:rsidR="00586008" w:rsidRPr="007309E6">
        <w:rPr>
          <w:rFonts w:ascii="Times New Roman" w:hAnsi="Times New Roman" w:cs="Times New Roman"/>
          <w:sz w:val="24"/>
          <w:szCs w:val="24"/>
        </w:rPr>
        <w:t>е</w:t>
      </w:r>
      <w:r w:rsidR="00CC58D4" w:rsidRPr="007309E6">
        <w:rPr>
          <w:rFonts w:ascii="Times New Roman" w:hAnsi="Times New Roman" w:cs="Times New Roman"/>
          <w:sz w:val="24"/>
          <w:szCs w:val="24"/>
        </w:rPr>
        <w:t xml:space="preserve"> </w:t>
      </w:r>
      <w:r w:rsidR="00344955" w:rsidRPr="007309E6">
        <w:rPr>
          <w:rFonts w:ascii="Times New Roman" w:hAnsi="Times New Roman" w:cs="Times New Roman"/>
          <w:sz w:val="24"/>
          <w:szCs w:val="24"/>
        </w:rPr>
        <w:t>процедура за промяна на предназначението</w:t>
      </w:r>
      <w:r w:rsidR="00E1467B" w:rsidRPr="007309E6">
        <w:rPr>
          <w:rFonts w:ascii="Times New Roman" w:hAnsi="Times New Roman" w:cs="Times New Roman"/>
          <w:sz w:val="24"/>
          <w:szCs w:val="24"/>
        </w:rPr>
        <w:t xml:space="preserve">                                                                                                                                                                                                                                                                                                                                                                                                                                                                                                                                                                                                                                                                                                                                                                                                                                                                                                                                                                                                                                                                                                                                                                                                                                                                                                                                                                                                                                                                                                                                                                                                                                                                                                                                                                                                                                                                                                                                                                                                                                                                                                                                                                                                                                                                                                                                                                                                                                                                                                                                                                                                                                                                                                                                                                                                                                                                                                                                                                                                                                                                                                                                                                                                                                                                                                                                                                                                                                                                                                                                                                                                                                                                                                                                                                                                                                                                                                                                                                                                                                                                                                                                                                                                                                                                                                                                                                                                                                                                                                                                                                                                                                                                                                                                                                                                                                                                                                                                                                                                                                                                                                                                                                                                                                                                                                                                                                                                                                                                                                                                                                                                                                                                                                                                                                                                                                                                                                                                                                                                                            </w:t>
      </w:r>
      <w:r w:rsidR="00D065DA" w:rsidRPr="007309E6">
        <w:rPr>
          <w:rFonts w:ascii="Times New Roman" w:hAnsi="Times New Roman" w:cs="Times New Roman"/>
          <w:sz w:val="24"/>
          <w:szCs w:val="24"/>
        </w:rPr>
        <w:t xml:space="preserve">                                                                                                                                                                                                                                                                                                                                                                                                                                                                                                                                                                                                                                                                                                                                                                                                                                                                                                                                                                                                                                                                                                                                                                                                                                                                                                                                                                                                                                                                                                                                                                                                                                                                                                                                                                                                                                                                                                                                                                                                                                                                                                                                                                                                                                                                                                                                                                                                                                                                                                                                                                                                                                                                                                                                                                                                                                                                                                                                                                                                                                                                                                                                                                                                                                                                                                                                                                                                                                                                                                                                                                                                                                                                                                                                                                                                                                                                                                                                                                                                                                                                                                                                                                                                                                                                                                                                                                                                                                                                                                                                                                                                                                                                                                                                                                                                                                                                                                                                                                                                                                                                                                                                                                                                                                                                                                                                                                                                                                                                                                                                                                                                                                                                                                                                                                                                                                                                                                                                                                                                                                                                                                                                                                                                                                                                                                                                                                                                                                                                                                                                                                                                                                                                                                                                                                                                                                                                                                                                                                                                                                                                                                                                                                                                                                                                                                                                                                                                                                                                                                                                                                                                                                                                                                                                                                                                                                                                                                                                                                                                                                                                                                                                                                                                                                                                                                                                                                                                                                                                                                                                                                                                                                                                                                                                                                                                                                                                                                                                                                                                                                                                                                                                                                                                                                                                                                                                                                                                                                                                                                                                                                                                                                                                                                                                                                                                                                                                                                                                                                                                                                                                                                                                                                                                                                                                                                                                                                                                                                                                                                                                                                                                                                                                                                                                                                                                                                                                                                                                                                                                                                                                                                                                                                                                                                                                                                                                                                                                                                                                                                                                                                                                                                                                                                                                                                                                                                                                                                                                                                                                                                                                                                                                                                                                                                                                                                                                                                                                                                                                                                                                                                                                                                                                                                                                                                                                                                                                                                                                                                                                                                                                                                                                                                                                                                                                                                    </w:t>
      </w:r>
      <w:r w:rsidR="005D13B5" w:rsidRPr="007309E6">
        <w:rPr>
          <w:rFonts w:ascii="Times New Roman" w:hAnsi="Times New Roman" w:cs="Times New Roman"/>
          <w:sz w:val="24"/>
          <w:szCs w:val="24"/>
        </w:rPr>
        <w:t xml:space="preserve">                                                                                                                                                                                                                                                                                                                                                                                                                                                                                                                                                                                                                                                                                                                                                                                                                                                                                                                                                                                                                                                                                                                                                                                                                                                                                                                                                                                                                                                                                                                                                                                                                                                                                                                                                                                                                                                                                                                                                                                                                                                                                                                                                                                                                                                                                                                                                                                                                                                                                                                                                                                                                                                                                                                                                                                                                                                                                                                                                                                                                                                                                                                                                                                                                                                                                                                                                                                                                                                                                                                                                                                                                                                                                                                                                                                                                                                                                                                                                                                                                                                                                                                                                                                                                                                                                                                                                                                                                                                                                                                                                                                                                                                                                                                                                                                                                                                                                                                                                                                                                                                                                                                                                                                                                                                                                                                                                                                                                                                                                                                                                                                                                                                                                                                                                                                                                                                                                                                                                                                                                                                                                                                                                                                                                                                                                                                                                                                                                                                                                                                                                                                                                                                                                                                                                                                                                                                                                                                                                                                                                                                                                                                                                                                                                                                                                                                                                                                                                                                                                                                                                                                                                                                                                                                                                                                                                                                                                                                                                                                                                                                                                                                                                                                                                                                                                                                                                                                                                                                                                                                                                                                                                                                                                                                                                                                                                                                                                                                                                                                                                                                                                                                                                                                                                                                                                                                                                                                                                                                                                                                                                                                                                                                                                                                                                                                                                                                                                                                                                                                                                                                                                                                                                                                                                                                                                                                                                                                                                                                                                                                                                                                                                                                                                                                                                                                                                                                                                                                                                                                                                                                                                                                                                                                                                                                                                                                                                                                                                                                                                                                                                                                                                                                                                                                                                                                                                                                                                                                                                                                                                                                                                                                                                                                                                                                                                                                                                                                                                                                                                                                                                                                                                                                                                                                                                                                                                                                                                                                                                                                                                                                                                                                                                                                                                                                                                                                                                                                                                                                                                                                                                                                                                                                                                                                                                                                                                                                                                                                                                                                                                                                                                                                                                                                                                                                                                                                                                                                                                                                                                                                                                                                                                                                                                                                                                                                                                                                                                                                                                                                                                                                                                                                                                                                                                                                                                                                                                                                                                                                                                                                                                                                                                                                                                                                                                                                                                                                                                                                                                                                                                                                                                                                                                                                                                                                                                                                                                                                                                                                                                                                                                                                                                                                                                                                                                                                                                                                                                                                                                                                                                                                                                                                                                                                                                                                                                                                                                                                                                                                                                                                                                                                                                                                                                                                                                                                                                                                                                                                                                                                                                                                                                                                                                                                                                                                                                                                                                                                                                                                                                                                                                                                                                                                                                                                                                                                                                                                                                                                                                                                                                                                                                                                                                                                                                                                                                                                                                                                                                                                                                                                                                                                                                                                                                                                                                                                                                                                                                                                                                                                                                                                                                                                                                                                                                                                                                                                                                                                                                                                                                                                                                                                                                                                                                                                                                                                                                                                                                                                                                                                                                                                                                                                                                                                                                                                                                                                                                                                                                                                                                                                                                                                                                                                                                                                                                                                                                                                                                                                                                                                                                                                                                                                                                                                                                                                                                                                                                                                                                                                                                                                                                                                                                                                                                                                                                                                                                                                                                                                                                                                                                                                                                                                                                                                                                                                                                                                                                                                                                                                                                                                                                                                                                                                                                                                                                                                                                                                                                                                                                                                                                                                                                                                                                                                                                                                                                                                                                                                                                                                                                                                                                                                                                                                                                                                                                                                                                                                                                                                                                                                                                                                                                                                                                                                                                                                                                                                                                                                                                                                                                                                                                                                                                                                                                                                                                                                                                                                                                                                                                                                                                                                                                                                                                                                                                                                                                                                                                                                                                                                                                                                                                                                                                                                                                                                                                                                                                                                                                                                                                                                                                                                                                                                                                                                                                                                                                                                                                                                                                                                                                                                                                                                                                                                                                                                                                                                                                                                                                                                                                                                                                                                                                                                                                                                                                                                                                                                                                                                                                                                                                                                                                                                                                                                                                                                                                                                                                                                                                                                                                                                                                                                                                                                                                                                                                                                                                                                                                                                                                                                                                                                                                                                                                                                                                                                                              </w:t>
      </w:r>
      <w:r w:rsidR="00CC58D4" w:rsidRPr="007309E6">
        <w:rPr>
          <w:rFonts w:ascii="Times New Roman" w:hAnsi="Times New Roman" w:cs="Times New Roman"/>
          <w:sz w:val="24"/>
          <w:szCs w:val="24"/>
        </w:rPr>
        <w:t xml:space="preserve">                              </w:t>
      </w:r>
      <w:r w:rsidR="00586008" w:rsidRPr="007309E6">
        <w:rPr>
          <w:rFonts w:ascii="Times New Roman" w:hAnsi="Times New Roman" w:cs="Times New Roman"/>
          <w:sz w:val="24"/>
          <w:szCs w:val="24"/>
        </w:rPr>
        <w:t>на имота</w:t>
      </w:r>
      <w:r w:rsidR="00344955" w:rsidRPr="007309E6">
        <w:rPr>
          <w:rFonts w:ascii="Times New Roman" w:hAnsi="Times New Roman" w:cs="Times New Roman"/>
          <w:sz w:val="24"/>
          <w:szCs w:val="24"/>
        </w:rPr>
        <w:t xml:space="preserve">, както </w:t>
      </w:r>
      <w:r w:rsidR="00586008" w:rsidRPr="007309E6">
        <w:rPr>
          <w:rFonts w:ascii="Times New Roman" w:hAnsi="Times New Roman" w:cs="Times New Roman"/>
          <w:sz w:val="24"/>
          <w:szCs w:val="24"/>
        </w:rPr>
        <w:t xml:space="preserve">и </w:t>
      </w:r>
      <w:r w:rsidR="000777D7" w:rsidRPr="007309E6">
        <w:rPr>
          <w:rFonts w:ascii="Times New Roman" w:hAnsi="Times New Roman" w:cs="Times New Roman"/>
          <w:sz w:val="24"/>
          <w:szCs w:val="24"/>
        </w:rPr>
        <w:t>процедура по глава шеста от ЗООС и е издадено Решение № ВТ-23-ПР/2012, за преценяване необходимостта от ОВОС.</w:t>
      </w:r>
    </w:p>
    <w:p w:rsidR="00000C3F" w:rsidRDefault="00344955" w:rsidP="007309E6">
      <w:pPr>
        <w:pStyle w:val="ab"/>
        <w:tabs>
          <w:tab w:val="left" w:pos="709"/>
        </w:tabs>
        <w:rPr>
          <w:rFonts w:ascii="Times New Roman" w:eastAsia="TimesNewRomanPSMT" w:hAnsi="Times New Roman"/>
          <w:b w:val="0"/>
          <w:szCs w:val="24"/>
          <w:lang w:val="ru-RU"/>
        </w:rPr>
      </w:pPr>
      <w:r w:rsidRPr="007309E6">
        <w:rPr>
          <w:rFonts w:ascii="Times New Roman" w:hAnsi="Times New Roman"/>
          <w:b w:val="0"/>
          <w:szCs w:val="24"/>
        </w:rPr>
        <w:tab/>
        <w:t>Проекта</w:t>
      </w:r>
      <w:r w:rsidR="001629CC" w:rsidRPr="007309E6">
        <w:rPr>
          <w:rFonts w:ascii="Times New Roman" w:hAnsi="Times New Roman"/>
          <w:b w:val="0"/>
          <w:szCs w:val="24"/>
        </w:rPr>
        <w:t xml:space="preserve"> </w:t>
      </w:r>
      <w:r w:rsidRPr="007309E6">
        <w:rPr>
          <w:rFonts w:ascii="Times New Roman" w:hAnsi="Times New Roman"/>
          <w:b w:val="0"/>
          <w:szCs w:val="24"/>
        </w:rPr>
        <w:t>предвижда</w:t>
      </w:r>
      <w:r w:rsidR="001629CC" w:rsidRPr="007309E6">
        <w:rPr>
          <w:rFonts w:ascii="Times New Roman" w:hAnsi="Times New Roman"/>
          <w:b w:val="0"/>
          <w:szCs w:val="24"/>
        </w:rPr>
        <w:t xml:space="preserve"> </w:t>
      </w:r>
      <w:r w:rsidRPr="007309E6">
        <w:rPr>
          <w:rFonts w:ascii="Times New Roman" w:hAnsi="Times New Roman"/>
          <w:b w:val="0"/>
          <w:szCs w:val="24"/>
        </w:rPr>
        <w:t xml:space="preserve">ПСОВ да извършва </w:t>
      </w:r>
      <w:r w:rsidR="001629CC" w:rsidRPr="007309E6">
        <w:rPr>
          <w:rFonts w:ascii="Times New Roman" w:eastAsia="TimesNewRomanPSMT" w:hAnsi="Times New Roman"/>
          <w:b w:val="0"/>
          <w:szCs w:val="24"/>
          <w:lang w:val="ru-RU"/>
        </w:rPr>
        <w:t>биологично</w:t>
      </w:r>
      <w:r w:rsidR="001629CC" w:rsidRPr="007309E6">
        <w:rPr>
          <w:rFonts w:ascii="Times New Roman" w:eastAsia="TimesNewRomanPSMT" w:hAnsi="Times New Roman"/>
          <w:b w:val="0"/>
          <w:szCs w:val="24"/>
        </w:rPr>
        <w:t xml:space="preserve"> </w:t>
      </w:r>
      <w:r w:rsidR="001629CC" w:rsidRPr="007309E6">
        <w:rPr>
          <w:rFonts w:ascii="Times New Roman" w:eastAsia="TimesNewRomanPSMT" w:hAnsi="Times New Roman"/>
          <w:b w:val="0"/>
          <w:szCs w:val="24"/>
          <w:lang w:val="ru-RU"/>
        </w:rPr>
        <w:t>пречистване с активни утайки и процес „продължителна аерация”. Т</w:t>
      </w:r>
      <w:r w:rsidR="001629CC" w:rsidRPr="007309E6">
        <w:rPr>
          <w:rFonts w:ascii="Times New Roman" w:eastAsia="TimesNewRomanPSMT" w:hAnsi="Times New Roman"/>
          <w:b w:val="0"/>
          <w:szCs w:val="24"/>
        </w:rPr>
        <w:t>ака</w:t>
      </w:r>
      <w:r w:rsidR="0071570B">
        <w:rPr>
          <w:rFonts w:ascii="Times New Roman" w:eastAsia="TimesNewRomanPSMT" w:hAnsi="Times New Roman"/>
          <w:b w:val="0"/>
          <w:szCs w:val="24"/>
          <w:lang w:val="ru-RU"/>
        </w:rPr>
        <w:t xml:space="preserve"> едновременно</w:t>
      </w:r>
      <w:r w:rsidR="001629CC" w:rsidRPr="007309E6">
        <w:rPr>
          <w:rFonts w:ascii="Times New Roman" w:eastAsia="TimesNewRomanPSMT" w:hAnsi="Times New Roman"/>
          <w:b w:val="0"/>
          <w:szCs w:val="24"/>
          <w:lang w:val="ru-RU"/>
        </w:rPr>
        <w:t xml:space="preserve"> </w:t>
      </w:r>
      <w:r w:rsidR="00532157" w:rsidRPr="007309E6">
        <w:rPr>
          <w:rFonts w:ascii="Times New Roman" w:eastAsia="TimesNewRomanPSMT" w:hAnsi="Times New Roman"/>
          <w:b w:val="0"/>
          <w:szCs w:val="24"/>
        </w:rPr>
        <w:t xml:space="preserve">ще се извършва </w:t>
      </w:r>
      <w:r w:rsidR="001629CC" w:rsidRPr="007309E6">
        <w:rPr>
          <w:rFonts w:ascii="Times New Roman" w:eastAsia="TimesNewRomanPSMT" w:hAnsi="Times New Roman"/>
          <w:b w:val="0"/>
          <w:szCs w:val="24"/>
          <w:lang w:val="ru-RU"/>
        </w:rPr>
        <w:t>отстраняване на органичната (въглеродна) замърсеност</w:t>
      </w:r>
      <w:r w:rsidR="001629CC" w:rsidRPr="001629CC">
        <w:rPr>
          <w:rFonts w:ascii="Times New Roman" w:eastAsia="TimesNewRomanPSMT" w:hAnsi="Times New Roman"/>
          <w:b w:val="0"/>
          <w:szCs w:val="24"/>
        </w:rPr>
        <w:t xml:space="preserve"> </w:t>
      </w:r>
      <w:r w:rsidR="001629CC" w:rsidRPr="001629CC">
        <w:rPr>
          <w:rFonts w:ascii="Times New Roman" w:eastAsia="TimesNewRomanPSMT" w:hAnsi="Times New Roman"/>
          <w:b w:val="0"/>
          <w:szCs w:val="24"/>
          <w:lang w:val="ru-RU"/>
        </w:rPr>
        <w:t xml:space="preserve">и стабилизиране на получената излишна активна утайка. </w:t>
      </w:r>
    </w:p>
    <w:p w:rsidR="007309E6" w:rsidRDefault="007309E6" w:rsidP="007309E6">
      <w:pPr>
        <w:pStyle w:val="ab"/>
        <w:tabs>
          <w:tab w:val="left" w:pos="709"/>
        </w:tabs>
        <w:rPr>
          <w:rFonts w:ascii="Times New Roman" w:eastAsia="TimesNewRomanPSMT" w:hAnsi="Times New Roman"/>
          <w:b w:val="0"/>
          <w:szCs w:val="24"/>
        </w:rPr>
      </w:pPr>
    </w:p>
    <w:p w:rsidR="00CC58D4" w:rsidRDefault="00000C3F" w:rsidP="00344955">
      <w:pPr>
        <w:pStyle w:val="ab"/>
        <w:tabs>
          <w:tab w:val="left" w:pos="709"/>
        </w:tabs>
        <w:spacing w:line="276" w:lineRule="auto"/>
        <w:rPr>
          <w:b w:val="0"/>
          <w:i/>
          <w:sz w:val="20"/>
        </w:rPr>
      </w:pPr>
      <w:r>
        <w:rPr>
          <w:i/>
          <w:sz w:val="20"/>
        </w:rPr>
        <w:tab/>
      </w:r>
      <w:r>
        <w:rPr>
          <w:i/>
          <w:sz w:val="20"/>
        </w:rPr>
        <w:tab/>
      </w:r>
      <w:r>
        <w:rPr>
          <w:i/>
          <w:sz w:val="20"/>
        </w:rPr>
        <w:tab/>
        <w:t xml:space="preserve">            </w:t>
      </w:r>
      <w:r w:rsidRPr="00000C3F">
        <w:rPr>
          <w:b w:val="0"/>
          <w:i/>
          <w:sz w:val="20"/>
        </w:rPr>
        <w:t xml:space="preserve">Фигура </w:t>
      </w:r>
      <w:r w:rsidR="00C74FC5">
        <w:rPr>
          <w:b w:val="0"/>
          <w:i/>
          <w:sz w:val="20"/>
        </w:rPr>
        <w:t>9</w:t>
      </w:r>
      <w:r w:rsidRPr="00000C3F">
        <w:rPr>
          <w:b w:val="0"/>
          <w:i/>
          <w:sz w:val="20"/>
        </w:rPr>
        <w:t xml:space="preserve">. Местоположение на </w:t>
      </w:r>
      <w:r>
        <w:rPr>
          <w:b w:val="0"/>
          <w:i/>
          <w:sz w:val="20"/>
        </w:rPr>
        <w:t xml:space="preserve">отредена </w:t>
      </w:r>
      <w:r w:rsidRPr="00000C3F">
        <w:rPr>
          <w:b w:val="0"/>
          <w:i/>
          <w:sz w:val="20"/>
        </w:rPr>
        <w:t>площадка за изграждане на ПСОВ.</w:t>
      </w:r>
    </w:p>
    <w:p w:rsidR="00000C3F" w:rsidRPr="00000C3F" w:rsidRDefault="00000C3F" w:rsidP="00344955">
      <w:pPr>
        <w:pStyle w:val="ab"/>
        <w:tabs>
          <w:tab w:val="left" w:pos="709"/>
        </w:tabs>
        <w:spacing w:line="276" w:lineRule="auto"/>
        <w:rPr>
          <w:rFonts w:ascii="Times New Roman" w:eastAsia="TimesNewRomanPSMT" w:hAnsi="Times New Roman"/>
          <w:b w:val="0"/>
          <w:szCs w:val="24"/>
        </w:rPr>
      </w:pPr>
    </w:p>
    <w:p w:rsidR="00CC58D4" w:rsidRDefault="002E5287" w:rsidP="00532157">
      <w:pPr>
        <w:spacing w:after="0"/>
        <w:ind w:left="-284" w:hanging="283"/>
        <w:jc w:val="both"/>
        <w:rPr>
          <w:rFonts w:ascii="Times New Roman" w:hAnsi="Times New Roman" w:cs="Times New Roman"/>
          <w:color w:val="FF0000"/>
          <w:sz w:val="24"/>
          <w:szCs w:val="24"/>
        </w:rPr>
      </w:pPr>
      <w:r>
        <w:rPr>
          <w:rFonts w:ascii="Times New Roman" w:hAnsi="Times New Roman" w:cs="Times New Roman"/>
          <w:noProof/>
          <w:color w:val="FF0000"/>
          <w:sz w:val="24"/>
          <w:szCs w:val="24"/>
        </w:rPr>
        <w:lastRenderedPageBreak/>
        <w:drawing>
          <wp:inline distT="0" distB="0" distL="0" distR="0">
            <wp:extent cx="6838950" cy="4114800"/>
            <wp:effectExtent l="19050" t="0" r="0" b="0"/>
            <wp:docPr id="25" name="Картина 14" descr="C:\Documents and Settings\user\Desktop\Copy of 20130321093845643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Desktop\Copy of 20130321093845643_0001.tif"/>
                    <pic:cNvPicPr>
                      <a:picLocks noChangeAspect="1" noChangeArrowheads="1"/>
                    </pic:cNvPicPr>
                  </pic:nvPicPr>
                  <pic:blipFill>
                    <a:blip r:embed="rId30" cstate="print"/>
                    <a:srcRect l="2666" r="1434"/>
                    <a:stretch>
                      <a:fillRect/>
                    </a:stretch>
                  </pic:blipFill>
                  <pic:spPr bwMode="auto">
                    <a:xfrm>
                      <a:off x="0" y="0"/>
                      <a:ext cx="6840913" cy="4115981"/>
                    </a:xfrm>
                    <a:prstGeom prst="rect">
                      <a:avLst/>
                    </a:prstGeom>
                    <a:noFill/>
                    <a:ln w="9525">
                      <a:noFill/>
                      <a:miter lim="800000"/>
                      <a:headEnd/>
                      <a:tailEnd/>
                    </a:ln>
                  </pic:spPr>
                </pic:pic>
              </a:graphicData>
            </a:graphic>
          </wp:inline>
        </w:drawing>
      </w:r>
    </w:p>
    <w:p w:rsidR="00960799" w:rsidRDefault="00960799" w:rsidP="000777D7">
      <w:pPr>
        <w:pStyle w:val="Default"/>
        <w:spacing w:line="276" w:lineRule="auto"/>
        <w:ind w:firstLine="709"/>
        <w:jc w:val="both"/>
      </w:pPr>
    </w:p>
    <w:p w:rsidR="007309E6" w:rsidRDefault="007309E6" w:rsidP="00663912">
      <w:pPr>
        <w:pStyle w:val="aff3"/>
        <w:tabs>
          <w:tab w:val="left" w:pos="709"/>
        </w:tabs>
        <w:autoSpaceDE w:val="0"/>
        <w:autoSpaceDN w:val="0"/>
        <w:adjustRightInd w:val="0"/>
        <w:spacing w:after="0"/>
        <w:ind w:hanging="720"/>
        <w:jc w:val="both"/>
        <w:rPr>
          <w:rFonts w:ascii="Times New Roman" w:hAnsi="Times New Roman"/>
          <w:b/>
          <w:sz w:val="24"/>
          <w:szCs w:val="24"/>
          <w:lang w:val="bg-BG"/>
        </w:rPr>
      </w:pPr>
    </w:p>
    <w:p w:rsidR="00544B21" w:rsidRDefault="00544B21" w:rsidP="00663912">
      <w:pPr>
        <w:pStyle w:val="aff3"/>
        <w:tabs>
          <w:tab w:val="left" w:pos="709"/>
        </w:tabs>
        <w:autoSpaceDE w:val="0"/>
        <w:autoSpaceDN w:val="0"/>
        <w:adjustRightInd w:val="0"/>
        <w:spacing w:after="0"/>
        <w:ind w:hanging="720"/>
        <w:jc w:val="both"/>
        <w:rPr>
          <w:rFonts w:ascii="Times New Roman" w:hAnsi="Times New Roman"/>
          <w:b/>
          <w:sz w:val="24"/>
          <w:szCs w:val="24"/>
          <w:lang w:val="bg-BG"/>
        </w:rPr>
      </w:pPr>
    </w:p>
    <w:p w:rsidR="000777D7" w:rsidRPr="00663912" w:rsidRDefault="000777D7" w:rsidP="00663912">
      <w:pPr>
        <w:pStyle w:val="aff3"/>
        <w:tabs>
          <w:tab w:val="left" w:pos="709"/>
        </w:tabs>
        <w:autoSpaceDE w:val="0"/>
        <w:autoSpaceDN w:val="0"/>
        <w:adjustRightInd w:val="0"/>
        <w:spacing w:after="0"/>
        <w:ind w:hanging="720"/>
        <w:jc w:val="both"/>
        <w:rPr>
          <w:rFonts w:ascii="Times New Roman" w:hAnsi="Times New Roman"/>
          <w:b/>
          <w:sz w:val="24"/>
          <w:szCs w:val="24"/>
        </w:rPr>
      </w:pPr>
      <w:r w:rsidRPr="00663912">
        <w:rPr>
          <w:rFonts w:ascii="Times New Roman" w:hAnsi="Times New Roman"/>
          <w:b/>
          <w:sz w:val="24"/>
          <w:szCs w:val="24"/>
          <w:lang w:val="bg-BG"/>
        </w:rPr>
        <w:t>2.3</w:t>
      </w:r>
      <w:r w:rsidRPr="00F8553B">
        <w:rPr>
          <w:rFonts w:ascii="Times New Roman" w:hAnsi="Times New Roman"/>
          <w:b/>
          <w:color w:val="FF0000"/>
          <w:sz w:val="24"/>
          <w:szCs w:val="24"/>
          <w:lang w:val="bg-BG"/>
        </w:rPr>
        <w:t xml:space="preserve">.      </w:t>
      </w:r>
      <w:r w:rsidRPr="00CA21EC">
        <w:rPr>
          <w:rFonts w:ascii="Times New Roman" w:hAnsi="Times New Roman"/>
          <w:b/>
          <w:sz w:val="24"/>
          <w:szCs w:val="24"/>
          <w:lang w:val="bg-BG"/>
        </w:rPr>
        <w:t>Отпадъци</w:t>
      </w:r>
    </w:p>
    <w:p w:rsidR="000777D7" w:rsidRPr="00663912" w:rsidRDefault="000777D7" w:rsidP="001B282E">
      <w:pPr>
        <w:pStyle w:val="aff3"/>
        <w:numPr>
          <w:ilvl w:val="0"/>
          <w:numId w:val="18"/>
        </w:numPr>
        <w:autoSpaceDE w:val="0"/>
        <w:autoSpaceDN w:val="0"/>
        <w:adjustRightInd w:val="0"/>
        <w:spacing w:after="0"/>
        <w:ind w:hanging="720"/>
        <w:jc w:val="both"/>
        <w:rPr>
          <w:rFonts w:ascii="Times New Roman" w:hAnsi="Times New Roman"/>
          <w:b/>
          <w:bCs/>
          <w:iCs/>
          <w:sz w:val="24"/>
          <w:szCs w:val="24"/>
          <w:lang w:eastAsia="bg-BG"/>
        </w:rPr>
      </w:pPr>
      <w:r w:rsidRPr="00663912">
        <w:rPr>
          <w:rFonts w:ascii="Times New Roman" w:hAnsi="Times New Roman"/>
          <w:b/>
          <w:bCs/>
          <w:iCs/>
          <w:sz w:val="24"/>
          <w:szCs w:val="24"/>
          <w:lang w:val="bg-BG" w:eastAsia="bg-BG"/>
        </w:rPr>
        <w:t>Генерирани отпадъци по видове и източници</w:t>
      </w:r>
    </w:p>
    <w:p w:rsidR="000777D7" w:rsidRPr="00663912" w:rsidRDefault="00792BAC" w:rsidP="00663912">
      <w:pPr>
        <w:spacing w:after="0"/>
        <w:ind w:firstLine="720"/>
        <w:jc w:val="both"/>
        <w:rPr>
          <w:rFonts w:ascii="Times New Roman" w:hAnsi="Times New Roman" w:cs="Times New Roman"/>
          <w:sz w:val="24"/>
          <w:szCs w:val="24"/>
          <w:lang w:val="ru-RU"/>
        </w:rPr>
      </w:pPr>
      <w:r>
        <w:rPr>
          <w:rFonts w:ascii="Times New Roman" w:hAnsi="Times New Roman" w:cs="Times New Roman"/>
          <w:sz w:val="24"/>
          <w:szCs w:val="24"/>
        </w:rPr>
        <w:t>Осигуряването на достатъчно надеждни данни</w:t>
      </w:r>
      <w:r w:rsidR="000777D7" w:rsidRPr="00663912">
        <w:rPr>
          <w:rFonts w:ascii="Times New Roman" w:hAnsi="Times New Roman" w:cs="Times New Roman"/>
          <w:sz w:val="24"/>
          <w:szCs w:val="24"/>
          <w:lang w:val="ru-RU"/>
        </w:rPr>
        <w:t xml:space="preserve"> за </w:t>
      </w:r>
      <w:r>
        <w:rPr>
          <w:rFonts w:ascii="Times New Roman" w:hAnsi="Times New Roman" w:cs="Times New Roman"/>
          <w:sz w:val="24"/>
          <w:szCs w:val="24"/>
        </w:rPr>
        <w:t xml:space="preserve">отпадъците </w:t>
      </w:r>
      <w:r w:rsidR="000777D7" w:rsidRPr="00663912">
        <w:rPr>
          <w:rFonts w:ascii="Times New Roman" w:hAnsi="Times New Roman" w:cs="Times New Roman"/>
          <w:sz w:val="24"/>
          <w:szCs w:val="24"/>
          <w:lang w:val="ru-RU"/>
        </w:rPr>
        <w:t xml:space="preserve">е от </w:t>
      </w:r>
      <w:r>
        <w:rPr>
          <w:rFonts w:ascii="Times New Roman" w:hAnsi="Times New Roman" w:cs="Times New Roman"/>
          <w:sz w:val="24"/>
          <w:szCs w:val="24"/>
        </w:rPr>
        <w:t xml:space="preserve">съществено </w:t>
      </w:r>
      <w:r w:rsidR="000777D7" w:rsidRPr="00663912">
        <w:rPr>
          <w:rFonts w:ascii="Times New Roman" w:hAnsi="Times New Roman" w:cs="Times New Roman"/>
          <w:sz w:val="24"/>
          <w:szCs w:val="24"/>
          <w:lang w:val="ru-RU"/>
        </w:rPr>
        <w:t xml:space="preserve">значение за </w:t>
      </w:r>
      <w:r>
        <w:rPr>
          <w:rFonts w:ascii="Times New Roman" w:hAnsi="Times New Roman" w:cs="Times New Roman"/>
          <w:sz w:val="24"/>
          <w:szCs w:val="24"/>
        </w:rPr>
        <w:t>правилната</w:t>
      </w:r>
      <w:r w:rsidR="000777D7" w:rsidRPr="00663912">
        <w:rPr>
          <w:rFonts w:ascii="Times New Roman" w:hAnsi="Times New Roman" w:cs="Times New Roman"/>
          <w:sz w:val="24"/>
          <w:szCs w:val="24"/>
          <w:lang w:val="ru-RU"/>
        </w:rPr>
        <w:t xml:space="preserve"> оценка на </w:t>
      </w:r>
      <w:r>
        <w:rPr>
          <w:rFonts w:ascii="Times New Roman" w:hAnsi="Times New Roman" w:cs="Times New Roman"/>
          <w:sz w:val="24"/>
          <w:szCs w:val="24"/>
        </w:rPr>
        <w:t>съществуващото състояние</w:t>
      </w:r>
      <w:r w:rsidR="000777D7" w:rsidRPr="00663912">
        <w:rPr>
          <w:rFonts w:ascii="Times New Roman" w:hAnsi="Times New Roman" w:cs="Times New Roman"/>
          <w:sz w:val="24"/>
          <w:szCs w:val="24"/>
          <w:lang w:val="ru-RU"/>
        </w:rPr>
        <w:t xml:space="preserve"> и за </w:t>
      </w:r>
      <w:r>
        <w:rPr>
          <w:rFonts w:ascii="Times New Roman" w:hAnsi="Times New Roman" w:cs="Times New Roman"/>
          <w:sz w:val="24"/>
          <w:szCs w:val="24"/>
        </w:rPr>
        <w:t xml:space="preserve">ефективно планиране и контрол на дейностите </w:t>
      </w:r>
      <w:r w:rsidR="000777D7" w:rsidRPr="00663912">
        <w:rPr>
          <w:rFonts w:ascii="Times New Roman" w:hAnsi="Times New Roman" w:cs="Times New Roman"/>
          <w:sz w:val="24"/>
          <w:szCs w:val="24"/>
          <w:lang w:val="ru-RU"/>
        </w:rPr>
        <w:t xml:space="preserve">по управление на </w:t>
      </w:r>
      <w:r>
        <w:rPr>
          <w:rFonts w:ascii="Times New Roman" w:hAnsi="Times New Roman" w:cs="Times New Roman"/>
          <w:sz w:val="24"/>
          <w:szCs w:val="24"/>
        </w:rPr>
        <w:t>отпадъците</w:t>
      </w:r>
      <w:r w:rsidR="000777D7" w:rsidRPr="00663912">
        <w:rPr>
          <w:rFonts w:ascii="Times New Roman" w:hAnsi="Times New Roman" w:cs="Times New Roman"/>
          <w:sz w:val="24"/>
          <w:szCs w:val="24"/>
          <w:lang w:val="ru-RU"/>
        </w:rPr>
        <w:t xml:space="preserve">. </w:t>
      </w:r>
    </w:p>
    <w:p w:rsidR="000777D7" w:rsidRPr="00663912" w:rsidRDefault="006D5348" w:rsidP="00663912">
      <w:pPr>
        <w:spacing w:after="0"/>
        <w:ind w:firstLine="720"/>
        <w:jc w:val="both"/>
        <w:rPr>
          <w:rFonts w:ascii="Times New Roman" w:hAnsi="Times New Roman" w:cs="Times New Roman"/>
          <w:sz w:val="24"/>
          <w:szCs w:val="24"/>
        </w:rPr>
      </w:pPr>
      <w:r>
        <w:rPr>
          <w:rFonts w:ascii="Times New Roman" w:hAnsi="Times New Roman" w:cs="Times New Roman"/>
          <w:sz w:val="24"/>
          <w:szCs w:val="24"/>
        </w:rPr>
        <w:t>Основен източник на данните за отпадъците</w:t>
      </w:r>
      <w:r w:rsidR="000777D7" w:rsidRPr="00663912">
        <w:rPr>
          <w:rFonts w:ascii="Times New Roman" w:hAnsi="Times New Roman" w:cs="Times New Roman"/>
          <w:sz w:val="24"/>
          <w:szCs w:val="24"/>
          <w:lang w:val="ru-RU"/>
        </w:rPr>
        <w:t xml:space="preserve"> е </w:t>
      </w:r>
      <w:r>
        <w:rPr>
          <w:rFonts w:ascii="Times New Roman" w:hAnsi="Times New Roman" w:cs="Times New Roman"/>
          <w:sz w:val="24"/>
          <w:szCs w:val="24"/>
        </w:rPr>
        <w:t xml:space="preserve">общинска </w:t>
      </w:r>
      <w:r w:rsidR="000777D7" w:rsidRPr="00663912">
        <w:rPr>
          <w:rFonts w:ascii="Times New Roman" w:hAnsi="Times New Roman" w:cs="Times New Roman"/>
          <w:sz w:val="24"/>
          <w:szCs w:val="24"/>
          <w:lang w:val="ru-RU"/>
        </w:rPr>
        <w:t xml:space="preserve">администрация – </w:t>
      </w:r>
      <w:r>
        <w:rPr>
          <w:rFonts w:ascii="Times New Roman" w:hAnsi="Times New Roman" w:cs="Times New Roman"/>
          <w:color w:val="000000"/>
          <w:sz w:val="24"/>
          <w:szCs w:val="24"/>
        </w:rPr>
        <w:t xml:space="preserve">Полски Тръмбеш, предвид задължението </w:t>
      </w:r>
      <w:r w:rsidR="000777D7" w:rsidRPr="00663912">
        <w:rPr>
          <w:rFonts w:ascii="Times New Roman" w:hAnsi="Times New Roman" w:cs="Times New Roman"/>
          <w:sz w:val="24"/>
          <w:szCs w:val="24"/>
          <w:lang w:val="ru-RU"/>
        </w:rPr>
        <w:t xml:space="preserve">на </w:t>
      </w:r>
      <w:r>
        <w:rPr>
          <w:rFonts w:ascii="Times New Roman" w:hAnsi="Times New Roman" w:cs="Times New Roman"/>
          <w:sz w:val="24"/>
          <w:szCs w:val="24"/>
        </w:rPr>
        <w:t>общинските</w:t>
      </w:r>
      <w:r w:rsidR="000777D7" w:rsidRPr="00663912">
        <w:rPr>
          <w:rFonts w:ascii="Times New Roman" w:hAnsi="Times New Roman" w:cs="Times New Roman"/>
          <w:sz w:val="24"/>
          <w:szCs w:val="24"/>
          <w:lang w:val="ru-RU"/>
        </w:rPr>
        <w:t xml:space="preserve"> власти да </w:t>
      </w:r>
      <w:r>
        <w:rPr>
          <w:rFonts w:ascii="Times New Roman" w:hAnsi="Times New Roman" w:cs="Times New Roman"/>
          <w:sz w:val="24"/>
          <w:szCs w:val="24"/>
        </w:rPr>
        <w:t>организират управлението на отпадъците, образувани на тяхна територия, съгласно изискванията на националното законодателство</w:t>
      </w:r>
      <w:r w:rsidR="000777D7" w:rsidRPr="00663912">
        <w:rPr>
          <w:rFonts w:ascii="Times New Roman" w:hAnsi="Times New Roman" w:cs="Times New Roman"/>
          <w:sz w:val="24"/>
          <w:szCs w:val="24"/>
          <w:lang w:val="ru-RU"/>
        </w:rPr>
        <w:t xml:space="preserve">. </w:t>
      </w:r>
    </w:p>
    <w:p w:rsidR="00973271" w:rsidRDefault="006D5348" w:rsidP="00663912">
      <w:pPr>
        <w:spacing w:after="0"/>
        <w:ind w:firstLine="720"/>
        <w:jc w:val="both"/>
        <w:rPr>
          <w:rFonts w:ascii="Times New Roman" w:hAnsi="Times New Roman"/>
          <w:szCs w:val="24"/>
        </w:rPr>
      </w:pPr>
      <w:r>
        <w:rPr>
          <w:rFonts w:ascii="Times New Roman" w:hAnsi="Times New Roman" w:cs="Times New Roman"/>
          <w:sz w:val="24"/>
          <w:szCs w:val="24"/>
        </w:rPr>
        <w:t>Общото</w:t>
      </w:r>
      <w:r w:rsidR="000777D7" w:rsidRPr="00663912">
        <w:rPr>
          <w:rFonts w:ascii="Times New Roman" w:hAnsi="Times New Roman" w:cs="Times New Roman"/>
          <w:sz w:val="24"/>
          <w:szCs w:val="24"/>
          <w:lang w:val="ru-RU"/>
        </w:rPr>
        <w:t xml:space="preserve"> количество </w:t>
      </w:r>
      <w:r w:rsidR="000777D7" w:rsidRPr="00663912">
        <w:rPr>
          <w:rFonts w:ascii="Times New Roman" w:hAnsi="Times New Roman" w:cs="Times New Roman"/>
          <w:sz w:val="24"/>
          <w:szCs w:val="24"/>
        </w:rPr>
        <w:t xml:space="preserve">за събраните и депонирани на общинското депо </w:t>
      </w:r>
      <w:r>
        <w:rPr>
          <w:rFonts w:ascii="Times New Roman" w:hAnsi="Times New Roman" w:cs="Times New Roman"/>
          <w:sz w:val="24"/>
          <w:szCs w:val="24"/>
        </w:rPr>
        <w:t>отпадъци</w:t>
      </w:r>
      <w:r w:rsidR="000777D7" w:rsidRPr="00663912">
        <w:rPr>
          <w:rFonts w:ascii="Times New Roman" w:hAnsi="Times New Roman" w:cs="Times New Roman"/>
          <w:sz w:val="24"/>
          <w:szCs w:val="24"/>
          <w:lang w:val="ru-RU"/>
        </w:rPr>
        <w:t xml:space="preserve"> по </w:t>
      </w:r>
      <w:r>
        <w:rPr>
          <w:rFonts w:ascii="Times New Roman" w:hAnsi="Times New Roman" w:cs="Times New Roman"/>
          <w:sz w:val="24"/>
          <w:szCs w:val="24"/>
        </w:rPr>
        <w:t>видове на територията на</w:t>
      </w:r>
      <w:r w:rsidR="000777D7" w:rsidRPr="00663912">
        <w:rPr>
          <w:rFonts w:ascii="Times New Roman" w:hAnsi="Times New Roman" w:cs="Times New Roman"/>
          <w:sz w:val="24"/>
          <w:szCs w:val="24"/>
          <w:lang w:val="ru-RU"/>
        </w:rPr>
        <w:t xml:space="preserve"> община </w:t>
      </w:r>
      <w:r>
        <w:rPr>
          <w:rFonts w:ascii="Times New Roman" w:hAnsi="Times New Roman" w:cs="Times New Roman"/>
          <w:color w:val="000000"/>
          <w:sz w:val="24"/>
          <w:szCs w:val="24"/>
        </w:rPr>
        <w:t>Полски Тръмбеш</w:t>
      </w:r>
      <w:r w:rsidR="000777D7" w:rsidRPr="00663912">
        <w:rPr>
          <w:rFonts w:ascii="Times New Roman" w:hAnsi="Times New Roman" w:cs="Times New Roman"/>
          <w:sz w:val="24"/>
          <w:szCs w:val="24"/>
          <w:lang w:val="ru-RU"/>
        </w:rPr>
        <w:t xml:space="preserve"> за периода </w:t>
      </w:r>
      <w:r w:rsidR="000777D7" w:rsidRPr="00A31D49">
        <w:rPr>
          <w:rFonts w:ascii="Times New Roman" w:hAnsi="Times New Roman" w:cs="Times New Roman"/>
          <w:sz w:val="24"/>
          <w:szCs w:val="24"/>
          <w:lang w:val="ru-RU"/>
        </w:rPr>
        <w:t>200</w:t>
      </w:r>
      <w:r w:rsidR="007309E6">
        <w:rPr>
          <w:rFonts w:ascii="Times New Roman" w:hAnsi="Times New Roman" w:cs="Times New Roman"/>
          <w:sz w:val="24"/>
          <w:szCs w:val="24"/>
          <w:lang w:val="ru-RU"/>
        </w:rPr>
        <w:t>8</w:t>
      </w:r>
      <w:r w:rsidR="000777D7" w:rsidRPr="00A31D49">
        <w:rPr>
          <w:rFonts w:ascii="Times New Roman" w:hAnsi="Times New Roman" w:cs="Times New Roman"/>
          <w:sz w:val="24"/>
          <w:szCs w:val="24"/>
          <w:lang w:val="ru-RU"/>
        </w:rPr>
        <w:t>-201</w:t>
      </w:r>
      <w:r w:rsidR="007309E6">
        <w:rPr>
          <w:rFonts w:ascii="Times New Roman" w:hAnsi="Times New Roman" w:cs="Times New Roman"/>
          <w:sz w:val="24"/>
          <w:szCs w:val="24"/>
        </w:rPr>
        <w:t>3</w:t>
      </w:r>
      <w:r w:rsidR="000777D7" w:rsidRPr="00A31D49">
        <w:rPr>
          <w:rFonts w:ascii="Times New Roman" w:hAnsi="Times New Roman" w:cs="Times New Roman"/>
          <w:sz w:val="24"/>
          <w:szCs w:val="24"/>
          <w:lang w:val="ru-RU"/>
        </w:rPr>
        <w:t xml:space="preserve"> г</w:t>
      </w:r>
      <w:r w:rsidR="000777D7" w:rsidRPr="00663912">
        <w:rPr>
          <w:rFonts w:ascii="Times New Roman" w:hAnsi="Times New Roman" w:cs="Times New Roman"/>
          <w:color w:val="FF0000"/>
          <w:sz w:val="24"/>
          <w:szCs w:val="24"/>
          <w:lang w:val="ru-RU"/>
        </w:rPr>
        <w:t>.</w:t>
      </w:r>
      <w:r w:rsidR="000777D7" w:rsidRPr="00663912">
        <w:rPr>
          <w:rFonts w:ascii="Times New Roman" w:hAnsi="Times New Roman" w:cs="Times New Roman"/>
          <w:sz w:val="24"/>
          <w:szCs w:val="24"/>
          <w:lang w:val="ru-RU"/>
        </w:rPr>
        <w:t xml:space="preserve"> </w:t>
      </w:r>
      <w:r w:rsidR="00792BAC" w:rsidRPr="00663912">
        <w:rPr>
          <w:rFonts w:ascii="Times New Roman" w:hAnsi="Times New Roman" w:cs="Times New Roman"/>
          <w:sz w:val="24"/>
          <w:szCs w:val="24"/>
          <w:lang w:val="ru-RU"/>
        </w:rPr>
        <w:t xml:space="preserve">е показано </w:t>
      </w:r>
      <w:r w:rsidR="00792BAC">
        <w:rPr>
          <w:rFonts w:ascii="Times New Roman" w:hAnsi="Times New Roman" w:cs="Times New Roman"/>
          <w:sz w:val="24"/>
          <w:szCs w:val="24"/>
        </w:rPr>
        <w:t>в</w:t>
      </w:r>
      <w:r w:rsidR="00792BAC" w:rsidRPr="00663912">
        <w:rPr>
          <w:rFonts w:ascii="Times New Roman" w:hAnsi="Times New Roman" w:cs="Times New Roman"/>
          <w:sz w:val="24"/>
          <w:szCs w:val="24"/>
          <w:lang w:val="ru-RU"/>
        </w:rPr>
        <w:t xml:space="preserve"> Таблица 7.</w:t>
      </w:r>
      <w:r w:rsidR="00792BAC" w:rsidRPr="0083513E">
        <w:rPr>
          <w:rFonts w:ascii="Times New Roman" w:hAnsi="Times New Roman"/>
          <w:szCs w:val="24"/>
          <w:lang w:val="ru-RU"/>
        </w:rPr>
        <w:t xml:space="preserve"> </w:t>
      </w:r>
      <w:r w:rsidR="00792BAC">
        <w:rPr>
          <w:rFonts w:ascii="Times New Roman" w:hAnsi="Times New Roman"/>
          <w:szCs w:val="24"/>
        </w:rPr>
        <w:t xml:space="preserve">                            </w:t>
      </w:r>
    </w:p>
    <w:p w:rsidR="000777D7" w:rsidRPr="00FF27B7" w:rsidRDefault="00792BAC" w:rsidP="00973271">
      <w:pPr>
        <w:spacing w:after="0"/>
        <w:ind w:left="2112" w:firstLine="720"/>
        <w:jc w:val="both"/>
        <w:rPr>
          <w:rFonts w:ascii="Times New Roman" w:hAnsi="Times New Roman"/>
          <w:i/>
          <w:sz w:val="20"/>
          <w:szCs w:val="24"/>
          <w:lang w:val="ru-RU"/>
        </w:rPr>
      </w:pPr>
      <w:r>
        <w:rPr>
          <w:rFonts w:ascii="Times New Roman" w:hAnsi="Times New Roman"/>
          <w:szCs w:val="24"/>
        </w:rPr>
        <w:t xml:space="preserve"> </w:t>
      </w:r>
      <w:bookmarkStart w:id="1" w:name="_Toc273549726"/>
      <w:r w:rsidR="000777D7" w:rsidRPr="00FF27B7">
        <w:rPr>
          <w:rFonts w:ascii="Times New Roman" w:hAnsi="Times New Roman"/>
          <w:i/>
          <w:sz w:val="20"/>
          <w:szCs w:val="24"/>
          <w:lang w:val="ru-RU"/>
        </w:rPr>
        <w:t xml:space="preserve">Таблица 7. Количество на </w:t>
      </w:r>
      <w:r w:rsidR="006D5348">
        <w:rPr>
          <w:rFonts w:ascii="Times New Roman" w:hAnsi="Times New Roman"/>
          <w:i/>
          <w:sz w:val="20"/>
          <w:szCs w:val="24"/>
        </w:rPr>
        <w:t>отпадъците</w:t>
      </w:r>
      <w:r w:rsidR="000777D7" w:rsidRPr="00FF27B7">
        <w:rPr>
          <w:rFonts w:ascii="Times New Roman" w:hAnsi="Times New Roman"/>
          <w:i/>
          <w:sz w:val="20"/>
          <w:szCs w:val="24"/>
          <w:lang w:val="ru-RU"/>
        </w:rPr>
        <w:t xml:space="preserve"> по вид </w:t>
      </w:r>
      <w:r>
        <w:rPr>
          <w:rFonts w:ascii="Times New Roman" w:hAnsi="Times New Roman"/>
          <w:i/>
          <w:sz w:val="20"/>
          <w:szCs w:val="24"/>
        </w:rPr>
        <w:t xml:space="preserve">за периода </w:t>
      </w:r>
      <w:r w:rsidR="000777D7" w:rsidRPr="00FF27B7">
        <w:rPr>
          <w:rFonts w:ascii="Times New Roman" w:hAnsi="Times New Roman"/>
          <w:i/>
          <w:sz w:val="20"/>
          <w:szCs w:val="24"/>
          <w:lang w:val="ru-RU"/>
        </w:rPr>
        <w:t xml:space="preserve"> 200</w:t>
      </w:r>
      <w:r w:rsidR="0075695B">
        <w:rPr>
          <w:rFonts w:ascii="Times New Roman" w:hAnsi="Times New Roman"/>
          <w:i/>
          <w:sz w:val="20"/>
          <w:szCs w:val="24"/>
        </w:rPr>
        <w:t>9</w:t>
      </w:r>
      <w:r w:rsidR="0075695B">
        <w:rPr>
          <w:rFonts w:ascii="Times New Roman" w:hAnsi="Times New Roman"/>
          <w:i/>
          <w:sz w:val="20"/>
          <w:szCs w:val="24"/>
          <w:lang w:val="ru-RU"/>
        </w:rPr>
        <w:t>-20</w:t>
      </w:r>
      <w:bookmarkEnd w:id="1"/>
      <w:r w:rsidR="0075695B">
        <w:rPr>
          <w:rFonts w:ascii="Times New Roman" w:hAnsi="Times New Roman"/>
          <w:i/>
          <w:sz w:val="20"/>
          <w:szCs w:val="24"/>
          <w:lang w:val="ru-RU"/>
        </w:rPr>
        <w:t>15г.</w:t>
      </w:r>
    </w:p>
    <w:tbl>
      <w:tblPr>
        <w:tblStyle w:val="af1"/>
        <w:tblW w:w="0" w:type="auto"/>
        <w:tblInd w:w="693" w:type="dxa"/>
        <w:tblLook w:val="01E0"/>
      </w:tblPr>
      <w:tblGrid>
        <w:gridCol w:w="2720"/>
        <w:gridCol w:w="866"/>
        <w:gridCol w:w="791"/>
        <w:gridCol w:w="850"/>
        <w:gridCol w:w="757"/>
        <w:gridCol w:w="802"/>
        <w:gridCol w:w="949"/>
        <w:gridCol w:w="1036"/>
      </w:tblGrid>
      <w:tr w:rsidR="00BB6E6E" w:rsidRPr="0083513E" w:rsidTr="006C5080">
        <w:trPr>
          <w:trHeight w:val="536"/>
        </w:trPr>
        <w:tc>
          <w:tcPr>
            <w:tcW w:w="2720" w:type="dxa"/>
            <w:shd w:val="clear" w:color="auto" w:fill="FFCC99"/>
          </w:tcPr>
          <w:p w:rsidR="00BB6E6E" w:rsidRPr="009E2501" w:rsidRDefault="00BB6E6E" w:rsidP="000777D7">
            <w:pPr>
              <w:pStyle w:val="TableTitle"/>
              <w:keepNext/>
              <w:spacing w:line="276" w:lineRule="auto"/>
              <w:jc w:val="both"/>
              <w:rPr>
                <w:b w:val="0"/>
                <w:szCs w:val="24"/>
              </w:rPr>
            </w:pPr>
            <w:r>
              <w:rPr>
                <w:b w:val="0"/>
                <w:szCs w:val="24"/>
                <w:lang w:val="bg-BG"/>
              </w:rPr>
              <w:t xml:space="preserve">Вид </w:t>
            </w:r>
            <w:r w:rsidRPr="009E2501">
              <w:rPr>
                <w:b w:val="0"/>
                <w:szCs w:val="24"/>
              </w:rPr>
              <w:t xml:space="preserve"> </w:t>
            </w:r>
            <w:r>
              <w:rPr>
                <w:b w:val="0"/>
                <w:szCs w:val="24"/>
                <w:lang w:val="bg-BG"/>
              </w:rPr>
              <w:t>на</w:t>
            </w:r>
            <w:r w:rsidRPr="009E2501">
              <w:rPr>
                <w:b w:val="0"/>
                <w:szCs w:val="24"/>
              </w:rPr>
              <w:t xml:space="preserve"> </w:t>
            </w:r>
            <w:r>
              <w:rPr>
                <w:b w:val="0"/>
                <w:szCs w:val="24"/>
                <w:lang w:val="bg-BG"/>
              </w:rPr>
              <w:t>отпадъците</w:t>
            </w:r>
          </w:p>
        </w:tc>
        <w:tc>
          <w:tcPr>
            <w:tcW w:w="6051" w:type="dxa"/>
            <w:gridSpan w:val="7"/>
            <w:shd w:val="clear" w:color="auto" w:fill="FFCC99"/>
          </w:tcPr>
          <w:p w:rsidR="00BB6E6E" w:rsidRPr="009E2501" w:rsidRDefault="00BB6E6E" w:rsidP="00A31D49">
            <w:pPr>
              <w:pStyle w:val="TableTitle"/>
              <w:keepNext/>
              <w:spacing w:line="276" w:lineRule="auto"/>
              <w:jc w:val="center"/>
              <w:rPr>
                <w:b w:val="0"/>
                <w:szCs w:val="24"/>
              </w:rPr>
            </w:pPr>
            <w:r>
              <w:rPr>
                <w:b w:val="0"/>
                <w:szCs w:val="24"/>
                <w:lang w:val="bg-BG"/>
              </w:rPr>
              <w:t>Количество</w:t>
            </w:r>
            <w:r w:rsidRPr="009E2501">
              <w:rPr>
                <w:b w:val="0"/>
                <w:szCs w:val="24"/>
              </w:rPr>
              <w:t xml:space="preserve">   </w:t>
            </w:r>
            <w:r>
              <w:rPr>
                <w:b w:val="0"/>
                <w:szCs w:val="24"/>
                <w:lang w:val="bg-BG"/>
              </w:rPr>
              <w:t>(тон)</w:t>
            </w:r>
          </w:p>
        </w:tc>
      </w:tr>
      <w:tr w:rsidR="006C5080" w:rsidRPr="0083513E" w:rsidTr="006C5080">
        <w:tc>
          <w:tcPr>
            <w:tcW w:w="2720" w:type="dxa"/>
          </w:tcPr>
          <w:p w:rsidR="006C5080" w:rsidRPr="009E2501" w:rsidRDefault="006C5080" w:rsidP="000777D7">
            <w:pPr>
              <w:pStyle w:val="Table"/>
              <w:keepNext/>
              <w:spacing w:line="276" w:lineRule="auto"/>
              <w:jc w:val="both"/>
            </w:pPr>
          </w:p>
        </w:tc>
        <w:tc>
          <w:tcPr>
            <w:tcW w:w="866" w:type="dxa"/>
          </w:tcPr>
          <w:p w:rsidR="006C5080" w:rsidRPr="00BB6E6E" w:rsidRDefault="0075695B" w:rsidP="007309E6">
            <w:pPr>
              <w:pStyle w:val="TableSide"/>
              <w:keepNext/>
              <w:spacing w:line="276" w:lineRule="auto"/>
              <w:jc w:val="both"/>
              <w:rPr>
                <w:b/>
                <w:i w:val="0"/>
              </w:rPr>
            </w:pPr>
            <w:r>
              <w:rPr>
                <w:b/>
                <w:i w:val="0"/>
              </w:rPr>
              <w:t>20</w:t>
            </w:r>
            <w:r>
              <w:rPr>
                <w:b/>
                <w:i w:val="0"/>
                <w:lang w:val="bg-BG"/>
              </w:rPr>
              <w:t>09</w:t>
            </w:r>
            <w:r w:rsidR="006C5080" w:rsidRPr="00BB6E6E">
              <w:rPr>
                <w:b/>
                <w:i w:val="0"/>
              </w:rPr>
              <w:t>г.</w:t>
            </w:r>
          </w:p>
        </w:tc>
        <w:tc>
          <w:tcPr>
            <w:tcW w:w="791" w:type="dxa"/>
          </w:tcPr>
          <w:p w:rsidR="006C5080" w:rsidRPr="00BB6E6E" w:rsidRDefault="0075695B" w:rsidP="007309E6">
            <w:pPr>
              <w:pStyle w:val="TableSide"/>
              <w:keepNext/>
              <w:spacing w:line="276" w:lineRule="auto"/>
              <w:jc w:val="both"/>
              <w:rPr>
                <w:b/>
                <w:i w:val="0"/>
                <w:lang w:val="bg-BG"/>
              </w:rPr>
            </w:pPr>
            <w:r>
              <w:rPr>
                <w:b/>
                <w:i w:val="0"/>
                <w:lang w:val="bg-BG"/>
              </w:rPr>
              <w:t>2010</w:t>
            </w:r>
            <w:r w:rsidR="006C5080" w:rsidRPr="00BB6E6E">
              <w:rPr>
                <w:b/>
                <w:i w:val="0"/>
                <w:lang w:val="bg-BG"/>
              </w:rPr>
              <w:t>г.</w:t>
            </w:r>
          </w:p>
        </w:tc>
        <w:tc>
          <w:tcPr>
            <w:tcW w:w="850" w:type="dxa"/>
          </w:tcPr>
          <w:p w:rsidR="006C5080" w:rsidRPr="00BB6E6E" w:rsidRDefault="0075695B" w:rsidP="007309E6">
            <w:pPr>
              <w:pStyle w:val="TableSide"/>
              <w:keepNext/>
              <w:spacing w:line="276" w:lineRule="auto"/>
              <w:jc w:val="both"/>
              <w:rPr>
                <w:b/>
                <w:i w:val="0"/>
                <w:lang w:val="bg-BG"/>
              </w:rPr>
            </w:pPr>
            <w:r>
              <w:rPr>
                <w:b/>
                <w:i w:val="0"/>
                <w:lang w:val="bg-BG"/>
              </w:rPr>
              <w:t>2011</w:t>
            </w:r>
            <w:r w:rsidR="006C5080" w:rsidRPr="00BB6E6E">
              <w:rPr>
                <w:b/>
                <w:i w:val="0"/>
                <w:lang w:val="bg-BG"/>
              </w:rPr>
              <w:t>г.</w:t>
            </w:r>
          </w:p>
        </w:tc>
        <w:tc>
          <w:tcPr>
            <w:tcW w:w="757" w:type="dxa"/>
          </w:tcPr>
          <w:p w:rsidR="006C5080" w:rsidRPr="00BB6E6E" w:rsidRDefault="0075695B" w:rsidP="007309E6">
            <w:pPr>
              <w:pStyle w:val="TableSide"/>
              <w:keepNext/>
              <w:spacing w:line="276" w:lineRule="auto"/>
              <w:jc w:val="both"/>
              <w:rPr>
                <w:b/>
                <w:i w:val="0"/>
                <w:lang w:val="bg-BG"/>
              </w:rPr>
            </w:pPr>
            <w:r>
              <w:rPr>
                <w:b/>
                <w:i w:val="0"/>
                <w:lang w:val="bg-BG"/>
              </w:rPr>
              <w:t>2012</w:t>
            </w:r>
            <w:r w:rsidR="006C5080" w:rsidRPr="00BB6E6E">
              <w:rPr>
                <w:b/>
                <w:i w:val="0"/>
                <w:lang w:val="bg-BG"/>
              </w:rPr>
              <w:t>г.</w:t>
            </w:r>
          </w:p>
        </w:tc>
        <w:tc>
          <w:tcPr>
            <w:tcW w:w="802" w:type="dxa"/>
          </w:tcPr>
          <w:p w:rsidR="006C5080" w:rsidRPr="00BB6E6E" w:rsidRDefault="0075695B" w:rsidP="007309E6">
            <w:pPr>
              <w:pStyle w:val="TableSide"/>
              <w:keepNext/>
              <w:spacing w:line="276" w:lineRule="auto"/>
              <w:jc w:val="both"/>
              <w:rPr>
                <w:b/>
                <w:i w:val="0"/>
                <w:lang w:val="bg-BG"/>
              </w:rPr>
            </w:pPr>
            <w:r>
              <w:rPr>
                <w:b/>
                <w:i w:val="0"/>
                <w:lang w:val="bg-BG"/>
              </w:rPr>
              <w:t>2013</w:t>
            </w:r>
            <w:r w:rsidR="006C5080" w:rsidRPr="00BB6E6E">
              <w:rPr>
                <w:b/>
                <w:i w:val="0"/>
                <w:lang w:val="bg-BG"/>
              </w:rPr>
              <w:t>г.</w:t>
            </w:r>
          </w:p>
        </w:tc>
        <w:tc>
          <w:tcPr>
            <w:tcW w:w="949" w:type="dxa"/>
          </w:tcPr>
          <w:p w:rsidR="006C5080" w:rsidRPr="00BB6E6E" w:rsidRDefault="006C5080" w:rsidP="007309E6">
            <w:pPr>
              <w:pStyle w:val="TableSide"/>
              <w:keepNext/>
              <w:spacing w:line="276" w:lineRule="auto"/>
              <w:jc w:val="both"/>
              <w:rPr>
                <w:b/>
                <w:i w:val="0"/>
                <w:lang w:val="bg-BG"/>
              </w:rPr>
            </w:pPr>
            <w:r w:rsidRPr="00BB6E6E">
              <w:rPr>
                <w:b/>
                <w:i w:val="0"/>
                <w:lang w:val="bg-BG"/>
              </w:rPr>
              <w:t>201</w:t>
            </w:r>
            <w:r w:rsidR="0075695B">
              <w:rPr>
                <w:b/>
                <w:i w:val="0"/>
                <w:lang w:val="bg-BG"/>
              </w:rPr>
              <w:t>4</w:t>
            </w:r>
            <w:r w:rsidRPr="00BB6E6E">
              <w:rPr>
                <w:b/>
                <w:i w:val="0"/>
                <w:lang w:val="bg-BG"/>
              </w:rPr>
              <w:t>г.</w:t>
            </w:r>
          </w:p>
        </w:tc>
        <w:tc>
          <w:tcPr>
            <w:tcW w:w="1036" w:type="dxa"/>
          </w:tcPr>
          <w:p w:rsidR="006C5080" w:rsidRPr="006C5080" w:rsidRDefault="0075695B" w:rsidP="006C5080">
            <w:pPr>
              <w:pStyle w:val="TableSide"/>
              <w:keepNext/>
              <w:spacing w:line="276" w:lineRule="auto"/>
              <w:jc w:val="both"/>
              <w:rPr>
                <w:b/>
                <w:i w:val="0"/>
                <w:lang w:val="bg-BG"/>
              </w:rPr>
            </w:pPr>
            <w:r>
              <w:rPr>
                <w:b/>
                <w:i w:val="0"/>
              </w:rPr>
              <w:t>201</w:t>
            </w:r>
            <w:r>
              <w:rPr>
                <w:b/>
                <w:i w:val="0"/>
                <w:lang w:val="bg-BG"/>
              </w:rPr>
              <w:t>5</w:t>
            </w:r>
            <w:r w:rsidR="006C5080">
              <w:rPr>
                <w:b/>
                <w:i w:val="0"/>
                <w:lang w:val="bg-BG"/>
              </w:rPr>
              <w:t>г.</w:t>
            </w:r>
          </w:p>
        </w:tc>
      </w:tr>
      <w:tr w:rsidR="006C5080" w:rsidRPr="0083513E" w:rsidTr="006C5080">
        <w:tc>
          <w:tcPr>
            <w:tcW w:w="2720" w:type="dxa"/>
          </w:tcPr>
          <w:p w:rsidR="006C5080" w:rsidRPr="006D5348" w:rsidRDefault="006C5080" w:rsidP="000777D7">
            <w:pPr>
              <w:pStyle w:val="TableSide"/>
              <w:spacing w:line="276" w:lineRule="auto"/>
              <w:jc w:val="both"/>
              <w:rPr>
                <w:i w:val="0"/>
                <w:lang w:val="bg-BG"/>
              </w:rPr>
            </w:pPr>
            <w:r>
              <w:rPr>
                <w:i w:val="0"/>
                <w:lang w:val="bg-BG"/>
              </w:rPr>
              <w:t>Битови отпадъци</w:t>
            </w:r>
          </w:p>
        </w:tc>
        <w:tc>
          <w:tcPr>
            <w:tcW w:w="866" w:type="dxa"/>
          </w:tcPr>
          <w:p w:rsidR="006C5080" w:rsidRPr="009E2501" w:rsidRDefault="006C5080" w:rsidP="007309E6">
            <w:pPr>
              <w:spacing w:before="60" w:after="60" w:line="276" w:lineRule="auto"/>
              <w:jc w:val="both"/>
              <w:rPr>
                <w:szCs w:val="24"/>
              </w:rPr>
            </w:pPr>
            <w:r w:rsidRPr="009E2501">
              <w:rPr>
                <w:szCs w:val="24"/>
              </w:rPr>
              <w:t xml:space="preserve">  4 793</w:t>
            </w:r>
          </w:p>
        </w:tc>
        <w:tc>
          <w:tcPr>
            <w:tcW w:w="791" w:type="dxa"/>
          </w:tcPr>
          <w:p w:rsidR="006C5080" w:rsidRPr="009E2501" w:rsidRDefault="006C5080" w:rsidP="007309E6">
            <w:pPr>
              <w:spacing w:before="60" w:after="60" w:line="276" w:lineRule="auto"/>
              <w:jc w:val="both"/>
              <w:rPr>
                <w:szCs w:val="24"/>
              </w:rPr>
            </w:pPr>
            <w:r w:rsidRPr="009E2501">
              <w:rPr>
                <w:szCs w:val="24"/>
              </w:rPr>
              <w:t>6 054</w:t>
            </w:r>
          </w:p>
        </w:tc>
        <w:tc>
          <w:tcPr>
            <w:tcW w:w="850" w:type="dxa"/>
          </w:tcPr>
          <w:p w:rsidR="006C5080" w:rsidRPr="009E2501" w:rsidRDefault="006C5080" w:rsidP="007309E6">
            <w:pPr>
              <w:spacing w:before="60" w:after="60" w:line="276" w:lineRule="auto"/>
              <w:jc w:val="both"/>
              <w:rPr>
                <w:szCs w:val="24"/>
              </w:rPr>
            </w:pPr>
            <w:r w:rsidRPr="009E2501">
              <w:rPr>
                <w:szCs w:val="24"/>
              </w:rPr>
              <w:t>7 692</w:t>
            </w:r>
          </w:p>
        </w:tc>
        <w:tc>
          <w:tcPr>
            <w:tcW w:w="757" w:type="dxa"/>
          </w:tcPr>
          <w:p w:rsidR="006C5080" w:rsidRPr="009E2501" w:rsidRDefault="006C5080" w:rsidP="007309E6">
            <w:pPr>
              <w:spacing w:before="60" w:after="60"/>
              <w:jc w:val="both"/>
              <w:rPr>
                <w:szCs w:val="24"/>
              </w:rPr>
            </w:pPr>
            <w:r>
              <w:rPr>
                <w:szCs w:val="24"/>
              </w:rPr>
              <w:t>7726</w:t>
            </w:r>
          </w:p>
        </w:tc>
        <w:tc>
          <w:tcPr>
            <w:tcW w:w="802" w:type="dxa"/>
          </w:tcPr>
          <w:p w:rsidR="006C5080" w:rsidRPr="009E2501" w:rsidRDefault="006C5080" w:rsidP="007309E6">
            <w:pPr>
              <w:spacing w:before="60" w:after="60" w:line="276" w:lineRule="auto"/>
              <w:jc w:val="both"/>
              <w:rPr>
                <w:szCs w:val="24"/>
              </w:rPr>
            </w:pPr>
            <w:r>
              <w:rPr>
                <w:szCs w:val="24"/>
              </w:rPr>
              <w:t>8249</w:t>
            </w:r>
          </w:p>
        </w:tc>
        <w:tc>
          <w:tcPr>
            <w:tcW w:w="949" w:type="dxa"/>
          </w:tcPr>
          <w:p w:rsidR="006C5080" w:rsidRPr="009E2501" w:rsidRDefault="006C5080" w:rsidP="000777D7">
            <w:pPr>
              <w:spacing w:before="60" w:after="60" w:line="276" w:lineRule="auto"/>
              <w:jc w:val="both"/>
              <w:rPr>
                <w:szCs w:val="24"/>
              </w:rPr>
            </w:pPr>
            <w:r>
              <w:rPr>
                <w:szCs w:val="24"/>
              </w:rPr>
              <w:t>5838</w:t>
            </w:r>
          </w:p>
        </w:tc>
        <w:tc>
          <w:tcPr>
            <w:tcW w:w="1036" w:type="dxa"/>
          </w:tcPr>
          <w:p w:rsidR="006C5080" w:rsidRPr="009E2501" w:rsidRDefault="006C5080" w:rsidP="006C5080">
            <w:pPr>
              <w:spacing w:before="60" w:after="60"/>
              <w:jc w:val="both"/>
              <w:rPr>
                <w:szCs w:val="24"/>
              </w:rPr>
            </w:pPr>
            <w:r>
              <w:rPr>
                <w:szCs w:val="24"/>
              </w:rPr>
              <w:t>3378,75</w:t>
            </w:r>
          </w:p>
        </w:tc>
      </w:tr>
      <w:tr w:rsidR="006C5080" w:rsidRPr="0083513E" w:rsidTr="006C5080">
        <w:tc>
          <w:tcPr>
            <w:tcW w:w="2720" w:type="dxa"/>
          </w:tcPr>
          <w:p w:rsidR="006C5080" w:rsidRPr="006D5348" w:rsidRDefault="006C5080" w:rsidP="000777D7">
            <w:pPr>
              <w:pStyle w:val="TableSide"/>
              <w:spacing w:line="276" w:lineRule="auto"/>
              <w:jc w:val="both"/>
              <w:rPr>
                <w:i w:val="0"/>
                <w:lang w:val="bg-BG"/>
              </w:rPr>
            </w:pPr>
            <w:r>
              <w:rPr>
                <w:i w:val="0"/>
                <w:lang w:val="bg-BG"/>
              </w:rPr>
              <w:t>Строителни отпадъци</w:t>
            </w:r>
          </w:p>
        </w:tc>
        <w:tc>
          <w:tcPr>
            <w:tcW w:w="866" w:type="dxa"/>
          </w:tcPr>
          <w:p w:rsidR="006C5080" w:rsidRPr="009E2501" w:rsidRDefault="006C5080" w:rsidP="007309E6">
            <w:pPr>
              <w:spacing w:before="60" w:after="60" w:line="276" w:lineRule="auto"/>
              <w:jc w:val="both"/>
              <w:rPr>
                <w:szCs w:val="24"/>
              </w:rPr>
            </w:pPr>
            <w:r w:rsidRPr="009E2501">
              <w:rPr>
                <w:szCs w:val="24"/>
              </w:rPr>
              <w:t xml:space="preserve">     864</w:t>
            </w:r>
          </w:p>
        </w:tc>
        <w:tc>
          <w:tcPr>
            <w:tcW w:w="791" w:type="dxa"/>
          </w:tcPr>
          <w:p w:rsidR="006C5080" w:rsidRPr="009E2501" w:rsidRDefault="006C5080" w:rsidP="007309E6">
            <w:pPr>
              <w:pStyle w:val="Table"/>
              <w:spacing w:line="276" w:lineRule="auto"/>
              <w:jc w:val="both"/>
            </w:pPr>
            <w:r w:rsidRPr="009E2501">
              <w:t>1 435</w:t>
            </w:r>
          </w:p>
        </w:tc>
        <w:tc>
          <w:tcPr>
            <w:tcW w:w="850" w:type="dxa"/>
          </w:tcPr>
          <w:p w:rsidR="006C5080" w:rsidRPr="009E2501" w:rsidRDefault="006C5080" w:rsidP="007309E6">
            <w:pPr>
              <w:pStyle w:val="Table"/>
              <w:spacing w:line="276" w:lineRule="auto"/>
              <w:jc w:val="both"/>
              <w:rPr>
                <w:lang w:val="bg-BG"/>
              </w:rPr>
            </w:pPr>
            <w:r w:rsidRPr="009E2501">
              <w:rPr>
                <w:lang w:val="bg-BG"/>
              </w:rPr>
              <w:t xml:space="preserve">   576</w:t>
            </w:r>
          </w:p>
        </w:tc>
        <w:tc>
          <w:tcPr>
            <w:tcW w:w="757" w:type="dxa"/>
          </w:tcPr>
          <w:p w:rsidR="006C5080" w:rsidRPr="009E2501" w:rsidRDefault="006C5080" w:rsidP="007309E6">
            <w:pPr>
              <w:pStyle w:val="Table"/>
              <w:spacing w:line="276" w:lineRule="auto"/>
              <w:jc w:val="both"/>
              <w:rPr>
                <w:lang w:val="bg-BG"/>
              </w:rPr>
            </w:pPr>
            <w:r>
              <w:rPr>
                <w:lang w:val="bg-BG"/>
              </w:rPr>
              <w:t>750</w:t>
            </w:r>
          </w:p>
        </w:tc>
        <w:tc>
          <w:tcPr>
            <w:tcW w:w="802" w:type="dxa"/>
          </w:tcPr>
          <w:p w:rsidR="006C5080" w:rsidRPr="009E2501" w:rsidRDefault="006C5080" w:rsidP="007309E6">
            <w:pPr>
              <w:pStyle w:val="Table"/>
              <w:spacing w:line="276" w:lineRule="auto"/>
              <w:jc w:val="both"/>
              <w:rPr>
                <w:lang w:val="bg-BG"/>
              </w:rPr>
            </w:pPr>
            <w:r w:rsidRPr="009E2501">
              <w:rPr>
                <w:lang w:val="bg-BG"/>
              </w:rPr>
              <w:t>н.д.</w:t>
            </w:r>
          </w:p>
        </w:tc>
        <w:tc>
          <w:tcPr>
            <w:tcW w:w="949" w:type="dxa"/>
          </w:tcPr>
          <w:p w:rsidR="006C5080" w:rsidRPr="009E2501" w:rsidRDefault="006C5080" w:rsidP="000777D7">
            <w:pPr>
              <w:pStyle w:val="Table"/>
              <w:spacing w:line="276" w:lineRule="auto"/>
              <w:jc w:val="both"/>
              <w:rPr>
                <w:lang w:val="bg-BG"/>
              </w:rPr>
            </w:pPr>
            <w:r w:rsidRPr="009E2501">
              <w:rPr>
                <w:lang w:val="bg-BG"/>
              </w:rPr>
              <w:t>н.д.</w:t>
            </w:r>
          </w:p>
        </w:tc>
        <w:tc>
          <w:tcPr>
            <w:tcW w:w="1036" w:type="dxa"/>
          </w:tcPr>
          <w:p w:rsidR="006C5080" w:rsidRPr="009E2501" w:rsidRDefault="006C5080" w:rsidP="006C5080">
            <w:pPr>
              <w:pStyle w:val="Table"/>
              <w:spacing w:line="276" w:lineRule="auto"/>
              <w:jc w:val="both"/>
              <w:rPr>
                <w:lang w:val="bg-BG"/>
              </w:rPr>
            </w:pPr>
          </w:p>
        </w:tc>
      </w:tr>
      <w:tr w:rsidR="006C5080" w:rsidRPr="0083513E" w:rsidTr="006C5080">
        <w:tc>
          <w:tcPr>
            <w:tcW w:w="2720" w:type="dxa"/>
          </w:tcPr>
          <w:p w:rsidR="006C5080" w:rsidRPr="006D5348" w:rsidRDefault="006C5080" w:rsidP="000777D7">
            <w:pPr>
              <w:pStyle w:val="TableSide"/>
              <w:spacing w:line="276" w:lineRule="auto"/>
              <w:jc w:val="both"/>
              <w:rPr>
                <w:i w:val="0"/>
                <w:lang w:val="bg-BG"/>
              </w:rPr>
            </w:pPr>
            <w:r>
              <w:rPr>
                <w:i w:val="0"/>
                <w:lang w:val="bg-BG"/>
              </w:rPr>
              <w:t>Производствени отпадъци</w:t>
            </w:r>
          </w:p>
        </w:tc>
        <w:tc>
          <w:tcPr>
            <w:tcW w:w="866" w:type="dxa"/>
          </w:tcPr>
          <w:p w:rsidR="006C5080" w:rsidRPr="009E2501" w:rsidRDefault="006C5080" w:rsidP="007309E6">
            <w:pPr>
              <w:pStyle w:val="Table"/>
              <w:spacing w:line="276" w:lineRule="auto"/>
              <w:jc w:val="both"/>
              <w:rPr>
                <w:lang w:val="bg-BG"/>
              </w:rPr>
            </w:pPr>
            <w:r w:rsidRPr="009E2501">
              <w:rPr>
                <w:lang w:val="bg-BG"/>
              </w:rPr>
              <w:t>58.234</w:t>
            </w:r>
          </w:p>
        </w:tc>
        <w:tc>
          <w:tcPr>
            <w:tcW w:w="791" w:type="dxa"/>
          </w:tcPr>
          <w:p w:rsidR="006C5080" w:rsidRPr="009E2501" w:rsidRDefault="006C5080" w:rsidP="007309E6">
            <w:pPr>
              <w:pStyle w:val="Table"/>
              <w:spacing w:line="276" w:lineRule="auto"/>
              <w:jc w:val="both"/>
              <w:rPr>
                <w:lang w:val="bg-BG"/>
              </w:rPr>
            </w:pPr>
            <w:r w:rsidRPr="009E2501">
              <w:rPr>
                <w:lang w:val="bg-BG"/>
              </w:rPr>
              <w:t>н.д.</w:t>
            </w:r>
          </w:p>
        </w:tc>
        <w:tc>
          <w:tcPr>
            <w:tcW w:w="850" w:type="dxa"/>
          </w:tcPr>
          <w:p w:rsidR="006C5080" w:rsidRPr="009E2501" w:rsidRDefault="006C5080" w:rsidP="007309E6">
            <w:pPr>
              <w:pStyle w:val="Table"/>
              <w:spacing w:line="276" w:lineRule="auto"/>
              <w:jc w:val="both"/>
              <w:rPr>
                <w:lang w:val="bg-BG"/>
              </w:rPr>
            </w:pPr>
            <w:r w:rsidRPr="009E2501">
              <w:rPr>
                <w:lang w:val="bg-BG"/>
              </w:rPr>
              <w:t>н.д.</w:t>
            </w:r>
          </w:p>
        </w:tc>
        <w:tc>
          <w:tcPr>
            <w:tcW w:w="757" w:type="dxa"/>
          </w:tcPr>
          <w:p w:rsidR="006C5080" w:rsidRPr="009E2501" w:rsidRDefault="006C5080" w:rsidP="007309E6">
            <w:pPr>
              <w:pStyle w:val="Table"/>
              <w:spacing w:line="276" w:lineRule="auto"/>
              <w:jc w:val="both"/>
              <w:rPr>
                <w:lang w:val="bg-BG"/>
              </w:rPr>
            </w:pPr>
            <w:r w:rsidRPr="009E2501">
              <w:rPr>
                <w:lang w:val="bg-BG"/>
              </w:rPr>
              <w:t>н.д.</w:t>
            </w:r>
          </w:p>
        </w:tc>
        <w:tc>
          <w:tcPr>
            <w:tcW w:w="802" w:type="dxa"/>
          </w:tcPr>
          <w:p w:rsidR="006C5080" w:rsidRPr="009E2501" w:rsidRDefault="006C5080" w:rsidP="007309E6">
            <w:pPr>
              <w:pStyle w:val="Table"/>
              <w:spacing w:line="276" w:lineRule="auto"/>
              <w:jc w:val="both"/>
              <w:rPr>
                <w:lang w:val="bg-BG"/>
              </w:rPr>
            </w:pPr>
            <w:r w:rsidRPr="009E2501">
              <w:rPr>
                <w:lang w:val="bg-BG"/>
              </w:rPr>
              <w:t>н.д.</w:t>
            </w:r>
          </w:p>
        </w:tc>
        <w:tc>
          <w:tcPr>
            <w:tcW w:w="949" w:type="dxa"/>
          </w:tcPr>
          <w:p w:rsidR="006C5080" w:rsidRPr="009E2501" w:rsidRDefault="006C5080" w:rsidP="000777D7">
            <w:pPr>
              <w:pStyle w:val="Table"/>
              <w:spacing w:line="276" w:lineRule="auto"/>
              <w:jc w:val="both"/>
              <w:rPr>
                <w:lang w:val="bg-BG"/>
              </w:rPr>
            </w:pPr>
            <w:r w:rsidRPr="009E2501">
              <w:rPr>
                <w:lang w:val="bg-BG"/>
              </w:rPr>
              <w:t>н.д.</w:t>
            </w:r>
          </w:p>
        </w:tc>
        <w:tc>
          <w:tcPr>
            <w:tcW w:w="1036" w:type="dxa"/>
          </w:tcPr>
          <w:p w:rsidR="006C5080" w:rsidRPr="009E2501" w:rsidRDefault="006C5080" w:rsidP="006C5080">
            <w:pPr>
              <w:pStyle w:val="Table"/>
              <w:spacing w:line="276" w:lineRule="auto"/>
              <w:jc w:val="both"/>
              <w:rPr>
                <w:lang w:val="bg-BG"/>
              </w:rPr>
            </w:pPr>
          </w:p>
        </w:tc>
      </w:tr>
      <w:tr w:rsidR="006C5080" w:rsidRPr="0083513E" w:rsidTr="006C5080">
        <w:tc>
          <w:tcPr>
            <w:tcW w:w="2720" w:type="dxa"/>
          </w:tcPr>
          <w:p w:rsidR="006C5080" w:rsidRPr="006D5348" w:rsidRDefault="006C5080" w:rsidP="000777D7">
            <w:pPr>
              <w:pStyle w:val="TableSide"/>
              <w:spacing w:line="276" w:lineRule="auto"/>
              <w:jc w:val="both"/>
              <w:rPr>
                <w:i w:val="0"/>
                <w:lang w:val="bg-BG"/>
              </w:rPr>
            </w:pPr>
            <w:r>
              <w:rPr>
                <w:i w:val="0"/>
                <w:lang w:val="bg-BG"/>
              </w:rPr>
              <w:t>Опасни отпадъци</w:t>
            </w:r>
          </w:p>
        </w:tc>
        <w:tc>
          <w:tcPr>
            <w:tcW w:w="866" w:type="dxa"/>
          </w:tcPr>
          <w:p w:rsidR="006C5080" w:rsidRPr="009E2501" w:rsidRDefault="006C5080" w:rsidP="007309E6">
            <w:pPr>
              <w:pStyle w:val="Table"/>
              <w:spacing w:line="276" w:lineRule="auto"/>
              <w:jc w:val="both"/>
              <w:rPr>
                <w:lang w:val="bg-BG"/>
              </w:rPr>
            </w:pPr>
            <w:r w:rsidRPr="009E2501">
              <w:rPr>
                <w:lang w:val="bg-BG"/>
              </w:rPr>
              <w:t xml:space="preserve">  0.546</w:t>
            </w:r>
          </w:p>
        </w:tc>
        <w:tc>
          <w:tcPr>
            <w:tcW w:w="791" w:type="dxa"/>
          </w:tcPr>
          <w:p w:rsidR="006C5080" w:rsidRPr="009E2501" w:rsidRDefault="006C5080" w:rsidP="007309E6">
            <w:pPr>
              <w:pStyle w:val="Table"/>
              <w:spacing w:line="276" w:lineRule="auto"/>
              <w:jc w:val="both"/>
              <w:rPr>
                <w:lang w:val="bg-BG"/>
              </w:rPr>
            </w:pPr>
            <w:r w:rsidRPr="009E2501">
              <w:rPr>
                <w:lang w:val="bg-BG"/>
              </w:rPr>
              <w:t>н.д.</w:t>
            </w:r>
            <w:r w:rsidRPr="009E2501">
              <w:t xml:space="preserve"> </w:t>
            </w:r>
          </w:p>
        </w:tc>
        <w:tc>
          <w:tcPr>
            <w:tcW w:w="850" w:type="dxa"/>
          </w:tcPr>
          <w:p w:rsidR="006C5080" w:rsidRPr="009E2501" w:rsidRDefault="006C5080" w:rsidP="007309E6">
            <w:pPr>
              <w:pStyle w:val="Table"/>
              <w:spacing w:line="276" w:lineRule="auto"/>
              <w:jc w:val="both"/>
              <w:rPr>
                <w:lang w:val="bg-BG"/>
              </w:rPr>
            </w:pPr>
            <w:r w:rsidRPr="009E2501">
              <w:rPr>
                <w:lang w:val="bg-BG"/>
              </w:rPr>
              <w:t>н.д.</w:t>
            </w:r>
          </w:p>
        </w:tc>
        <w:tc>
          <w:tcPr>
            <w:tcW w:w="757" w:type="dxa"/>
          </w:tcPr>
          <w:p w:rsidR="006C5080" w:rsidRPr="009E2501" w:rsidRDefault="006C5080" w:rsidP="007309E6">
            <w:pPr>
              <w:pStyle w:val="Table"/>
              <w:spacing w:line="276" w:lineRule="auto"/>
              <w:jc w:val="both"/>
              <w:rPr>
                <w:lang w:val="bg-BG"/>
              </w:rPr>
            </w:pPr>
            <w:r w:rsidRPr="009E2501">
              <w:rPr>
                <w:lang w:val="bg-BG"/>
              </w:rPr>
              <w:t>н.д.</w:t>
            </w:r>
          </w:p>
        </w:tc>
        <w:tc>
          <w:tcPr>
            <w:tcW w:w="802" w:type="dxa"/>
          </w:tcPr>
          <w:p w:rsidR="006C5080" w:rsidRPr="009E2501" w:rsidRDefault="006C5080" w:rsidP="007309E6">
            <w:pPr>
              <w:pStyle w:val="Table"/>
              <w:spacing w:line="276" w:lineRule="auto"/>
              <w:jc w:val="both"/>
              <w:rPr>
                <w:lang w:val="bg-BG"/>
              </w:rPr>
            </w:pPr>
            <w:r w:rsidRPr="009E2501">
              <w:rPr>
                <w:lang w:val="bg-BG"/>
              </w:rPr>
              <w:t>н.д.</w:t>
            </w:r>
          </w:p>
        </w:tc>
        <w:tc>
          <w:tcPr>
            <w:tcW w:w="949" w:type="dxa"/>
          </w:tcPr>
          <w:p w:rsidR="006C5080" w:rsidRPr="009E2501" w:rsidRDefault="006C5080" w:rsidP="000777D7">
            <w:pPr>
              <w:pStyle w:val="Table"/>
              <w:spacing w:line="276" w:lineRule="auto"/>
              <w:jc w:val="both"/>
              <w:rPr>
                <w:lang w:val="bg-BG"/>
              </w:rPr>
            </w:pPr>
            <w:r w:rsidRPr="009E2501">
              <w:rPr>
                <w:lang w:val="bg-BG"/>
              </w:rPr>
              <w:t>н.д.</w:t>
            </w:r>
          </w:p>
        </w:tc>
        <w:tc>
          <w:tcPr>
            <w:tcW w:w="1036" w:type="dxa"/>
          </w:tcPr>
          <w:p w:rsidR="006C5080" w:rsidRPr="009E2501" w:rsidRDefault="006C5080" w:rsidP="006C5080">
            <w:pPr>
              <w:pStyle w:val="Table"/>
              <w:spacing w:line="276" w:lineRule="auto"/>
              <w:jc w:val="both"/>
              <w:rPr>
                <w:lang w:val="bg-BG"/>
              </w:rPr>
            </w:pPr>
          </w:p>
        </w:tc>
      </w:tr>
      <w:tr w:rsidR="006C5080" w:rsidRPr="0083513E" w:rsidTr="006C5080">
        <w:tc>
          <w:tcPr>
            <w:tcW w:w="2720" w:type="dxa"/>
          </w:tcPr>
          <w:p w:rsidR="006C5080" w:rsidRPr="009E2501" w:rsidRDefault="006C5080" w:rsidP="000777D7">
            <w:pPr>
              <w:pStyle w:val="a5"/>
              <w:spacing w:before="60" w:after="60" w:line="276" w:lineRule="auto"/>
              <w:jc w:val="both"/>
              <w:rPr>
                <w:b/>
                <w:i/>
                <w:szCs w:val="24"/>
                <w:lang w:val="ru-RU"/>
              </w:rPr>
            </w:pPr>
            <w:r w:rsidRPr="009E2501">
              <w:rPr>
                <w:b/>
                <w:i/>
                <w:szCs w:val="24"/>
                <w:lang w:val="ru-RU"/>
              </w:rPr>
              <w:t>ОБЩО</w:t>
            </w:r>
          </w:p>
        </w:tc>
        <w:tc>
          <w:tcPr>
            <w:tcW w:w="866" w:type="dxa"/>
          </w:tcPr>
          <w:p w:rsidR="006C5080" w:rsidRPr="009E2501" w:rsidRDefault="006C5080" w:rsidP="007309E6">
            <w:pPr>
              <w:pStyle w:val="Table"/>
              <w:spacing w:line="276" w:lineRule="auto"/>
              <w:jc w:val="both"/>
              <w:rPr>
                <w:b/>
              </w:rPr>
            </w:pPr>
            <w:r w:rsidRPr="009E2501">
              <w:rPr>
                <w:b/>
              </w:rPr>
              <w:t>5715.78</w:t>
            </w:r>
          </w:p>
        </w:tc>
        <w:tc>
          <w:tcPr>
            <w:tcW w:w="791" w:type="dxa"/>
          </w:tcPr>
          <w:p w:rsidR="006C5080" w:rsidRPr="009E2501" w:rsidRDefault="006C5080" w:rsidP="007309E6">
            <w:pPr>
              <w:pStyle w:val="Table"/>
              <w:spacing w:line="276" w:lineRule="auto"/>
              <w:jc w:val="both"/>
              <w:rPr>
                <w:b/>
                <w:lang w:val="bg-BG"/>
              </w:rPr>
            </w:pPr>
            <w:r w:rsidRPr="009E2501">
              <w:rPr>
                <w:b/>
              </w:rPr>
              <w:t>7489</w:t>
            </w:r>
          </w:p>
        </w:tc>
        <w:tc>
          <w:tcPr>
            <w:tcW w:w="850" w:type="dxa"/>
          </w:tcPr>
          <w:p w:rsidR="006C5080" w:rsidRPr="009E2501" w:rsidRDefault="006C5080" w:rsidP="007309E6">
            <w:pPr>
              <w:pStyle w:val="Table"/>
              <w:spacing w:line="276" w:lineRule="auto"/>
              <w:jc w:val="both"/>
              <w:rPr>
                <w:b/>
                <w:lang w:val="bg-BG"/>
              </w:rPr>
            </w:pPr>
            <w:r w:rsidRPr="009E2501">
              <w:rPr>
                <w:b/>
                <w:lang w:val="bg-BG"/>
              </w:rPr>
              <w:t>8268</w:t>
            </w:r>
          </w:p>
        </w:tc>
        <w:tc>
          <w:tcPr>
            <w:tcW w:w="757" w:type="dxa"/>
          </w:tcPr>
          <w:p w:rsidR="006C5080" w:rsidRPr="009E2501" w:rsidRDefault="006C5080" w:rsidP="007309E6">
            <w:pPr>
              <w:pStyle w:val="Table"/>
              <w:spacing w:line="276" w:lineRule="auto"/>
              <w:jc w:val="both"/>
              <w:rPr>
                <w:b/>
                <w:lang w:val="bg-BG"/>
              </w:rPr>
            </w:pPr>
            <w:r>
              <w:rPr>
                <w:b/>
                <w:lang w:val="bg-BG"/>
              </w:rPr>
              <w:t>8476</w:t>
            </w:r>
          </w:p>
        </w:tc>
        <w:tc>
          <w:tcPr>
            <w:tcW w:w="802" w:type="dxa"/>
          </w:tcPr>
          <w:p w:rsidR="006C5080" w:rsidRPr="009E2501" w:rsidRDefault="006C5080" w:rsidP="007309E6">
            <w:pPr>
              <w:pStyle w:val="Table"/>
              <w:spacing w:line="276" w:lineRule="auto"/>
              <w:jc w:val="both"/>
              <w:rPr>
                <w:b/>
                <w:lang w:val="bg-BG"/>
              </w:rPr>
            </w:pPr>
            <w:r>
              <w:rPr>
                <w:b/>
                <w:lang w:val="bg-BG"/>
              </w:rPr>
              <w:t>8249</w:t>
            </w:r>
          </w:p>
        </w:tc>
        <w:tc>
          <w:tcPr>
            <w:tcW w:w="949" w:type="dxa"/>
          </w:tcPr>
          <w:p w:rsidR="006C5080" w:rsidRPr="009E2501" w:rsidRDefault="006C5080" w:rsidP="000777D7">
            <w:pPr>
              <w:pStyle w:val="Table"/>
              <w:spacing w:line="276" w:lineRule="auto"/>
              <w:jc w:val="both"/>
              <w:rPr>
                <w:b/>
                <w:lang w:val="bg-BG"/>
              </w:rPr>
            </w:pPr>
            <w:r>
              <w:rPr>
                <w:b/>
                <w:lang w:val="bg-BG"/>
              </w:rPr>
              <w:t>5838</w:t>
            </w:r>
          </w:p>
        </w:tc>
        <w:tc>
          <w:tcPr>
            <w:tcW w:w="1036" w:type="dxa"/>
          </w:tcPr>
          <w:p w:rsidR="006C5080" w:rsidRPr="009E2501" w:rsidRDefault="006C5080" w:rsidP="006C5080">
            <w:pPr>
              <w:pStyle w:val="Table"/>
              <w:spacing w:line="276" w:lineRule="auto"/>
              <w:jc w:val="both"/>
              <w:rPr>
                <w:b/>
                <w:lang w:val="bg-BG"/>
              </w:rPr>
            </w:pPr>
          </w:p>
        </w:tc>
      </w:tr>
    </w:tbl>
    <w:p w:rsidR="000777D7" w:rsidRPr="006D5348" w:rsidRDefault="006D5348" w:rsidP="007612F7">
      <w:pPr>
        <w:pStyle w:val="TableSide"/>
        <w:spacing w:line="240" w:lineRule="auto"/>
        <w:ind w:left="3539" w:firstLine="709"/>
        <w:jc w:val="both"/>
        <w:rPr>
          <w:lang w:val="bg-BG"/>
        </w:rPr>
      </w:pPr>
      <w:r>
        <w:rPr>
          <w:lang w:val="bg-BG"/>
        </w:rPr>
        <w:lastRenderedPageBreak/>
        <w:t>Източник: Общинска администрация Полски Тръмбеш</w:t>
      </w:r>
    </w:p>
    <w:p w:rsidR="000777D7" w:rsidRPr="003F333B" w:rsidRDefault="000777D7" w:rsidP="00C71C4A">
      <w:pPr>
        <w:pStyle w:val="30"/>
        <w:numPr>
          <w:ilvl w:val="0"/>
          <w:numId w:val="29"/>
        </w:numPr>
        <w:spacing w:line="276" w:lineRule="auto"/>
        <w:ind w:hanging="720"/>
        <w:rPr>
          <w:rFonts w:ascii="Times New Roman" w:hAnsi="Times New Roman"/>
          <w:b/>
          <w:i/>
          <w:szCs w:val="24"/>
          <w:u w:val="none"/>
        </w:rPr>
      </w:pPr>
      <w:bookmarkStart w:id="2" w:name="_Toc273548223"/>
      <w:r w:rsidRPr="003F333B">
        <w:rPr>
          <w:rFonts w:ascii="Times New Roman" w:hAnsi="Times New Roman"/>
          <w:b/>
          <w:i/>
          <w:szCs w:val="24"/>
          <w:u w:val="none"/>
        </w:rPr>
        <w:t>Битови отпадъци</w:t>
      </w:r>
      <w:bookmarkEnd w:id="2"/>
    </w:p>
    <w:p w:rsidR="000777D7" w:rsidRDefault="00792BAC" w:rsidP="00663912">
      <w:pPr>
        <w:spacing w:after="0"/>
        <w:ind w:firstLine="720"/>
        <w:jc w:val="both"/>
        <w:rPr>
          <w:rFonts w:ascii="Times New Roman" w:hAnsi="Times New Roman"/>
          <w:sz w:val="24"/>
          <w:szCs w:val="24"/>
        </w:rPr>
      </w:pPr>
      <w:r>
        <w:rPr>
          <w:rFonts w:ascii="Times New Roman" w:hAnsi="Times New Roman"/>
          <w:sz w:val="24"/>
          <w:szCs w:val="24"/>
        </w:rPr>
        <w:t>Количеството на събраните битови отпадъци на територията на община Полски Тръмбеш</w:t>
      </w:r>
      <w:r w:rsidR="000777D7" w:rsidRPr="00663912">
        <w:rPr>
          <w:rFonts w:ascii="Times New Roman" w:hAnsi="Times New Roman"/>
          <w:sz w:val="24"/>
          <w:szCs w:val="24"/>
          <w:lang w:val="ru-RU"/>
        </w:rPr>
        <w:t xml:space="preserve"> за периода </w:t>
      </w:r>
      <w:r w:rsidR="000777D7" w:rsidRPr="00211C10">
        <w:rPr>
          <w:rFonts w:ascii="Times New Roman" w:hAnsi="Times New Roman"/>
          <w:sz w:val="24"/>
          <w:szCs w:val="24"/>
          <w:lang w:val="ru-RU"/>
        </w:rPr>
        <w:t>200</w:t>
      </w:r>
      <w:r w:rsidR="0099524E">
        <w:rPr>
          <w:rFonts w:ascii="Times New Roman" w:hAnsi="Times New Roman"/>
          <w:sz w:val="24"/>
          <w:szCs w:val="24"/>
        </w:rPr>
        <w:t>9</w:t>
      </w:r>
      <w:r w:rsidR="000777D7" w:rsidRPr="00211C10">
        <w:rPr>
          <w:rFonts w:ascii="Times New Roman" w:hAnsi="Times New Roman"/>
          <w:sz w:val="24"/>
          <w:szCs w:val="24"/>
          <w:lang w:val="ru-RU"/>
        </w:rPr>
        <w:t>-201</w:t>
      </w:r>
      <w:r w:rsidR="0075695B">
        <w:rPr>
          <w:rFonts w:ascii="Times New Roman" w:hAnsi="Times New Roman"/>
          <w:sz w:val="24"/>
          <w:szCs w:val="24"/>
        </w:rPr>
        <w:t>4</w:t>
      </w:r>
      <w:r w:rsidR="000777D7" w:rsidRPr="00211C10">
        <w:rPr>
          <w:rFonts w:ascii="Times New Roman" w:hAnsi="Times New Roman"/>
          <w:sz w:val="24"/>
          <w:szCs w:val="24"/>
          <w:lang w:val="ru-RU"/>
        </w:rPr>
        <w:t>г.</w:t>
      </w:r>
      <w:r w:rsidR="000777D7" w:rsidRPr="00663912">
        <w:rPr>
          <w:rFonts w:ascii="Times New Roman" w:hAnsi="Times New Roman"/>
          <w:color w:val="FF0000"/>
          <w:sz w:val="24"/>
          <w:szCs w:val="24"/>
          <w:lang w:val="ru-RU"/>
        </w:rPr>
        <w:t xml:space="preserve"> </w:t>
      </w:r>
      <w:r w:rsidR="000D1676" w:rsidRPr="00663912">
        <w:rPr>
          <w:rFonts w:ascii="Times New Roman" w:hAnsi="Times New Roman"/>
          <w:sz w:val="24"/>
          <w:szCs w:val="24"/>
          <w:lang w:val="ru-RU"/>
        </w:rPr>
        <w:t xml:space="preserve">е определено </w:t>
      </w:r>
      <w:r w:rsidR="000D1676">
        <w:rPr>
          <w:rFonts w:ascii="Times New Roman" w:hAnsi="Times New Roman"/>
          <w:sz w:val="24"/>
          <w:szCs w:val="24"/>
        </w:rPr>
        <w:t>на база отчетите</w:t>
      </w:r>
      <w:r w:rsidR="000D1676" w:rsidRPr="00663912">
        <w:rPr>
          <w:rFonts w:ascii="Times New Roman" w:hAnsi="Times New Roman"/>
          <w:sz w:val="24"/>
          <w:szCs w:val="24"/>
          <w:lang w:val="ru-RU"/>
        </w:rPr>
        <w:t xml:space="preserve"> </w:t>
      </w:r>
      <w:r w:rsidR="000D1676" w:rsidRPr="00BB6E6E">
        <w:rPr>
          <w:rFonts w:ascii="Times New Roman" w:hAnsi="Times New Roman"/>
          <w:sz w:val="24"/>
          <w:szCs w:val="24"/>
          <w:lang w:val="ru-RU"/>
        </w:rPr>
        <w:t xml:space="preserve">на </w:t>
      </w:r>
      <w:r w:rsidR="00BB6E6E" w:rsidRPr="00BB6E6E">
        <w:rPr>
          <w:rFonts w:ascii="Times New Roman" w:hAnsi="Times New Roman"/>
          <w:sz w:val="24"/>
          <w:szCs w:val="24"/>
        </w:rPr>
        <w:t>„ЗБМГ”АД</w:t>
      </w:r>
      <w:r w:rsidR="000D1676" w:rsidRPr="00BB6E6E">
        <w:rPr>
          <w:rFonts w:ascii="Times New Roman" w:hAnsi="Times New Roman"/>
          <w:sz w:val="24"/>
          <w:szCs w:val="24"/>
          <w:lang w:val="ru-RU"/>
        </w:rPr>
        <w:t>, гр. София,</w:t>
      </w:r>
      <w:r w:rsidR="000D1676" w:rsidRPr="00663912">
        <w:rPr>
          <w:rFonts w:ascii="Times New Roman" w:hAnsi="Times New Roman"/>
          <w:sz w:val="24"/>
          <w:szCs w:val="24"/>
          <w:lang w:val="ru-RU"/>
        </w:rPr>
        <w:t xml:space="preserve"> </w:t>
      </w:r>
      <w:r w:rsidR="000D1676">
        <w:rPr>
          <w:rFonts w:ascii="Times New Roman" w:hAnsi="Times New Roman"/>
          <w:sz w:val="24"/>
          <w:szCs w:val="24"/>
        </w:rPr>
        <w:t>извършваща дейностите по третиране и транспортиране на отпадъците</w:t>
      </w:r>
      <w:r w:rsidR="000D1676" w:rsidRPr="00663912">
        <w:rPr>
          <w:rFonts w:ascii="Times New Roman" w:hAnsi="Times New Roman"/>
          <w:sz w:val="24"/>
          <w:szCs w:val="24"/>
          <w:lang w:val="ru-RU"/>
        </w:rPr>
        <w:t xml:space="preserve"> </w:t>
      </w:r>
      <w:bookmarkStart w:id="3" w:name="_Toc273549727"/>
    </w:p>
    <w:p w:rsidR="00211C10" w:rsidRPr="00211C10" w:rsidRDefault="00211C10" w:rsidP="00663912">
      <w:pPr>
        <w:spacing w:after="0"/>
        <w:ind w:firstLine="720"/>
        <w:jc w:val="both"/>
        <w:rPr>
          <w:rFonts w:ascii="Times New Roman" w:hAnsi="Times New Roman"/>
          <w:sz w:val="24"/>
          <w:szCs w:val="24"/>
        </w:rPr>
      </w:pPr>
    </w:p>
    <w:p w:rsidR="000777D7" w:rsidRPr="000D07EA" w:rsidRDefault="000777D7" w:rsidP="00663912">
      <w:pPr>
        <w:spacing w:after="0"/>
        <w:jc w:val="both"/>
        <w:rPr>
          <w:rFonts w:ascii="Times New Roman" w:hAnsi="Times New Roman"/>
          <w:i/>
          <w:sz w:val="20"/>
          <w:szCs w:val="24"/>
        </w:rPr>
      </w:pPr>
      <w:r>
        <w:rPr>
          <w:rFonts w:ascii="Times New Roman" w:hAnsi="Times New Roman"/>
          <w:i/>
          <w:sz w:val="20"/>
          <w:szCs w:val="24"/>
        </w:rPr>
        <w:t xml:space="preserve">                           </w:t>
      </w:r>
      <w:r w:rsidRPr="000D07EA">
        <w:rPr>
          <w:rFonts w:ascii="Times New Roman" w:hAnsi="Times New Roman"/>
          <w:i/>
          <w:sz w:val="20"/>
          <w:szCs w:val="24"/>
          <w:lang w:val="ru-RU"/>
        </w:rPr>
        <w:t xml:space="preserve">Таблица 7.1 Количество </w:t>
      </w:r>
      <w:r w:rsidR="00792BAC">
        <w:rPr>
          <w:rFonts w:ascii="Times New Roman" w:hAnsi="Times New Roman"/>
          <w:i/>
          <w:sz w:val="20"/>
          <w:szCs w:val="24"/>
        </w:rPr>
        <w:t>битови отпадъци</w:t>
      </w:r>
      <w:r w:rsidRPr="000D07EA">
        <w:rPr>
          <w:rFonts w:ascii="Times New Roman" w:hAnsi="Times New Roman"/>
          <w:i/>
          <w:sz w:val="20"/>
          <w:szCs w:val="24"/>
          <w:lang w:val="ru-RU"/>
        </w:rPr>
        <w:t xml:space="preserve"> и норма на </w:t>
      </w:r>
      <w:r w:rsidR="00792BAC">
        <w:rPr>
          <w:rFonts w:ascii="Times New Roman" w:hAnsi="Times New Roman"/>
          <w:i/>
          <w:sz w:val="20"/>
          <w:szCs w:val="24"/>
        </w:rPr>
        <w:t xml:space="preserve">натрупване </w:t>
      </w:r>
      <w:r w:rsidRPr="000D07EA">
        <w:rPr>
          <w:rFonts w:ascii="Times New Roman" w:hAnsi="Times New Roman"/>
          <w:i/>
          <w:sz w:val="20"/>
          <w:szCs w:val="24"/>
          <w:lang w:val="ru-RU"/>
        </w:rPr>
        <w:t xml:space="preserve"> за периода </w:t>
      </w:r>
      <w:r w:rsidRPr="00211C10">
        <w:rPr>
          <w:rFonts w:ascii="Times New Roman" w:hAnsi="Times New Roman"/>
          <w:i/>
          <w:sz w:val="20"/>
          <w:szCs w:val="24"/>
          <w:lang w:val="ru-RU"/>
        </w:rPr>
        <w:t>200</w:t>
      </w:r>
      <w:r w:rsidR="008F6EB0">
        <w:rPr>
          <w:rFonts w:ascii="Times New Roman" w:hAnsi="Times New Roman"/>
          <w:i/>
          <w:sz w:val="20"/>
          <w:szCs w:val="24"/>
        </w:rPr>
        <w:t>9</w:t>
      </w:r>
      <w:r w:rsidRPr="00211C10">
        <w:rPr>
          <w:rFonts w:ascii="Times New Roman" w:hAnsi="Times New Roman"/>
          <w:i/>
          <w:sz w:val="20"/>
          <w:szCs w:val="24"/>
          <w:lang w:val="ru-RU"/>
        </w:rPr>
        <w:t>-201</w:t>
      </w:r>
      <w:r w:rsidR="00874479">
        <w:rPr>
          <w:rFonts w:ascii="Times New Roman" w:hAnsi="Times New Roman"/>
          <w:i/>
          <w:sz w:val="20"/>
          <w:szCs w:val="24"/>
          <w:lang w:val="en-US"/>
        </w:rPr>
        <w:t>3</w:t>
      </w:r>
      <w:r w:rsidRPr="00211C10">
        <w:rPr>
          <w:rFonts w:ascii="Times New Roman" w:hAnsi="Times New Roman"/>
          <w:i/>
          <w:sz w:val="20"/>
          <w:szCs w:val="24"/>
          <w:lang w:val="ru-RU"/>
        </w:rPr>
        <w:t xml:space="preserve"> г.</w:t>
      </w:r>
      <w:bookmarkEnd w:id="3"/>
      <w:r w:rsidRPr="000D07EA">
        <w:rPr>
          <w:rFonts w:ascii="Times New Roman" w:hAnsi="Times New Roman"/>
          <w:i/>
          <w:color w:val="FF0000"/>
          <w:sz w:val="20"/>
          <w:szCs w:val="24"/>
          <w:lang w:val="ru-RU"/>
        </w:rPr>
        <w:t xml:space="preserve"> </w:t>
      </w:r>
    </w:p>
    <w:tbl>
      <w:tblPr>
        <w:tblStyle w:val="af1"/>
        <w:tblW w:w="10205" w:type="dxa"/>
        <w:tblLayout w:type="fixed"/>
        <w:tblLook w:val="01E0"/>
      </w:tblPr>
      <w:tblGrid>
        <w:gridCol w:w="1984"/>
        <w:gridCol w:w="668"/>
        <w:gridCol w:w="750"/>
        <w:gridCol w:w="709"/>
        <w:gridCol w:w="708"/>
        <w:gridCol w:w="709"/>
        <w:gridCol w:w="709"/>
        <w:gridCol w:w="709"/>
        <w:gridCol w:w="850"/>
        <w:gridCol w:w="709"/>
        <w:gridCol w:w="817"/>
        <w:gridCol w:w="883"/>
      </w:tblGrid>
      <w:tr w:rsidR="006C5080" w:rsidRPr="0083513E" w:rsidTr="006C5080">
        <w:trPr>
          <w:trHeight w:val="427"/>
        </w:trPr>
        <w:tc>
          <w:tcPr>
            <w:tcW w:w="1984" w:type="dxa"/>
            <w:shd w:val="clear" w:color="auto" w:fill="FFCC99"/>
          </w:tcPr>
          <w:p w:rsidR="006C5080" w:rsidRPr="00792BAC" w:rsidRDefault="006C5080" w:rsidP="000777D7">
            <w:pPr>
              <w:pStyle w:val="TableTitle"/>
              <w:widowControl w:val="0"/>
              <w:spacing w:line="276" w:lineRule="auto"/>
              <w:jc w:val="both"/>
              <w:rPr>
                <w:szCs w:val="24"/>
                <w:lang w:val="bg-BG"/>
              </w:rPr>
            </w:pPr>
            <w:r>
              <w:rPr>
                <w:szCs w:val="24"/>
                <w:lang w:val="bg-BG"/>
              </w:rPr>
              <w:t>Година</w:t>
            </w:r>
          </w:p>
        </w:tc>
        <w:tc>
          <w:tcPr>
            <w:tcW w:w="1418" w:type="dxa"/>
            <w:gridSpan w:val="2"/>
            <w:shd w:val="clear" w:color="auto" w:fill="FFCC99"/>
          </w:tcPr>
          <w:p w:rsidR="006C5080" w:rsidRPr="0099524E" w:rsidRDefault="006C5080" w:rsidP="000777D7">
            <w:pPr>
              <w:pStyle w:val="TableTitle"/>
              <w:widowControl w:val="0"/>
              <w:spacing w:line="276" w:lineRule="auto"/>
              <w:ind w:right="-108"/>
              <w:jc w:val="center"/>
              <w:rPr>
                <w:szCs w:val="24"/>
                <w:lang w:val="bg-BG"/>
              </w:rPr>
            </w:pPr>
            <w:r w:rsidRPr="0099524E">
              <w:rPr>
                <w:szCs w:val="24"/>
              </w:rPr>
              <w:t>200</w:t>
            </w:r>
            <w:r w:rsidRPr="0099524E">
              <w:rPr>
                <w:szCs w:val="24"/>
                <w:lang w:val="bg-BG"/>
              </w:rPr>
              <w:t>9</w:t>
            </w:r>
          </w:p>
        </w:tc>
        <w:tc>
          <w:tcPr>
            <w:tcW w:w="1417" w:type="dxa"/>
            <w:gridSpan w:val="2"/>
            <w:shd w:val="clear" w:color="auto" w:fill="FFCC99"/>
          </w:tcPr>
          <w:p w:rsidR="006C5080" w:rsidRPr="0099524E" w:rsidRDefault="006C5080" w:rsidP="000777D7">
            <w:pPr>
              <w:pStyle w:val="TableTitle"/>
              <w:widowControl w:val="0"/>
              <w:spacing w:line="276" w:lineRule="auto"/>
              <w:jc w:val="center"/>
              <w:rPr>
                <w:szCs w:val="24"/>
                <w:lang w:val="bg-BG"/>
              </w:rPr>
            </w:pPr>
            <w:r w:rsidRPr="0099524E">
              <w:rPr>
                <w:szCs w:val="24"/>
                <w:lang w:val="bg-BG"/>
              </w:rPr>
              <w:t>2010</w:t>
            </w:r>
          </w:p>
        </w:tc>
        <w:tc>
          <w:tcPr>
            <w:tcW w:w="1418" w:type="dxa"/>
            <w:gridSpan w:val="2"/>
            <w:shd w:val="clear" w:color="auto" w:fill="FFCC99"/>
          </w:tcPr>
          <w:p w:rsidR="006C5080" w:rsidRPr="0099524E" w:rsidRDefault="006C5080" w:rsidP="000777D7">
            <w:pPr>
              <w:pStyle w:val="TableTitle"/>
              <w:widowControl w:val="0"/>
              <w:spacing w:line="276" w:lineRule="auto"/>
              <w:jc w:val="center"/>
              <w:rPr>
                <w:szCs w:val="24"/>
                <w:lang w:val="bg-BG"/>
              </w:rPr>
            </w:pPr>
            <w:r w:rsidRPr="0099524E">
              <w:rPr>
                <w:szCs w:val="24"/>
                <w:lang w:val="bg-BG"/>
              </w:rPr>
              <w:t>2011</w:t>
            </w:r>
          </w:p>
        </w:tc>
        <w:tc>
          <w:tcPr>
            <w:tcW w:w="1559" w:type="dxa"/>
            <w:gridSpan w:val="2"/>
            <w:shd w:val="clear" w:color="auto" w:fill="FFCC99"/>
          </w:tcPr>
          <w:p w:rsidR="006C5080" w:rsidRPr="0099524E" w:rsidRDefault="006C5080" w:rsidP="000777D7">
            <w:pPr>
              <w:pStyle w:val="TableTitle"/>
              <w:widowControl w:val="0"/>
              <w:spacing w:line="276" w:lineRule="auto"/>
              <w:jc w:val="center"/>
              <w:rPr>
                <w:szCs w:val="24"/>
                <w:lang w:val="bg-BG"/>
              </w:rPr>
            </w:pPr>
            <w:r w:rsidRPr="0099524E">
              <w:rPr>
                <w:szCs w:val="24"/>
                <w:lang w:val="bg-BG"/>
              </w:rPr>
              <w:t>2012</w:t>
            </w:r>
          </w:p>
        </w:tc>
        <w:tc>
          <w:tcPr>
            <w:tcW w:w="1526" w:type="dxa"/>
            <w:gridSpan w:val="2"/>
            <w:shd w:val="clear" w:color="auto" w:fill="FFCC99"/>
          </w:tcPr>
          <w:p w:rsidR="006C5080" w:rsidRPr="0099524E" w:rsidRDefault="006C5080" w:rsidP="000777D7">
            <w:pPr>
              <w:pStyle w:val="TableTitle"/>
              <w:widowControl w:val="0"/>
              <w:spacing w:line="276" w:lineRule="auto"/>
              <w:jc w:val="center"/>
              <w:rPr>
                <w:szCs w:val="24"/>
                <w:lang w:val="bg-BG"/>
              </w:rPr>
            </w:pPr>
            <w:r>
              <w:rPr>
                <w:szCs w:val="24"/>
                <w:lang w:val="bg-BG"/>
              </w:rPr>
              <w:t>2013</w:t>
            </w:r>
          </w:p>
        </w:tc>
        <w:tc>
          <w:tcPr>
            <w:tcW w:w="883" w:type="dxa"/>
            <w:shd w:val="clear" w:color="auto" w:fill="FFCC99"/>
          </w:tcPr>
          <w:p w:rsidR="006C5080" w:rsidRDefault="006C5080" w:rsidP="000777D7">
            <w:pPr>
              <w:pStyle w:val="TableTitle"/>
              <w:widowControl w:val="0"/>
              <w:spacing w:line="276" w:lineRule="auto"/>
              <w:jc w:val="center"/>
              <w:rPr>
                <w:szCs w:val="24"/>
                <w:lang w:val="bg-BG"/>
              </w:rPr>
            </w:pPr>
            <w:r>
              <w:rPr>
                <w:szCs w:val="24"/>
                <w:lang w:val="bg-BG"/>
              </w:rPr>
              <w:t>2014</w:t>
            </w:r>
          </w:p>
        </w:tc>
      </w:tr>
      <w:tr w:rsidR="006C5080" w:rsidRPr="0083513E" w:rsidTr="006C5080">
        <w:trPr>
          <w:trHeight w:val="233"/>
        </w:trPr>
        <w:tc>
          <w:tcPr>
            <w:tcW w:w="1984" w:type="dxa"/>
          </w:tcPr>
          <w:p w:rsidR="006C5080" w:rsidRPr="00874EF3" w:rsidRDefault="006C5080" w:rsidP="000777D7">
            <w:pPr>
              <w:pStyle w:val="Table"/>
              <w:widowControl w:val="0"/>
              <w:spacing w:line="276" w:lineRule="auto"/>
              <w:jc w:val="both"/>
            </w:pPr>
          </w:p>
        </w:tc>
        <w:tc>
          <w:tcPr>
            <w:tcW w:w="668" w:type="dxa"/>
          </w:tcPr>
          <w:p w:rsidR="006C5080" w:rsidRPr="00874EF3" w:rsidRDefault="006C5080" w:rsidP="000777D7">
            <w:pPr>
              <w:pStyle w:val="TableSide"/>
              <w:widowControl w:val="0"/>
              <w:spacing w:line="276" w:lineRule="auto"/>
              <w:jc w:val="both"/>
              <w:rPr>
                <w:b/>
                <w:i w:val="0"/>
              </w:rPr>
            </w:pPr>
            <w:r w:rsidRPr="00874EF3">
              <w:rPr>
                <w:b/>
                <w:i w:val="0"/>
              </w:rPr>
              <w:t>т</w:t>
            </w:r>
          </w:p>
        </w:tc>
        <w:tc>
          <w:tcPr>
            <w:tcW w:w="750" w:type="dxa"/>
          </w:tcPr>
          <w:p w:rsidR="006C5080" w:rsidRPr="00874EF3" w:rsidRDefault="006C5080" w:rsidP="000777D7">
            <w:pPr>
              <w:pStyle w:val="TableSide"/>
              <w:widowControl w:val="0"/>
              <w:spacing w:line="276" w:lineRule="auto"/>
              <w:jc w:val="both"/>
              <w:rPr>
                <w:b/>
                <w:i w:val="0"/>
              </w:rPr>
            </w:pPr>
            <w:r w:rsidRPr="00874EF3">
              <w:rPr>
                <w:b/>
                <w:i w:val="0"/>
              </w:rPr>
              <w:t>м</w:t>
            </w:r>
            <w:r w:rsidRPr="00874EF3">
              <w:rPr>
                <w:b/>
                <w:i w:val="0"/>
                <w:vertAlign w:val="superscript"/>
              </w:rPr>
              <w:t>3</w:t>
            </w:r>
          </w:p>
        </w:tc>
        <w:tc>
          <w:tcPr>
            <w:tcW w:w="709" w:type="dxa"/>
          </w:tcPr>
          <w:p w:rsidR="006C5080" w:rsidRPr="00874EF3" w:rsidRDefault="006C5080" w:rsidP="000777D7">
            <w:pPr>
              <w:pStyle w:val="TableSide"/>
              <w:widowControl w:val="0"/>
              <w:spacing w:line="276" w:lineRule="auto"/>
              <w:jc w:val="both"/>
              <w:rPr>
                <w:b/>
                <w:i w:val="0"/>
                <w:lang w:val="bg-BG"/>
              </w:rPr>
            </w:pPr>
            <w:r w:rsidRPr="00874EF3">
              <w:rPr>
                <w:b/>
                <w:i w:val="0"/>
                <w:lang w:val="bg-BG"/>
              </w:rPr>
              <w:t>т</w:t>
            </w:r>
          </w:p>
        </w:tc>
        <w:tc>
          <w:tcPr>
            <w:tcW w:w="708" w:type="dxa"/>
          </w:tcPr>
          <w:p w:rsidR="006C5080" w:rsidRPr="00874EF3" w:rsidRDefault="006C5080" w:rsidP="000777D7">
            <w:pPr>
              <w:pStyle w:val="TableSide"/>
              <w:widowControl w:val="0"/>
              <w:spacing w:line="276" w:lineRule="auto"/>
              <w:jc w:val="both"/>
              <w:rPr>
                <w:b/>
                <w:i w:val="0"/>
              </w:rPr>
            </w:pPr>
            <w:r w:rsidRPr="00874EF3">
              <w:rPr>
                <w:b/>
                <w:i w:val="0"/>
              </w:rPr>
              <w:t>м</w:t>
            </w:r>
            <w:r w:rsidRPr="00874EF3">
              <w:rPr>
                <w:b/>
                <w:i w:val="0"/>
                <w:vertAlign w:val="superscript"/>
              </w:rPr>
              <w:t>3</w:t>
            </w:r>
          </w:p>
        </w:tc>
        <w:tc>
          <w:tcPr>
            <w:tcW w:w="709" w:type="dxa"/>
          </w:tcPr>
          <w:p w:rsidR="006C5080" w:rsidRPr="00874EF3" w:rsidRDefault="006C5080" w:rsidP="000777D7">
            <w:pPr>
              <w:pStyle w:val="TableSide"/>
              <w:widowControl w:val="0"/>
              <w:spacing w:line="276" w:lineRule="auto"/>
              <w:jc w:val="both"/>
              <w:rPr>
                <w:b/>
                <w:i w:val="0"/>
                <w:lang w:val="bg-BG"/>
              </w:rPr>
            </w:pPr>
            <w:r w:rsidRPr="00874EF3">
              <w:rPr>
                <w:b/>
                <w:i w:val="0"/>
                <w:lang w:val="bg-BG"/>
              </w:rPr>
              <w:t>т</w:t>
            </w:r>
          </w:p>
        </w:tc>
        <w:tc>
          <w:tcPr>
            <w:tcW w:w="709" w:type="dxa"/>
          </w:tcPr>
          <w:p w:rsidR="006C5080" w:rsidRPr="00874EF3" w:rsidRDefault="006C5080" w:rsidP="000777D7">
            <w:pPr>
              <w:pStyle w:val="TableSide"/>
              <w:widowControl w:val="0"/>
              <w:spacing w:line="276" w:lineRule="auto"/>
              <w:jc w:val="both"/>
              <w:rPr>
                <w:b/>
                <w:i w:val="0"/>
              </w:rPr>
            </w:pPr>
            <w:r w:rsidRPr="00874EF3">
              <w:rPr>
                <w:b/>
                <w:i w:val="0"/>
              </w:rPr>
              <w:t>м</w:t>
            </w:r>
            <w:r w:rsidRPr="00874EF3">
              <w:rPr>
                <w:b/>
                <w:i w:val="0"/>
                <w:vertAlign w:val="superscript"/>
              </w:rPr>
              <w:t>3</w:t>
            </w:r>
          </w:p>
        </w:tc>
        <w:tc>
          <w:tcPr>
            <w:tcW w:w="709" w:type="dxa"/>
          </w:tcPr>
          <w:p w:rsidR="006C5080" w:rsidRPr="00874EF3" w:rsidRDefault="006C5080" w:rsidP="008A2873">
            <w:pPr>
              <w:pStyle w:val="TableSide"/>
              <w:widowControl w:val="0"/>
              <w:spacing w:line="276" w:lineRule="auto"/>
              <w:jc w:val="both"/>
              <w:rPr>
                <w:b/>
                <w:i w:val="0"/>
                <w:lang w:val="bg-BG"/>
              </w:rPr>
            </w:pPr>
            <w:r w:rsidRPr="00874EF3">
              <w:rPr>
                <w:b/>
                <w:i w:val="0"/>
                <w:lang w:val="bg-BG"/>
              </w:rPr>
              <w:t>т</w:t>
            </w:r>
          </w:p>
        </w:tc>
        <w:tc>
          <w:tcPr>
            <w:tcW w:w="850" w:type="dxa"/>
          </w:tcPr>
          <w:p w:rsidR="006C5080" w:rsidRPr="00874EF3" w:rsidRDefault="006C5080" w:rsidP="008A2873">
            <w:pPr>
              <w:pStyle w:val="TableSide"/>
              <w:widowControl w:val="0"/>
              <w:spacing w:line="276" w:lineRule="auto"/>
              <w:jc w:val="both"/>
              <w:rPr>
                <w:b/>
                <w:i w:val="0"/>
              </w:rPr>
            </w:pPr>
            <w:r w:rsidRPr="00874EF3">
              <w:rPr>
                <w:b/>
                <w:i w:val="0"/>
              </w:rPr>
              <w:t>м</w:t>
            </w:r>
            <w:r w:rsidRPr="00874EF3">
              <w:rPr>
                <w:b/>
                <w:i w:val="0"/>
                <w:vertAlign w:val="superscript"/>
              </w:rPr>
              <w:t>3</w:t>
            </w:r>
          </w:p>
        </w:tc>
        <w:tc>
          <w:tcPr>
            <w:tcW w:w="709" w:type="dxa"/>
          </w:tcPr>
          <w:p w:rsidR="006C5080" w:rsidRPr="00874EF3" w:rsidRDefault="006C5080" w:rsidP="007309E6">
            <w:pPr>
              <w:pStyle w:val="TableSide"/>
              <w:widowControl w:val="0"/>
              <w:spacing w:line="276" w:lineRule="auto"/>
              <w:jc w:val="both"/>
              <w:rPr>
                <w:b/>
                <w:i w:val="0"/>
                <w:lang w:val="bg-BG"/>
              </w:rPr>
            </w:pPr>
            <w:r w:rsidRPr="00874EF3">
              <w:rPr>
                <w:b/>
                <w:i w:val="0"/>
                <w:lang w:val="bg-BG"/>
              </w:rPr>
              <w:t>т</w:t>
            </w:r>
          </w:p>
        </w:tc>
        <w:tc>
          <w:tcPr>
            <w:tcW w:w="817" w:type="dxa"/>
          </w:tcPr>
          <w:p w:rsidR="006C5080" w:rsidRPr="00874EF3" w:rsidRDefault="006C5080" w:rsidP="007309E6">
            <w:pPr>
              <w:pStyle w:val="TableSide"/>
              <w:widowControl w:val="0"/>
              <w:spacing w:line="276" w:lineRule="auto"/>
              <w:jc w:val="both"/>
              <w:rPr>
                <w:b/>
                <w:i w:val="0"/>
              </w:rPr>
            </w:pPr>
            <w:r w:rsidRPr="00874EF3">
              <w:rPr>
                <w:b/>
                <w:i w:val="0"/>
              </w:rPr>
              <w:t>м</w:t>
            </w:r>
            <w:r w:rsidRPr="00874EF3">
              <w:rPr>
                <w:b/>
                <w:i w:val="0"/>
                <w:vertAlign w:val="superscript"/>
              </w:rPr>
              <w:t>3</w:t>
            </w:r>
          </w:p>
        </w:tc>
        <w:tc>
          <w:tcPr>
            <w:tcW w:w="883" w:type="dxa"/>
          </w:tcPr>
          <w:p w:rsidR="006C5080" w:rsidRPr="006C5080" w:rsidRDefault="006C5080" w:rsidP="007309E6">
            <w:pPr>
              <w:pStyle w:val="TableSide"/>
              <w:widowControl w:val="0"/>
              <w:spacing w:line="276" w:lineRule="auto"/>
              <w:jc w:val="both"/>
              <w:rPr>
                <w:b/>
                <w:i w:val="0"/>
                <w:lang w:val="bg-BG"/>
              </w:rPr>
            </w:pPr>
            <w:r>
              <w:rPr>
                <w:b/>
                <w:i w:val="0"/>
                <w:lang w:val="bg-BG"/>
              </w:rPr>
              <w:t>т</w:t>
            </w:r>
          </w:p>
        </w:tc>
      </w:tr>
      <w:tr w:rsidR="006C5080" w:rsidRPr="0083513E" w:rsidTr="006C5080">
        <w:trPr>
          <w:trHeight w:val="355"/>
        </w:trPr>
        <w:tc>
          <w:tcPr>
            <w:tcW w:w="1984" w:type="dxa"/>
          </w:tcPr>
          <w:p w:rsidR="006C5080" w:rsidRPr="00874EF3" w:rsidRDefault="006C5080" w:rsidP="006C5080">
            <w:pPr>
              <w:pStyle w:val="TableSide"/>
              <w:widowControl w:val="0"/>
              <w:spacing w:before="0" w:after="0" w:line="240" w:lineRule="auto"/>
              <w:ind w:left="-108"/>
              <w:jc w:val="both"/>
              <w:rPr>
                <w:i w:val="0"/>
              </w:rPr>
            </w:pPr>
            <w:r>
              <w:rPr>
                <w:i w:val="0"/>
                <w:lang w:val="bg-BG"/>
              </w:rPr>
              <w:t>Битови отпадъци</w:t>
            </w:r>
            <w:r w:rsidRPr="00874EF3">
              <w:rPr>
                <w:i w:val="0"/>
              </w:rPr>
              <w:t xml:space="preserve"> </w:t>
            </w:r>
          </w:p>
        </w:tc>
        <w:tc>
          <w:tcPr>
            <w:tcW w:w="668" w:type="dxa"/>
          </w:tcPr>
          <w:p w:rsidR="006C5080" w:rsidRDefault="006C5080" w:rsidP="000777D7">
            <w:pPr>
              <w:jc w:val="both"/>
              <w:rPr>
                <w:szCs w:val="24"/>
              </w:rPr>
            </w:pPr>
            <w:r w:rsidRPr="00874EF3">
              <w:rPr>
                <w:szCs w:val="24"/>
              </w:rPr>
              <w:t>6</w:t>
            </w:r>
            <w:r>
              <w:rPr>
                <w:szCs w:val="24"/>
              </w:rPr>
              <w:t> </w:t>
            </w:r>
            <w:r w:rsidRPr="00874EF3">
              <w:rPr>
                <w:szCs w:val="24"/>
              </w:rPr>
              <w:t>054</w:t>
            </w:r>
          </w:p>
          <w:p w:rsidR="006C5080" w:rsidRPr="00874EF3" w:rsidRDefault="006C5080" w:rsidP="000777D7">
            <w:pPr>
              <w:jc w:val="both"/>
              <w:rPr>
                <w:szCs w:val="24"/>
              </w:rPr>
            </w:pPr>
          </w:p>
        </w:tc>
        <w:tc>
          <w:tcPr>
            <w:tcW w:w="750" w:type="dxa"/>
          </w:tcPr>
          <w:p w:rsidR="006C5080" w:rsidRPr="00516C9B" w:rsidRDefault="006C5080" w:rsidP="000777D7">
            <w:pPr>
              <w:jc w:val="both"/>
              <w:rPr>
                <w:szCs w:val="24"/>
              </w:rPr>
            </w:pPr>
            <w:r>
              <w:rPr>
                <w:szCs w:val="24"/>
              </w:rPr>
              <w:t>20181</w:t>
            </w:r>
          </w:p>
        </w:tc>
        <w:tc>
          <w:tcPr>
            <w:tcW w:w="709" w:type="dxa"/>
          </w:tcPr>
          <w:p w:rsidR="006C5080" w:rsidRDefault="006C5080" w:rsidP="000777D7">
            <w:pPr>
              <w:jc w:val="both"/>
              <w:rPr>
                <w:szCs w:val="24"/>
              </w:rPr>
            </w:pPr>
            <w:r w:rsidRPr="00874EF3">
              <w:rPr>
                <w:szCs w:val="24"/>
              </w:rPr>
              <w:t>7</w:t>
            </w:r>
            <w:r>
              <w:rPr>
                <w:szCs w:val="24"/>
              </w:rPr>
              <w:t> </w:t>
            </w:r>
            <w:r w:rsidRPr="00874EF3">
              <w:rPr>
                <w:szCs w:val="24"/>
              </w:rPr>
              <w:t>692</w:t>
            </w:r>
          </w:p>
          <w:p w:rsidR="006C5080" w:rsidRPr="00874EF3" w:rsidRDefault="006C5080" w:rsidP="000777D7">
            <w:pPr>
              <w:jc w:val="both"/>
              <w:rPr>
                <w:szCs w:val="24"/>
              </w:rPr>
            </w:pPr>
          </w:p>
        </w:tc>
        <w:tc>
          <w:tcPr>
            <w:tcW w:w="708" w:type="dxa"/>
          </w:tcPr>
          <w:p w:rsidR="006C5080" w:rsidRPr="00516C9B" w:rsidRDefault="006C5080" w:rsidP="00D34EE3">
            <w:pPr>
              <w:jc w:val="both"/>
              <w:rPr>
                <w:szCs w:val="24"/>
              </w:rPr>
            </w:pPr>
            <w:r>
              <w:rPr>
                <w:szCs w:val="24"/>
              </w:rPr>
              <w:t>25640</w:t>
            </w:r>
          </w:p>
        </w:tc>
        <w:tc>
          <w:tcPr>
            <w:tcW w:w="709" w:type="dxa"/>
          </w:tcPr>
          <w:p w:rsidR="006C5080" w:rsidRPr="00874EF3" w:rsidRDefault="006C5080" w:rsidP="000777D7">
            <w:pPr>
              <w:jc w:val="both"/>
              <w:rPr>
                <w:szCs w:val="24"/>
              </w:rPr>
            </w:pPr>
            <w:r>
              <w:rPr>
                <w:szCs w:val="24"/>
              </w:rPr>
              <w:t>7726</w:t>
            </w:r>
          </w:p>
        </w:tc>
        <w:tc>
          <w:tcPr>
            <w:tcW w:w="709" w:type="dxa"/>
          </w:tcPr>
          <w:p w:rsidR="006C5080" w:rsidRPr="00516C9B" w:rsidRDefault="006C5080" w:rsidP="00D34EE3">
            <w:pPr>
              <w:jc w:val="both"/>
              <w:rPr>
                <w:szCs w:val="24"/>
              </w:rPr>
            </w:pPr>
            <w:r>
              <w:rPr>
                <w:szCs w:val="24"/>
              </w:rPr>
              <w:t>25753</w:t>
            </w:r>
          </w:p>
        </w:tc>
        <w:tc>
          <w:tcPr>
            <w:tcW w:w="709" w:type="dxa"/>
          </w:tcPr>
          <w:p w:rsidR="006C5080" w:rsidRPr="00874EF3" w:rsidRDefault="006C5080" w:rsidP="008A2873">
            <w:pPr>
              <w:jc w:val="both"/>
              <w:rPr>
                <w:szCs w:val="24"/>
              </w:rPr>
            </w:pPr>
            <w:r>
              <w:rPr>
                <w:szCs w:val="24"/>
              </w:rPr>
              <w:t>8249</w:t>
            </w:r>
          </w:p>
        </w:tc>
        <w:tc>
          <w:tcPr>
            <w:tcW w:w="850" w:type="dxa"/>
          </w:tcPr>
          <w:p w:rsidR="006C5080" w:rsidRPr="00516C9B" w:rsidRDefault="006C5080" w:rsidP="00D34EE3">
            <w:pPr>
              <w:jc w:val="both"/>
              <w:rPr>
                <w:szCs w:val="24"/>
              </w:rPr>
            </w:pPr>
            <w:r>
              <w:rPr>
                <w:szCs w:val="24"/>
              </w:rPr>
              <w:t>27496</w:t>
            </w:r>
          </w:p>
        </w:tc>
        <w:tc>
          <w:tcPr>
            <w:tcW w:w="709" w:type="dxa"/>
          </w:tcPr>
          <w:p w:rsidR="006C5080" w:rsidRDefault="006C5080" w:rsidP="00D34EE3">
            <w:pPr>
              <w:jc w:val="both"/>
              <w:rPr>
                <w:szCs w:val="24"/>
              </w:rPr>
            </w:pPr>
            <w:r>
              <w:rPr>
                <w:szCs w:val="24"/>
              </w:rPr>
              <w:t>5838</w:t>
            </w:r>
          </w:p>
        </w:tc>
        <w:tc>
          <w:tcPr>
            <w:tcW w:w="817" w:type="dxa"/>
          </w:tcPr>
          <w:p w:rsidR="006C5080" w:rsidRDefault="006C5080" w:rsidP="00D34EE3">
            <w:pPr>
              <w:jc w:val="both"/>
              <w:rPr>
                <w:szCs w:val="24"/>
              </w:rPr>
            </w:pPr>
            <w:r>
              <w:rPr>
                <w:szCs w:val="24"/>
              </w:rPr>
              <w:t>19460</w:t>
            </w:r>
          </w:p>
        </w:tc>
        <w:tc>
          <w:tcPr>
            <w:tcW w:w="883" w:type="dxa"/>
          </w:tcPr>
          <w:p w:rsidR="006C5080" w:rsidRDefault="006C5080" w:rsidP="00D34EE3">
            <w:pPr>
              <w:jc w:val="both"/>
              <w:rPr>
                <w:szCs w:val="24"/>
              </w:rPr>
            </w:pPr>
            <w:r>
              <w:rPr>
                <w:szCs w:val="24"/>
              </w:rPr>
              <w:t>3378,75</w:t>
            </w:r>
          </w:p>
        </w:tc>
      </w:tr>
      <w:tr w:rsidR="006C5080" w:rsidRPr="0099524E" w:rsidTr="006C5080">
        <w:trPr>
          <w:trHeight w:val="435"/>
        </w:trPr>
        <w:tc>
          <w:tcPr>
            <w:tcW w:w="1984" w:type="dxa"/>
          </w:tcPr>
          <w:p w:rsidR="006C5080" w:rsidRPr="00874EF3" w:rsidRDefault="006C5080" w:rsidP="006C5080">
            <w:pPr>
              <w:pStyle w:val="TableSide"/>
              <w:widowControl w:val="0"/>
              <w:spacing w:before="0" w:after="0" w:line="240" w:lineRule="auto"/>
              <w:ind w:left="-108"/>
              <w:jc w:val="both"/>
              <w:rPr>
                <w:i w:val="0"/>
                <w:lang w:val="ru-RU"/>
              </w:rPr>
            </w:pPr>
            <w:r w:rsidRPr="00874EF3">
              <w:rPr>
                <w:i w:val="0"/>
                <w:lang w:val="ru-RU"/>
              </w:rPr>
              <w:t xml:space="preserve">Норма на </w:t>
            </w:r>
            <w:r>
              <w:rPr>
                <w:i w:val="0"/>
                <w:lang w:val="bg-BG"/>
              </w:rPr>
              <w:t>натрупване</w:t>
            </w:r>
          </w:p>
          <w:p w:rsidR="006C5080" w:rsidRPr="00874EF3" w:rsidRDefault="006C5080" w:rsidP="000777D7">
            <w:pPr>
              <w:pStyle w:val="TableSide"/>
              <w:widowControl w:val="0"/>
              <w:spacing w:before="0" w:after="0" w:line="240" w:lineRule="auto"/>
              <w:jc w:val="both"/>
              <w:rPr>
                <w:i w:val="0"/>
                <w:lang w:val="ru-RU"/>
              </w:rPr>
            </w:pPr>
            <w:r w:rsidRPr="00874EF3">
              <w:rPr>
                <w:i w:val="0"/>
                <w:lang w:val="ru-RU"/>
              </w:rPr>
              <w:t>(кг/жит.год.)</w:t>
            </w:r>
          </w:p>
        </w:tc>
        <w:tc>
          <w:tcPr>
            <w:tcW w:w="1418" w:type="dxa"/>
            <w:gridSpan w:val="2"/>
            <w:vAlign w:val="center"/>
          </w:tcPr>
          <w:p w:rsidR="006C5080" w:rsidRDefault="006C5080" w:rsidP="000777D7">
            <w:pPr>
              <w:jc w:val="center"/>
              <w:rPr>
                <w:szCs w:val="24"/>
              </w:rPr>
            </w:pPr>
            <w:r w:rsidRPr="00874EF3">
              <w:rPr>
                <w:szCs w:val="24"/>
              </w:rPr>
              <w:t>3</w:t>
            </w:r>
            <w:r>
              <w:rPr>
                <w:szCs w:val="24"/>
              </w:rPr>
              <w:t>71</w:t>
            </w:r>
          </w:p>
          <w:p w:rsidR="006C5080" w:rsidRPr="00874EF3" w:rsidRDefault="006C5080" w:rsidP="0099524E">
            <w:pPr>
              <w:rPr>
                <w:szCs w:val="24"/>
              </w:rPr>
            </w:pPr>
            <w:r>
              <w:rPr>
                <w:i/>
                <w:sz w:val="16"/>
                <w:szCs w:val="24"/>
              </w:rPr>
              <w:t>(н</w:t>
            </w:r>
            <w:r w:rsidRPr="00BA57AD">
              <w:rPr>
                <w:i/>
                <w:sz w:val="16"/>
                <w:szCs w:val="24"/>
              </w:rPr>
              <w:t>аселение 1</w:t>
            </w:r>
            <w:r>
              <w:rPr>
                <w:i/>
                <w:sz w:val="16"/>
                <w:szCs w:val="24"/>
              </w:rPr>
              <w:t>6331)</w:t>
            </w:r>
          </w:p>
        </w:tc>
        <w:tc>
          <w:tcPr>
            <w:tcW w:w="1417" w:type="dxa"/>
            <w:gridSpan w:val="2"/>
          </w:tcPr>
          <w:p w:rsidR="006C5080" w:rsidRDefault="006C5080" w:rsidP="0099524E">
            <w:pPr>
              <w:jc w:val="center"/>
              <w:rPr>
                <w:szCs w:val="24"/>
              </w:rPr>
            </w:pPr>
            <w:r>
              <w:rPr>
                <w:szCs w:val="24"/>
              </w:rPr>
              <w:t>481</w:t>
            </w:r>
          </w:p>
          <w:p w:rsidR="006C5080" w:rsidRPr="00BA57AD" w:rsidRDefault="006C5080" w:rsidP="0099524E">
            <w:pPr>
              <w:jc w:val="center"/>
              <w:rPr>
                <w:szCs w:val="24"/>
              </w:rPr>
            </w:pPr>
            <w:r>
              <w:rPr>
                <w:i/>
                <w:sz w:val="16"/>
                <w:szCs w:val="24"/>
              </w:rPr>
              <w:t xml:space="preserve">(население </w:t>
            </w:r>
            <w:r w:rsidRPr="00BA57AD">
              <w:rPr>
                <w:i/>
                <w:sz w:val="16"/>
                <w:szCs w:val="24"/>
              </w:rPr>
              <w:t>1</w:t>
            </w:r>
            <w:r>
              <w:rPr>
                <w:i/>
                <w:sz w:val="16"/>
                <w:szCs w:val="24"/>
              </w:rPr>
              <w:t>6000)</w:t>
            </w:r>
          </w:p>
        </w:tc>
        <w:tc>
          <w:tcPr>
            <w:tcW w:w="1418" w:type="dxa"/>
            <w:gridSpan w:val="2"/>
          </w:tcPr>
          <w:p w:rsidR="006C5080" w:rsidRDefault="006C5080" w:rsidP="006C5080">
            <w:pPr>
              <w:jc w:val="center"/>
              <w:rPr>
                <w:szCs w:val="24"/>
              </w:rPr>
            </w:pPr>
            <w:r w:rsidRPr="0099524E">
              <w:rPr>
                <w:szCs w:val="24"/>
              </w:rPr>
              <w:t>49</w:t>
            </w:r>
            <w:r>
              <w:rPr>
                <w:szCs w:val="24"/>
              </w:rPr>
              <w:t>1</w:t>
            </w:r>
          </w:p>
          <w:p w:rsidR="006C5080" w:rsidRPr="0099524E" w:rsidRDefault="006C5080" w:rsidP="006C5080">
            <w:pPr>
              <w:jc w:val="center"/>
              <w:rPr>
                <w:szCs w:val="24"/>
              </w:rPr>
            </w:pPr>
            <w:r w:rsidRPr="0099524E">
              <w:rPr>
                <w:i/>
                <w:sz w:val="16"/>
                <w:szCs w:val="24"/>
              </w:rPr>
              <w:t>(население 15745)</w:t>
            </w:r>
          </w:p>
        </w:tc>
        <w:tc>
          <w:tcPr>
            <w:tcW w:w="1559" w:type="dxa"/>
            <w:gridSpan w:val="2"/>
          </w:tcPr>
          <w:p w:rsidR="006C5080" w:rsidRPr="0099524E" w:rsidRDefault="006C5080" w:rsidP="0099524E">
            <w:pPr>
              <w:jc w:val="center"/>
              <w:rPr>
                <w:szCs w:val="24"/>
              </w:rPr>
            </w:pPr>
            <w:r>
              <w:rPr>
                <w:szCs w:val="24"/>
              </w:rPr>
              <w:t>530</w:t>
            </w:r>
          </w:p>
          <w:p w:rsidR="006C5080" w:rsidRPr="0099524E" w:rsidRDefault="006C5080" w:rsidP="0099524E">
            <w:pPr>
              <w:jc w:val="center"/>
            </w:pPr>
            <w:r w:rsidRPr="0099524E">
              <w:rPr>
                <w:i/>
                <w:sz w:val="16"/>
                <w:szCs w:val="24"/>
              </w:rPr>
              <w:t>(население 15568)</w:t>
            </w:r>
          </w:p>
        </w:tc>
        <w:tc>
          <w:tcPr>
            <w:tcW w:w="1526" w:type="dxa"/>
            <w:gridSpan w:val="2"/>
          </w:tcPr>
          <w:p w:rsidR="006C5080" w:rsidRPr="0099524E" w:rsidRDefault="006C5080" w:rsidP="007309E6">
            <w:pPr>
              <w:jc w:val="center"/>
              <w:rPr>
                <w:szCs w:val="24"/>
              </w:rPr>
            </w:pPr>
            <w:r>
              <w:rPr>
                <w:szCs w:val="24"/>
              </w:rPr>
              <w:t>381</w:t>
            </w:r>
          </w:p>
          <w:p w:rsidR="006C5080" w:rsidRPr="0099524E" w:rsidRDefault="006C5080" w:rsidP="00CA6784">
            <w:pPr>
              <w:jc w:val="center"/>
              <w:rPr>
                <w:szCs w:val="24"/>
              </w:rPr>
            </w:pPr>
            <w:r w:rsidRPr="0099524E">
              <w:rPr>
                <w:i/>
                <w:sz w:val="16"/>
                <w:szCs w:val="24"/>
              </w:rPr>
              <w:t>(население 15</w:t>
            </w:r>
            <w:r>
              <w:rPr>
                <w:i/>
                <w:sz w:val="16"/>
                <w:szCs w:val="24"/>
              </w:rPr>
              <w:t>329</w:t>
            </w:r>
            <w:r w:rsidRPr="0099524E">
              <w:rPr>
                <w:i/>
                <w:sz w:val="16"/>
                <w:szCs w:val="24"/>
              </w:rPr>
              <w:t>)</w:t>
            </w:r>
          </w:p>
        </w:tc>
        <w:tc>
          <w:tcPr>
            <w:tcW w:w="883" w:type="dxa"/>
          </w:tcPr>
          <w:p w:rsidR="006C5080" w:rsidRDefault="006C5080" w:rsidP="006C5080">
            <w:pPr>
              <w:jc w:val="center"/>
              <w:rPr>
                <w:szCs w:val="24"/>
              </w:rPr>
            </w:pPr>
            <w:r>
              <w:rPr>
                <w:szCs w:val="24"/>
              </w:rPr>
              <w:t>…..</w:t>
            </w:r>
          </w:p>
          <w:p w:rsidR="006C5080" w:rsidRDefault="006C5080" w:rsidP="006C5080">
            <w:pPr>
              <w:jc w:val="center"/>
              <w:rPr>
                <w:szCs w:val="24"/>
              </w:rPr>
            </w:pPr>
            <w:r>
              <w:rPr>
                <w:i/>
                <w:sz w:val="16"/>
                <w:szCs w:val="24"/>
              </w:rPr>
              <w:t>(н</w:t>
            </w:r>
            <w:r w:rsidRPr="00BA57AD">
              <w:rPr>
                <w:i/>
                <w:sz w:val="16"/>
                <w:szCs w:val="24"/>
              </w:rPr>
              <w:t xml:space="preserve">аселение </w:t>
            </w:r>
            <w:r>
              <w:rPr>
                <w:i/>
                <w:sz w:val="16"/>
                <w:szCs w:val="24"/>
              </w:rPr>
              <w:t>……...)</w:t>
            </w:r>
          </w:p>
        </w:tc>
      </w:tr>
    </w:tbl>
    <w:p w:rsidR="000777D7" w:rsidRDefault="00792BAC" w:rsidP="000777D7">
      <w:pPr>
        <w:pStyle w:val="TableSide"/>
        <w:widowControl w:val="0"/>
        <w:spacing w:before="0" w:after="0" w:line="276" w:lineRule="auto"/>
        <w:ind w:right="-325"/>
        <w:jc w:val="both"/>
        <w:rPr>
          <w:lang w:val="bg-BG"/>
        </w:rPr>
      </w:pPr>
      <w:r>
        <w:rPr>
          <w:lang w:val="bg-BG"/>
        </w:rPr>
        <w:t xml:space="preserve">Забележка: приета е плътност </w:t>
      </w:r>
      <w:r w:rsidR="000777D7" w:rsidRPr="00341569">
        <w:rPr>
          <w:lang w:val="ru-RU"/>
        </w:rPr>
        <w:t xml:space="preserve"> на </w:t>
      </w:r>
      <w:r>
        <w:rPr>
          <w:lang w:val="bg-BG"/>
        </w:rPr>
        <w:t>битовите отпадъци</w:t>
      </w:r>
      <w:r w:rsidR="000777D7" w:rsidRPr="00341569">
        <w:rPr>
          <w:lang w:val="ru-RU"/>
        </w:rPr>
        <w:t xml:space="preserve"> 0,3 т/ м</w:t>
      </w:r>
      <w:r w:rsidR="000777D7" w:rsidRPr="00341569">
        <w:rPr>
          <w:vertAlign w:val="superscript"/>
          <w:lang w:val="ru-RU"/>
        </w:rPr>
        <w:t>3</w:t>
      </w:r>
      <w:r w:rsidR="000777D7">
        <w:rPr>
          <w:lang w:val="ru-RU"/>
        </w:rPr>
        <w:t xml:space="preserve"> и </w:t>
      </w:r>
      <w:r>
        <w:rPr>
          <w:lang w:val="bg-BG"/>
        </w:rPr>
        <w:t xml:space="preserve">населението с </w:t>
      </w:r>
      <w:r w:rsidR="00D946A7">
        <w:rPr>
          <w:lang w:val="bg-BG"/>
        </w:rPr>
        <w:t>постояне</w:t>
      </w:r>
      <w:r>
        <w:rPr>
          <w:lang w:val="bg-BG"/>
        </w:rPr>
        <w:t>н</w:t>
      </w:r>
      <w:r w:rsidR="000777D7">
        <w:rPr>
          <w:lang w:val="ru-RU"/>
        </w:rPr>
        <w:t xml:space="preserve"> адрес на ГРАО. </w:t>
      </w:r>
    </w:p>
    <w:p w:rsidR="00960EA3" w:rsidRPr="006D5348" w:rsidRDefault="00960EA3" w:rsidP="00960EA3">
      <w:pPr>
        <w:pStyle w:val="TableSide"/>
        <w:spacing w:line="240" w:lineRule="auto"/>
        <w:ind w:left="3539" w:firstLine="709"/>
        <w:jc w:val="both"/>
        <w:rPr>
          <w:lang w:val="bg-BG"/>
        </w:rPr>
      </w:pPr>
      <w:r>
        <w:rPr>
          <w:lang w:val="bg-BG"/>
        </w:rPr>
        <w:t>Източник: Общинска администрация Полски Тръмбеш</w:t>
      </w:r>
    </w:p>
    <w:p w:rsidR="000777D7" w:rsidRDefault="00792BAC" w:rsidP="000777D7">
      <w:pPr>
        <w:ind w:firstLine="709"/>
        <w:jc w:val="both"/>
        <w:rPr>
          <w:rFonts w:ascii="Times New Roman" w:hAnsi="Times New Roman" w:cs="Times New Roman"/>
          <w:sz w:val="24"/>
          <w:szCs w:val="24"/>
        </w:rPr>
      </w:pPr>
      <w:r>
        <w:rPr>
          <w:rFonts w:ascii="Times New Roman" w:hAnsi="Times New Roman" w:cs="Times New Roman"/>
          <w:sz w:val="24"/>
          <w:szCs w:val="24"/>
        </w:rPr>
        <w:t>Количеството на събраните отпадъци се оценява</w:t>
      </w:r>
      <w:r w:rsidR="000777D7" w:rsidRPr="00663912">
        <w:rPr>
          <w:rFonts w:ascii="Times New Roman" w:hAnsi="Times New Roman" w:cs="Times New Roman"/>
          <w:sz w:val="24"/>
          <w:szCs w:val="24"/>
          <w:lang w:val="ru-RU"/>
        </w:rPr>
        <w:t xml:space="preserve"> на база </w:t>
      </w:r>
      <w:r>
        <w:rPr>
          <w:rFonts w:ascii="Times New Roman" w:hAnsi="Times New Roman" w:cs="Times New Roman"/>
          <w:sz w:val="24"/>
          <w:szCs w:val="24"/>
        </w:rPr>
        <w:t xml:space="preserve">броя на курсовете </w:t>
      </w:r>
      <w:r w:rsidR="000777D7" w:rsidRPr="00663912">
        <w:rPr>
          <w:rFonts w:ascii="Times New Roman" w:hAnsi="Times New Roman" w:cs="Times New Roman"/>
          <w:sz w:val="24"/>
          <w:szCs w:val="24"/>
        </w:rPr>
        <w:t xml:space="preserve"> и вместимостта</w:t>
      </w:r>
      <w:r w:rsidR="000777D7" w:rsidRPr="00663912">
        <w:rPr>
          <w:rFonts w:ascii="Times New Roman" w:hAnsi="Times New Roman" w:cs="Times New Roman"/>
          <w:sz w:val="24"/>
          <w:szCs w:val="24"/>
          <w:lang w:val="ru-RU"/>
        </w:rPr>
        <w:t xml:space="preserve"> </w:t>
      </w:r>
      <w:r>
        <w:rPr>
          <w:rFonts w:ascii="Times New Roman" w:hAnsi="Times New Roman" w:cs="Times New Roman"/>
          <w:sz w:val="24"/>
          <w:szCs w:val="24"/>
        </w:rPr>
        <w:t xml:space="preserve">на камионите, паради липсата на везна на съществуващото депо за измерване на отпадъците, постъпващи </w:t>
      </w:r>
      <w:r>
        <w:rPr>
          <w:rFonts w:ascii="Times New Roman" w:hAnsi="Times New Roman" w:cs="Times New Roman"/>
          <w:sz w:val="24"/>
          <w:szCs w:val="24"/>
          <w:lang w:val="ru-RU"/>
        </w:rPr>
        <w:t xml:space="preserve">за </w:t>
      </w:r>
      <w:r>
        <w:rPr>
          <w:rFonts w:ascii="Times New Roman" w:hAnsi="Times New Roman" w:cs="Times New Roman"/>
          <w:sz w:val="24"/>
          <w:szCs w:val="24"/>
        </w:rPr>
        <w:t>депониране</w:t>
      </w:r>
      <w:r w:rsidR="000777D7" w:rsidRPr="00663912">
        <w:rPr>
          <w:rFonts w:ascii="Times New Roman" w:hAnsi="Times New Roman" w:cs="Times New Roman"/>
          <w:sz w:val="24"/>
          <w:szCs w:val="24"/>
          <w:lang w:val="ru-RU"/>
        </w:rPr>
        <w:t xml:space="preserve">. </w:t>
      </w:r>
      <w:r w:rsidR="000777D7" w:rsidRPr="00663912">
        <w:rPr>
          <w:rFonts w:ascii="Times New Roman" w:hAnsi="Times New Roman" w:cs="Times New Roman"/>
          <w:sz w:val="24"/>
          <w:szCs w:val="24"/>
        </w:rPr>
        <w:t xml:space="preserve">Проблемите с управлението на отпадъците в община Полски Тръмбеш са идентични с тези, които съществуват в повечето малки общини в страната. В основата на тези проблеми стои както недостатъчните финансови средства, така и информация за количествата генерирани отпадъци на територията на общината и техният състав поради липсата на изградени измервателни съоръжения на общинското депо за ТБО. </w:t>
      </w:r>
    </w:p>
    <w:p w:rsidR="000777D7" w:rsidRPr="004C204C" w:rsidRDefault="000777D7" w:rsidP="009E2BD7">
      <w:pPr>
        <w:pStyle w:val="aff6"/>
      </w:pPr>
      <w:r w:rsidRPr="004C204C">
        <w:t>Нормата на натрупване</w:t>
      </w:r>
    </w:p>
    <w:p w:rsidR="008F6EB0" w:rsidRPr="004C204C" w:rsidRDefault="008F6EB0" w:rsidP="009E2BD7">
      <w:pPr>
        <w:pStyle w:val="aff6"/>
      </w:pPr>
    </w:p>
    <w:p w:rsidR="000777D7" w:rsidRPr="0075695B" w:rsidRDefault="000777D7" w:rsidP="008F6EB0">
      <w:pPr>
        <w:pStyle w:val="22"/>
        <w:spacing w:line="276" w:lineRule="auto"/>
        <w:ind w:firstLine="709"/>
        <w:rPr>
          <w:sz w:val="24"/>
          <w:szCs w:val="24"/>
          <w:u w:val="none"/>
        </w:rPr>
      </w:pPr>
      <w:r w:rsidRPr="00663912">
        <w:rPr>
          <w:sz w:val="24"/>
          <w:szCs w:val="24"/>
          <w:u w:val="none"/>
        </w:rPr>
        <w:t xml:space="preserve">През последните години е налице </w:t>
      </w:r>
      <w:r w:rsidR="00792BAC">
        <w:rPr>
          <w:sz w:val="24"/>
          <w:szCs w:val="24"/>
          <w:u w:val="none"/>
        </w:rPr>
        <w:t>тенденция</w:t>
      </w:r>
      <w:r w:rsidRPr="00663912">
        <w:rPr>
          <w:sz w:val="24"/>
          <w:szCs w:val="24"/>
          <w:u w:val="none"/>
        </w:rPr>
        <w:t xml:space="preserve"> към нарастване на нормата на натрупване. </w:t>
      </w:r>
      <w:r w:rsidR="00FD30CD" w:rsidRPr="0075695B">
        <w:rPr>
          <w:sz w:val="24"/>
          <w:szCs w:val="24"/>
          <w:u w:val="none"/>
        </w:rPr>
        <w:t xml:space="preserve">На територията на община Полски Тръмбеш се наблюдава увеличение на количествата образувани битови отпадъци, което се дължи на нарастващите </w:t>
      </w:r>
      <w:r w:rsidR="00EA0851" w:rsidRPr="0075695B">
        <w:rPr>
          <w:sz w:val="24"/>
          <w:szCs w:val="24"/>
          <w:u w:val="none"/>
        </w:rPr>
        <w:t xml:space="preserve">консумативни потребности на </w:t>
      </w:r>
      <w:r w:rsidR="00FD30CD" w:rsidRPr="0075695B">
        <w:rPr>
          <w:sz w:val="24"/>
          <w:szCs w:val="24"/>
          <w:u w:val="none"/>
        </w:rPr>
        <w:t xml:space="preserve">населението,  </w:t>
      </w:r>
      <w:r w:rsidR="00EA0851" w:rsidRPr="0075695B">
        <w:rPr>
          <w:sz w:val="24"/>
          <w:szCs w:val="24"/>
          <w:u w:val="none"/>
        </w:rPr>
        <w:t>както и на поетапното включване на всички населени места в системата на организираното сметосъбиране.</w:t>
      </w:r>
      <w:r w:rsidR="00FD30CD" w:rsidRPr="0075695B">
        <w:rPr>
          <w:sz w:val="24"/>
          <w:szCs w:val="24"/>
          <w:u w:val="none"/>
        </w:rPr>
        <w:t xml:space="preserve">  </w:t>
      </w:r>
    </w:p>
    <w:p w:rsidR="007D124B" w:rsidRPr="0075695B" w:rsidRDefault="007D124B" w:rsidP="000777D7">
      <w:pPr>
        <w:pStyle w:val="26"/>
        <w:spacing w:after="0" w:line="276" w:lineRule="auto"/>
        <w:ind w:left="0" w:firstLine="720"/>
        <w:jc w:val="both"/>
        <w:rPr>
          <w:rFonts w:ascii="Times New Roman" w:hAnsi="Times New Roman"/>
          <w:szCs w:val="24"/>
          <w:lang w:val="bg-BG"/>
        </w:rPr>
      </w:pPr>
    </w:p>
    <w:p w:rsidR="000777D7" w:rsidRPr="004C204C" w:rsidRDefault="000777D7" w:rsidP="009E2BD7">
      <w:pPr>
        <w:pStyle w:val="aff6"/>
      </w:pPr>
      <w:r w:rsidRPr="004C204C">
        <w:t xml:space="preserve">Сезонен характер на образуването на отпадъци </w:t>
      </w:r>
    </w:p>
    <w:p w:rsidR="007D124B" w:rsidRPr="008F6EB0" w:rsidRDefault="007D124B" w:rsidP="009E2BD7">
      <w:pPr>
        <w:pStyle w:val="aff6"/>
      </w:pPr>
    </w:p>
    <w:p w:rsidR="008F6EB0" w:rsidRDefault="00973271" w:rsidP="008F6EB0">
      <w:pPr>
        <w:spacing w:after="0"/>
        <w:ind w:firstLine="840"/>
        <w:jc w:val="both"/>
        <w:rPr>
          <w:rFonts w:ascii="Times New Roman" w:hAnsi="Times New Roman" w:cs="Times New Roman"/>
          <w:sz w:val="24"/>
          <w:szCs w:val="24"/>
        </w:rPr>
      </w:pPr>
      <w:r w:rsidRPr="00663912">
        <w:rPr>
          <w:rFonts w:ascii="Times New Roman" w:hAnsi="Times New Roman" w:cs="Times New Roman"/>
          <w:sz w:val="24"/>
          <w:szCs w:val="24"/>
          <w:lang w:val="ru-RU"/>
        </w:rPr>
        <w:t xml:space="preserve"> </w:t>
      </w:r>
      <w:r w:rsidR="000D1676" w:rsidRPr="00663912">
        <w:rPr>
          <w:rFonts w:ascii="Times New Roman" w:hAnsi="Times New Roman" w:cs="Times New Roman"/>
          <w:sz w:val="24"/>
          <w:szCs w:val="24"/>
          <w:lang w:val="ru-RU"/>
        </w:rPr>
        <w:t xml:space="preserve">За </w:t>
      </w:r>
      <w:r w:rsidR="000D1676">
        <w:rPr>
          <w:rFonts w:ascii="Times New Roman" w:hAnsi="Times New Roman" w:cs="Times New Roman"/>
          <w:sz w:val="24"/>
          <w:szCs w:val="24"/>
        </w:rPr>
        <w:t>оптимизиране</w:t>
      </w:r>
      <w:r w:rsidR="000D1676" w:rsidRPr="00663912">
        <w:rPr>
          <w:rFonts w:ascii="Times New Roman" w:hAnsi="Times New Roman" w:cs="Times New Roman"/>
          <w:sz w:val="24"/>
          <w:szCs w:val="24"/>
          <w:lang w:val="ru-RU"/>
        </w:rPr>
        <w:t xml:space="preserve"> на</w:t>
      </w:r>
      <w:r w:rsidR="000D1676" w:rsidRPr="00663912">
        <w:rPr>
          <w:rFonts w:ascii="Times New Roman" w:hAnsi="Times New Roman" w:cs="Times New Roman"/>
          <w:sz w:val="24"/>
          <w:szCs w:val="24"/>
        </w:rPr>
        <w:t xml:space="preserve"> въведената</w:t>
      </w:r>
      <w:r w:rsidR="000D1676" w:rsidRPr="00663912">
        <w:rPr>
          <w:rFonts w:ascii="Times New Roman" w:hAnsi="Times New Roman" w:cs="Times New Roman"/>
          <w:sz w:val="24"/>
          <w:szCs w:val="24"/>
          <w:lang w:val="ru-RU"/>
        </w:rPr>
        <w:t xml:space="preserve"> </w:t>
      </w:r>
      <w:r w:rsidR="000D1676">
        <w:rPr>
          <w:rFonts w:ascii="Times New Roman" w:hAnsi="Times New Roman" w:cs="Times New Roman"/>
          <w:sz w:val="24"/>
          <w:szCs w:val="24"/>
        </w:rPr>
        <w:t>системата</w:t>
      </w:r>
    </w:p>
    <w:p w:rsidR="008F6EB0" w:rsidRDefault="00973271" w:rsidP="008F6EB0">
      <w:pPr>
        <w:spacing w:after="0"/>
        <w:jc w:val="both"/>
        <w:rPr>
          <w:rFonts w:ascii="Times New Roman" w:hAnsi="Times New Roman" w:cs="Times New Roman"/>
          <w:sz w:val="24"/>
          <w:szCs w:val="24"/>
        </w:rPr>
      </w:pPr>
      <w:r w:rsidRPr="00663912">
        <w:rPr>
          <w:rFonts w:ascii="Times New Roman" w:hAnsi="Times New Roman" w:cs="Times New Roman"/>
          <w:sz w:val="24"/>
          <w:szCs w:val="24"/>
          <w:lang w:val="ru-RU"/>
        </w:rPr>
        <w:t xml:space="preserve"> </w:t>
      </w:r>
      <w:r w:rsidR="000D1676" w:rsidRPr="00663912">
        <w:rPr>
          <w:rFonts w:ascii="Times New Roman" w:hAnsi="Times New Roman" w:cs="Times New Roman"/>
          <w:sz w:val="24"/>
          <w:szCs w:val="24"/>
          <w:lang w:val="ru-RU"/>
        </w:rPr>
        <w:t xml:space="preserve">за </w:t>
      </w:r>
      <w:r w:rsidR="000D1676">
        <w:rPr>
          <w:rFonts w:ascii="Times New Roman" w:hAnsi="Times New Roman" w:cs="Times New Roman"/>
          <w:sz w:val="24"/>
          <w:szCs w:val="24"/>
        </w:rPr>
        <w:t>събиране</w:t>
      </w:r>
      <w:r w:rsidR="000D1676" w:rsidRPr="00663912">
        <w:rPr>
          <w:rFonts w:ascii="Times New Roman" w:hAnsi="Times New Roman" w:cs="Times New Roman"/>
          <w:sz w:val="24"/>
          <w:szCs w:val="24"/>
          <w:lang w:val="ru-RU"/>
        </w:rPr>
        <w:t xml:space="preserve"> и </w:t>
      </w:r>
      <w:r w:rsidR="000D1676">
        <w:rPr>
          <w:rFonts w:ascii="Times New Roman" w:hAnsi="Times New Roman" w:cs="Times New Roman"/>
          <w:sz w:val="24"/>
          <w:szCs w:val="24"/>
        </w:rPr>
        <w:t xml:space="preserve">транспортиране на отпадъците </w:t>
      </w:r>
    </w:p>
    <w:p w:rsidR="008F6EB0" w:rsidRDefault="000D1676" w:rsidP="008F6EB0">
      <w:pPr>
        <w:spacing w:after="0"/>
        <w:jc w:val="both"/>
        <w:rPr>
          <w:rFonts w:ascii="Times New Roman" w:hAnsi="Times New Roman" w:cs="Times New Roman"/>
          <w:sz w:val="24"/>
          <w:szCs w:val="24"/>
        </w:rPr>
      </w:pPr>
      <w:r>
        <w:rPr>
          <w:rFonts w:ascii="Times New Roman" w:hAnsi="Times New Roman" w:cs="Times New Roman"/>
          <w:sz w:val="24"/>
          <w:szCs w:val="24"/>
        </w:rPr>
        <w:t xml:space="preserve">на </w:t>
      </w:r>
      <w:r w:rsidR="008F6EB0">
        <w:rPr>
          <w:rFonts w:ascii="Times New Roman" w:hAnsi="Times New Roman" w:cs="Times New Roman"/>
          <w:sz w:val="24"/>
          <w:szCs w:val="24"/>
        </w:rPr>
        <w:t xml:space="preserve"> </w:t>
      </w:r>
      <w:r>
        <w:rPr>
          <w:rFonts w:ascii="Times New Roman" w:hAnsi="Times New Roman" w:cs="Times New Roman"/>
          <w:sz w:val="24"/>
          <w:szCs w:val="24"/>
        </w:rPr>
        <w:t>територията</w:t>
      </w:r>
      <w:r w:rsidR="008F6EB0">
        <w:rPr>
          <w:rFonts w:ascii="Times New Roman" w:hAnsi="Times New Roman" w:cs="Times New Roman"/>
          <w:sz w:val="24"/>
          <w:szCs w:val="24"/>
        </w:rPr>
        <w:t xml:space="preserve"> </w:t>
      </w:r>
      <w:r>
        <w:rPr>
          <w:rFonts w:ascii="Times New Roman" w:hAnsi="Times New Roman" w:cs="Times New Roman"/>
          <w:sz w:val="24"/>
          <w:szCs w:val="24"/>
        </w:rPr>
        <w:t xml:space="preserve"> на </w:t>
      </w:r>
      <w:r w:rsidR="008F6EB0">
        <w:rPr>
          <w:rFonts w:ascii="Times New Roman" w:hAnsi="Times New Roman" w:cs="Times New Roman"/>
          <w:sz w:val="24"/>
          <w:szCs w:val="24"/>
        </w:rPr>
        <w:t xml:space="preserve"> </w:t>
      </w:r>
      <w:r>
        <w:rPr>
          <w:rFonts w:ascii="Times New Roman" w:hAnsi="Times New Roman" w:cs="Times New Roman"/>
          <w:sz w:val="24"/>
          <w:szCs w:val="24"/>
        </w:rPr>
        <w:t xml:space="preserve">общината </w:t>
      </w:r>
      <w:r w:rsidR="008F6EB0">
        <w:rPr>
          <w:rFonts w:ascii="Times New Roman" w:hAnsi="Times New Roman" w:cs="Times New Roman"/>
          <w:sz w:val="24"/>
          <w:szCs w:val="24"/>
        </w:rPr>
        <w:t xml:space="preserve"> </w:t>
      </w:r>
      <w:r>
        <w:rPr>
          <w:rFonts w:ascii="Times New Roman" w:hAnsi="Times New Roman" w:cs="Times New Roman"/>
          <w:sz w:val="24"/>
          <w:szCs w:val="24"/>
        </w:rPr>
        <w:t>следва</w:t>
      </w:r>
      <w:r w:rsidR="008F6EB0">
        <w:rPr>
          <w:rFonts w:ascii="Times New Roman" w:hAnsi="Times New Roman" w:cs="Times New Roman"/>
          <w:sz w:val="24"/>
          <w:szCs w:val="24"/>
        </w:rPr>
        <w:t xml:space="preserve"> </w:t>
      </w:r>
      <w:r w:rsidR="004212BC">
        <w:rPr>
          <w:rFonts w:ascii="Times New Roman" w:hAnsi="Times New Roman" w:cs="Times New Roman"/>
          <w:sz w:val="24"/>
          <w:szCs w:val="24"/>
        </w:rPr>
        <w:t>да се</w:t>
      </w:r>
      <w:r w:rsidR="008F6EB0">
        <w:rPr>
          <w:rFonts w:ascii="Times New Roman" w:hAnsi="Times New Roman" w:cs="Times New Roman"/>
          <w:sz w:val="24"/>
          <w:szCs w:val="24"/>
        </w:rPr>
        <w:t xml:space="preserve">                                                       </w:t>
      </w:r>
      <w:r>
        <w:rPr>
          <w:rFonts w:ascii="Times New Roman" w:hAnsi="Times New Roman" w:cs="Times New Roman"/>
          <w:sz w:val="24"/>
          <w:szCs w:val="24"/>
        </w:rPr>
        <w:t xml:space="preserve"> </w:t>
      </w:r>
      <w:r w:rsidR="008F6EB0">
        <w:rPr>
          <w:rFonts w:ascii="Times New Roman" w:hAnsi="Times New Roman" w:cs="Times New Roman"/>
          <w:sz w:val="24"/>
          <w:szCs w:val="24"/>
        </w:rPr>
        <w:t xml:space="preserve">                            </w:t>
      </w:r>
    </w:p>
    <w:p w:rsidR="008F6EB0" w:rsidRDefault="008F6EB0" w:rsidP="008F6EB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D1676">
        <w:rPr>
          <w:rFonts w:ascii="Times New Roman" w:hAnsi="Times New Roman" w:cs="Times New Roman"/>
          <w:sz w:val="24"/>
          <w:szCs w:val="24"/>
        </w:rPr>
        <w:t xml:space="preserve">отчете сезонния характер </w:t>
      </w:r>
      <w:r>
        <w:rPr>
          <w:rFonts w:ascii="Times New Roman" w:hAnsi="Times New Roman" w:cs="Times New Roman"/>
          <w:sz w:val="24"/>
          <w:szCs w:val="24"/>
        </w:rPr>
        <w:t xml:space="preserve">на образуването  </w:t>
      </w:r>
    </w:p>
    <w:p w:rsidR="008F6EB0" w:rsidRDefault="000D1676" w:rsidP="007D124B">
      <w:pPr>
        <w:spacing w:after="0"/>
        <w:jc w:val="both"/>
        <w:rPr>
          <w:rFonts w:ascii="Times New Roman" w:hAnsi="Times New Roman" w:cs="Times New Roman"/>
          <w:sz w:val="24"/>
          <w:szCs w:val="24"/>
        </w:rPr>
      </w:pPr>
      <w:r>
        <w:rPr>
          <w:rFonts w:ascii="Times New Roman" w:hAnsi="Times New Roman" w:cs="Times New Roman"/>
          <w:sz w:val="24"/>
          <w:szCs w:val="24"/>
        </w:rPr>
        <w:t xml:space="preserve">на отпадъци, тъй като </w:t>
      </w:r>
      <w:r w:rsidR="00582102">
        <w:rPr>
          <w:rFonts w:ascii="Times New Roman" w:hAnsi="Times New Roman" w:cs="Times New Roman"/>
          <w:sz w:val="24"/>
          <w:szCs w:val="24"/>
        </w:rPr>
        <w:t xml:space="preserve">от </w:t>
      </w:r>
      <w:r w:rsidRPr="00663912">
        <w:rPr>
          <w:rFonts w:ascii="Times New Roman" w:hAnsi="Times New Roman" w:cs="Times New Roman"/>
          <w:sz w:val="24"/>
          <w:szCs w:val="24"/>
        </w:rPr>
        <w:t>значение</w:t>
      </w:r>
      <w:r w:rsidR="008F6EB0" w:rsidRPr="008F6EB0">
        <w:rPr>
          <w:rFonts w:ascii="Times New Roman" w:hAnsi="Times New Roman" w:cs="Times New Roman"/>
          <w:sz w:val="24"/>
          <w:szCs w:val="24"/>
        </w:rPr>
        <w:t xml:space="preserve"> </w:t>
      </w:r>
      <w:r w:rsidR="008F6EB0" w:rsidRPr="00663912">
        <w:rPr>
          <w:rFonts w:ascii="Times New Roman" w:hAnsi="Times New Roman" w:cs="Times New Roman"/>
          <w:sz w:val="24"/>
          <w:szCs w:val="24"/>
        </w:rPr>
        <w:t>е</w:t>
      </w:r>
      <w:r w:rsidR="008F6EB0" w:rsidRPr="00663912">
        <w:rPr>
          <w:rFonts w:ascii="Times New Roman" w:hAnsi="Times New Roman" w:cs="Times New Roman"/>
          <w:sz w:val="24"/>
          <w:szCs w:val="24"/>
          <w:lang w:val="ru-RU"/>
        </w:rPr>
        <w:t xml:space="preserve"> </w:t>
      </w:r>
      <w:r w:rsidR="008F6EB0">
        <w:rPr>
          <w:rFonts w:ascii="Times New Roman" w:hAnsi="Times New Roman" w:cs="Times New Roman"/>
          <w:sz w:val="24"/>
          <w:szCs w:val="24"/>
        </w:rPr>
        <w:t>максимално</w:t>
      </w:r>
    </w:p>
    <w:p w:rsidR="008F6EB0" w:rsidRDefault="000D1676" w:rsidP="008F6EB0">
      <w:pPr>
        <w:spacing w:after="0"/>
        <w:jc w:val="both"/>
        <w:rPr>
          <w:rFonts w:ascii="Times New Roman" w:hAnsi="Times New Roman" w:cs="Times New Roman"/>
          <w:sz w:val="24"/>
          <w:szCs w:val="24"/>
        </w:rPr>
      </w:pPr>
      <w:r>
        <w:rPr>
          <w:rFonts w:ascii="Times New Roman" w:hAnsi="Times New Roman" w:cs="Times New Roman"/>
          <w:sz w:val="24"/>
          <w:szCs w:val="24"/>
        </w:rPr>
        <w:t>възможното</w:t>
      </w:r>
      <w:r w:rsidRPr="00663912">
        <w:rPr>
          <w:rFonts w:ascii="Times New Roman" w:hAnsi="Times New Roman" w:cs="Times New Roman"/>
          <w:sz w:val="24"/>
          <w:szCs w:val="24"/>
          <w:lang w:val="ru-RU"/>
        </w:rPr>
        <w:t xml:space="preserve">, а не за </w:t>
      </w:r>
      <w:r w:rsidR="008F6EB0" w:rsidRPr="00663912">
        <w:rPr>
          <w:rFonts w:ascii="Times New Roman" w:hAnsi="Times New Roman" w:cs="Times New Roman"/>
          <w:sz w:val="24"/>
          <w:szCs w:val="24"/>
          <w:lang w:val="ru-RU"/>
        </w:rPr>
        <w:t xml:space="preserve">средногодишното </w:t>
      </w:r>
      <w:r w:rsidR="008F6EB0">
        <w:rPr>
          <w:rFonts w:ascii="Times New Roman" w:hAnsi="Times New Roman" w:cs="Times New Roman"/>
          <w:sz w:val="24"/>
          <w:szCs w:val="24"/>
        </w:rPr>
        <w:t>натоварване</w:t>
      </w:r>
      <w:r w:rsidR="008F6EB0" w:rsidRPr="00663912">
        <w:rPr>
          <w:rFonts w:ascii="Times New Roman" w:hAnsi="Times New Roman" w:cs="Times New Roman"/>
          <w:sz w:val="24"/>
          <w:szCs w:val="24"/>
          <w:lang w:val="ru-RU"/>
        </w:rPr>
        <w:t xml:space="preserve">. </w:t>
      </w:r>
    </w:p>
    <w:tbl>
      <w:tblPr>
        <w:tblStyle w:val="af1"/>
        <w:tblpPr w:leftFromText="180" w:rightFromText="180" w:vertAnchor="page" w:horzAnchor="margin" w:tblpXSpec="right" w:tblpY="3761"/>
        <w:tblW w:w="0" w:type="auto"/>
        <w:tblLook w:val="01E0"/>
      </w:tblPr>
      <w:tblGrid>
        <w:gridCol w:w="916"/>
        <w:gridCol w:w="1843"/>
      </w:tblGrid>
      <w:tr w:rsidR="00CA21EC" w:rsidRPr="00663912" w:rsidTr="00CA21EC">
        <w:tc>
          <w:tcPr>
            <w:tcW w:w="916" w:type="dxa"/>
            <w:shd w:val="clear" w:color="auto" w:fill="FFCC99"/>
          </w:tcPr>
          <w:p w:rsidR="00CA21EC" w:rsidRPr="006D5348" w:rsidRDefault="00CA21EC" w:rsidP="00CA21EC">
            <w:pPr>
              <w:pStyle w:val="TableTitle"/>
              <w:spacing w:line="276" w:lineRule="auto"/>
              <w:jc w:val="both"/>
              <w:rPr>
                <w:szCs w:val="20"/>
                <w:lang w:val="bg-BG"/>
              </w:rPr>
            </w:pPr>
            <w:r>
              <w:rPr>
                <w:szCs w:val="20"/>
                <w:lang w:val="bg-BG"/>
              </w:rPr>
              <w:t>Сезон</w:t>
            </w:r>
          </w:p>
        </w:tc>
        <w:tc>
          <w:tcPr>
            <w:tcW w:w="1843" w:type="dxa"/>
            <w:shd w:val="clear" w:color="auto" w:fill="FFCC99"/>
          </w:tcPr>
          <w:p w:rsidR="00CA21EC" w:rsidRPr="00CE76D9" w:rsidRDefault="00CA21EC" w:rsidP="00CA21EC">
            <w:pPr>
              <w:pStyle w:val="TableTitle"/>
              <w:spacing w:line="276" w:lineRule="auto"/>
              <w:jc w:val="both"/>
              <w:rPr>
                <w:szCs w:val="20"/>
              </w:rPr>
            </w:pPr>
            <w:r w:rsidRPr="00CE76D9">
              <w:rPr>
                <w:szCs w:val="20"/>
                <w:lang w:val="ru-RU"/>
              </w:rPr>
              <w:t xml:space="preserve">Типично </w:t>
            </w:r>
            <w:r>
              <w:rPr>
                <w:szCs w:val="20"/>
                <w:lang w:val="bg-BG"/>
              </w:rPr>
              <w:t>разпределение за страната</w:t>
            </w:r>
            <w:r w:rsidRPr="00CE76D9">
              <w:rPr>
                <w:szCs w:val="20"/>
                <w:lang w:val="ru-RU"/>
              </w:rPr>
              <w:t xml:space="preserve"> </w:t>
            </w:r>
          </w:p>
        </w:tc>
      </w:tr>
      <w:tr w:rsidR="00CA21EC" w:rsidRPr="00663912" w:rsidTr="00CA21EC">
        <w:tc>
          <w:tcPr>
            <w:tcW w:w="916" w:type="dxa"/>
          </w:tcPr>
          <w:p w:rsidR="00CA21EC" w:rsidRPr="00792BAC" w:rsidRDefault="00CA21EC" w:rsidP="00CA21EC">
            <w:pPr>
              <w:pStyle w:val="TableSide"/>
              <w:spacing w:line="276" w:lineRule="auto"/>
              <w:jc w:val="both"/>
              <w:rPr>
                <w:i w:val="0"/>
                <w:szCs w:val="20"/>
                <w:lang w:val="bg-BG"/>
              </w:rPr>
            </w:pPr>
            <w:r>
              <w:rPr>
                <w:i w:val="0"/>
                <w:szCs w:val="20"/>
                <w:lang w:val="bg-BG"/>
              </w:rPr>
              <w:lastRenderedPageBreak/>
              <w:t>зима</w:t>
            </w:r>
          </w:p>
        </w:tc>
        <w:tc>
          <w:tcPr>
            <w:tcW w:w="1843" w:type="dxa"/>
          </w:tcPr>
          <w:p w:rsidR="00CA21EC" w:rsidRPr="00CE76D9" w:rsidRDefault="00CA21EC" w:rsidP="00CA21EC">
            <w:pPr>
              <w:pStyle w:val="Table"/>
              <w:spacing w:line="276" w:lineRule="auto"/>
              <w:jc w:val="center"/>
              <w:rPr>
                <w:szCs w:val="20"/>
              </w:rPr>
            </w:pPr>
            <w:r w:rsidRPr="00CE76D9">
              <w:rPr>
                <w:szCs w:val="20"/>
              </w:rPr>
              <w:t>20%</w:t>
            </w:r>
          </w:p>
        </w:tc>
      </w:tr>
      <w:tr w:rsidR="00CA21EC" w:rsidRPr="00663912" w:rsidTr="00CA21EC">
        <w:tc>
          <w:tcPr>
            <w:tcW w:w="916" w:type="dxa"/>
          </w:tcPr>
          <w:p w:rsidR="00CA21EC" w:rsidRPr="00792BAC" w:rsidRDefault="00CA21EC" w:rsidP="00CA21EC">
            <w:pPr>
              <w:pStyle w:val="TableSide"/>
              <w:spacing w:line="276" w:lineRule="auto"/>
              <w:jc w:val="both"/>
              <w:rPr>
                <w:i w:val="0"/>
                <w:szCs w:val="20"/>
                <w:lang w:val="bg-BG"/>
              </w:rPr>
            </w:pPr>
            <w:r>
              <w:rPr>
                <w:i w:val="0"/>
                <w:szCs w:val="20"/>
                <w:lang w:val="bg-BG"/>
              </w:rPr>
              <w:t>пролет</w:t>
            </w:r>
          </w:p>
        </w:tc>
        <w:tc>
          <w:tcPr>
            <w:tcW w:w="1843" w:type="dxa"/>
          </w:tcPr>
          <w:p w:rsidR="00CA21EC" w:rsidRPr="00CE76D9" w:rsidRDefault="00CA21EC" w:rsidP="00CA21EC">
            <w:pPr>
              <w:pStyle w:val="Table"/>
              <w:spacing w:line="276" w:lineRule="auto"/>
              <w:jc w:val="center"/>
              <w:rPr>
                <w:szCs w:val="20"/>
              </w:rPr>
            </w:pPr>
            <w:r w:rsidRPr="00CE76D9">
              <w:rPr>
                <w:szCs w:val="20"/>
              </w:rPr>
              <w:t>25%</w:t>
            </w:r>
          </w:p>
        </w:tc>
      </w:tr>
      <w:tr w:rsidR="00CA21EC" w:rsidRPr="00663912" w:rsidTr="00CA21EC">
        <w:tc>
          <w:tcPr>
            <w:tcW w:w="916" w:type="dxa"/>
          </w:tcPr>
          <w:p w:rsidR="00CA21EC" w:rsidRPr="00CE76D9" w:rsidRDefault="00CA21EC" w:rsidP="00CA21EC">
            <w:pPr>
              <w:pStyle w:val="TableSide"/>
              <w:spacing w:line="276" w:lineRule="auto"/>
              <w:jc w:val="both"/>
              <w:rPr>
                <w:i w:val="0"/>
                <w:szCs w:val="20"/>
              </w:rPr>
            </w:pPr>
            <w:r>
              <w:rPr>
                <w:i w:val="0"/>
                <w:szCs w:val="20"/>
                <w:lang w:val="bg-BG"/>
              </w:rPr>
              <w:t>лято</w:t>
            </w:r>
            <w:r w:rsidRPr="00CE76D9">
              <w:rPr>
                <w:i w:val="0"/>
                <w:szCs w:val="20"/>
              </w:rPr>
              <w:t xml:space="preserve"> </w:t>
            </w:r>
          </w:p>
        </w:tc>
        <w:tc>
          <w:tcPr>
            <w:tcW w:w="1843" w:type="dxa"/>
          </w:tcPr>
          <w:p w:rsidR="00CA21EC" w:rsidRPr="00CE76D9" w:rsidRDefault="00CA21EC" w:rsidP="00CA21EC">
            <w:pPr>
              <w:pStyle w:val="Table"/>
              <w:spacing w:line="276" w:lineRule="auto"/>
              <w:jc w:val="center"/>
              <w:rPr>
                <w:szCs w:val="20"/>
              </w:rPr>
            </w:pPr>
            <w:r w:rsidRPr="00CE76D9">
              <w:rPr>
                <w:szCs w:val="20"/>
              </w:rPr>
              <w:t>30%</w:t>
            </w:r>
          </w:p>
        </w:tc>
      </w:tr>
      <w:tr w:rsidR="00CA21EC" w:rsidRPr="00663912" w:rsidTr="00CA21EC">
        <w:tc>
          <w:tcPr>
            <w:tcW w:w="916" w:type="dxa"/>
          </w:tcPr>
          <w:p w:rsidR="00CA21EC" w:rsidRPr="00EA0851" w:rsidRDefault="00CA21EC" w:rsidP="00CA21EC">
            <w:pPr>
              <w:pStyle w:val="TableSide"/>
              <w:spacing w:line="276" w:lineRule="auto"/>
              <w:jc w:val="both"/>
              <w:rPr>
                <w:i w:val="0"/>
                <w:szCs w:val="20"/>
                <w:lang w:val="bg-BG"/>
              </w:rPr>
            </w:pPr>
            <w:r>
              <w:rPr>
                <w:i w:val="0"/>
                <w:szCs w:val="20"/>
                <w:lang w:val="bg-BG"/>
              </w:rPr>
              <w:t>есен</w:t>
            </w:r>
          </w:p>
        </w:tc>
        <w:tc>
          <w:tcPr>
            <w:tcW w:w="1843" w:type="dxa"/>
          </w:tcPr>
          <w:p w:rsidR="00CA21EC" w:rsidRPr="00CE76D9" w:rsidRDefault="00CA21EC" w:rsidP="00CA21EC">
            <w:pPr>
              <w:pStyle w:val="Table"/>
              <w:spacing w:line="276" w:lineRule="auto"/>
              <w:jc w:val="center"/>
              <w:rPr>
                <w:szCs w:val="20"/>
                <w:lang w:val="bg-BG"/>
              </w:rPr>
            </w:pPr>
            <w:r w:rsidRPr="00CE76D9">
              <w:rPr>
                <w:szCs w:val="20"/>
              </w:rPr>
              <w:t>25</w:t>
            </w:r>
            <w:r w:rsidRPr="00CE76D9">
              <w:rPr>
                <w:szCs w:val="20"/>
                <w:lang w:val="bg-BG"/>
              </w:rPr>
              <w:t>%</w:t>
            </w:r>
          </w:p>
        </w:tc>
      </w:tr>
    </w:tbl>
    <w:p w:rsidR="008F6EB0" w:rsidRDefault="000777D7" w:rsidP="008F6EB0">
      <w:pPr>
        <w:spacing w:after="0"/>
        <w:ind w:firstLine="709"/>
        <w:jc w:val="both"/>
        <w:rPr>
          <w:rFonts w:ascii="Times New Roman" w:hAnsi="Times New Roman" w:cs="Times New Roman"/>
          <w:sz w:val="24"/>
          <w:szCs w:val="24"/>
        </w:rPr>
      </w:pPr>
      <w:r w:rsidRPr="00663912">
        <w:rPr>
          <w:rFonts w:ascii="Times New Roman" w:hAnsi="Times New Roman" w:cs="Times New Roman"/>
          <w:sz w:val="24"/>
          <w:szCs w:val="24"/>
          <w:lang w:val="ru-RU"/>
        </w:rPr>
        <w:t xml:space="preserve">Типично </w:t>
      </w:r>
      <w:r w:rsidR="000D1676">
        <w:rPr>
          <w:rFonts w:ascii="Times New Roman" w:hAnsi="Times New Roman" w:cs="Times New Roman"/>
          <w:sz w:val="24"/>
          <w:szCs w:val="24"/>
        </w:rPr>
        <w:t xml:space="preserve">разпределение на образуваните </w:t>
      </w:r>
    </w:p>
    <w:p w:rsidR="008F6EB0" w:rsidRDefault="000D1676" w:rsidP="008F6EB0">
      <w:pPr>
        <w:spacing w:after="0"/>
        <w:jc w:val="both"/>
        <w:rPr>
          <w:rFonts w:ascii="Times New Roman" w:hAnsi="Times New Roman" w:cs="Times New Roman"/>
          <w:sz w:val="24"/>
          <w:szCs w:val="24"/>
        </w:rPr>
      </w:pPr>
      <w:r>
        <w:rPr>
          <w:rFonts w:ascii="Times New Roman" w:hAnsi="Times New Roman" w:cs="Times New Roman"/>
          <w:sz w:val="24"/>
          <w:szCs w:val="24"/>
        </w:rPr>
        <w:t>битови отпадъци</w:t>
      </w:r>
      <w:r w:rsidR="000777D7" w:rsidRPr="00663912">
        <w:rPr>
          <w:rFonts w:ascii="Times New Roman" w:hAnsi="Times New Roman" w:cs="Times New Roman"/>
          <w:sz w:val="24"/>
          <w:szCs w:val="24"/>
          <w:lang w:val="ru-RU"/>
        </w:rPr>
        <w:t xml:space="preserve"> по</w:t>
      </w:r>
      <w:r w:rsidR="000777D7" w:rsidRPr="00CA3043">
        <w:rPr>
          <w:rFonts w:ascii="Times New Roman" w:hAnsi="Times New Roman" w:cs="Times New Roman"/>
          <w:sz w:val="24"/>
          <w:szCs w:val="24"/>
        </w:rPr>
        <w:t xml:space="preserve"> сезони</w:t>
      </w:r>
      <w:r w:rsidR="000777D7" w:rsidRPr="00663912">
        <w:rPr>
          <w:rFonts w:ascii="Times New Roman" w:hAnsi="Times New Roman" w:cs="Times New Roman"/>
          <w:sz w:val="24"/>
          <w:szCs w:val="24"/>
          <w:lang w:val="ru-RU"/>
        </w:rPr>
        <w:t xml:space="preserve"> на база на </w:t>
      </w:r>
      <w:r>
        <w:rPr>
          <w:rFonts w:ascii="Times New Roman" w:hAnsi="Times New Roman" w:cs="Times New Roman"/>
          <w:sz w:val="24"/>
          <w:szCs w:val="24"/>
        </w:rPr>
        <w:t xml:space="preserve">проучвания </w:t>
      </w:r>
    </w:p>
    <w:p w:rsidR="00CE76D9" w:rsidRDefault="000D1676" w:rsidP="008F6EB0">
      <w:pPr>
        <w:spacing w:after="0"/>
        <w:jc w:val="both"/>
        <w:rPr>
          <w:rFonts w:ascii="Times New Roman" w:hAnsi="Times New Roman" w:cs="Times New Roman"/>
          <w:sz w:val="24"/>
          <w:szCs w:val="24"/>
          <w:lang w:val="en-US"/>
        </w:rPr>
      </w:pPr>
      <w:r>
        <w:rPr>
          <w:rFonts w:ascii="Times New Roman" w:hAnsi="Times New Roman" w:cs="Times New Roman"/>
          <w:sz w:val="24"/>
          <w:szCs w:val="24"/>
        </w:rPr>
        <w:t>в страната</w:t>
      </w:r>
      <w:r w:rsidR="000777D7" w:rsidRPr="00663912">
        <w:rPr>
          <w:rFonts w:ascii="Times New Roman" w:hAnsi="Times New Roman" w:cs="Times New Roman"/>
          <w:sz w:val="24"/>
          <w:szCs w:val="24"/>
          <w:lang w:val="ru-RU"/>
        </w:rPr>
        <w:t xml:space="preserve"> е</w:t>
      </w:r>
      <w:r w:rsidR="000777D7" w:rsidRPr="00CA3043">
        <w:rPr>
          <w:rFonts w:ascii="Times New Roman" w:hAnsi="Times New Roman" w:cs="Times New Roman"/>
          <w:sz w:val="24"/>
          <w:szCs w:val="24"/>
        </w:rPr>
        <w:t xml:space="preserve"> представено</w:t>
      </w:r>
      <w:r w:rsidR="000777D7" w:rsidRPr="00663912">
        <w:rPr>
          <w:rFonts w:ascii="Times New Roman" w:hAnsi="Times New Roman" w:cs="Times New Roman"/>
          <w:sz w:val="24"/>
          <w:szCs w:val="24"/>
          <w:lang w:val="ru-RU"/>
        </w:rPr>
        <w:t xml:space="preserve"> в Таблица 7.2</w:t>
      </w:r>
      <w:bookmarkStart w:id="4" w:name="_Toc273549730"/>
      <w:r w:rsidR="000777D7" w:rsidRPr="00663912">
        <w:rPr>
          <w:rFonts w:ascii="Times New Roman" w:hAnsi="Times New Roman" w:cs="Times New Roman"/>
          <w:sz w:val="24"/>
          <w:szCs w:val="24"/>
          <w:lang w:val="ru-RU"/>
        </w:rPr>
        <w:t xml:space="preserve"> </w:t>
      </w:r>
    </w:p>
    <w:p w:rsidR="002F6523" w:rsidRPr="007D124B" w:rsidRDefault="000777D7" w:rsidP="00CE76D9">
      <w:pPr>
        <w:spacing w:after="0"/>
        <w:ind w:firstLine="840"/>
        <w:jc w:val="both"/>
        <w:rPr>
          <w:rFonts w:ascii="Times New Roman" w:hAnsi="Times New Roman"/>
          <w:sz w:val="8"/>
          <w:szCs w:val="24"/>
        </w:rPr>
      </w:pPr>
      <w:r>
        <w:rPr>
          <w:rFonts w:ascii="Times New Roman" w:hAnsi="Times New Roman"/>
          <w:szCs w:val="24"/>
          <w:lang w:val="ru-RU"/>
        </w:rPr>
        <w:t xml:space="preserve">                          </w:t>
      </w:r>
      <w:r>
        <w:rPr>
          <w:rFonts w:ascii="Times New Roman" w:hAnsi="Times New Roman"/>
          <w:szCs w:val="24"/>
        </w:rPr>
        <w:t xml:space="preserve">           </w:t>
      </w:r>
      <w:r>
        <w:rPr>
          <w:rFonts w:ascii="Times New Roman" w:hAnsi="Times New Roman"/>
          <w:szCs w:val="24"/>
          <w:lang w:val="ru-RU"/>
        </w:rPr>
        <w:t xml:space="preserve">  </w:t>
      </w:r>
      <w:r>
        <w:rPr>
          <w:rFonts w:ascii="Times New Roman" w:hAnsi="Times New Roman"/>
          <w:szCs w:val="24"/>
        </w:rPr>
        <w:t xml:space="preserve">                   </w:t>
      </w:r>
      <w:r w:rsidR="00CE76D9">
        <w:rPr>
          <w:rFonts w:ascii="Times New Roman" w:hAnsi="Times New Roman"/>
          <w:szCs w:val="24"/>
          <w:lang w:val="en-US"/>
        </w:rPr>
        <w:t xml:space="preserve">                          </w:t>
      </w:r>
    </w:p>
    <w:p w:rsidR="000777D7" w:rsidRPr="007D124B" w:rsidRDefault="008F6EB0" w:rsidP="002F6523">
      <w:pPr>
        <w:spacing w:after="0"/>
        <w:ind w:left="4824" w:firstLine="132"/>
        <w:jc w:val="both"/>
        <w:rPr>
          <w:rFonts w:ascii="Times New Roman" w:hAnsi="Times New Roman" w:cs="Times New Roman"/>
          <w:i/>
          <w:sz w:val="20"/>
          <w:szCs w:val="24"/>
        </w:rPr>
      </w:pPr>
      <w:r>
        <w:rPr>
          <w:rFonts w:ascii="Times New Roman" w:hAnsi="Times New Roman" w:cs="Times New Roman"/>
          <w:i/>
          <w:sz w:val="20"/>
          <w:szCs w:val="24"/>
        </w:rPr>
        <w:t xml:space="preserve">         </w:t>
      </w:r>
      <w:r w:rsidR="000777D7" w:rsidRPr="007D124B">
        <w:rPr>
          <w:rFonts w:ascii="Times New Roman" w:hAnsi="Times New Roman" w:cs="Times New Roman"/>
          <w:i/>
          <w:sz w:val="20"/>
          <w:szCs w:val="24"/>
          <w:lang w:val="ru-RU"/>
        </w:rPr>
        <w:t>Таблица 7.2</w:t>
      </w:r>
      <w:r>
        <w:rPr>
          <w:rFonts w:ascii="Times New Roman" w:hAnsi="Times New Roman" w:cs="Times New Roman"/>
          <w:i/>
          <w:sz w:val="20"/>
          <w:szCs w:val="24"/>
        </w:rPr>
        <w:t>.</w:t>
      </w:r>
      <w:r w:rsidR="000777D7" w:rsidRPr="007D124B">
        <w:rPr>
          <w:rFonts w:ascii="Times New Roman" w:hAnsi="Times New Roman" w:cs="Times New Roman"/>
          <w:i/>
          <w:sz w:val="20"/>
          <w:szCs w:val="24"/>
        </w:rPr>
        <w:t xml:space="preserve"> Разпределение</w:t>
      </w:r>
      <w:r w:rsidR="000777D7" w:rsidRPr="007D124B">
        <w:rPr>
          <w:rFonts w:ascii="Times New Roman" w:hAnsi="Times New Roman" w:cs="Times New Roman"/>
          <w:i/>
          <w:sz w:val="20"/>
          <w:szCs w:val="24"/>
          <w:lang w:val="ru-RU"/>
        </w:rPr>
        <w:t xml:space="preserve"> на ТБО по </w:t>
      </w:r>
      <w:r w:rsidR="00582102" w:rsidRPr="007D124B">
        <w:rPr>
          <w:rFonts w:ascii="Times New Roman" w:hAnsi="Times New Roman" w:cs="Times New Roman"/>
          <w:i/>
          <w:sz w:val="20"/>
          <w:szCs w:val="24"/>
        </w:rPr>
        <w:t>сезони</w:t>
      </w:r>
      <w:r w:rsidR="000777D7" w:rsidRPr="007D124B">
        <w:rPr>
          <w:rFonts w:ascii="Times New Roman" w:hAnsi="Times New Roman" w:cs="Times New Roman"/>
          <w:i/>
          <w:sz w:val="20"/>
          <w:szCs w:val="24"/>
          <w:lang w:val="ru-RU"/>
        </w:rPr>
        <w:t xml:space="preserve">     </w:t>
      </w:r>
    </w:p>
    <w:p w:rsidR="000777D7" w:rsidRPr="002F6523" w:rsidRDefault="000777D7" w:rsidP="00CE76D9">
      <w:pPr>
        <w:jc w:val="both"/>
        <w:rPr>
          <w:rFonts w:ascii="Times New Roman" w:hAnsi="Times New Roman" w:cs="Times New Roman"/>
          <w:i/>
          <w:sz w:val="8"/>
          <w:szCs w:val="24"/>
        </w:rPr>
      </w:pPr>
      <w:r w:rsidRPr="00052A22">
        <w:rPr>
          <w:i/>
          <w:sz w:val="20"/>
          <w:szCs w:val="24"/>
          <w:lang w:val="ru-RU"/>
        </w:rPr>
        <w:t xml:space="preserve">     </w:t>
      </w:r>
      <w:bookmarkEnd w:id="4"/>
    </w:p>
    <w:p w:rsidR="007D124B" w:rsidRPr="007D124B" w:rsidRDefault="00EA0851" w:rsidP="009E2BD7">
      <w:pPr>
        <w:pStyle w:val="aff6"/>
      </w:pPr>
      <w:bookmarkStart w:id="5" w:name="_Toc273548225"/>
      <w:r w:rsidRPr="007D124B">
        <w:t xml:space="preserve">Морфологичен </w:t>
      </w:r>
      <w:r w:rsidR="000777D7" w:rsidRPr="007D124B">
        <w:t xml:space="preserve"> </w:t>
      </w:r>
      <w:bookmarkEnd w:id="5"/>
      <w:r w:rsidRPr="007D124B">
        <w:t>състав на битовите отпадъци</w:t>
      </w:r>
    </w:p>
    <w:p w:rsidR="008F6EB0" w:rsidRPr="008F6EB0" w:rsidRDefault="007D124B" w:rsidP="008F6EB0">
      <w:pPr>
        <w:pStyle w:val="afc"/>
        <w:spacing w:line="276" w:lineRule="auto"/>
        <w:ind w:firstLine="0"/>
        <w:rPr>
          <w:szCs w:val="24"/>
        </w:rPr>
      </w:pPr>
      <w:r>
        <w:rPr>
          <w:b/>
          <w:i w:val="0"/>
          <w:szCs w:val="24"/>
        </w:rPr>
        <w:t xml:space="preserve">      </w:t>
      </w:r>
      <w:r w:rsidR="008F6EB0">
        <w:rPr>
          <w:b/>
          <w:i w:val="0"/>
          <w:szCs w:val="24"/>
        </w:rPr>
        <w:t xml:space="preserve">           </w:t>
      </w:r>
      <w:r>
        <w:rPr>
          <w:b/>
          <w:i w:val="0"/>
          <w:szCs w:val="24"/>
        </w:rPr>
        <w:t xml:space="preserve"> </w:t>
      </w:r>
      <w:r w:rsidR="000777D7" w:rsidRPr="00874EF3">
        <w:rPr>
          <w:b/>
          <w:i w:val="0"/>
          <w:szCs w:val="24"/>
        </w:rPr>
        <w:t xml:space="preserve"> </w:t>
      </w:r>
      <w:r w:rsidR="00874479">
        <w:rPr>
          <w:szCs w:val="24"/>
          <w:lang w:val="ru-RU"/>
        </w:rPr>
        <w:t>Таблица 7.3. Пре</w:t>
      </w:r>
      <w:r w:rsidR="00874479">
        <w:rPr>
          <w:szCs w:val="24"/>
        </w:rPr>
        <w:t>дполагаем</w:t>
      </w:r>
      <w:r w:rsidRPr="00773B2A">
        <w:rPr>
          <w:szCs w:val="24"/>
          <w:lang w:val="ru-RU"/>
        </w:rPr>
        <w:t xml:space="preserve"> </w:t>
      </w:r>
      <w:r>
        <w:rPr>
          <w:szCs w:val="24"/>
        </w:rPr>
        <w:t xml:space="preserve">състав на битовите отпадъци </w:t>
      </w:r>
      <w:r w:rsidRPr="00773B2A">
        <w:rPr>
          <w:szCs w:val="24"/>
          <w:lang w:val="ru-RU"/>
        </w:rPr>
        <w:t xml:space="preserve">на община </w:t>
      </w:r>
      <w:r>
        <w:rPr>
          <w:szCs w:val="24"/>
        </w:rPr>
        <w:t>Полски Тръмбеш</w:t>
      </w:r>
    </w:p>
    <w:tbl>
      <w:tblPr>
        <w:tblStyle w:val="aff9"/>
        <w:tblpPr w:leftFromText="180" w:rightFromText="180" w:vertAnchor="text" w:horzAnchor="margin" w:tblpXSpec="right" w:tblpY="5"/>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2126"/>
        <w:gridCol w:w="1547"/>
      </w:tblGrid>
      <w:tr w:rsidR="007D124B" w:rsidRPr="00CA3043" w:rsidTr="007D124B">
        <w:trPr>
          <w:cnfStyle w:val="100000000000"/>
          <w:trHeight w:val="252"/>
          <w:jc w:val="left"/>
        </w:trPr>
        <w:tc>
          <w:tcPr>
            <w:tcW w:w="1951" w:type="dxa"/>
            <w:shd w:val="clear" w:color="auto" w:fill="FFCC99"/>
          </w:tcPr>
          <w:p w:rsidR="007D124B" w:rsidRPr="004765F8" w:rsidRDefault="007D124B" w:rsidP="007D124B">
            <w:pPr>
              <w:pStyle w:val="TableTitle"/>
              <w:spacing w:line="276" w:lineRule="auto"/>
              <w:rPr>
                <w:szCs w:val="24"/>
              </w:rPr>
            </w:pPr>
            <w:r w:rsidRPr="00CA3043">
              <w:rPr>
                <w:szCs w:val="24"/>
                <w:lang w:val="bg-BG"/>
              </w:rPr>
              <w:t>Фракции</w:t>
            </w:r>
          </w:p>
        </w:tc>
        <w:tc>
          <w:tcPr>
            <w:tcW w:w="2126" w:type="dxa"/>
            <w:shd w:val="clear" w:color="auto" w:fill="FFCC99"/>
          </w:tcPr>
          <w:p w:rsidR="007D124B" w:rsidRDefault="007D124B" w:rsidP="007D124B">
            <w:pPr>
              <w:pStyle w:val="TableTitle"/>
              <w:spacing w:line="276" w:lineRule="auto"/>
              <w:jc w:val="center"/>
              <w:rPr>
                <w:szCs w:val="24"/>
                <w:lang w:val="bg-BG"/>
              </w:rPr>
            </w:pPr>
            <w:r>
              <w:rPr>
                <w:szCs w:val="24"/>
                <w:lang w:val="bg-BG"/>
              </w:rPr>
              <w:t xml:space="preserve">Селища </w:t>
            </w:r>
          </w:p>
          <w:p w:rsidR="007D124B" w:rsidRPr="009E2501" w:rsidRDefault="007D124B" w:rsidP="007D124B">
            <w:pPr>
              <w:pStyle w:val="TableTitle"/>
              <w:spacing w:line="276" w:lineRule="auto"/>
              <w:jc w:val="center"/>
              <w:rPr>
                <w:szCs w:val="24"/>
                <w:lang w:val="bg-BG"/>
              </w:rPr>
            </w:pPr>
            <w:r>
              <w:rPr>
                <w:szCs w:val="24"/>
                <w:lang w:val="bg-BG"/>
              </w:rPr>
              <w:t xml:space="preserve">до </w:t>
            </w:r>
            <w:r w:rsidRPr="004765F8">
              <w:rPr>
                <w:szCs w:val="24"/>
              </w:rPr>
              <w:t xml:space="preserve"> 3000</w:t>
            </w:r>
            <w:r>
              <w:rPr>
                <w:szCs w:val="24"/>
                <w:lang w:val="bg-BG"/>
              </w:rPr>
              <w:t>ж</w:t>
            </w:r>
          </w:p>
        </w:tc>
        <w:tc>
          <w:tcPr>
            <w:tcW w:w="1547" w:type="dxa"/>
            <w:shd w:val="clear" w:color="auto" w:fill="FFCC99"/>
          </w:tcPr>
          <w:p w:rsidR="007D124B" w:rsidRDefault="007D124B" w:rsidP="007D124B">
            <w:pPr>
              <w:pStyle w:val="TableTitle"/>
              <w:spacing w:line="276" w:lineRule="auto"/>
              <w:jc w:val="center"/>
              <w:rPr>
                <w:szCs w:val="24"/>
                <w:lang w:val="bg-BG"/>
              </w:rPr>
            </w:pPr>
            <w:r w:rsidRPr="004765F8">
              <w:rPr>
                <w:szCs w:val="24"/>
                <w:lang w:val="bg-BG"/>
              </w:rPr>
              <w:t xml:space="preserve">Селища </w:t>
            </w:r>
          </w:p>
          <w:p w:rsidR="007D124B" w:rsidRPr="004765F8" w:rsidRDefault="007D124B" w:rsidP="007D124B">
            <w:pPr>
              <w:pStyle w:val="TableTitle"/>
              <w:spacing w:line="276" w:lineRule="auto"/>
              <w:jc w:val="center"/>
              <w:rPr>
                <w:szCs w:val="24"/>
                <w:lang w:val="bg-BG"/>
              </w:rPr>
            </w:pPr>
            <w:r w:rsidRPr="004765F8">
              <w:rPr>
                <w:szCs w:val="24"/>
                <w:lang w:val="bg-BG"/>
              </w:rPr>
              <w:t>до 25000</w:t>
            </w:r>
            <w:r>
              <w:rPr>
                <w:szCs w:val="24"/>
                <w:lang w:val="bg-BG"/>
              </w:rPr>
              <w:t>ж</w:t>
            </w:r>
          </w:p>
        </w:tc>
      </w:tr>
      <w:tr w:rsidR="007D124B" w:rsidRPr="00CA3043" w:rsidTr="007D124B">
        <w:trPr>
          <w:trHeight w:val="192"/>
          <w:jc w:val="left"/>
        </w:trPr>
        <w:tc>
          <w:tcPr>
            <w:tcW w:w="1951" w:type="dxa"/>
          </w:tcPr>
          <w:p w:rsidR="007D124B" w:rsidRPr="00101819" w:rsidRDefault="007D124B" w:rsidP="007D124B">
            <w:pPr>
              <w:spacing w:before="60" w:after="60" w:line="276" w:lineRule="auto"/>
              <w:rPr>
                <w:rFonts w:ascii="Times New Roman" w:hAnsi="Times New Roman"/>
                <w:szCs w:val="24"/>
                <w:lang w:val="bg-BG"/>
              </w:rPr>
            </w:pPr>
            <w:r w:rsidRPr="00CA3043">
              <w:rPr>
                <w:rFonts w:ascii="Times New Roman" w:hAnsi="Times New Roman"/>
                <w:szCs w:val="24"/>
                <w:lang w:val="bg-BG"/>
              </w:rPr>
              <w:t>Хранителни</w:t>
            </w:r>
            <w:r w:rsidRPr="004765F8">
              <w:rPr>
                <w:rFonts w:ascii="Times New Roman" w:hAnsi="Times New Roman"/>
                <w:szCs w:val="24"/>
              </w:rPr>
              <w:t xml:space="preserve"> </w:t>
            </w:r>
          </w:p>
        </w:tc>
        <w:tc>
          <w:tcPr>
            <w:tcW w:w="2126" w:type="dxa"/>
          </w:tcPr>
          <w:p w:rsidR="007D124B" w:rsidRPr="004765F8" w:rsidRDefault="007D124B" w:rsidP="007D124B">
            <w:pPr>
              <w:pStyle w:val="aff8"/>
              <w:spacing w:before="60" w:after="60" w:line="276" w:lineRule="auto"/>
              <w:jc w:val="center"/>
              <w:rPr>
                <w:rFonts w:ascii="Times New Roman" w:hAnsi="Times New Roman"/>
                <w:sz w:val="20"/>
                <w:szCs w:val="24"/>
              </w:rPr>
            </w:pPr>
            <w:r w:rsidRPr="004765F8">
              <w:rPr>
                <w:rFonts w:ascii="Times New Roman" w:hAnsi="Times New Roman"/>
                <w:sz w:val="20"/>
                <w:szCs w:val="24"/>
              </w:rPr>
              <w:t>20.00%</w:t>
            </w:r>
          </w:p>
        </w:tc>
        <w:tc>
          <w:tcPr>
            <w:tcW w:w="1547" w:type="dxa"/>
          </w:tcPr>
          <w:p w:rsidR="007D124B" w:rsidRPr="004765F8" w:rsidRDefault="007D124B" w:rsidP="007D124B">
            <w:pPr>
              <w:pStyle w:val="Table"/>
              <w:spacing w:line="276" w:lineRule="auto"/>
              <w:jc w:val="center"/>
            </w:pPr>
            <w:r w:rsidRPr="004765F8">
              <w:t>24.00%</w:t>
            </w:r>
          </w:p>
        </w:tc>
      </w:tr>
      <w:tr w:rsidR="007D124B" w:rsidRPr="00CA3043" w:rsidTr="007D124B">
        <w:trPr>
          <w:trHeight w:val="237"/>
          <w:jc w:val="left"/>
        </w:trPr>
        <w:tc>
          <w:tcPr>
            <w:tcW w:w="1951" w:type="dxa"/>
          </w:tcPr>
          <w:p w:rsidR="007D124B" w:rsidRPr="004765F8" w:rsidRDefault="007D124B" w:rsidP="007D124B">
            <w:pPr>
              <w:spacing w:before="60" w:after="60" w:line="276" w:lineRule="auto"/>
              <w:rPr>
                <w:rFonts w:ascii="Times New Roman" w:hAnsi="Times New Roman"/>
                <w:szCs w:val="24"/>
              </w:rPr>
            </w:pPr>
            <w:r w:rsidRPr="00CA3043">
              <w:rPr>
                <w:rFonts w:ascii="Times New Roman" w:hAnsi="Times New Roman"/>
                <w:szCs w:val="24"/>
                <w:lang w:val="bg-BG"/>
              </w:rPr>
              <w:t>Хартия</w:t>
            </w:r>
          </w:p>
        </w:tc>
        <w:tc>
          <w:tcPr>
            <w:tcW w:w="2126" w:type="dxa"/>
          </w:tcPr>
          <w:p w:rsidR="007D124B" w:rsidRPr="004765F8" w:rsidRDefault="007D124B" w:rsidP="007D124B">
            <w:pPr>
              <w:pStyle w:val="aff8"/>
              <w:spacing w:before="60" w:after="60" w:line="276" w:lineRule="auto"/>
              <w:jc w:val="center"/>
              <w:rPr>
                <w:rFonts w:ascii="Times New Roman" w:hAnsi="Times New Roman"/>
                <w:sz w:val="20"/>
                <w:szCs w:val="24"/>
              </w:rPr>
            </w:pPr>
            <w:r w:rsidRPr="004765F8">
              <w:rPr>
                <w:rFonts w:ascii="Times New Roman" w:hAnsi="Times New Roman"/>
                <w:sz w:val="20"/>
                <w:szCs w:val="24"/>
              </w:rPr>
              <w:t>5.00%</w:t>
            </w:r>
          </w:p>
        </w:tc>
        <w:tc>
          <w:tcPr>
            <w:tcW w:w="1547" w:type="dxa"/>
          </w:tcPr>
          <w:p w:rsidR="007D124B" w:rsidRPr="004765F8" w:rsidRDefault="007D124B" w:rsidP="007D124B">
            <w:pPr>
              <w:pStyle w:val="Table"/>
              <w:spacing w:line="276" w:lineRule="auto"/>
              <w:jc w:val="center"/>
            </w:pPr>
            <w:r w:rsidRPr="004765F8">
              <w:t>7.00%</w:t>
            </w:r>
          </w:p>
        </w:tc>
      </w:tr>
      <w:tr w:rsidR="007D124B" w:rsidRPr="00CA3043" w:rsidTr="007D124B">
        <w:trPr>
          <w:trHeight w:val="252"/>
          <w:jc w:val="left"/>
        </w:trPr>
        <w:tc>
          <w:tcPr>
            <w:tcW w:w="1951" w:type="dxa"/>
          </w:tcPr>
          <w:p w:rsidR="007D124B" w:rsidRPr="004765F8" w:rsidRDefault="007D124B" w:rsidP="007D124B">
            <w:pPr>
              <w:spacing w:before="60" w:after="60" w:line="276" w:lineRule="auto"/>
              <w:rPr>
                <w:rFonts w:ascii="Times New Roman" w:hAnsi="Times New Roman"/>
                <w:szCs w:val="24"/>
              </w:rPr>
            </w:pPr>
            <w:r w:rsidRPr="00CA3043">
              <w:rPr>
                <w:rFonts w:ascii="Times New Roman" w:hAnsi="Times New Roman"/>
                <w:szCs w:val="24"/>
                <w:lang w:val="bg-BG"/>
              </w:rPr>
              <w:t>Картон</w:t>
            </w:r>
          </w:p>
        </w:tc>
        <w:tc>
          <w:tcPr>
            <w:tcW w:w="2126" w:type="dxa"/>
          </w:tcPr>
          <w:p w:rsidR="007D124B" w:rsidRPr="004765F8" w:rsidRDefault="007D124B" w:rsidP="007D124B">
            <w:pPr>
              <w:pStyle w:val="aff8"/>
              <w:spacing w:before="60" w:after="60" w:line="276" w:lineRule="auto"/>
              <w:jc w:val="center"/>
              <w:rPr>
                <w:rFonts w:ascii="Times New Roman" w:hAnsi="Times New Roman"/>
                <w:sz w:val="20"/>
                <w:szCs w:val="24"/>
              </w:rPr>
            </w:pPr>
            <w:r w:rsidRPr="004765F8">
              <w:rPr>
                <w:rFonts w:ascii="Times New Roman" w:hAnsi="Times New Roman"/>
                <w:sz w:val="20"/>
                <w:szCs w:val="24"/>
              </w:rPr>
              <w:t>3.00%</w:t>
            </w:r>
          </w:p>
        </w:tc>
        <w:tc>
          <w:tcPr>
            <w:tcW w:w="1547" w:type="dxa"/>
          </w:tcPr>
          <w:p w:rsidR="007D124B" w:rsidRPr="004765F8" w:rsidRDefault="007D124B" w:rsidP="007D124B">
            <w:pPr>
              <w:pStyle w:val="Table"/>
              <w:spacing w:line="276" w:lineRule="auto"/>
              <w:jc w:val="center"/>
            </w:pPr>
            <w:r w:rsidRPr="004765F8">
              <w:t>4.00%</w:t>
            </w:r>
          </w:p>
        </w:tc>
      </w:tr>
      <w:tr w:rsidR="007D124B" w:rsidRPr="0083513E" w:rsidTr="007D124B">
        <w:trPr>
          <w:trHeight w:val="252"/>
          <w:jc w:val="left"/>
        </w:trPr>
        <w:tc>
          <w:tcPr>
            <w:tcW w:w="1951" w:type="dxa"/>
          </w:tcPr>
          <w:p w:rsidR="007D124B" w:rsidRPr="004765F8" w:rsidRDefault="007D124B" w:rsidP="007D124B">
            <w:pPr>
              <w:spacing w:before="60" w:after="60" w:line="276" w:lineRule="auto"/>
              <w:rPr>
                <w:rFonts w:ascii="Times New Roman" w:hAnsi="Times New Roman"/>
                <w:szCs w:val="24"/>
              </w:rPr>
            </w:pPr>
            <w:r w:rsidRPr="00CA3043">
              <w:rPr>
                <w:rFonts w:ascii="Times New Roman" w:hAnsi="Times New Roman"/>
                <w:szCs w:val="24"/>
                <w:lang w:val="bg-BG"/>
              </w:rPr>
              <w:t>Пластмаса</w:t>
            </w:r>
            <w:r w:rsidRPr="004765F8">
              <w:rPr>
                <w:rFonts w:ascii="Times New Roman" w:hAnsi="Times New Roman"/>
                <w:szCs w:val="24"/>
              </w:rPr>
              <w:t xml:space="preserve"> </w:t>
            </w:r>
          </w:p>
        </w:tc>
        <w:tc>
          <w:tcPr>
            <w:tcW w:w="2126" w:type="dxa"/>
          </w:tcPr>
          <w:p w:rsidR="007D124B" w:rsidRPr="004765F8" w:rsidRDefault="007D124B" w:rsidP="007D124B">
            <w:pPr>
              <w:pStyle w:val="aff8"/>
              <w:spacing w:before="60" w:after="60" w:line="276" w:lineRule="auto"/>
              <w:jc w:val="center"/>
              <w:rPr>
                <w:rFonts w:ascii="Times New Roman" w:hAnsi="Times New Roman"/>
                <w:sz w:val="20"/>
                <w:szCs w:val="24"/>
              </w:rPr>
            </w:pPr>
            <w:r w:rsidRPr="004765F8">
              <w:rPr>
                <w:rFonts w:ascii="Times New Roman" w:hAnsi="Times New Roman"/>
                <w:sz w:val="20"/>
                <w:szCs w:val="24"/>
              </w:rPr>
              <w:t>7.00%</w:t>
            </w:r>
          </w:p>
        </w:tc>
        <w:tc>
          <w:tcPr>
            <w:tcW w:w="1547" w:type="dxa"/>
          </w:tcPr>
          <w:p w:rsidR="007D124B" w:rsidRPr="004765F8" w:rsidRDefault="007D124B" w:rsidP="007D124B">
            <w:pPr>
              <w:pStyle w:val="Table"/>
              <w:spacing w:line="276" w:lineRule="auto"/>
              <w:jc w:val="center"/>
            </w:pPr>
            <w:r w:rsidRPr="004765F8">
              <w:t>9.00%</w:t>
            </w:r>
          </w:p>
        </w:tc>
      </w:tr>
      <w:tr w:rsidR="007D124B" w:rsidRPr="0083513E" w:rsidTr="007D124B">
        <w:trPr>
          <w:trHeight w:val="327"/>
          <w:jc w:val="left"/>
        </w:trPr>
        <w:tc>
          <w:tcPr>
            <w:tcW w:w="1951" w:type="dxa"/>
          </w:tcPr>
          <w:p w:rsidR="007D124B" w:rsidRPr="00EA0851" w:rsidRDefault="007D124B" w:rsidP="007D124B">
            <w:pPr>
              <w:pStyle w:val="TableSide"/>
              <w:spacing w:line="276" w:lineRule="auto"/>
              <w:rPr>
                <w:i w:val="0"/>
                <w:lang w:val="bg-BG"/>
              </w:rPr>
            </w:pPr>
            <w:r>
              <w:rPr>
                <w:i w:val="0"/>
                <w:lang w:val="bg-BG"/>
              </w:rPr>
              <w:t>Текстил</w:t>
            </w:r>
          </w:p>
        </w:tc>
        <w:tc>
          <w:tcPr>
            <w:tcW w:w="2126" w:type="dxa"/>
          </w:tcPr>
          <w:p w:rsidR="007D124B" w:rsidRPr="004765F8" w:rsidRDefault="007D124B" w:rsidP="007D124B">
            <w:pPr>
              <w:pStyle w:val="Table"/>
              <w:spacing w:line="276" w:lineRule="auto"/>
              <w:jc w:val="center"/>
            </w:pPr>
            <w:r w:rsidRPr="004765F8">
              <w:t>2.00%</w:t>
            </w:r>
          </w:p>
        </w:tc>
        <w:tc>
          <w:tcPr>
            <w:tcW w:w="1547" w:type="dxa"/>
          </w:tcPr>
          <w:p w:rsidR="007D124B" w:rsidRPr="004765F8" w:rsidRDefault="007D124B" w:rsidP="007D124B">
            <w:pPr>
              <w:spacing w:before="60" w:after="60" w:line="276" w:lineRule="auto"/>
              <w:jc w:val="center"/>
              <w:rPr>
                <w:rFonts w:ascii="Times New Roman" w:hAnsi="Times New Roman"/>
                <w:szCs w:val="24"/>
              </w:rPr>
            </w:pPr>
            <w:r w:rsidRPr="004765F8">
              <w:rPr>
                <w:rFonts w:ascii="Times New Roman" w:hAnsi="Times New Roman"/>
                <w:szCs w:val="24"/>
              </w:rPr>
              <w:t>4.00%</w:t>
            </w:r>
          </w:p>
        </w:tc>
      </w:tr>
      <w:tr w:rsidR="007D124B" w:rsidRPr="0083513E" w:rsidTr="007D124B">
        <w:trPr>
          <w:trHeight w:val="192"/>
          <w:jc w:val="left"/>
        </w:trPr>
        <w:tc>
          <w:tcPr>
            <w:tcW w:w="1951" w:type="dxa"/>
          </w:tcPr>
          <w:p w:rsidR="007D124B" w:rsidRPr="00EA0851" w:rsidRDefault="007D124B" w:rsidP="007D124B">
            <w:pPr>
              <w:pStyle w:val="TableSide"/>
              <w:spacing w:line="276" w:lineRule="auto"/>
              <w:rPr>
                <w:i w:val="0"/>
                <w:lang w:val="bg-BG"/>
              </w:rPr>
            </w:pPr>
            <w:r>
              <w:rPr>
                <w:i w:val="0"/>
                <w:lang w:val="bg-BG"/>
              </w:rPr>
              <w:t>Гума</w:t>
            </w:r>
          </w:p>
        </w:tc>
        <w:tc>
          <w:tcPr>
            <w:tcW w:w="2126" w:type="dxa"/>
          </w:tcPr>
          <w:p w:rsidR="007D124B" w:rsidRPr="004765F8" w:rsidRDefault="007D124B" w:rsidP="007D124B">
            <w:pPr>
              <w:pStyle w:val="Table"/>
              <w:spacing w:line="276" w:lineRule="auto"/>
              <w:jc w:val="center"/>
            </w:pPr>
            <w:r w:rsidRPr="004765F8">
              <w:t>1.00%</w:t>
            </w:r>
          </w:p>
        </w:tc>
        <w:tc>
          <w:tcPr>
            <w:tcW w:w="1547" w:type="dxa"/>
          </w:tcPr>
          <w:p w:rsidR="007D124B" w:rsidRPr="004765F8" w:rsidRDefault="007D124B" w:rsidP="007D124B">
            <w:pPr>
              <w:spacing w:before="60" w:after="60" w:line="276" w:lineRule="auto"/>
              <w:jc w:val="center"/>
              <w:rPr>
                <w:rFonts w:ascii="Times New Roman" w:hAnsi="Times New Roman"/>
                <w:szCs w:val="24"/>
              </w:rPr>
            </w:pPr>
            <w:r w:rsidRPr="004765F8">
              <w:rPr>
                <w:rFonts w:ascii="Times New Roman" w:hAnsi="Times New Roman"/>
                <w:szCs w:val="24"/>
              </w:rPr>
              <w:t>1.00%</w:t>
            </w:r>
          </w:p>
        </w:tc>
      </w:tr>
      <w:tr w:rsidR="007D124B" w:rsidRPr="0083513E" w:rsidTr="007D124B">
        <w:trPr>
          <w:trHeight w:val="252"/>
          <w:jc w:val="left"/>
        </w:trPr>
        <w:tc>
          <w:tcPr>
            <w:tcW w:w="1951" w:type="dxa"/>
          </w:tcPr>
          <w:p w:rsidR="007D124B" w:rsidRPr="004765F8" w:rsidRDefault="007D124B" w:rsidP="007D124B">
            <w:pPr>
              <w:pStyle w:val="TableSide"/>
              <w:spacing w:line="276" w:lineRule="auto"/>
              <w:rPr>
                <w:i w:val="0"/>
              </w:rPr>
            </w:pPr>
            <w:r>
              <w:rPr>
                <w:i w:val="0"/>
                <w:lang w:val="bg-BG"/>
              </w:rPr>
              <w:t>Кожа</w:t>
            </w:r>
            <w:r w:rsidRPr="004765F8">
              <w:rPr>
                <w:i w:val="0"/>
              </w:rPr>
              <w:t xml:space="preserve"> </w:t>
            </w:r>
          </w:p>
        </w:tc>
        <w:tc>
          <w:tcPr>
            <w:tcW w:w="2126" w:type="dxa"/>
          </w:tcPr>
          <w:p w:rsidR="007D124B" w:rsidRPr="004765F8" w:rsidRDefault="007D124B" w:rsidP="007D124B">
            <w:pPr>
              <w:pStyle w:val="Table"/>
              <w:spacing w:line="276" w:lineRule="auto"/>
              <w:jc w:val="center"/>
            </w:pPr>
            <w:r w:rsidRPr="004765F8">
              <w:t>1.00%</w:t>
            </w:r>
          </w:p>
        </w:tc>
        <w:tc>
          <w:tcPr>
            <w:tcW w:w="1547" w:type="dxa"/>
          </w:tcPr>
          <w:p w:rsidR="007D124B" w:rsidRPr="004765F8" w:rsidRDefault="007D124B" w:rsidP="007D124B">
            <w:pPr>
              <w:spacing w:before="60" w:after="60" w:line="276" w:lineRule="auto"/>
              <w:jc w:val="center"/>
              <w:rPr>
                <w:rFonts w:ascii="Times New Roman" w:hAnsi="Times New Roman"/>
                <w:szCs w:val="24"/>
              </w:rPr>
            </w:pPr>
            <w:r w:rsidRPr="004765F8">
              <w:rPr>
                <w:rFonts w:ascii="Times New Roman" w:hAnsi="Times New Roman"/>
                <w:szCs w:val="24"/>
              </w:rPr>
              <w:t>1.00%</w:t>
            </w:r>
          </w:p>
        </w:tc>
      </w:tr>
      <w:tr w:rsidR="007D124B" w:rsidRPr="0083513E" w:rsidTr="007D124B">
        <w:trPr>
          <w:trHeight w:val="252"/>
          <w:jc w:val="left"/>
        </w:trPr>
        <w:tc>
          <w:tcPr>
            <w:tcW w:w="1951" w:type="dxa"/>
          </w:tcPr>
          <w:p w:rsidR="007D124B" w:rsidRPr="00EA0851" w:rsidRDefault="007D124B" w:rsidP="007D124B">
            <w:pPr>
              <w:pStyle w:val="TableSide"/>
              <w:spacing w:line="276" w:lineRule="auto"/>
              <w:rPr>
                <w:i w:val="0"/>
                <w:lang w:val="bg-BG"/>
              </w:rPr>
            </w:pPr>
            <w:r>
              <w:rPr>
                <w:i w:val="0"/>
                <w:lang w:val="bg-BG"/>
              </w:rPr>
              <w:t>Градински</w:t>
            </w:r>
          </w:p>
        </w:tc>
        <w:tc>
          <w:tcPr>
            <w:tcW w:w="2126" w:type="dxa"/>
          </w:tcPr>
          <w:p w:rsidR="007D124B" w:rsidRPr="004765F8" w:rsidRDefault="007D124B" w:rsidP="007D124B">
            <w:pPr>
              <w:pStyle w:val="Table"/>
              <w:spacing w:line="276" w:lineRule="auto"/>
              <w:jc w:val="center"/>
            </w:pPr>
            <w:r w:rsidRPr="004765F8">
              <w:t>33.00%</w:t>
            </w:r>
          </w:p>
        </w:tc>
        <w:tc>
          <w:tcPr>
            <w:tcW w:w="1547" w:type="dxa"/>
          </w:tcPr>
          <w:p w:rsidR="007D124B" w:rsidRPr="004765F8" w:rsidRDefault="007D124B" w:rsidP="007D124B">
            <w:pPr>
              <w:spacing w:before="60" w:after="60" w:line="276" w:lineRule="auto"/>
              <w:jc w:val="center"/>
              <w:rPr>
                <w:rFonts w:ascii="Times New Roman" w:hAnsi="Times New Roman"/>
                <w:szCs w:val="24"/>
              </w:rPr>
            </w:pPr>
            <w:r w:rsidRPr="004765F8">
              <w:rPr>
                <w:rFonts w:ascii="Times New Roman" w:hAnsi="Times New Roman"/>
                <w:szCs w:val="24"/>
              </w:rPr>
              <w:t>23.00%</w:t>
            </w:r>
          </w:p>
        </w:tc>
      </w:tr>
      <w:tr w:rsidR="00816B2E" w:rsidRPr="0083513E" w:rsidTr="007D124B">
        <w:trPr>
          <w:trHeight w:val="252"/>
          <w:jc w:val="left"/>
        </w:trPr>
        <w:tc>
          <w:tcPr>
            <w:tcW w:w="1951" w:type="dxa"/>
          </w:tcPr>
          <w:p w:rsidR="00816B2E" w:rsidRPr="00816B2E" w:rsidRDefault="00816B2E" w:rsidP="00816B2E">
            <w:pPr>
              <w:pStyle w:val="TableSide"/>
              <w:spacing w:line="276" w:lineRule="auto"/>
              <w:rPr>
                <w:i w:val="0"/>
                <w:lang w:val="bg-BG"/>
              </w:rPr>
            </w:pPr>
            <w:r w:rsidRPr="00816B2E">
              <w:rPr>
                <w:i w:val="0"/>
                <w:lang w:val="bg-BG"/>
              </w:rPr>
              <w:t>Дървесни</w:t>
            </w:r>
          </w:p>
        </w:tc>
        <w:tc>
          <w:tcPr>
            <w:tcW w:w="2126" w:type="dxa"/>
          </w:tcPr>
          <w:p w:rsidR="00816B2E" w:rsidRPr="00816B2E" w:rsidRDefault="00816B2E" w:rsidP="00816B2E">
            <w:pPr>
              <w:pStyle w:val="Table"/>
              <w:spacing w:line="276" w:lineRule="auto"/>
              <w:jc w:val="center"/>
            </w:pPr>
            <w:r w:rsidRPr="00816B2E">
              <w:t>3.00%</w:t>
            </w:r>
          </w:p>
        </w:tc>
        <w:tc>
          <w:tcPr>
            <w:tcW w:w="1547" w:type="dxa"/>
          </w:tcPr>
          <w:p w:rsidR="00816B2E" w:rsidRPr="00816B2E" w:rsidRDefault="00816B2E" w:rsidP="00816B2E">
            <w:pPr>
              <w:spacing w:before="60" w:after="60" w:line="276" w:lineRule="auto"/>
              <w:jc w:val="center"/>
              <w:rPr>
                <w:rFonts w:ascii="Times New Roman" w:hAnsi="Times New Roman"/>
                <w:szCs w:val="24"/>
              </w:rPr>
            </w:pPr>
            <w:r w:rsidRPr="00816B2E">
              <w:rPr>
                <w:rFonts w:ascii="Times New Roman" w:hAnsi="Times New Roman"/>
                <w:szCs w:val="24"/>
              </w:rPr>
              <w:t>2.00%</w:t>
            </w:r>
          </w:p>
        </w:tc>
      </w:tr>
      <w:tr w:rsidR="00816B2E" w:rsidRPr="0083513E" w:rsidTr="007D124B">
        <w:trPr>
          <w:trHeight w:val="252"/>
          <w:jc w:val="left"/>
        </w:trPr>
        <w:tc>
          <w:tcPr>
            <w:tcW w:w="1951" w:type="dxa"/>
          </w:tcPr>
          <w:p w:rsidR="00816B2E" w:rsidRPr="004765F8" w:rsidRDefault="00816B2E" w:rsidP="00816B2E">
            <w:pPr>
              <w:pStyle w:val="TableSide"/>
              <w:spacing w:line="276" w:lineRule="auto"/>
              <w:rPr>
                <w:i w:val="0"/>
              </w:rPr>
            </w:pPr>
            <w:r>
              <w:rPr>
                <w:i w:val="0"/>
                <w:lang w:val="bg-BG"/>
              </w:rPr>
              <w:t>Стъкло</w:t>
            </w:r>
            <w:r w:rsidRPr="004765F8">
              <w:rPr>
                <w:i w:val="0"/>
              </w:rPr>
              <w:t xml:space="preserve"> </w:t>
            </w:r>
          </w:p>
        </w:tc>
        <w:tc>
          <w:tcPr>
            <w:tcW w:w="2126" w:type="dxa"/>
          </w:tcPr>
          <w:p w:rsidR="00816B2E" w:rsidRPr="004765F8" w:rsidRDefault="00816B2E" w:rsidP="00816B2E">
            <w:pPr>
              <w:pStyle w:val="Table"/>
              <w:spacing w:line="276" w:lineRule="auto"/>
              <w:jc w:val="center"/>
            </w:pPr>
            <w:r w:rsidRPr="004765F8">
              <w:t>4.00%</w:t>
            </w:r>
          </w:p>
        </w:tc>
        <w:tc>
          <w:tcPr>
            <w:tcW w:w="1547" w:type="dxa"/>
          </w:tcPr>
          <w:p w:rsidR="00816B2E" w:rsidRPr="004765F8" w:rsidRDefault="00816B2E" w:rsidP="00816B2E">
            <w:pPr>
              <w:spacing w:before="60" w:after="60" w:line="276" w:lineRule="auto"/>
              <w:jc w:val="center"/>
              <w:rPr>
                <w:rFonts w:ascii="Times New Roman" w:hAnsi="Times New Roman"/>
                <w:szCs w:val="24"/>
              </w:rPr>
            </w:pPr>
            <w:r w:rsidRPr="004765F8">
              <w:rPr>
                <w:rFonts w:ascii="Times New Roman" w:hAnsi="Times New Roman"/>
                <w:szCs w:val="24"/>
              </w:rPr>
              <w:t>6.00%</w:t>
            </w:r>
          </w:p>
        </w:tc>
      </w:tr>
      <w:tr w:rsidR="00816B2E" w:rsidRPr="0083513E" w:rsidTr="007D124B">
        <w:trPr>
          <w:trHeight w:val="252"/>
          <w:jc w:val="left"/>
        </w:trPr>
        <w:tc>
          <w:tcPr>
            <w:tcW w:w="1951" w:type="dxa"/>
          </w:tcPr>
          <w:p w:rsidR="00816B2E" w:rsidRPr="004765F8" w:rsidRDefault="00816B2E" w:rsidP="00816B2E">
            <w:pPr>
              <w:pStyle w:val="TableSide"/>
              <w:spacing w:line="276" w:lineRule="auto"/>
              <w:rPr>
                <w:i w:val="0"/>
              </w:rPr>
            </w:pPr>
            <w:r>
              <w:rPr>
                <w:i w:val="0"/>
                <w:lang w:val="bg-BG"/>
              </w:rPr>
              <w:t>Метали</w:t>
            </w:r>
            <w:r w:rsidRPr="004765F8">
              <w:rPr>
                <w:i w:val="0"/>
              </w:rPr>
              <w:t xml:space="preserve"> </w:t>
            </w:r>
          </w:p>
        </w:tc>
        <w:tc>
          <w:tcPr>
            <w:tcW w:w="2126" w:type="dxa"/>
          </w:tcPr>
          <w:p w:rsidR="00816B2E" w:rsidRPr="004765F8" w:rsidRDefault="00816B2E" w:rsidP="00816B2E">
            <w:pPr>
              <w:pStyle w:val="Table"/>
              <w:spacing w:line="276" w:lineRule="auto"/>
              <w:jc w:val="center"/>
            </w:pPr>
            <w:r w:rsidRPr="004765F8">
              <w:t>2.00%</w:t>
            </w:r>
          </w:p>
        </w:tc>
        <w:tc>
          <w:tcPr>
            <w:tcW w:w="1547" w:type="dxa"/>
          </w:tcPr>
          <w:p w:rsidR="00816B2E" w:rsidRPr="004765F8" w:rsidRDefault="00816B2E" w:rsidP="00816B2E">
            <w:pPr>
              <w:spacing w:before="60" w:after="60" w:line="276" w:lineRule="auto"/>
              <w:jc w:val="center"/>
              <w:rPr>
                <w:rFonts w:ascii="Times New Roman" w:hAnsi="Times New Roman"/>
                <w:szCs w:val="24"/>
              </w:rPr>
            </w:pPr>
            <w:r w:rsidRPr="004765F8">
              <w:rPr>
                <w:rFonts w:ascii="Times New Roman" w:hAnsi="Times New Roman"/>
                <w:szCs w:val="24"/>
              </w:rPr>
              <w:t>2.00%</w:t>
            </w:r>
          </w:p>
        </w:tc>
      </w:tr>
      <w:tr w:rsidR="00816B2E" w:rsidRPr="0083513E" w:rsidTr="007D124B">
        <w:trPr>
          <w:trHeight w:val="252"/>
          <w:jc w:val="left"/>
        </w:trPr>
        <w:tc>
          <w:tcPr>
            <w:tcW w:w="1951" w:type="dxa"/>
          </w:tcPr>
          <w:p w:rsidR="00816B2E" w:rsidRPr="00EA0851" w:rsidRDefault="00816B2E" w:rsidP="00816B2E">
            <w:pPr>
              <w:pStyle w:val="TableSide"/>
              <w:spacing w:line="276" w:lineRule="auto"/>
              <w:rPr>
                <w:i w:val="0"/>
                <w:lang w:val="bg-BG"/>
              </w:rPr>
            </w:pPr>
            <w:r>
              <w:rPr>
                <w:i w:val="0"/>
                <w:lang w:val="bg-BG"/>
              </w:rPr>
              <w:t>Инертни</w:t>
            </w:r>
          </w:p>
        </w:tc>
        <w:tc>
          <w:tcPr>
            <w:tcW w:w="2126" w:type="dxa"/>
          </w:tcPr>
          <w:p w:rsidR="00816B2E" w:rsidRPr="004765F8" w:rsidRDefault="00816B2E" w:rsidP="00816B2E">
            <w:pPr>
              <w:pStyle w:val="Table"/>
              <w:spacing w:line="276" w:lineRule="auto"/>
              <w:jc w:val="center"/>
            </w:pPr>
            <w:r w:rsidRPr="004765F8">
              <w:t>18.00%</w:t>
            </w:r>
          </w:p>
        </w:tc>
        <w:tc>
          <w:tcPr>
            <w:tcW w:w="1547" w:type="dxa"/>
          </w:tcPr>
          <w:p w:rsidR="00816B2E" w:rsidRPr="004765F8" w:rsidRDefault="00816B2E" w:rsidP="00816B2E">
            <w:pPr>
              <w:spacing w:before="60" w:after="60" w:line="276" w:lineRule="auto"/>
              <w:jc w:val="center"/>
              <w:rPr>
                <w:rFonts w:ascii="Times New Roman" w:hAnsi="Times New Roman"/>
                <w:szCs w:val="24"/>
              </w:rPr>
            </w:pPr>
            <w:r w:rsidRPr="004765F8">
              <w:rPr>
                <w:rFonts w:ascii="Times New Roman" w:hAnsi="Times New Roman"/>
                <w:szCs w:val="24"/>
              </w:rPr>
              <w:t>16.00%</w:t>
            </w:r>
          </w:p>
        </w:tc>
      </w:tr>
      <w:tr w:rsidR="00816B2E" w:rsidRPr="0083513E" w:rsidTr="007D124B">
        <w:trPr>
          <w:trHeight w:val="252"/>
          <w:jc w:val="left"/>
        </w:trPr>
        <w:tc>
          <w:tcPr>
            <w:tcW w:w="1951" w:type="dxa"/>
          </w:tcPr>
          <w:p w:rsidR="00816B2E" w:rsidRPr="00EA0851" w:rsidRDefault="00816B2E" w:rsidP="00816B2E">
            <w:pPr>
              <w:pStyle w:val="TableSide"/>
              <w:spacing w:line="276" w:lineRule="auto"/>
              <w:rPr>
                <w:i w:val="0"/>
                <w:lang w:val="bg-BG"/>
              </w:rPr>
            </w:pPr>
            <w:r>
              <w:rPr>
                <w:i w:val="0"/>
                <w:lang w:val="bg-BG"/>
              </w:rPr>
              <w:t>Опасни</w:t>
            </w:r>
          </w:p>
        </w:tc>
        <w:tc>
          <w:tcPr>
            <w:tcW w:w="2126" w:type="dxa"/>
          </w:tcPr>
          <w:p w:rsidR="00816B2E" w:rsidRPr="004765F8" w:rsidRDefault="00816B2E" w:rsidP="00816B2E">
            <w:pPr>
              <w:pStyle w:val="Table"/>
              <w:spacing w:line="276" w:lineRule="auto"/>
              <w:jc w:val="center"/>
            </w:pPr>
            <w:r w:rsidRPr="004765F8">
              <w:t>1.00%</w:t>
            </w:r>
          </w:p>
        </w:tc>
        <w:tc>
          <w:tcPr>
            <w:tcW w:w="1547" w:type="dxa"/>
          </w:tcPr>
          <w:p w:rsidR="00816B2E" w:rsidRPr="004765F8" w:rsidRDefault="00816B2E" w:rsidP="00816B2E">
            <w:pPr>
              <w:spacing w:before="60" w:after="60" w:line="276" w:lineRule="auto"/>
              <w:jc w:val="center"/>
              <w:rPr>
                <w:rFonts w:ascii="Times New Roman" w:hAnsi="Times New Roman"/>
                <w:szCs w:val="24"/>
              </w:rPr>
            </w:pPr>
            <w:r w:rsidRPr="004765F8">
              <w:rPr>
                <w:rFonts w:ascii="Times New Roman" w:hAnsi="Times New Roman"/>
                <w:szCs w:val="24"/>
              </w:rPr>
              <w:t>1.00%</w:t>
            </w:r>
          </w:p>
        </w:tc>
      </w:tr>
    </w:tbl>
    <w:p w:rsidR="008F6EB0" w:rsidRDefault="008F6EB0" w:rsidP="00816B2E">
      <w:pPr>
        <w:pStyle w:val="aff3"/>
        <w:ind w:left="0" w:firstLine="709"/>
        <w:jc w:val="both"/>
        <w:rPr>
          <w:rFonts w:ascii="Times New Roman" w:hAnsi="Times New Roman"/>
          <w:sz w:val="24"/>
          <w:szCs w:val="24"/>
          <w:lang w:val="bg-BG"/>
        </w:rPr>
      </w:pPr>
    </w:p>
    <w:p w:rsidR="00816B2E" w:rsidRDefault="00816B2E" w:rsidP="00816B2E">
      <w:pPr>
        <w:pStyle w:val="aff3"/>
        <w:ind w:left="0" w:firstLine="709"/>
        <w:jc w:val="both"/>
        <w:rPr>
          <w:rFonts w:ascii="Times New Roman" w:hAnsi="Times New Roman"/>
          <w:sz w:val="24"/>
          <w:szCs w:val="24"/>
          <w:lang w:val="bg-BG"/>
        </w:rPr>
      </w:pPr>
      <w:r>
        <w:rPr>
          <w:rFonts w:ascii="Times New Roman" w:hAnsi="Times New Roman"/>
          <w:sz w:val="24"/>
          <w:szCs w:val="24"/>
          <w:lang w:val="bg-BG"/>
        </w:rPr>
        <w:t xml:space="preserve">Липсват данни за състава на отпадъците на територията </w:t>
      </w:r>
      <w:r w:rsidRPr="00CE76D9">
        <w:rPr>
          <w:rFonts w:ascii="Times New Roman" w:hAnsi="Times New Roman"/>
          <w:sz w:val="24"/>
          <w:szCs w:val="24"/>
          <w:lang w:val="ru-RU"/>
        </w:rPr>
        <w:t xml:space="preserve">община </w:t>
      </w:r>
      <w:r>
        <w:rPr>
          <w:rFonts w:ascii="Times New Roman" w:hAnsi="Times New Roman"/>
          <w:color w:val="000000"/>
          <w:sz w:val="24"/>
          <w:szCs w:val="24"/>
          <w:lang w:val="bg-BG"/>
        </w:rPr>
        <w:t>Полски Тръмбеш, тъй като не е извършвано проучване за определяне на морфологичния състав на отпадъците</w:t>
      </w:r>
      <w:r w:rsidRPr="00CE76D9">
        <w:rPr>
          <w:rFonts w:ascii="Times New Roman" w:hAnsi="Times New Roman"/>
          <w:sz w:val="24"/>
          <w:szCs w:val="24"/>
          <w:lang w:val="ru-RU"/>
        </w:rPr>
        <w:t xml:space="preserve">. </w:t>
      </w:r>
      <w:r>
        <w:rPr>
          <w:rFonts w:ascii="Times New Roman" w:hAnsi="Times New Roman"/>
          <w:sz w:val="24"/>
          <w:szCs w:val="24"/>
          <w:lang w:val="bg-BG"/>
        </w:rPr>
        <w:t xml:space="preserve">На </w:t>
      </w:r>
      <w:r w:rsidRPr="00CE76D9">
        <w:rPr>
          <w:rFonts w:ascii="Times New Roman" w:hAnsi="Times New Roman"/>
          <w:sz w:val="24"/>
          <w:szCs w:val="24"/>
          <w:lang w:val="ru-RU"/>
        </w:rPr>
        <w:t xml:space="preserve">база на </w:t>
      </w:r>
      <w:r>
        <w:rPr>
          <w:rFonts w:ascii="Times New Roman" w:hAnsi="Times New Roman"/>
          <w:sz w:val="24"/>
          <w:szCs w:val="24"/>
          <w:lang w:val="bg-BG"/>
        </w:rPr>
        <w:t>данните от Програмата за прилагане</w:t>
      </w:r>
      <w:r w:rsidRPr="00CE76D9">
        <w:rPr>
          <w:rFonts w:ascii="Times New Roman" w:hAnsi="Times New Roman"/>
          <w:sz w:val="24"/>
          <w:szCs w:val="24"/>
          <w:lang w:val="ru-RU"/>
        </w:rPr>
        <w:t xml:space="preserve"> на Директива 99/31/ЕС, по </w:t>
      </w:r>
      <w:r>
        <w:rPr>
          <w:rFonts w:ascii="Times New Roman" w:hAnsi="Times New Roman"/>
          <w:sz w:val="24"/>
          <w:szCs w:val="24"/>
          <w:lang w:val="bg-BG"/>
        </w:rPr>
        <w:t>експертна преценка</w:t>
      </w:r>
      <w:r>
        <w:rPr>
          <w:rFonts w:ascii="Times New Roman" w:hAnsi="Times New Roman"/>
          <w:sz w:val="24"/>
          <w:szCs w:val="24"/>
          <w:lang w:val="ru-RU"/>
        </w:rPr>
        <w:t xml:space="preserve"> е предложен </w:t>
      </w:r>
      <w:r>
        <w:rPr>
          <w:rFonts w:ascii="Times New Roman" w:hAnsi="Times New Roman"/>
          <w:sz w:val="24"/>
          <w:szCs w:val="24"/>
          <w:lang w:val="bg-BG"/>
        </w:rPr>
        <w:t>състав, представен</w:t>
      </w:r>
      <w:r w:rsidRPr="00CE76D9">
        <w:rPr>
          <w:rFonts w:ascii="Times New Roman" w:hAnsi="Times New Roman"/>
          <w:sz w:val="24"/>
          <w:szCs w:val="24"/>
          <w:lang w:val="ru-RU"/>
        </w:rPr>
        <w:t xml:space="preserve"> в Таблица</w:t>
      </w:r>
      <w:r w:rsidRPr="00052A22">
        <w:rPr>
          <w:rFonts w:ascii="Times New Roman" w:hAnsi="Times New Roman"/>
          <w:sz w:val="24"/>
          <w:szCs w:val="24"/>
          <w:lang w:val="ru-RU"/>
        </w:rPr>
        <w:t xml:space="preserve"> 7.3. </w:t>
      </w:r>
    </w:p>
    <w:p w:rsidR="0029609A" w:rsidRDefault="0029609A" w:rsidP="00FD2480">
      <w:pPr>
        <w:tabs>
          <w:tab w:val="left" w:pos="709"/>
        </w:tabs>
        <w:autoSpaceDE w:val="0"/>
        <w:autoSpaceDN w:val="0"/>
        <w:adjustRightInd w:val="0"/>
        <w:spacing w:after="0"/>
        <w:rPr>
          <w:rFonts w:ascii="Times New Roman" w:hAnsi="Times New Roman" w:cs="Times New Roman"/>
          <w:i/>
          <w:sz w:val="20"/>
          <w:lang w:val="en-US"/>
        </w:rPr>
      </w:pPr>
    </w:p>
    <w:p w:rsidR="00FD2480" w:rsidRDefault="008F6EB0" w:rsidP="00FD2480">
      <w:pPr>
        <w:tabs>
          <w:tab w:val="left" w:pos="709"/>
        </w:tabs>
        <w:autoSpaceDE w:val="0"/>
        <w:autoSpaceDN w:val="0"/>
        <w:adjustRightInd w:val="0"/>
        <w:spacing w:after="0"/>
        <w:rPr>
          <w:rFonts w:ascii="TimesNewRomanPS-ItalicMT" w:eastAsia="TimesNewRomanPSMT" w:hAnsi="TimesNewRomanPS-ItalicMT" w:cs="TimesNewRomanPS-ItalicMT"/>
          <w:i/>
          <w:iCs/>
          <w:sz w:val="19"/>
          <w:szCs w:val="19"/>
        </w:rPr>
      </w:pPr>
      <w:r w:rsidRPr="00FD2480">
        <w:rPr>
          <w:rFonts w:ascii="Times New Roman" w:hAnsi="Times New Roman" w:cs="Times New Roman"/>
          <w:i/>
          <w:sz w:val="20"/>
        </w:rPr>
        <w:t xml:space="preserve">                            </w:t>
      </w:r>
      <w:r w:rsidR="00FD2480">
        <w:rPr>
          <w:rFonts w:ascii="Times New Roman" w:hAnsi="Times New Roman" w:cs="Times New Roman"/>
          <w:i/>
          <w:sz w:val="20"/>
        </w:rPr>
        <w:t xml:space="preserve">           </w:t>
      </w:r>
      <w:r w:rsidR="004212BC">
        <w:rPr>
          <w:rFonts w:ascii="Times New Roman" w:hAnsi="Times New Roman" w:cs="Times New Roman"/>
          <w:i/>
          <w:sz w:val="20"/>
        </w:rPr>
        <w:t xml:space="preserve">                                           </w:t>
      </w:r>
      <w:r w:rsidR="00FD2480">
        <w:rPr>
          <w:rFonts w:ascii="Times New Roman" w:hAnsi="Times New Roman" w:cs="Times New Roman"/>
          <w:i/>
          <w:sz w:val="20"/>
        </w:rPr>
        <w:t xml:space="preserve">  </w:t>
      </w:r>
      <w:r w:rsidRPr="00FD2480">
        <w:rPr>
          <w:rFonts w:ascii="Times New Roman" w:hAnsi="Times New Roman" w:cs="Times New Roman"/>
          <w:i/>
          <w:sz w:val="20"/>
        </w:rPr>
        <w:t xml:space="preserve"> Източник:</w:t>
      </w:r>
      <w:r w:rsidR="00FD2480" w:rsidRPr="00FD2480">
        <w:rPr>
          <w:rFonts w:ascii="TimesNewRomanPS-ItalicMT" w:eastAsia="TimesNewRomanPSMT" w:hAnsi="TimesNewRomanPS-ItalicMT" w:cs="TimesNewRomanPS-ItalicMT"/>
          <w:i/>
          <w:iCs/>
          <w:sz w:val="17"/>
          <w:szCs w:val="19"/>
        </w:rPr>
        <w:t xml:space="preserve"> </w:t>
      </w:r>
      <w:r w:rsidR="00FD2480">
        <w:rPr>
          <w:rFonts w:ascii="TimesNewRomanPS-ItalicMT" w:eastAsia="TimesNewRomanPSMT" w:hAnsi="TimesNewRomanPS-ItalicMT" w:cs="TimesNewRomanPS-ItalicMT"/>
          <w:i/>
          <w:iCs/>
          <w:sz w:val="17"/>
          <w:szCs w:val="19"/>
        </w:rPr>
        <w:t>П</w:t>
      </w:r>
      <w:r w:rsidR="00FD2480">
        <w:rPr>
          <w:rFonts w:ascii="TimesNewRomanPS-ItalicMT" w:eastAsia="TimesNewRomanPSMT" w:hAnsi="TimesNewRomanPS-ItalicMT" w:cs="TimesNewRomanPS-ItalicMT"/>
          <w:i/>
          <w:iCs/>
          <w:sz w:val="19"/>
          <w:szCs w:val="19"/>
        </w:rPr>
        <w:t>роект п</w:t>
      </w:r>
      <w:r w:rsidR="00FD2480" w:rsidRPr="00F9095F">
        <w:rPr>
          <w:rFonts w:ascii="TimesNewRomanPS-ItalicMT" w:eastAsia="TimesNewRomanPSMT" w:hAnsi="TimesNewRomanPS-ItalicMT" w:cs="TimesNewRomanPS-ItalicMT"/>
          <w:i/>
          <w:iCs/>
          <w:sz w:val="19"/>
          <w:szCs w:val="19"/>
        </w:rPr>
        <w:t xml:space="preserve">одготовка на мерки за управление </w:t>
      </w:r>
      <w:r w:rsidR="004212BC">
        <w:rPr>
          <w:rFonts w:ascii="TimesNewRomanPS-ItalicMT" w:eastAsia="TimesNewRomanPSMT" w:hAnsi="TimesNewRomanPS-ItalicMT" w:cs="TimesNewRomanPS-ItalicMT"/>
          <w:i/>
          <w:iCs/>
          <w:sz w:val="19"/>
          <w:szCs w:val="19"/>
        </w:rPr>
        <w:t xml:space="preserve">                                                                                                     </w:t>
      </w:r>
      <w:r w:rsidR="00FD2480" w:rsidRPr="00F9095F">
        <w:rPr>
          <w:rFonts w:ascii="TimesNewRomanPS-ItalicMT" w:eastAsia="TimesNewRomanPSMT" w:hAnsi="TimesNewRomanPS-ItalicMT" w:cs="TimesNewRomanPS-ItalicMT"/>
          <w:i/>
          <w:iCs/>
          <w:sz w:val="19"/>
          <w:szCs w:val="19"/>
        </w:rPr>
        <w:t>на отпадъците в регион Борово</w:t>
      </w:r>
    </w:p>
    <w:p w:rsidR="00816B2E" w:rsidRDefault="00816B2E" w:rsidP="00FD2480">
      <w:pPr>
        <w:pStyle w:val="TableSide"/>
        <w:widowControl w:val="0"/>
        <w:spacing w:after="0" w:line="276" w:lineRule="auto"/>
        <w:ind w:left="720"/>
        <w:jc w:val="both"/>
        <w:rPr>
          <w:sz w:val="8"/>
          <w:lang w:val="bg-BG"/>
        </w:rPr>
      </w:pPr>
      <w:bookmarkStart w:id="6" w:name="_Toc273548227"/>
    </w:p>
    <w:p w:rsidR="00056433" w:rsidRDefault="00056433" w:rsidP="002F6523">
      <w:pPr>
        <w:pStyle w:val="TableSide"/>
        <w:widowControl w:val="0"/>
        <w:spacing w:line="276" w:lineRule="auto"/>
        <w:ind w:left="720"/>
        <w:jc w:val="both"/>
        <w:rPr>
          <w:sz w:val="8"/>
        </w:rPr>
      </w:pPr>
    </w:p>
    <w:p w:rsidR="0029609A" w:rsidRDefault="0029609A" w:rsidP="002F6523">
      <w:pPr>
        <w:pStyle w:val="TableSide"/>
        <w:widowControl w:val="0"/>
        <w:spacing w:line="276" w:lineRule="auto"/>
        <w:ind w:left="720"/>
        <w:jc w:val="both"/>
        <w:rPr>
          <w:sz w:val="8"/>
        </w:rPr>
      </w:pPr>
    </w:p>
    <w:p w:rsidR="0029609A" w:rsidRDefault="0029609A" w:rsidP="002F6523">
      <w:pPr>
        <w:pStyle w:val="TableSide"/>
        <w:widowControl w:val="0"/>
        <w:spacing w:line="276" w:lineRule="auto"/>
        <w:ind w:left="720"/>
        <w:jc w:val="both"/>
        <w:rPr>
          <w:sz w:val="8"/>
          <w:lang w:val="bg-BG"/>
        </w:rPr>
      </w:pPr>
    </w:p>
    <w:p w:rsidR="00544B21" w:rsidRDefault="00544B21" w:rsidP="002F6523">
      <w:pPr>
        <w:pStyle w:val="TableSide"/>
        <w:widowControl w:val="0"/>
        <w:spacing w:line="276" w:lineRule="auto"/>
        <w:ind w:left="720"/>
        <w:jc w:val="both"/>
        <w:rPr>
          <w:sz w:val="8"/>
          <w:lang w:val="bg-BG"/>
        </w:rPr>
      </w:pPr>
    </w:p>
    <w:p w:rsidR="00544B21" w:rsidRDefault="00544B21" w:rsidP="002F6523">
      <w:pPr>
        <w:pStyle w:val="TableSide"/>
        <w:widowControl w:val="0"/>
        <w:spacing w:line="276" w:lineRule="auto"/>
        <w:ind w:left="720"/>
        <w:jc w:val="both"/>
        <w:rPr>
          <w:sz w:val="8"/>
          <w:lang w:val="bg-BG"/>
        </w:rPr>
      </w:pPr>
    </w:p>
    <w:p w:rsidR="00544B21" w:rsidRPr="00544B21" w:rsidRDefault="00544B21" w:rsidP="002F6523">
      <w:pPr>
        <w:pStyle w:val="TableSide"/>
        <w:widowControl w:val="0"/>
        <w:spacing w:line="276" w:lineRule="auto"/>
        <w:ind w:left="720"/>
        <w:jc w:val="both"/>
        <w:rPr>
          <w:sz w:val="8"/>
          <w:lang w:val="bg-BG"/>
        </w:rPr>
      </w:pPr>
    </w:p>
    <w:p w:rsidR="00056433" w:rsidRPr="002F6523" w:rsidRDefault="00056433" w:rsidP="002F6523">
      <w:pPr>
        <w:pStyle w:val="TableSide"/>
        <w:widowControl w:val="0"/>
        <w:spacing w:line="276" w:lineRule="auto"/>
        <w:ind w:left="720"/>
        <w:jc w:val="both"/>
        <w:rPr>
          <w:sz w:val="8"/>
          <w:lang w:val="bg-BG"/>
        </w:rPr>
      </w:pPr>
    </w:p>
    <w:p w:rsidR="000777D7" w:rsidRPr="00816B2E" w:rsidRDefault="00EA0851" w:rsidP="00C71C4A">
      <w:pPr>
        <w:pStyle w:val="TableSide"/>
        <w:widowControl w:val="0"/>
        <w:numPr>
          <w:ilvl w:val="0"/>
          <w:numId w:val="29"/>
        </w:numPr>
        <w:spacing w:before="0" w:after="0" w:line="276" w:lineRule="auto"/>
        <w:ind w:hanging="720"/>
        <w:jc w:val="both"/>
        <w:rPr>
          <w:b/>
          <w:sz w:val="24"/>
        </w:rPr>
      </w:pPr>
      <w:r>
        <w:rPr>
          <w:b/>
          <w:sz w:val="24"/>
          <w:lang w:val="bg-BG"/>
        </w:rPr>
        <w:t>Строителни отпадъци</w:t>
      </w:r>
    </w:p>
    <w:p w:rsidR="00816B2E" w:rsidRPr="0058791B" w:rsidRDefault="00816B2E" w:rsidP="00816B2E">
      <w:pPr>
        <w:pStyle w:val="TableSide"/>
        <w:widowControl w:val="0"/>
        <w:spacing w:before="0" w:after="0" w:line="276" w:lineRule="auto"/>
        <w:ind w:left="720"/>
        <w:jc w:val="both"/>
        <w:rPr>
          <w:b/>
          <w:sz w:val="8"/>
        </w:rPr>
      </w:pPr>
    </w:p>
    <w:bookmarkEnd w:id="6"/>
    <w:p w:rsidR="000777D7" w:rsidRDefault="00EA0851" w:rsidP="00CE76D9">
      <w:pPr>
        <w:widowControl w:val="0"/>
        <w:spacing w:after="0"/>
        <w:ind w:firstLine="720"/>
        <w:jc w:val="both"/>
        <w:rPr>
          <w:rFonts w:ascii="Times New Roman" w:hAnsi="Times New Roman"/>
          <w:sz w:val="24"/>
          <w:szCs w:val="24"/>
          <w:lang w:val="en-US"/>
        </w:rPr>
      </w:pPr>
      <w:r>
        <w:rPr>
          <w:rFonts w:ascii="Times New Roman" w:hAnsi="Times New Roman"/>
          <w:sz w:val="24"/>
          <w:szCs w:val="24"/>
        </w:rPr>
        <w:t>Количеството отпадъци от строителството</w:t>
      </w:r>
      <w:r w:rsidR="000777D7" w:rsidRPr="00CE76D9">
        <w:rPr>
          <w:rFonts w:ascii="Times New Roman" w:hAnsi="Times New Roman"/>
          <w:sz w:val="24"/>
          <w:szCs w:val="24"/>
          <w:lang w:val="ru-RU"/>
        </w:rPr>
        <w:t xml:space="preserve"> </w:t>
      </w:r>
      <w:r>
        <w:rPr>
          <w:rFonts w:ascii="Times New Roman" w:hAnsi="Times New Roman"/>
          <w:sz w:val="24"/>
          <w:szCs w:val="24"/>
        </w:rPr>
        <w:t>и разрушаване на сгради, депонирани на общинското депо за отпадъци</w:t>
      </w:r>
      <w:r w:rsidR="000777D7" w:rsidRPr="00CE76D9">
        <w:rPr>
          <w:rFonts w:ascii="Times New Roman" w:hAnsi="Times New Roman"/>
          <w:sz w:val="24"/>
          <w:szCs w:val="24"/>
          <w:lang w:val="ru-RU"/>
        </w:rPr>
        <w:t xml:space="preserve"> за </w:t>
      </w:r>
      <w:r w:rsidR="000777D7" w:rsidRPr="00102537">
        <w:rPr>
          <w:rFonts w:ascii="Times New Roman" w:hAnsi="Times New Roman"/>
          <w:sz w:val="24"/>
          <w:szCs w:val="24"/>
          <w:lang w:val="ru-RU"/>
        </w:rPr>
        <w:t>периода 200</w:t>
      </w:r>
      <w:r w:rsidR="000777D7" w:rsidRPr="00102537">
        <w:rPr>
          <w:rFonts w:ascii="Times New Roman" w:hAnsi="Times New Roman"/>
          <w:sz w:val="24"/>
          <w:szCs w:val="24"/>
        </w:rPr>
        <w:t>8</w:t>
      </w:r>
      <w:r w:rsidR="000777D7" w:rsidRPr="00102537">
        <w:rPr>
          <w:rFonts w:ascii="Times New Roman" w:hAnsi="Times New Roman"/>
          <w:sz w:val="24"/>
          <w:szCs w:val="24"/>
          <w:lang w:val="ru-RU"/>
        </w:rPr>
        <w:t>-201</w:t>
      </w:r>
      <w:r w:rsidR="000777D7" w:rsidRPr="00102537">
        <w:rPr>
          <w:rFonts w:ascii="Times New Roman" w:hAnsi="Times New Roman"/>
          <w:sz w:val="24"/>
          <w:szCs w:val="24"/>
        </w:rPr>
        <w:t>1</w:t>
      </w:r>
      <w:r w:rsidR="000777D7" w:rsidRPr="00102537">
        <w:rPr>
          <w:rFonts w:ascii="Times New Roman" w:hAnsi="Times New Roman"/>
          <w:sz w:val="24"/>
          <w:szCs w:val="24"/>
          <w:lang w:val="ru-RU"/>
        </w:rPr>
        <w:t xml:space="preserve"> г.</w:t>
      </w:r>
      <w:r w:rsidR="000777D7" w:rsidRPr="00CE76D9">
        <w:rPr>
          <w:rFonts w:ascii="Times New Roman" w:hAnsi="Times New Roman"/>
          <w:sz w:val="24"/>
          <w:szCs w:val="24"/>
          <w:lang w:val="ru-RU"/>
        </w:rPr>
        <w:t xml:space="preserve"> , </w:t>
      </w:r>
      <w:r>
        <w:rPr>
          <w:rFonts w:ascii="Times New Roman" w:hAnsi="Times New Roman"/>
          <w:sz w:val="24"/>
          <w:szCs w:val="24"/>
        </w:rPr>
        <w:t>по данни</w:t>
      </w:r>
      <w:r w:rsidR="000777D7" w:rsidRPr="00CE76D9">
        <w:rPr>
          <w:rFonts w:ascii="Times New Roman" w:hAnsi="Times New Roman"/>
          <w:sz w:val="24"/>
          <w:szCs w:val="24"/>
          <w:lang w:val="ru-RU"/>
        </w:rPr>
        <w:t xml:space="preserve"> на оператора на </w:t>
      </w:r>
      <w:r>
        <w:rPr>
          <w:rFonts w:ascii="Times New Roman" w:hAnsi="Times New Roman"/>
          <w:sz w:val="24"/>
          <w:szCs w:val="24"/>
        </w:rPr>
        <w:t xml:space="preserve">депото </w:t>
      </w:r>
      <w:r w:rsidR="000777D7" w:rsidRPr="00CE76D9">
        <w:rPr>
          <w:rFonts w:ascii="Times New Roman" w:hAnsi="Times New Roman"/>
          <w:sz w:val="24"/>
          <w:szCs w:val="24"/>
        </w:rPr>
        <w:t xml:space="preserve">е </w:t>
      </w:r>
      <w:r w:rsidR="00816B2E">
        <w:rPr>
          <w:rFonts w:ascii="Times New Roman" w:hAnsi="Times New Roman"/>
          <w:sz w:val="24"/>
          <w:szCs w:val="24"/>
        </w:rPr>
        <w:t>както следва</w:t>
      </w:r>
      <w:r w:rsidR="000777D7" w:rsidRPr="00CE76D9">
        <w:rPr>
          <w:rFonts w:ascii="Times New Roman" w:hAnsi="Times New Roman"/>
          <w:sz w:val="24"/>
          <w:szCs w:val="24"/>
        </w:rPr>
        <w:t>:</w:t>
      </w:r>
      <w:r w:rsidR="000777D7" w:rsidRPr="00CE76D9">
        <w:rPr>
          <w:rFonts w:ascii="Times New Roman" w:hAnsi="Times New Roman"/>
          <w:sz w:val="24"/>
          <w:szCs w:val="24"/>
          <w:lang w:val="ru-RU"/>
        </w:rPr>
        <w:t xml:space="preserve"> </w:t>
      </w:r>
    </w:p>
    <w:p w:rsidR="0029609A" w:rsidRPr="0029609A" w:rsidRDefault="0029609A" w:rsidP="00CE76D9">
      <w:pPr>
        <w:widowControl w:val="0"/>
        <w:spacing w:after="0"/>
        <w:ind w:firstLine="720"/>
        <w:jc w:val="both"/>
        <w:rPr>
          <w:rFonts w:ascii="Times New Roman" w:hAnsi="Times New Roman"/>
          <w:sz w:val="24"/>
          <w:szCs w:val="24"/>
          <w:lang w:val="en-US"/>
        </w:rPr>
      </w:pPr>
    </w:p>
    <w:p w:rsidR="000777D7" w:rsidRPr="00272EF5" w:rsidRDefault="000777D7" w:rsidP="0058791B">
      <w:pPr>
        <w:pStyle w:val="afc"/>
        <w:widowControl w:val="0"/>
        <w:spacing w:line="276" w:lineRule="auto"/>
        <w:ind w:left="1428" w:firstLine="696"/>
        <w:rPr>
          <w:szCs w:val="24"/>
          <w:lang w:val="ru-RU"/>
        </w:rPr>
      </w:pPr>
      <w:bookmarkStart w:id="7" w:name="_Toc273549733"/>
      <w:r w:rsidRPr="00272EF5">
        <w:rPr>
          <w:szCs w:val="24"/>
          <w:lang w:val="ru-RU"/>
        </w:rPr>
        <w:t>Таблица 7.</w:t>
      </w:r>
      <w:r>
        <w:rPr>
          <w:szCs w:val="24"/>
          <w:lang w:val="ru-RU"/>
        </w:rPr>
        <w:t>4.</w:t>
      </w:r>
      <w:r w:rsidRPr="00272EF5">
        <w:rPr>
          <w:szCs w:val="24"/>
          <w:lang w:val="ru-RU"/>
        </w:rPr>
        <w:t xml:space="preserve">  Количество на </w:t>
      </w:r>
      <w:r w:rsidR="00EA0851">
        <w:rPr>
          <w:szCs w:val="24"/>
        </w:rPr>
        <w:t xml:space="preserve">строителните отпадъци </w:t>
      </w:r>
      <w:r w:rsidRPr="00272EF5">
        <w:rPr>
          <w:szCs w:val="24"/>
          <w:lang w:val="ru-RU"/>
        </w:rPr>
        <w:t xml:space="preserve"> за периода 200</w:t>
      </w:r>
      <w:r w:rsidR="00102537">
        <w:rPr>
          <w:szCs w:val="24"/>
        </w:rPr>
        <w:t>8</w:t>
      </w:r>
      <w:r w:rsidRPr="00272EF5">
        <w:rPr>
          <w:szCs w:val="24"/>
          <w:lang w:val="ru-RU"/>
        </w:rPr>
        <w:t xml:space="preserve"> -201</w:t>
      </w:r>
      <w:r w:rsidR="00102537">
        <w:rPr>
          <w:szCs w:val="24"/>
        </w:rPr>
        <w:t>1</w:t>
      </w:r>
      <w:r w:rsidRPr="00272EF5">
        <w:rPr>
          <w:szCs w:val="24"/>
          <w:lang w:val="ru-RU"/>
        </w:rPr>
        <w:t xml:space="preserve"> г.</w:t>
      </w:r>
      <w:bookmarkEnd w:id="7"/>
    </w:p>
    <w:tbl>
      <w:tblPr>
        <w:tblStyle w:val="af1"/>
        <w:tblW w:w="8363" w:type="dxa"/>
        <w:tblInd w:w="832" w:type="dxa"/>
        <w:tblLayout w:type="fixed"/>
        <w:tblLook w:val="01E0"/>
      </w:tblPr>
      <w:tblGrid>
        <w:gridCol w:w="2401"/>
        <w:gridCol w:w="844"/>
        <w:gridCol w:w="713"/>
        <w:gridCol w:w="709"/>
        <w:gridCol w:w="712"/>
        <w:gridCol w:w="709"/>
        <w:gridCol w:w="855"/>
        <w:gridCol w:w="708"/>
        <w:gridCol w:w="712"/>
      </w:tblGrid>
      <w:tr w:rsidR="000777D7" w:rsidRPr="0083513E" w:rsidTr="000777D7">
        <w:trPr>
          <w:trHeight w:val="285"/>
        </w:trPr>
        <w:tc>
          <w:tcPr>
            <w:tcW w:w="2401" w:type="dxa"/>
            <w:shd w:val="clear" w:color="auto" w:fill="FFCC99"/>
          </w:tcPr>
          <w:p w:rsidR="000777D7" w:rsidRPr="00272EF5" w:rsidRDefault="00582102" w:rsidP="000777D7">
            <w:pPr>
              <w:pStyle w:val="TableTitle"/>
              <w:widowControl w:val="0"/>
              <w:spacing w:before="0" w:after="0" w:line="276" w:lineRule="auto"/>
              <w:jc w:val="both"/>
              <w:rPr>
                <w:sz w:val="22"/>
                <w:szCs w:val="24"/>
              </w:rPr>
            </w:pPr>
            <w:r>
              <w:rPr>
                <w:sz w:val="22"/>
                <w:szCs w:val="24"/>
                <w:lang w:val="bg-BG"/>
              </w:rPr>
              <w:t>Година</w:t>
            </w:r>
          </w:p>
        </w:tc>
        <w:tc>
          <w:tcPr>
            <w:tcW w:w="1557" w:type="dxa"/>
            <w:gridSpan w:val="2"/>
            <w:shd w:val="clear" w:color="auto" w:fill="FFCC99"/>
          </w:tcPr>
          <w:p w:rsidR="000777D7" w:rsidRPr="003401FE" w:rsidRDefault="000777D7" w:rsidP="000777D7">
            <w:pPr>
              <w:pStyle w:val="TableTitle"/>
              <w:widowControl w:val="0"/>
              <w:spacing w:before="0" w:after="0" w:line="276" w:lineRule="auto"/>
              <w:jc w:val="center"/>
              <w:rPr>
                <w:sz w:val="22"/>
                <w:szCs w:val="24"/>
                <w:lang w:val="bg-BG"/>
              </w:rPr>
            </w:pPr>
            <w:r>
              <w:rPr>
                <w:sz w:val="22"/>
                <w:szCs w:val="24"/>
                <w:lang w:val="bg-BG"/>
              </w:rPr>
              <w:t>2008</w:t>
            </w:r>
          </w:p>
        </w:tc>
        <w:tc>
          <w:tcPr>
            <w:tcW w:w="1421" w:type="dxa"/>
            <w:gridSpan w:val="2"/>
            <w:shd w:val="clear" w:color="auto" w:fill="FFCC99"/>
          </w:tcPr>
          <w:p w:rsidR="000777D7" w:rsidRPr="003401FE" w:rsidRDefault="000777D7" w:rsidP="000777D7">
            <w:pPr>
              <w:pStyle w:val="TableTitle"/>
              <w:widowControl w:val="0"/>
              <w:spacing w:before="0" w:after="0" w:line="276" w:lineRule="auto"/>
              <w:jc w:val="center"/>
              <w:rPr>
                <w:sz w:val="22"/>
                <w:szCs w:val="24"/>
                <w:lang w:val="bg-BG"/>
              </w:rPr>
            </w:pPr>
            <w:r>
              <w:rPr>
                <w:sz w:val="22"/>
                <w:szCs w:val="24"/>
                <w:lang w:val="bg-BG"/>
              </w:rPr>
              <w:t>2009</w:t>
            </w:r>
          </w:p>
        </w:tc>
        <w:tc>
          <w:tcPr>
            <w:tcW w:w="1564" w:type="dxa"/>
            <w:gridSpan w:val="2"/>
            <w:shd w:val="clear" w:color="auto" w:fill="FFCC99"/>
          </w:tcPr>
          <w:p w:rsidR="000777D7" w:rsidRPr="00272EF5" w:rsidRDefault="000777D7" w:rsidP="000777D7">
            <w:pPr>
              <w:pStyle w:val="TableTitle"/>
              <w:widowControl w:val="0"/>
              <w:spacing w:before="0" w:after="0" w:line="276" w:lineRule="auto"/>
              <w:jc w:val="center"/>
              <w:rPr>
                <w:sz w:val="22"/>
                <w:szCs w:val="24"/>
                <w:lang w:val="bg-BG"/>
              </w:rPr>
            </w:pPr>
            <w:r w:rsidRPr="00272EF5">
              <w:rPr>
                <w:sz w:val="22"/>
                <w:szCs w:val="24"/>
                <w:lang w:val="bg-BG"/>
              </w:rPr>
              <w:t>20</w:t>
            </w:r>
            <w:r>
              <w:rPr>
                <w:sz w:val="22"/>
                <w:szCs w:val="24"/>
                <w:lang w:val="bg-BG"/>
              </w:rPr>
              <w:t>1</w:t>
            </w:r>
            <w:r w:rsidRPr="00272EF5">
              <w:rPr>
                <w:sz w:val="22"/>
                <w:szCs w:val="24"/>
                <w:lang w:val="bg-BG"/>
              </w:rPr>
              <w:t>0</w:t>
            </w:r>
          </w:p>
        </w:tc>
        <w:tc>
          <w:tcPr>
            <w:tcW w:w="1420" w:type="dxa"/>
            <w:gridSpan w:val="2"/>
            <w:shd w:val="clear" w:color="auto" w:fill="FFCC99"/>
          </w:tcPr>
          <w:p w:rsidR="000777D7" w:rsidRPr="0083513E" w:rsidRDefault="000777D7" w:rsidP="000777D7">
            <w:pPr>
              <w:pStyle w:val="TableTitle"/>
              <w:widowControl w:val="0"/>
              <w:spacing w:before="0" w:after="0" w:line="276" w:lineRule="auto"/>
              <w:jc w:val="center"/>
              <w:rPr>
                <w:sz w:val="24"/>
                <w:szCs w:val="24"/>
                <w:lang w:val="bg-BG"/>
              </w:rPr>
            </w:pPr>
            <w:r w:rsidRPr="0083513E">
              <w:rPr>
                <w:sz w:val="24"/>
                <w:szCs w:val="24"/>
                <w:lang w:val="bg-BG"/>
              </w:rPr>
              <w:t>201</w:t>
            </w:r>
            <w:r>
              <w:rPr>
                <w:sz w:val="24"/>
                <w:szCs w:val="24"/>
                <w:lang w:val="bg-BG"/>
              </w:rPr>
              <w:t>1</w:t>
            </w:r>
          </w:p>
        </w:tc>
      </w:tr>
      <w:tr w:rsidR="00102537" w:rsidRPr="0083513E" w:rsidTr="000777D7">
        <w:trPr>
          <w:trHeight w:val="285"/>
        </w:trPr>
        <w:tc>
          <w:tcPr>
            <w:tcW w:w="2401" w:type="dxa"/>
            <w:shd w:val="clear" w:color="auto" w:fill="FFCC99"/>
          </w:tcPr>
          <w:p w:rsidR="00102537" w:rsidRPr="00272EF5" w:rsidRDefault="00102537" w:rsidP="000777D7">
            <w:pPr>
              <w:pStyle w:val="TableTitle"/>
              <w:widowControl w:val="0"/>
              <w:spacing w:before="0" w:after="0" w:line="276" w:lineRule="auto"/>
              <w:jc w:val="both"/>
              <w:rPr>
                <w:sz w:val="22"/>
                <w:szCs w:val="24"/>
              </w:rPr>
            </w:pPr>
          </w:p>
        </w:tc>
        <w:tc>
          <w:tcPr>
            <w:tcW w:w="844" w:type="dxa"/>
            <w:shd w:val="clear" w:color="auto" w:fill="FFCC99"/>
          </w:tcPr>
          <w:p w:rsidR="00102537" w:rsidRPr="002C3F6E" w:rsidRDefault="00102537" w:rsidP="000777D7">
            <w:pPr>
              <w:pStyle w:val="TableSide"/>
              <w:widowControl w:val="0"/>
              <w:spacing w:line="276" w:lineRule="auto"/>
              <w:jc w:val="both"/>
              <w:rPr>
                <w:b/>
                <w:i w:val="0"/>
                <w:sz w:val="18"/>
              </w:rPr>
            </w:pPr>
            <w:r w:rsidRPr="002C3F6E">
              <w:rPr>
                <w:b/>
                <w:i w:val="0"/>
                <w:sz w:val="18"/>
              </w:rPr>
              <w:t>т</w:t>
            </w:r>
          </w:p>
        </w:tc>
        <w:tc>
          <w:tcPr>
            <w:tcW w:w="713" w:type="dxa"/>
            <w:shd w:val="clear" w:color="auto" w:fill="FFCC99"/>
          </w:tcPr>
          <w:p w:rsidR="00102537" w:rsidRPr="002C3F6E" w:rsidRDefault="00102537" w:rsidP="000777D7">
            <w:pPr>
              <w:pStyle w:val="TableSide"/>
              <w:widowControl w:val="0"/>
              <w:spacing w:line="276" w:lineRule="auto"/>
              <w:jc w:val="both"/>
              <w:rPr>
                <w:b/>
                <w:i w:val="0"/>
                <w:sz w:val="18"/>
              </w:rPr>
            </w:pPr>
            <w:r w:rsidRPr="002C3F6E">
              <w:rPr>
                <w:b/>
                <w:i w:val="0"/>
                <w:sz w:val="18"/>
              </w:rPr>
              <w:t>м</w:t>
            </w:r>
            <w:r w:rsidRPr="002C3F6E">
              <w:rPr>
                <w:b/>
                <w:i w:val="0"/>
                <w:sz w:val="18"/>
                <w:vertAlign w:val="superscript"/>
              </w:rPr>
              <w:t>3</w:t>
            </w:r>
          </w:p>
        </w:tc>
        <w:tc>
          <w:tcPr>
            <w:tcW w:w="709" w:type="dxa"/>
            <w:shd w:val="clear" w:color="auto" w:fill="FFCC99"/>
          </w:tcPr>
          <w:p w:rsidR="00102537" w:rsidRPr="002C3F6E" w:rsidRDefault="00102537" w:rsidP="000777D7">
            <w:pPr>
              <w:pStyle w:val="TableSide"/>
              <w:widowControl w:val="0"/>
              <w:spacing w:line="276" w:lineRule="auto"/>
              <w:jc w:val="both"/>
              <w:rPr>
                <w:b/>
                <w:i w:val="0"/>
                <w:sz w:val="18"/>
                <w:lang w:val="bg-BG"/>
              </w:rPr>
            </w:pPr>
            <w:r w:rsidRPr="002C3F6E">
              <w:rPr>
                <w:b/>
                <w:i w:val="0"/>
                <w:sz w:val="18"/>
                <w:lang w:val="bg-BG"/>
              </w:rPr>
              <w:t>т</w:t>
            </w:r>
          </w:p>
        </w:tc>
        <w:tc>
          <w:tcPr>
            <w:tcW w:w="712" w:type="dxa"/>
            <w:shd w:val="clear" w:color="auto" w:fill="FFCC99"/>
          </w:tcPr>
          <w:p w:rsidR="00102537" w:rsidRPr="002C3F6E" w:rsidRDefault="00102537" w:rsidP="000777D7">
            <w:pPr>
              <w:pStyle w:val="TableSide"/>
              <w:widowControl w:val="0"/>
              <w:spacing w:line="276" w:lineRule="auto"/>
              <w:jc w:val="both"/>
              <w:rPr>
                <w:b/>
                <w:i w:val="0"/>
                <w:sz w:val="18"/>
              </w:rPr>
            </w:pPr>
            <w:r w:rsidRPr="002C3F6E">
              <w:rPr>
                <w:b/>
                <w:i w:val="0"/>
                <w:sz w:val="18"/>
              </w:rPr>
              <w:t>м</w:t>
            </w:r>
            <w:r w:rsidRPr="002C3F6E">
              <w:rPr>
                <w:b/>
                <w:i w:val="0"/>
                <w:sz w:val="18"/>
                <w:vertAlign w:val="superscript"/>
              </w:rPr>
              <w:t>3</w:t>
            </w:r>
          </w:p>
        </w:tc>
        <w:tc>
          <w:tcPr>
            <w:tcW w:w="709" w:type="dxa"/>
            <w:shd w:val="clear" w:color="auto" w:fill="FFCC99"/>
          </w:tcPr>
          <w:p w:rsidR="00102537" w:rsidRPr="002C3F6E" w:rsidRDefault="00102537" w:rsidP="000777D7">
            <w:pPr>
              <w:pStyle w:val="TableSide"/>
              <w:widowControl w:val="0"/>
              <w:spacing w:line="276" w:lineRule="auto"/>
              <w:jc w:val="both"/>
              <w:rPr>
                <w:b/>
                <w:i w:val="0"/>
                <w:sz w:val="18"/>
                <w:lang w:val="bg-BG"/>
              </w:rPr>
            </w:pPr>
            <w:r w:rsidRPr="002C3F6E">
              <w:rPr>
                <w:b/>
                <w:i w:val="0"/>
                <w:sz w:val="18"/>
                <w:lang w:val="bg-BG"/>
              </w:rPr>
              <w:t>т</w:t>
            </w:r>
          </w:p>
        </w:tc>
        <w:tc>
          <w:tcPr>
            <w:tcW w:w="855" w:type="dxa"/>
            <w:shd w:val="clear" w:color="auto" w:fill="FFCC99"/>
          </w:tcPr>
          <w:p w:rsidR="00102537" w:rsidRPr="002C3F6E" w:rsidRDefault="00102537" w:rsidP="000777D7">
            <w:pPr>
              <w:pStyle w:val="TableSide"/>
              <w:widowControl w:val="0"/>
              <w:spacing w:line="276" w:lineRule="auto"/>
              <w:jc w:val="both"/>
              <w:rPr>
                <w:b/>
                <w:i w:val="0"/>
                <w:sz w:val="18"/>
              </w:rPr>
            </w:pPr>
            <w:r w:rsidRPr="002C3F6E">
              <w:rPr>
                <w:b/>
                <w:i w:val="0"/>
                <w:sz w:val="18"/>
              </w:rPr>
              <w:t>м</w:t>
            </w:r>
            <w:r w:rsidRPr="002C3F6E">
              <w:rPr>
                <w:b/>
                <w:i w:val="0"/>
                <w:sz w:val="18"/>
                <w:vertAlign w:val="superscript"/>
              </w:rPr>
              <w:t>3</w:t>
            </w:r>
          </w:p>
        </w:tc>
        <w:tc>
          <w:tcPr>
            <w:tcW w:w="708" w:type="dxa"/>
            <w:shd w:val="clear" w:color="auto" w:fill="FFCC99"/>
          </w:tcPr>
          <w:p w:rsidR="00102537" w:rsidRPr="002C3F6E" w:rsidRDefault="00102537" w:rsidP="008A2873">
            <w:pPr>
              <w:pStyle w:val="TableSide"/>
              <w:widowControl w:val="0"/>
              <w:spacing w:line="276" w:lineRule="auto"/>
              <w:jc w:val="both"/>
              <w:rPr>
                <w:b/>
                <w:i w:val="0"/>
                <w:sz w:val="18"/>
                <w:lang w:val="bg-BG"/>
              </w:rPr>
            </w:pPr>
            <w:r w:rsidRPr="002C3F6E">
              <w:rPr>
                <w:b/>
                <w:i w:val="0"/>
                <w:sz w:val="18"/>
                <w:lang w:val="bg-BG"/>
              </w:rPr>
              <w:t>т</w:t>
            </w:r>
          </w:p>
        </w:tc>
        <w:tc>
          <w:tcPr>
            <w:tcW w:w="712" w:type="dxa"/>
            <w:shd w:val="clear" w:color="auto" w:fill="FFCC99"/>
          </w:tcPr>
          <w:p w:rsidR="00102537" w:rsidRPr="002C3F6E" w:rsidRDefault="00102537" w:rsidP="008A2873">
            <w:pPr>
              <w:pStyle w:val="TableSide"/>
              <w:widowControl w:val="0"/>
              <w:spacing w:line="276" w:lineRule="auto"/>
              <w:jc w:val="both"/>
              <w:rPr>
                <w:b/>
                <w:i w:val="0"/>
                <w:sz w:val="18"/>
              </w:rPr>
            </w:pPr>
            <w:r w:rsidRPr="002C3F6E">
              <w:rPr>
                <w:b/>
                <w:i w:val="0"/>
                <w:sz w:val="18"/>
              </w:rPr>
              <w:t>м</w:t>
            </w:r>
            <w:r w:rsidRPr="002C3F6E">
              <w:rPr>
                <w:b/>
                <w:i w:val="0"/>
                <w:sz w:val="18"/>
                <w:vertAlign w:val="superscript"/>
              </w:rPr>
              <w:t>3</w:t>
            </w:r>
          </w:p>
        </w:tc>
      </w:tr>
      <w:tr w:rsidR="00102537" w:rsidRPr="002A4B8D" w:rsidTr="000777D7">
        <w:trPr>
          <w:trHeight w:val="471"/>
        </w:trPr>
        <w:tc>
          <w:tcPr>
            <w:tcW w:w="2401" w:type="dxa"/>
          </w:tcPr>
          <w:p w:rsidR="00102537" w:rsidRPr="00272EF5" w:rsidRDefault="00102537" w:rsidP="000777D7">
            <w:pPr>
              <w:spacing w:before="60" w:after="60" w:line="276" w:lineRule="auto"/>
              <w:jc w:val="both"/>
              <w:rPr>
                <w:sz w:val="22"/>
                <w:szCs w:val="24"/>
              </w:rPr>
            </w:pPr>
            <w:r w:rsidRPr="00272EF5">
              <w:rPr>
                <w:sz w:val="22"/>
                <w:szCs w:val="24"/>
              </w:rPr>
              <w:t xml:space="preserve">Строителни отпадъци </w:t>
            </w:r>
          </w:p>
        </w:tc>
        <w:tc>
          <w:tcPr>
            <w:tcW w:w="844" w:type="dxa"/>
          </w:tcPr>
          <w:p w:rsidR="00102537" w:rsidRPr="00102537" w:rsidRDefault="00102537" w:rsidP="000777D7">
            <w:pPr>
              <w:spacing w:before="60" w:after="60" w:line="276" w:lineRule="auto"/>
              <w:jc w:val="both"/>
              <w:rPr>
                <w:sz w:val="22"/>
                <w:szCs w:val="22"/>
              </w:rPr>
            </w:pPr>
            <w:r w:rsidRPr="00102537">
              <w:rPr>
                <w:sz w:val="22"/>
                <w:szCs w:val="22"/>
              </w:rPr>
              <w:t>864</w:t>
            </w:r>
          </w:p>
        </w:tc>
        <w:tc>
          <w:tcPr>
            <w:tcW w:w="713" w:type="dxa"/>
          </w:tcPr>
          <w:p w:rsidR="00102537" w:rsidRPr="00102537" w:rsidRDefault="00102537" w:rsidP="000777D7">
            <w:pPr>
              <w:spacing w:before="60" w:after="60" w:line="276" w:lineRule="auto"/>
              <w:jc w:val="both"/>
              <w:rPr>
                <w:sz w:val="22"/>
                <w:szCs w:val="22"/>
              </w:rPr>
            </w:pPr>
            <w:r w:rsidRPr="00102537">
              <w:rPr>
                <w:sz w:val="22"/>
                <w:szCs w:val="22"/>
              </w:rPr>
              <w:t>480</w:t>
            </w:r>
          </w:p>
        </w:tc>
        <w:tc>
          <w:tcPr>
            <w:tcW w:w="709" w:type="dxa"/>
          </w:tcPr>
          <w:p w:rsidR="00102537" w:rsidRPr="00102537" w:rsidRDefault="00102537" w:rsidP="000777D7">
            <w:pPr>
              <w:spacing w:before="60" w:after="60" w:line="276" w:lineRule="auto"/>
              <w:jc w:val="both"/>
              <w:rPr>
                <w:sz w:val="22"/>
                <w:szCs w:val="22"/>
              </w:rPr>
            </w:pPr>
            <w:r w:rsidRPr="00102537">
              <w:rPr>
                <w:sz w:val="22"/>
                <w:szCs w:val="22"/>
              </w:rPr>
              <w:t>1435</w:t>
            </w:r>
          </w:p>
        </w:tc>
        <w:tc>
          <w:tcPr>
            <w:tcW w:w="712" w:type="dxa"/>
          </w:tcPr>
          <w:p w:rsidR="00102537" w:rsidRPr="00102537" w:rsidRDefault="00102537" w:rsidP="000777D7">
            <w:pPr>
              <w:spacing w:before="60" w:after="60" w:line="276" w:lineRule="auto"/>
              <w:jc w:val="both"/>
              <w:rPr>
                <w:sz w:val="22"/>
                <w:szCs w:val="22"/>
              </w:rPr>
            </w:pPr>
            <w:r w:rsidRPr="00102537">
              <w:rPr>
                <w:sz w:val="22"/>
                <w:szCs w:val="22"/>
              </w:rPr>
              <w:t>797,3</w:t>
            </w:r>
          </w:p>
        </w:tc>
        <w:tc>
          <w:tcPr>
            <w:tcW w:w="709" w:type="dxa"/>
          </w:tcPr>
          <w:p w:rsidR="00102537" w:rsidRPr="00102537" w:rsidRDefault="00102537" w:rsidP="000777D7">
            <w:pPr>
              <w:spacing w:before="60" w:after="60" w:line="276" w:lineRule="auto"/>
              <w:jc w:val="both"/>
              <w:rPr>
                <w:sz w:val="22"/>
                <w:szCs w:val="22"/>
              </w:rPr>
            </w:pPr>
            <w:r w:rsidRPr="00102537">
              <w:rPr>
                <w:sz w:val="22"/>
                <w:szCs w:val="22"/>
              </w:rPr>
              <w:t>576</w:t>
            </w:r>
          </w:p>
        </w:tc>
        <w:tc>
          <w:tcPr>
            <w:tcW w:w="855" w:type="dxa"/>
          </w:tcPr>
          <w:p w:rsidR="00102537" w:rsidRPr="00102537" w:rsidRDefault="00102537" w:rsidP="000777D7">
            <w:pPr>
              <w:spacing w:before="60" w:after="60" w:line="276" w:lineRule="auto"/>
              <w:jc w:val="both"/>
              <w:rPr>
                <w:sz w:val="22"/>
                <w:szCs w:val="22"/>
              </w:rPr>
            </w:pPr>
            <w:r w:rsidRPr="00102537">
              <w:rPr>
                <w:sz w:val="22"/>
                <w:szCs w:val="22"/>
              </w:rPr>
              <w:t>320</w:t>
            </w:r>
          </w:p>
        </w:tc>
        <w:tc>
          <w:tcPr>
            <w:tcW w:w="708" w:type="dxa"/>
          </w:tcPr>
          <w:p w:rsidR="00102537" w:rsidRPr="00102537" w:rsidRDefault="00102537" w:rsidP="000777D7">
            <w:pPr>
              <w:spacing w:before="60" w:after="60" w:line="276" w:lineRule="auto"/>
              <w:jc w:val="both"/>
              <w:rPr>
                <w:sz w:val="22"/>
                <w:szCs w:val="22"/>
              </w:rPr>
            </w:pPr>
            <w:r w:rsidRPr="00102537">
              <w:rPr>
                <w:sz w:val="22"/>
                <w:szCs w:val="22"/>
              </w:rPr>
              <w:t>750</w:t>
            </w:r>
          </w:p>
        </w:tc>
        <w:tc>
          <w:tcPr>
            <w:tcW w:w="712" w:type="dxa"/>
          </w:tcPr>
          <w:p w:rsidR="00102537" w:rsidRPr="00102537" w:rsidRDefault="00102537" w:rsidP="00102537">
            <w:pPr>
              <w:spacing w:before="60" w:after="60" w:line="276" w:lineRule="auto"/>
              <w:jc w:val="both"/>
              <w:rPr>
                <w:sz w:val="22"/>
                <w:szCs w:val="22"/>
              </w:rPr>
            </w:pPr>
            <w:r w:rsidRPr="00102537">
              <w:rPr>
                <w:sz w:val="22"/>
                <w:szCs w:val="22"/>
              </w:rPr>
              <w:t>416,7</w:t>
            </w:r>
          </w:p>
        </w:tc>
      </w:tr>
    </w:tbl>
    <w:p w:rsidR="000777D7" w:rsidRDefault="00EA0851" w:rsidP="004212BC">
      <w:pPr>
        <w:pStyle w:val="TableSide"/>
        <w:widowControl w:val="0"/>
        <w:spacing w:after="0" w:line="276" w:lineRule="auto"/>
        <w:ind w:left="3528" w:firstLine="720"/>
        <w:jc w:val="both"/>
        <w:rPr>
          <w:color w:val="000000"/>
          <w:lang w:val="bg-BG"/>
        </w:rPr>
      </w:pPr>
      <w:r>
        <w:rPr>
          <w:lang w:val="bg-BG"/>
        </w:rPr>
        <w:t>Източник: Общинска</w:t>
      </w:r>
      <w:r w:rsidR="000777D7" w:rsidRPr="00272EF5">
        <w:rPr>
          <w:lang w:val="ru-RU"/>
        </w:rPr>
        <w:t xml:space="preserve"> администрация –</w:t>
      </w:r>
      <w:r>
        <w:rPr>
          <w:lang w:val="bg-BG"/>
        </w:rPr>
        <w:t>Полски Тръмбеш</w:t>
      </w:r>
    </w:p>
    <w:p w:rsidR="000777D7" w:rsidRDefault="000777D7" w:rsidP="004212BC">
      <w:pPr>
        <w:pStyle w:val="TableSide"/>
        <w:widowControl w:val="0"/>
        <w:spacing w:before="0" w:after="0" w:line="276" w:lineRule="auto"/>
        <w:ind w:left="2819" w:firstLine="709"/>
        <w:jc w:val="both"/>
        <w:rPr>
          <w:vertAlign w:val="superscript"/>
        </w:rPr>
      </w:pPr>
      <w:r>
        <w:rPr>
          <w:lang w:val="bg-BG"/>
        </w:rPr>
        <w:t xml:space="preserve">Забележка: </w:t>
      </w:r>
      <w:r w:rsidR="00EA0851">
        <w:rPr>
          <w:lang w:val="bg-BG"/>
        </w:rPr>
        <w:t xml:space="preserve">Приета е плътност на битовите отпадъци </w:t>
      </w:r>
      <w:r w:rsidRPr="00341569">
        <w:rPr>
          <w:lang w:val="ru-RU"/>
        </w:rPr>
        <w:t xml:space="preserve"> </w:t>
      </w:r>
      <w:r>
        <w:rPr>
          <w:lang w:val="bg-BG"/>
        </w:rPr>
        <w:t>1</w:t>
      </w:r>
      <w:r w:rsidRPr="00341569">
        <w:rPr>
          <w:lang w:val="ru-RU"/>
        </w:rPr>
        <w:t>,</w:t>
      </w:r>
      <w:r>
        <w:rPr>
          <w:lang w:val="bg-BG"/>
        </w:rPr>
        <w:t>8</w:t>
      </w:r>
      <w:r w:rsidRPr="00341569">
        <w:rPr>
          <w:lang w:val="ru-RU"/>
        </w:rPr>
        <w:t xml:space="preserve"> т/ м</w:t>
      </w:r>
      <w:r w:rsidRPr="00341569">
        <w:rPr>
          <w:vertAlign w:val="superscript"/>
          <w:lang w:val="ru-RU"/>
        </w:rPr>
        <w:t>3</w:t>
      </w:r>
    </w:p>
    <w:p w:rsidR="00CE76D9" w:rsidRPr="00102537" w:rsidRDefault="00CE76D9" w:rsidP="002F6523">
      <w:pPr>
        <w:pStyle w:val="TableSide"/>
        <w:widowControl w:val="0"/>
        <w:spacing w:before="0" w:after="0" w:line="276" w:lineRule="auto"/>
        <w:ind w:firstLine="709"/>
        <w:jc w:val="both"/>
        <w:rPr>
          <w:lang w:val="bg-BG"/>
        </w:rPr>
      </w:pPr>
    </w:p>
    <w:p w:rsidR="000777D7" w:rsidRPr="00CE76D9" w:rsidRDefault="000777D7" w:rsidP="00CE76D9">
      <w:pPr>
        <w:spacing w:after="0"/>
        <w:ind w:firstLine="720"/>
        <w:jc w:val="both"/>
        <w:rPr>
          <w:rFonts w:ascii="Times New Roman" w:hAnsi="Times New Roman" w:cs="Times New Roman"/>
          <w:sz w:val="24"/>
          <w:szCs w:val="24"/>
        </w:rPr>
      </w:pPr>
      <w:r w:rsidRPr="00CE76D9">
        <w:rPr>
          <w:rFonts w:ascii="Times New Roman" w:hAnsi="Times New Roman" w:cs="Times New Roman"/>
          <w:sz w:val="24"/>
          <w:szCs w:val="24"/>
        </w:rPr>
        <w:t xml:space="preserve">Строителните </w:t>
      </w:r>
      <w:r w:rsidR="00EA0851">
        <w:rPr>
          <w:rFonts w:ascii="Times New Roman" w:hAnsi="Times New Roman" w:cs="Times New Roman"/>
          <w:sz w:val="24"/>
          <w:szCs w:val="24"/>
        </w:rPr>
        <w:t>отпадъци</w:t>
      </w:r>
      <w:r w:rsidRPr="00CE76D9">
        <w:rPr>
          <w:rFonts w:ascii="Times New Roman" w:hAnsi="Times New Roman" w:cs="Times New Roman"/>
          <w:sz w:val="24"/>
          <w:szCs w:val="24"/>
          <w:lang w:val="ru-RU"/>
        </w:rPr>
        <w:t xml:space="preserve"> </w:t>
      </w:r>
      <w:r w:rsidRPr="00CE76D9">
        <w:rPr>
          <w:rFonts w:ascii="Times New Roman" w:hAnsi="Times New Roman" w:cs="Times New Roman"/>
          <w:sz w:val="24"/>
          <w:szCs w:val="24"/>
        </w:rPr>
        <w:t xml:space="preserve">на територията на общината се образуват в незначителни обеми от строителство, ремонт и реконструкция на сгради и други обекти. В общината до момента няма прецизни данни, които да гарантират достоверна информация за </w:t>
      </w:r>
      <w:r w:rsidRPr="00CE76D9">
        <w:rPr>
          <w:rFonts w:ascii="Times New Roman" w:hAnsi="Times New Roman" w:cs="Times New Roman"/>
          <w:sz w:val="24"/>
          <w:szCs w:val="24"/>
        </w:rPr>
        <w:lastRenderedPageBreak/>
        <w:t xml:space="preserve">количеството на образуваните и натрупани строителни отпадъци. </w:t>
      </w:r>
      <w:r w:rsidR="00CA6784">
        <w:rPr>
          <w:rFonts w:ascii="Times New Roman" w:hAnsi="Times New Roman" w:cs="Times New Roman"/>
          <w:sz w:val="24"/>
          <w:szCs w:val="24"/>
        </w:rPr>
        <w:t>Липсват данни за количествата през 2012 и 2013г.</w:t>
      </w:r>
    </w:p>
    <w:p w:rsidR="000777D7" w:rsidRPr="00CE76D9" w:rsidRDefault="00EA0851" w:rsidP="00CE76D9">
      <w:pPr>
        <w:spacing w:after="0"/>
        <w:ind w:firstLine="720"/>
        <w:jc w:val="both"/>
        <w:rPr>
          <w:rFonts w:ascii="Times New Roman" w:hAnsi="Times New Roman" w:cs="Times New Roman"/>
          <w:bCs/>
          <w:sz w:val="24"/>
          <w:szCs w:val="24"/>
        </w:rPr>
      </w:pPr>
      <w:r>
        <w:rPr>
          <w:rFonts w:ascii="Times New Roman" w:hAnsi="Times New Roman" w:cs="Times New Roman"/>
          <w:sz w:val="24"/>
          <w:szCs w:val="24"/>
        </w:rPr>
        <w:t>Няма</w:t>
      </w:r>
      <w:r w:rsidR="000777D7" w:rsidRPr="00CE76D9">
        <w:rPr>
          <w:rFonts w:ascii="Times New Roman" w:hAnsi="Times New Roman" w:cs="Times New Roman"/>
          <w:sz w:val="24"/>
          <w:szCs w:val="24"/>
          <w:lang w:val="ru-RU"/>
        </w:rPr>
        <w:t xml:space="preserve"> практика за </w:t>
      </w:r>
      <w:r>
        <w:rPr>
          <w:rFonts w:ascii="Times New Roman" w:hAnsi="Times New Roman" w:cs="Times New Roman"/>
          <w:sz w:val="24"/>
          <w:szCs w:val="24"/>
        </w:rPr>
        <w:t>разделяне и сортиране на строителните отпадъци и те се депонират смесено с битовите отпадъци</w:t>
      </w:r>
      <w:r w:rsidR="000777D7" w:rsidRPr="00CE76D9">
        <w:rPr>
          <w:rFonts w:ascii="Times New Roman" w:hAnsi="Times New Roman" w:cs="Times New Roman"/>
          <w:sz w:val="24"/>
          <w:szCs w:val="24"/>
          <w:lang w:val="ru-RU"/>
        </w:rPr>
        <w:t xml:space="preserve">. </w:t>
      </w:r>
      <w:r w:rsidR="00B764DA" w:rsidRPr="00CE76D9">
        <w:rPr>
          <w:rFonts w:ascii="Times New Roman" w:hAnsi="Times New Roman" w:cs="Times New Roman"/>
          <w:bCs/>
          <w:sz w:val="24"/>
          <w:szCs w:val="24"/>
          <w:lang w:val="ru-RU"/>
        </w:rPr>
        <w:t xml:space="preserve">На </w:t>
      </w:r>
      <w:r w:rsidR="00B764DA">
        <w:rPr>
          <w:rFonts w:ascii="Times New Roman" w:hAnsi="Times New Roman" w:cs="Times New Roman"/>
          <w:sz w:val="24"/>
          <w:szCs w:val="24"/>
        </w:rPr>
        <w:t>общинското депо има определено място за</w:t>
      </w:r>
      <w:r w:rsidR="00B764DA" w:rsidRPr="00CE76D9">
        <w:rPr>
          <w:rFonts w:ascii="Times New Roman" w:hAnsi="Times New Roman" w:cs="Times New Roman"/>
          <w:bCs/>
          <w:sz w:val="24"/>
          <w:szCs w:val="24"/>
          <w:lang w:val="ru-RU"/>
        </w:rPr>
        <w:t xml:space="preserve"> временно </w:t>
      </w:r>
      <w:r w:rsidR="00B764DA">
        <w:rPr>
          <w:rFonts w:ascii="Times New Roman" w:hAnsi="Times New Roman" w:cs="Times New Roman"/>
          <w:bCs/>
          <w:sz w:val="24"/>
          <w:szCs w:val="24"/>
        </w:rPr>
        <w:t>съхраняване на земни маси, които се използват за запръстяване</w:t>
      </w:r>
      <w:r w:rsidR="00B764DA" w:rsidRPr="00CE76D9">
        <w:rPr>
          <w:rFonts w:ascii="Times New Roman" w:hAnsi="Times New Roman" w:cs="Times New Roman"/>
          <w:bCs/>
          <w:sz w:val="24"/>
          <w:szCs w:val="24"/>
        </w:rPr>
        <w:t xml:space="preserve"> на депото.</w:t>
      </w:r>
    </w:p>
    <w:p w:rsidR="000777D7" w:rsidRPr="00CE76D9" w:rsidRDefault="00EA0851" w:rsidP="00CE76D9">
      <w:pPr>
        <w:spacing w:after="0"/>
        <w:ind w:firstLine="720"/>
        <w:jc w:val="both"/>
        <w:rPr>
          <w:rFonts w:ascii="Times New Roman" w:hAnsi="Times New Roman" w:cs="Times New Roman"/>
          <w:sz w:val="24"/>
          <w:szCs w:val="24"/>
        </w:rPr>
      </w:pPr>
      <w:r>
        <w:rPr>
          <w:rFonts w:ascii="Times New Roman" w:hAnsi="Times New Roman" w:cs="Times New Roman"/>
          <w:sz w:val="24"/>
          <w:szCs w:val="24"/>
        </w:rPr>
        <w:t>Строителни фирми, които се обръщат към общината за посочване на място и условия за депониране на образуваните от тях отпадъци</w:t>
      </w:r>
      <w:r w:rsidR="000777D7" w:rsidRPr="00CE76D9">
        <w:rPr>
          <w:rFonts w:ascii="Times New Roman" w:hAnsi="Times New Roman" w:cs="Times New Roman"/>
          <w:sz w:val="24"/>
          <w:szCs w:val="24"/>
          <w:lang w:val="ru-RU"/>
        </w:rPr>
        <w:t xml:space="preserve"> </w:t>
      </w:r>
      <w:r w:rsidR="000777D7" w:rsidRPr="00CE76D9">
        <w:rPr>
          <w:rFonts w:ascii="Times New Roman" w:hAnsi="Times New Roman" w:cs="Times New Roman"/>
          <w:sz w:val="24"/>
          <w:szCs w:val="24"/>
        </w:rPr>
        <w:t>се насочват да депонират пръст и земни маси на места където е необходимо заравняване на терена. Строителните отпадъци се използват и за насипване на пътя до депото за битови отпадъци, тъй като той е в лошо състояние.</w:t>
      </w:r>
    </w:p>
    <w:p w:rsidR="000777D7" w:rsidRPr="00874479" w:rsidRDefault="000777D7" w:rsidP="00CE76D9">
      <w:pPr>
        <w:spacing w:after="0"/>
        <w:ind w:firstLine="850"/>
        <w:jc w:val="both"/>
        <w:rPr>
          <w:rFonts w:ascii="Times New Roman" w:hAnsi="Times New Roman" w:cs="Times New Roman"/>
          <w:color w:val="FF0000"/>
          <w:sz w:val="24"/>
          <w:szCs w:val="24"/>
          <w:highlight w:val="white"/>
          <w:shd w:val="clear" w:color="auto" w:fill="FEFEFE"/>
        </w:rPr>
      </w:pPr>
      <w:r w:rsidRPr="00CE76D9">
        <w:rPr>
          <w:rFonts w:ascii="Times New Roman" w:hAnsi="Times New Roman" w:cs="Times New Roman"/>
          <w:sz w:val="24"/>
          <w:szCs w:val="24"/>
        </w:rPr>
        <w:t>На територията на общината няма изградена площадка за събиране, подготовка преди оползотворяване или оползотворяване на строителни отпадъци. Изграждането на такава  п</w:t>
      </w:r>
      <w:r w:rsidRPr="00CE76D9">
        <w:rPr>
          <w:rFonts w:ascii="Times New Roman" w:hAnsi="Times New Roman" w:cs="Times New Roman"/>
          <w:sz w:val="24"/>
          <w:szCs w:val="24"/>
          <w:highlight w:val="white"/>
          <w:shd w:val="clear" w:color="auto" w:fill="FEFEFE"/>
        </w:rPr>
        <w:t xml:space="preserve">лощадка трябва да отговарят на минимално заложените изисквания в приложение </w:t>
      </w:r>
      <w:r w:rsidRPr="0059183C">
        <w:rPr>
          <w:rFonts w:ascii="Times New Roman" w:hAnsi="Times New Roman" w:cs="Times New Roman"/>
          <w:sz w:val="24"/>
          <w:szCs w:val="24"/>
          <w:highlight w:val="white"/>
          <w:shd w:val="clear" w:color="auto" w:fill="FEFEFE"/>
        </w:rPr>
        <w:t>№ 12 към чл. 17</w:t>
      </w:r>
      <w:r w:rsidRPr="0059183C">
        <w:rPr>
          <w:rFonts w:ascii="Times New Roman" w:hAnsi="Times New Roman" w:cs="Times New Roman"/>
          <w:bCs/>
          <w:sz w:val="24"/>
          <w:szCs w:val="24"/>
          <w:highlight w:val="white"/>
          <w:shd w:val="clear" w:color="auto" w:fill="FEFEFE"/>
        </w:rPr>
        <w:t xml:space="preserve"> на Наредба за управление на строителните отпадъци и за влагане на рециклирани строителни материали (</w:t>
      </w:r>
      <w:r w:rsidRPr="0059183C">
        <w:rPr>
          <w:rFonts w:ascii="Times New Roman" w:hAnsi="Times New Roman" w:cs="Times New Roman"/>
          <w:i/>
          <w:iCs/>
          <w:sz w:val="24"/>
          <w:szCs w:val="24"/>
          <w:highlight w:val="white"/>
          <w:shd w:val="clear" w:color="auto" w:fill="FEFEFE"/>
        </w:rPr>
        <w:t>ПМС № 27</w:t>
      </w:r>
      <w:r w:rsidR="001563CE" w:rsidRPr="0059183C">
        <w:rPr>
          <w:rFonts w:ascii="Times New Roman" w:hAnsi="Times New Roman" w:cs="Times New Roman"/>
          <w:i/>
          <w:iCs/>
          <w:sz w:val="24"/>
          <w:szCs w:val="24"/>
          <w:highlight w:val="white"/>
          <w:shd w:val="clear" w:color="auto" w:fill="FEFEFE"/>
        </w:rPr>
        <w:t>7/</w:t>
      </w:r>
      <w:r w:rsidRPr="0059183C">
        <w:rPr>
          <w:rFonts w:ascii="Times New Roman" w:hAnsi="Times New Roman" w:cs="Times New Roman"/>
          <w:i/>
          <w:iCs/>
          <w:sz w:val="24"/>
          <w:szCs w:val="24"/>
          <w:highlight w:val="white"/>
          <w:shd w:val="clear" w:color="auto" w:fill="FEFEFE"/>
        </w:rPr>
        <w:t>5.11.2012 г.)</w:t>
      </w:r>
    </w:p>
    <w:p w:rsidR="000777D7" w:rsidRPr="00CE76D9" w:rsidRDefault="000777D7" w:rsidP="00CE76D9">
      <w:pPr>
        <w:autoSpaceDE w:val="0"/>
        <w:autoSpaceDN w:val="0"/>
        <w:adjustRightInd w:val="0"/>
        <w:spacing w:after="0"/>
        <w:ind w:firstLine="720"/>
        <w:jc w:val="both"/>
        <w:rPr>
          <w:rFonts w:ascii="Times New Roman" w:eastAsia="TimesNewRomanPSMT" w:hAnsi="Times New Roman" w:cs="Times New Roman"/>
          <w:sz w:val="24"/>
          <w:szCs w:val="24"/>
        </w:rPr>
      </w:pPr>
      <w:r w:rsidRPr="00CE76D9">
        <w:rPr>
          <w:rFonts w:ascii="Times New Roman" w:eastAsia="TimesNewRomanPSMT" w:hAnsi="Times New Roman" w:cs="Times New Roman"/>
          <w:sz w:val="24"/>
          <w:szCs w:val="24"/>
        </w:rPr>
        <w:t>Данните за количествата депонирани строителни отпадъци варират в широки граници, основно поради факта, че отпадъците от този вид не се отделят регулярно. Към момента няма депо за строителни отпадъци на територията на общината, което да е в процес на изграждане или, за което да има проектна готовност. Няма съществуващи инсталации за предварително третиране на строителните отпадъци в общината. Не са предприети или планирани действия от страна на общината или частния бизнес относно въвеждане на алтернативни на депонирането, специализирани технологии, инсталации и съоръжения за преработване и/или рециклиране на строителни отпадъци с цел тяхното оползотворяване посредством повторното им влагане в строителството.</w:t>
      </w:r>
    </w:p>
    <w:p w:rsidR="000777D7" w:rsidRDefault="00092626" w:rsidP="00CE76D9">
      <w:pPr>
        <w:spacing w:after="0"/>
        <w:ind w:firstLine="720"/>
        <w:jc w:val="both"/>
        <w:rPr>
          <w:rFonts w:ascii="Times New Roman" w:hAnsi="Times New Roman" w:cs="Times New Roman"/>
          <w:sz w:val="24"/>
          <w:szCs w:val="24"/>
          <w:lang w:val="en-US"/>
        </w:rPr>
      </w:pPr>
      <w:r>
        <w:rPr>
          <w:rFonts w:ascii="Times New Roman" w:hAnsi="Times New Roman" w:cs="Times New Roman"/>
          <w:bCs/>
          <w:sz w:val="24"/>
          <w:szCs w:val="24"/>
        </w:rPr>
        <w:t>Основен проблем в Община Полски Тръмбеш</w:t>
      </w:r>
      <w:r w:rsidR="000777D7" w:rsidRPr="00CE76D9">
        <w:rPr>
          <w:rFonts w:ascii="Times New Roman" w:hAnsi="Times New Roman" w:cs="Times New Roman"/>
          <w:sz w:val="24"/>
          <w:szCs w:val="24"/>
        </w:rPr>
        <w:t xml:space="preserve">, свързан със </w:t>
      </w:r>
      <w:r>
        <w:rPr>
          <w:rFonts w:ascii="Times New Roman" w:hAnsi="Times New Roman" w:cs="Times New Roman"/>
          <w:sz w:val="24"/>
          <w:szCs w:val="24"/>
        </w:rPr>
        <w:t>строителните отпадъци</w:t>
      </w:r>
      <w:r w:rsidR="000777D7" w:rsidRPr="00CE76D9">
        <w:rPr>
          <w:rFonts w:ascii="Times New Roman" w:hAnsi="Times New Roman" w:cs="Times New Roman"/>
          <w:sz w:val="24"/>
          <w:szCs w:val="24"/>
          <w:lang w:val="ru-RU"/>
        </w:rPr>
        <w:t xml:space="preserve"> </w:t>
      </w:r>
      <w:r w:rsidR="000777D7" w:rsidRPr="00CE76D9">
        <w:rPr>
          <w:rFonts w:ascii="Times New Roman" w:hAnsi="Times New Roman" w:cs="Times New Roman"/>
          <w:sz w:val="24"/>
          <w:szCs w:val="24"/>
        </w:rPr>
        <w:t xml:space="preserve">е неконтролираното им изхвърляне от гражданите и фирмите, което води до формиране на нерегламентирани сметища, главно на входовете и изходите на населените места и замърсяване на зелените площи в самите населени места. </w:t>
      </w:r>
    </w:p>
    <w:p w:rsidR="0029609A" w:rsidRPr="0029609A" w:rsidRDefault="0029609A" w:rsidP="00CE76D9">
      <w:pPr>
        <w:spacing w:after="0"/>
        <w:ind w:firstLine="720"/>
        <w:jc w:val="both"/>
        <w:rPr>
          <w:rFonts w:ascii="Times New Roman" w:hAnsi="Times New Roman" w:cs="Times New Roman"/>
          <w:sz w:val="24"/>
          <w:szCs w:val="24"/>
          <w:lang w:val="en-US"/>
        </w:rPr>
      </w:pPr>
    </w:p>
    <w:p w:rsidR="000777D7" w:rsidRPr="00CE76D9" w:rsidRDefault="000777D7" w:rsidP="00C71C4A">
      <w:pPr>
        <w:pStyle w:val="30"/>
        <w:numPr>
          <w:ilvl w:val="0"/>
          <w:numId w:val="29"/>
        </w:numPr>
        <w:spacing w:before="240" w:line="276" w:lineRule="auto"/>
        <w:ind w:hanging="720"/>
        <w:rPr>
          <w:rFonts w:ascii="Times New Roman" w:hAnsi="Times New Roman"/>
          <w:b/>
          <w:i/>
          <w:szCs w:val="24"/>
          <w:u w:val="none"/>
        </w:rPr>
      </w:pPr>
      <w:r w:rsidRPr="00CE76D9">
        <w:rPr>
          <w:rFonts w:ascii="Times New Roman" w:hAnsi="Times New Roman"/>
          <w:b/>
          <w:i/>
          <w:szCs w:val="24"/>
          <w:u w:val="none"/>
        </w:rPr>
        <w:t>Производствени  отпадъци</w:t>
      </w:r>
    </w:p>
    <w:p w:rsidR="000777D7" w:rsidRPr="00CE76D9" w:rsidRDefault="000777D7" w:rsidP="00CE76D9">
      <w:pPr>
        <w:spacing w:after="0"/>
        <w:ind w:firstLine="709"/>
        <w:jc w:val="both"/>
        <w:textAlignment w:val="center"/>
        <w:rPr>
          <w:rFonts w:ascii="Times New Roman" w:hAnsi="Times New Roman" w:cs="Times New Roman"/>
          <w:sz w:val="24"/>
          <w:szCs w:val="24"/>
        </w:rPr>
      </w:pPr>
      <w:r w:rsidRPr="00CE76D9">
        <w:rPr>
          <w:rFonts w:ascii="Times New Roman" w:hAnsi="Times New Roman" w:cs="Times New Roman"/>
          <w:sz w:val="24"/>
          <w:szCs w:val="24"/>
        </w:rPr>
        <w:t xml:space="preserve">Министърът на околната среда и водите определя с наредба реда и образците, по които се предоставя информация за дейностите по отпадъците, както и реда за водене на </w:t>
      </w:r>
      <w:r w:rsidR="00704771">
        <w:rPr>
          <w:rFonts w:ascii="Times New Roman" w:hAnsi="Times New Roman" w:cs="Times New Roman"/>
          <w:sz w:val="24"/>
          <w:szCs w:val="24"/>
        </w:rPr>
        <w:t>публични</w:t>
      </w:r>
      <w:r w:rsidRPr="00CE76D9">
        <w:rPr>
          <w:rFonts w:ascii="Times New Roman" w:hAnsi="Times New Roman" w:cs="Times New Roman"/>
          <w:sz w:val="24"/>
          <w:szCs w:val="24"/>
        </w:rPr>
        <w:t xml:space="preserve"> регистри . Лицата, чиято дейност е свързана с образуване и/ или третиране на опасни и производствени отпадъци попълват годишни отчети. Годишни отчети  се предоставят ежегодно до 10 март за предходната календарна година на хартиен носител или по електронен път в информационната система, поддържана от Изпълнителната агенция по опазване на околната среда (ИАОС) при наличие на квалифициран електронен подпис по смисъла на чл. 13, ал. 3 от ЗЕДЕП.  Документите за водене на отчетност и предоставяне на информация за дейностите по отпадъците се водят и предоставят в ИАОС. </w:t>
      </w:r>
      <w:r w:rsidRPr="00CE76D9">
        <w:rPr>
          <w:rStyle w:val="aff5"/>
          <w:rFonts w:ascii="Times New Roman" w:hAnsi="Times New Roman" w:cs="Times New Roman"/>
          <w:i w:val="0"/>
          <w:sz w:val="24"/>
          <w:szCs w:val="24"/>
        </w:rPr>
        <w:t>Обработването на информацията, оценки и анализи се извършват от ИАОС.</w:t>
      </w:r>
    </w:p>
    <w:p w:rsidR="00C11FF7" w:rsidRDefault="000777D7" w:rsidP="006277CB">
      <w:pPr>
        <w:spacing w:after="0"/>
        <w:ind w:firstLine="709"/>
        <w:jc w:val="both"/>
        <w:rPr>
          <w:rFonts w:ascii="Times New Roman" w:hAnsi="Times New Roman" w:cs="Times New Roman"/>
          <w:color w:val="FF0000"/>
          <w:sz w:val="24"/>
          <w:szCs w:val="24"/>
        </w:rPr>
      </w:pPr>
      <w:r w:rsidRPr="00CE76D9">
        <w:rPr>
          <w:rFonts w:ascii="Times New Roman" w:hAnsi="Times New Roman" w:cs="Times New Roman"/>
          <w:sz w:val="24"/>
          <w:szCs w:val="24"/>
          <w:lang w:val="ru-RU"/>
        </w:rPr>
        <w:t xml:space="preserve">В </w:t>
      </w:r>
      <w:r w:rsidR="00704771">
        <w:rPr>
          <w:rFonts w:ascii="Times New Roman" w:hAnsi="Times New Roman" w:cs="Times New Roman"/>
          <w:sz w:val="24"/>
          <w:szCs w:val="24"/>
        </w:rPr>
        <w:t>Общината няма</w:t>
      </w:r>
      <w:r w:rsidRPr="00CE76D9">
        <w:rPr>
          <w:rFonts w:ascii="Times New Roman" w:hAnsi="Times New Roman" w:cs="Times New Roman"/>
          <w:sz w:val="24"/>
          <w:szCs w:val="24"/>
          <w:lang w:val="ru-RU"/>
        </w:rPr>
        <w:t xml:space="preserve"> дани за </w:t>
      </w:r>
      <w:r w:rsidR="00704771">
        <w:rPr>
          <w:rFonts w:ascii="Times New Roman" w:hAnsi="Times New Roman" w:cs="Times New Roman"/>
          <w:sz w:val="24"/>
          <w:szCs w:val="24"/>
        </w:rPr>
        <w:t>к</w:t>
      </w:r>
      <w:r w:rsidR="00092626">
        <w:rPr>
          <w:rFonts w:ascii="Times New Roman" w:hAnsi="Times New Roman" w:cs="Times New Roman"/>
          <w:sz w:val="24"/>
          <w:szCs w:val="24"/>
        </w:rPr>
        <w:t>о</w:t>
      </w:r>
      <w:r w:rsidR="00704771">
        <w:rPr>
          <w:rFonts w:ascii="Times New Roman" w:hAnsi="Times New Roman" w:cs="Times New Roman"/>
          <w:sz w:val="24"/>
          <w:szCs w:val="24"/>
        </w:rPr>
        <w:t>личеството</w:t>
      </w:r>
      <w:r w:rsidRPr="00CE76D9">
        <w:rPr>
          <w:rFonts w:ascii="Times New Roman" w:hAnsi="Times New Roman" w:cs="Times New Roman"/>
          <w:sz w:val="24"/>
          <w:szCs w:val="24"/>
          <w:lang w:val="ru-RU"/>
        </w:rPr>
        <w:t xml:space="preserve"> на </w:t>
      </w:r>
      <w:r w:rsidRPr="00CE76D9">
        <w:rPr>
          <w:rFonts w:ascii="Times New Roman" w:hAnsi="Times New Roman" w:cs="Times New Roman"/>
          <w:sz w:val="24"/>
          <w:szCs w:val="24"/>
        </w:rPr>
        <w:t xml:space="preserve">образуваните </w:t>
      </w:r>
      <w:r w:rsidR="00704771">
        <w:rPr>
          <w:rFonts w:ascii="Times New Roman" w:hAnsi="Times New Roman" w:cs="Times New Roman"/>
          <w:sz w:val="24"/>
          <w:szCs w:val="24"/>
        </w:rPr>
        <w:t>производствени отпадъци</w:t>
      </w:r>
      <w:r w:rsidRPr="00CE76D9">
        <w:rPr>
          <w:rFonts w:ascii="Times New Roman" w:hAnsi="Times New Roman" w:cs="Times New Roman"/>
          <w:sz w:val="24"/>
          <w:szCs w:val="24"/>
          <w:lang w:val="ru-RU"/>
        </w:rPr>
        <w:t xml:space="preserve">. </w:t>
      </w:r>
    </w:p>
    <w:p w:rsidR="000777D7" w:rsidRPr="00CE76D9" w:rsidRDefault="000777D7" w:rsidP="00CE76D9">
      <w:pPr>
        <w:spacing w:after="0"/>
        <w:ind w:firstLine="709"/>
        <w:jc w:val="both"/>
        <w:rPr>
          <w:rFonts w:ascii="Times New Roman" w:hAnsi="Times New Roman" w:cs="Times New Roman"/>
          <w:bCs/>
          <w:sz w:val="24"/>
          <w:szCs w:val="24"/>
        </w:rPr>
      </w:pPr>
      <w:r w:rsidRPr="00CE76D9">
        <w:rPr>
          <w:rFonts w:ascii="Times New Roman" w:eastAsia="TimesNewRomanPSMT" w:hAnsi="Times New Roman" w:cs="Times New Roman"/>
          <w:sz w:val="24"/>
          <w:szCs w:val="24"/>
        </w:rPr>
        <w:t xml:space="preserve">Няма данни за депонирани производствени отпадъци на общинското депото за битови отпадъци в землището на с. Раданово. </w:t>
      </w:r>
    </w:p>
    <w:p w:rsidR="000777D7" w:rsidRPr="00CE76D9" w:rsidRDefault="000777D7" w:rsidP="00CE76D9">
      <w:pPr>
        <w:autoSpaceDE w:val="0"/>
        <w:autoSpaceDN w:val="0"/>
        <w:adjustRightInd w:val="0"/>
        <w:spacing w:after="0"/>
        <w:ind w:firstLine="720"/>
        <w:jc w:val="both"/>
        <w:rPr>
          <w:rFonts w:ascii="Times New Roman" w:eastAsia="TimesNewRomanPSMT" w:hAnsi="Times New Roman" w:cs="Times New Roman"/>
          <w:sz w:val="24"/>
          <w:szCs w:val="24"/>
        </w:rPr>
      </w:pPr>
      <w:r w:rsidRPr="00CE76D9">
        <w:rPr>
          <w:rFonts w:ascii="Times New Roman" w:eastAsia="TimesNewRomanPSMT" w:hAnsi="Times New Roman" w:cs="Times New Roman"/>
          <w:sz w:val="24"/>
          <w:szCs w:val="24"/>
        </w:rPr>
        <w:lastRenderedPageBreak/>
        <w:t xml:space="preserve">Управлението на производствените отпадъци зависи от предприятията, които ги генерират. То е задължение на предприятията, които ги образуват и в настоящата програма не се предвиждат мерки за тяхното оползотворяване и обезвреждане. </w:t>
      </w:r>
    </w:p>
    <w:p w:rsidR="000777D7" w:rsidRPr="00CE76D9" w:rsidRDefault="000777D7" w:rsidP="00C71C4A">
      <w:pPr>
        <w:pStyle w:val="30"/>
        <w:numPr>
          <w:ilvl w:val="0"/>
          <w:numId w:val="29"/>
        </w:numPr>
        <w:spacing w:before="240" w:line="276" w:lineRule="auto"/>
        <w:ind w:hanging="720"/>
        <w:rPr>
          <w:rFonts w:ascii="Times New Roman" w:hAnsi="Times New Roman"/>
          <w:b/>
          <w:i/>
          <w:szCs w:val="24"/>
          <w:u w:val="none"/>
        </w:rPr>
      </w:pPr>
      <w:r w:rsidRPr="00CE76D9">
        <w:rPr>
          <w:rFonts w:ascii="Times New Roman" w:hAnsi="Times New Roman"/>
          <w:b/>
          <w:i/>
          <w:szCs w:val="24"/>
          <w:u w:val="none"/>
        </w:rPr>
        <w:t>Опасни отпадъци</w:t>
      </w:r>
    </w:p>
    <w:p w:rsidR="000777D7" w:rsidRPr="00CE76D9" w:rsidRDefault="000777D7" w:rsidP="00CE76D9">
      <w:pPr>
        <w:spacing w:after="0"/>
        <w:ind w:firstLine="720"/>
        <w:jc w:val="both"/>
        <w:rPr>
          <w:rFonts w:ascii="Times New Roman" w:hAnsi="Times New Roman" w:cs="Times New Roman"/>
          <w:sz w:val="24"/>
          <w:szCs w:val="24"/>
          <w:lang w:val="ru-RU"/>
        </w:rPr>
      </w:pPr>
      <w:r w:rsidRPr="00CE76D9">
        <w:rPr>
          <w:rStyle w:val="aff4"/>
          <w:rFonts w:ascii="Times New Roman" w:hAnsi="Times New Roman" w:cs="Times New Roman"/>
          <w:b w:val="0"/>
          <w:sz w:val="24"/>
          <w:szCs w:val="24"/>
          <w:bdr w:val="none" w:sz="0" w:space="0" w:color="auto" w:frame="1"/>
        </w:rPr>
        <w:t>Опасни отпадъци</w:t>
      </w:r>
      <w:r w:rsidRPr="00CE76D9">
        <w:rPr>
          <w:rStyle w:val="apple-converted-space"/>
          <w:rFonts w:ascii="Times New Roman" w:hAnsi="Times New Roman" w:cs="Times New Roman"/>
          <w:sz w:val="24"/>
          <w:szCs w:val="24"/>
        </w:rPr>
        <w:t> </w:t>
      </w:r>
      <w:r w:rsidRPr="00CE76D9">
        <w:rPr>
          <w:rStyle w:val="apple-style-span"/>
          <w:rFonts w:ascii="Times New Roman" w:hAnsi="Times New Roman" w:cs="Times New Roman"/>
          <w:sz w:val="24"/>
          <w:szCs w:val="24"/>
        </w:rPr>
        <w:t>са отпадъци, чийто състав, количество и свойства създават риск за човешкото здраве и околната среда, притежават едно или повече свойства, които ги определят като</w:t>
      </w:r>
      <w:r w:rsidRPr="00CE76D9">
        <w:rPr>
          <w:rStyle w:val="apple-converted-space"/>
          <w:rFonts w:ascii="Times New Roman" w:hAnsi="Times New Roman" w:cs="Times New Roman"/>
          <w:sz w:val="24"/>
          <w:szCs w:val="24"/>
        </w:rPr>
        <w:t> </w:t>
      </w:r>
      <w:r w:rsidRPr="00CE76D9">
        <w:rPr>
          <w:rStyle w:val="aff4"/>
          <w:rFonts w:ascii="Times New Roman" w:hAnsi="Times New Roman" w:cs="Times New Roman"/>
          <w:b w:val="0"/>
          <w:sz w:val="24"/>
          <w:szCs w:val="24"/>
          <w:bdr w:val="none" w:sz="0" w:space="0" w:color="auto" w:frame="1"/>
        </w:rPr>
        <w:t>опасни отпадъци</w:t>
      </w:r>
      <w:r w:rsidRPr="00CE76D9">
        <w:rPr>
          <w:rStyle w:val="apple-style-span"/>
          <w:rFonts w:ascii="Times New Roman" w:hAnsi="Times New Roman" w:cs="Times New Roman"/>
          <w:sz w:val="24"/>
          <w:szCs w:val="24"/>
        </w:rPr>
        <w:t>, и/или съдържат компоненти, които ги превръщат в</w:t>
      </w:r>
      <w:r w:rsidRPr="00CE76D9">
        <w:rPr>
          <w:rStyle w:val="apple-converted-space"/>
          <w:rFonts w:ascii="Times New Roman" w:hAnsi="Times New Roman" w:cs="Times New Roman"/>
          <w:sz w:val="24"/>
          <w:szCs w:val="24"/>
        </w:rPr>
        <w:t> </w:t>
      </w:r>
      <w:r w:rsidRPr="00CE76D9">
        <w:rPr>
          <w:rStyle w:val="aff4"/>
          <w:rFonts w:ascii="Times New Roman" w:hAnsi="Times New Roman" w:cs="Times New Roman"/>
          <w:b w:val="0"/>
          <w:sz w:val="24"/>
          <w:szCs w:val="24"/>
          <w:bdr w:val="none" w:sz="0" w:space="0" w:color="auto" w:frame="1"/>
        </w:rPr>
        <w:t>опасни отпадъци.</w:t>
      </w:r>
      <w:r w:rsidRPr="00CE76D9">
        <w:rPr>
          <w:rStyle w:val="apple-converted-space"/>
          <w:rFonts w:ascii="Times New Roman" w:hAnsi="Times New Roman" w:cs="Times New Roman"/>
          <w:sz w:val="24"/>
          <w:szCs w:val="24"/>
        </w:rPr>
        <w:t> </w:t>
      </w:r>
      <w:r w:rsidR="00092626">
        <w:rPr>
          <w:rFonts w:ascii="Times New Roman" w:hAnsi="Times New Roman" w:cs="Times New Roman"/>
          <w:sz w:val="24"/>
          <w:szCs w:val="24"/>
        </w:rPr>
        <w:t>Образуваните опасни отпадъци</w:t>
      </w:r>
      <w:r w:rsidRPr="00CE76D9">
        <w:rPr>
          <w:rFonts w:ascii="Times New Roman" w:hAnsi="Times New Roman" w:cs="Times New Roman"/>
          <w:sz w:val="24"/>
          <w:szCs w:val="24"/>
          <w:lang w:val="ru-RU"/>
        </w:rPr>
        <w:t xml:space="preserve">, от предприятия на </w:t>
      </w:r>
      <w:r w:rsidR="00092626">
        <w:rPr>
          <w:rFonts w:ascii="Times New Roman" w:hAnsi="Times New Roman" w:cs="Times New Roman"/>
          <w:sz w:val="24"/>
          <w:szCs w:val="24"/>
        </w:rPr>
        <w:t>територията на общината се предават на други фирми за последващо третиране</w:t>
      </w:r>
      <w:r w:rsidRPr="00CE76D9">
        <w:rPr>
          <w:rFonts w:ascii="Times New Roman" w:hAnsi="Times New Roman" w:cs="Times New Roman"/>
          <w:sz w:val="24"/>
          <w:szCs w:val="24"/>
        </w:rPr>
        <w:t>.</w:t>
      </w:r>
      <w:r w:rsidRPr="00CE76D9">
        <w:rPr>
          <w:rFonts w:ascii="Times New Roman" w:hAnsi="Times New Roman" w:cs="Times New Roman"/>
          <w:sz w:val="24"/>
          <w:szCs w:val="24"/>
          <w:lang w:val="ru-RU"/>
        </w:rPr>
        <w:t xml:space="preserve"> </w:t>
      </w:r>
    </w:p>
    <w:p w:rsidR="000777D7" w:rsidRPr="00CE76D9" w:rsidRDefault="000777D7" w:rsidP="00CE76D9">
      <w:pPr>
        <w:spacing w:after="0"/>
        <w:ind w:firstLine="720"/>
        <w:jc w:val="both"/>
        <w:rPr>
          <w:rFonts w:ascii="Times New Roman" w:hAnsi="Times New Roman" w:cs="Times New Roman"/>
          <w:sz w:val="24"/>
          <w:szCs w:val="24"/>
          <w:lang w:val="ru-RU"/>
        </w:rPr>
      </w:pPr>
      <w:r w:rsidRPr="00CE76D9">
        <w:rPr>
          <w:rFonts w:ascii="Times New Roman" w:hAnsi="Times New Roman" w:cs="Times New Roman"/>
          <w:sz w:val="24"/>
          <w:szCs w:val="24"/>
          <w:lang w:val="ru-RU"/>
        </w:rPr>
        <w:t xml:space="preserve">При </w:t>
      </w:r>
      <w:r w:rsidR="00092626">
        <w:rPr>
          <w:rFonts w:ascii="Times New Roman" w:hAnsi="Times New Roman" w:cs="Times New Roman"/>
          <w:sz w:val="24"/>
          <w:szCs w:val="24"/>
        </w:rPr>
        <w:t>анализиране количествата</w:t>
      </w:r>
      <w:r w:rsidRPr="00CE76D9">
        <w:rPr>
          <w:rFonts w:ascii="Times New Roman" w:hAnsi="Times New Roman" w:cs="Times New Roman"/>
          <w:sz w:val="24"/>
          <w:szCs w:val="24"/>
          <w:lang w:val="ru-RU"/>
        </w:rPr>
        <w:t xml:space="preserve"> на </w:t>
      </w:r>
      <w:r w:rsidR="00092626">
        <w:rPr>
          <w:rFonts w:ascii="Times New Roman" w:hAnsi="Times New Roman" w:cs="Times New Roman"/>
          <w:sz w:val="24"/>
          <w:szCs w:val="24"/>
        </w:rPr>
        <w:t>производствените и опасните отпадъци</w:t>
      </w:r>
      <w:r w:rsidR="00092626" w:rsidRPr="00CE76D9">
        <w:rPr>
          <w:rFonts w:ascii="Times New Roman" w:hAnsi="Times New Roman" w:cs="Times New Roman"/>
          <w:sz w:val="24"/>
          <w:szCs w:val="24"/>
          <w:lang w:val="ru-RU"/>
        </w:rPr>
        <w:t xml:space="preserve"> </w:t>
      </w:r>
      <w:r w:rsidR="00092626">
        <w:rPr>
          <w:rFonts w:ascii="Times New Roman" w:hAnsi="Times New Roman" w:cs="Times New Roman"/>
          <w:sz w:val="24"/>
          <w:szCs w:val="24"/>
        </w:rPr>
        <w:t xml:space="preserve">трябва да се има предвид, че през последните години се наблюдават промени в индустриалния </w:t>
      </w:r>
      <w:r w:rsidRPr="00CE76D9">
        <w:rPr>
          <w:rFonts w:ascii="Times New Roman" w:hAnsi="Times New Roman" w:cs="Times New Roman"/>
          <w:sz w:val="24"/>
          <w:szCs w:val="24"/>
          <w:lang w:val="ru-RU"/>
        </w:rPr>
        <w:t xml:space="preserve">сектор, </w:t>
      </w:r>
      <w:r w:rsidR="00092626">
        <w:rPr>
          <w:rFonts w:ascii="Times New Roman" w:hAnsi="Times New Roman" w:cs="Times New Roman"/>
          <w:sz w:val="24"/>
          <w:szCs w:val="24"/>
        </w:rPr>
        <w:t>както в структурата</w:t>
      </w:r>
      <w:r w:rsidRPr="00CE76D9">
        <w:rPr>
          <w:rFonts w:ascii="Times New Roman" w:hAnsi="Times New Roman" w:cs="Times New Roman"/>
          <w:sz w:val="24"/>
          <w:szCs w:val="24"/>
          <w:lang w:val="ru-RU"/>
        </w:rPr>
        <w:t xml:space="preserve"> по отрасли, </w:t>
      </w:r>
      <w:r w:rsidR="00092626">
        <w:rPr>
          <w:rFonts w:ascii="Times New Roman" w:hAnsi="Times New Roman" w:cs="Times New Roman"/>
          <w:sz w:val="24"/>
          <w:szCs w:val="24"/>
        </w:rPr>
        <w:t>така и в броя на фирмите от този сектор</w:t>
      </w:r>
      <w:r w:rsidRPr="00CE76D9">
        <w:rPr>
          <w:rFonts w:ascii="Times New Roman" w:hAnsi="Times New Roman" w:cs="Times New Roman"/>
          <w:sz w:val="24"/>
          <w:szCs w:val="24"/>
          <w:lang w:val="ru-RU"/>
        </w:rPr>
        <w:t xml:space="preserve">. </w:t>
      </w:r>
      <w:r w:rsidR="00092626">
        <w:rPr>
          <w:rFonts w:ascii="Times New Roman" w:hAnsi="Times New Roman" w:cs="Times New Roman"/>
          <w:sz w:val="24"/>
          <w:szCs w:val="24"/>
        </w:rPr>
        <w:t>Трябва</w:t>
      </w:r>
      <w:r w:rsidRPr="00CE76D9">
        <w:rPr>
          <w:rFonts w:ascii="Times New Roman" w:hAnsi="Times New Roman" w:cs="Times New Roman"/>
          <w:sz w:val="24"/>
          <w:szCs w:val="24"/>
          <w:lang w:val="ru-RU"/>
        </w:rPr>
        <w:t xml:space="preserve"> да се отчете и факта, </w:t>
      </w:r>
      <w:r w:rsidR="00092626">
        <w:rPr>
          <w:rFonts w:ascii="Times New Roman" w:hAnsi="Times New Roman" w:cs="Times New Roman"/>
          <w:sz w:val="24"/>
          <w:szCs w:val="24"/>
        </w:rPr>
        <w:t>че фирмите</w:t>
      </w:r>
      <w:r w:rsidRPr="00CE76D9">
        <w:rPr>
          <w:rFonts w:ascii="Times New Roman" w:hAnsi="Times New Roman" w:cs="Times New Roman"/>
          <w:sz w:val="24"/>
          <w:szCs w:val="24"/>
          <w:lang w:val="ru-RU"/>
        </w:rPr>
        <w:t xml:space="preserve"> не предоставят информация за </w:t>
      </w:r>
      <w:r w:rsidR="00092626">
        <w:rPr>
          <w:rFonts w:ascii="Times New Roman" w:hAnsi="Times New Roman" w:cs="Times New Roman"/>
          <w:sz w:val="24"/>
          <w:szCs w:val="24"/>
        </w:rPr>
        <w:t xml:space="preserve">генерираните и третираните производствени и опасни отпадъци </w:t>
      </w:r>
      <w:r w:rsidRPr="00CE76D9">
        <w:rPr>
          <w:rFonts w:ascii="Times New Roman" w:hAnsi="Times New Roman" w:cs="Times New Roman"/>
          <w:sz w:val="24"/>
          <w:szCs w:val="24"/>
          <w:lang w:val="ru-RU"/>
        </w:rPr>
        <w:t xml:space="preserve"> в Община </w:t>
      </w:r>
      <w:r w:rsidR="00092626">
        <w:rPr>
          <w:rFonts w:ascii="Times New Roman" w:hAnsi="Times New Roman" w:cs="Times New Roman"/>
          <w:sz w:val="24"/>
          <w:szCs w:val="24"/>
        </w:rPr>
        <w:t>Полски Тръмбеш</w:t>
      </w:r>
      <w:r w:rsidRPr="00CE76D9">
        <w:rPr>
          <w:rFonts w:ascii="Times New Roman" w:hAnsi="Times New Roman" w:cs="Times New Roman"/>
          <w:sz w:val="24"/>
          <w:szCs w:val="24"/>
          <w:lang w:val="ru-RU"/>
        </w:rPr>
        <w:t xml:space="preserve">. </w:t>
      </w:r>
    </w:p>
    <w:p w:rsidR="000777D7" w:rsidRPr="00CE76D9" w:rsidRDefault="00092626" w:rsidP="001B282E">
      <w:pPr>
        <w:pStyle w:val="aff3"/>
        <w:numPr>
          <w:ilvl w:val="0"/>
          <w:numId w:val="10"/>
        </w:numPr>
        <w:tabs>
          <w:tab w:val="left" w:pos="1134"/>
        </w:tabs>
        <w:spacing w:before="240" w:after="0"/>
        <w:ind w:left="709" w:hanging="709"/>
        <w:jc w:val="both"/>
        <w:rPr>
          <w:rFonts w:ascii="Times New Roman" w:hAnsi="Times New Roman"/>
          <w:b/>
          <w:i/>
          <w:sz w:val="24"/>
          <w:szCs w:val="24"/>
          <w:lang w:val="bg-BG"/>
        </w:rPr>
      </w:pPr>
      <w:r>
        <w:rPr>
          <w:rFonts w:ascii="Times New Roman" w:hAnsi="Times New Roman"/>
          <w:b/>
          <w:bCs/>
          <w:i/>
          <w:sz w:val="24"/>
          <w:szCs w:val="24"/>
          <w:lang w:val="bg-BG" w:eastAsia="bg-BG"/>
        </w:rPr>
        <w:t>Специфични потоци отпадъци</w:t>
      </w:r>
    </w:p>
    <w:p w:rsidR="000777D7" w:rsidRPr="00CE76D9" w:rsidRDefault="000777D7" w:rsidP="00CE76D9">
      <w:pPr>
        <w:autoSpaceDE w:val="0"/>
        <w:autoSpaceDN w:val="0"/>
        <w:adjustRightInd w:val="0"/>
        <w:spacing w:after="0"/>
        <w:ind w:firstLine="644"/>
        <w:jc w:val="both"/>
        <w:rPr>
          <w:rFonts w:ascii="Times New Roman" w:eastAsia="TimesNewRomanPSMT" w:hAnsi="Times New Roman" w:cs="Times New Roman"/>
          <w:sz w:val="24"/>
          <w:szCs w:val="24"/>
        </w:rPr>
      </w:pPr>
      <w:r w:rsidRPr="00CE76D9">
        <w:rPr>
          <w:rFonts w:ascii="Times New Roman" w:eastAsia="TimesNewRomanPSMT" w:hAnsi="Times New Roman" w:cs="Times New Roman"/>
          <w:sz w:val="24"/>
          <w:szCs w:val="24"/>
        </w:rPr>
        <w:t>Информацията за управлението на специфичните потоци отпадъци: отпадъците  от опаковки, излезли от употреба моторни превозни средства (ИУМПС), отработени масла, негодни за употреба батерии и акумулатори (НУБА) и излязло от употреба електрическо и електронна оборудване (ИУЕЕО) се набира чрез допълнителни годишни отчети, регламентирани в съответните наредби за управление на специфичните отпадъчни потоци.</w:t>
      </w:r>
    </w:p>
    <w:p w:rsidR="000777D7" w:rsidRPr="00CE76D9" w:rsidRDefault="000777D7" w:rsidP="00CE76D9">
      <w:pPr>
        <w:autoSpaceDE w:val="0"/>
        <w:autoSpaceDN w:val="0"/>
        <w:adjustRightInd w:val="0"/>
        <w:spacing w:after="0"/>
        <w:ind w:firstLine="644"/>
        <w:jc w:val="both"/>
        <w:rPr>
          <w:rFonts w:ascii="Times New Roman" w:eastAsia="TimesNewRomanPSMT" w:hAnsi="Times New Roman" w:cs="Times New Roman"/>
          <w:sz w:val="24"/>
          <w:szCs w:val="24"/>
        </w:rPr>
      </w:pPr>
      <w:r w:rsidRPr="00CE76D9">
        <w:rPr>
          <w:rFonts w:ascii="Times New Roman" w:eastAsia="TimesNewRomanPSMT" w:hAnsi="Times New Roman" w:cs="Times New Roman"/>
          <w:sz w:val="24"/>
          <w:szCs w:val="24"/>
        </w:rPr>
        <w:t>С влизането в сила от 2008 г. на Наредбата за определяне на реда и размера за плащане на продуктова такса за продукти, след употребата на които се образуват масово разпространени отпадъци</w:t>
      </w:r>
      <w:r w:rsidR="001271B8" w:rsidRPr="001271B8">
        <w:t xml:space="preserve"> </w:t>
      </w:r>
      <w:r w:rsidR="001271B8">
        <w:t>(</w:t>
      </w:r>
      <w:r w:rsidR="001271B8" w:rsidRPr="001271B8">
        <w:rPr>
          <w:rFonts w:ascii="Times New Roman" w:hAnsi="Times New Roman" w:cs="Times New Roman"/>
        </w:rPr>
        <w:t>посл.</w:t>
      </w:r>
      <w:r w:rsidR="001271B8">
        <w:rPr>
          <w:rFonts w:ascii="Times New Roman" w:hAnsi="Times New Roman" w:cs="Times New Roman"/>
        </w:rPr>
        <w:t>и</w:t>
      </w:r>
      <w:r w:rsidR="001271B8" w:rsidRPr="001271B8">
        <w:rPr>
          <w:rFonts w:ascii="Times New Roman" w:hAnsi="Times New Roman" w:cs="Times New Roman"/>
        </w:rPr>
        <w:t>зм.</w:t>
      </w:r>
      <w:r w:rsidR="001271B8">
        <w:rPr>
          <w:rFonts w:ascii="Times New Roman" w:eastAsia="TimesNewRomanPSMT" w:hAnsi="Times New Roman" w:cs="Times New Roman"/>
          <w:sz w:val="24"/>
          <w:szCs w:val="24"/>
        </w:rPr>
        <w:t>19.11.2013</w:t>
      </w:r>
      <w:r w:rsidR="001271B8" w:rsidRPr="001271B8">
        <w:rPr>
          <w:rFonts w:ascii="Times New Roman" w:eastAsia="TimesNewRomanPSMT" w:hAnsi="Times New Roman" w:cs="Times New Roman"/>
          <w:sz w:val="24"/>
          <w:szCs w:val="24"/>
        </w:rPr>
        <w:t>г</w:t>
      </w:r>
      <w:r w:rsidR="001271B8">
        <w:rPr>
          <w:rFonts w:ascii="Times New Roman" w:eastAsia="TimesNewRomanPSMT" w:hAnsi="Times New Roman" w:cs="Times New Roman"/>
          <w:sz w:val="24"/>
          <w:szCs w:val="24"/>
        </w:rPr>
        <w:t>)</w:t>
      </w:r>
      <w:r w:rsidRPr="00CE76D9">
        <w:rPr>
          <w:rFonts w:ascii="Times New Roman" w:eastAsia="TimesNewRomanPSMT" w:hAnsi="Times New Roman" w:cs="Times New Roman"/>
          <w:sz w:val="24"/>
          <w:szCs w:val="24"/>
        </w:rPr>
        <w:t>, са прецизирани изискванията за воденето на отчетността от фирмите, които заплащат продуктови такси към ПУДООС.</w:t>
      </w:r>
    </w:p>
    <w:p w:rsidR="000777D7" w:rsidRPr="00CE76D9" w:rsidRDefault="000777D7" w:rsidP="00CE76D9">
      <w:pPr>
        <w:autoSpaceDE w:val="0"/>
        <w:autoSpaceDN w:val="0"/>
        <w:adjustRightInd w:val="0"/>
        <w:spacing w:after="0"/>
        <w:ind w:firstLine="644"/>
        <w:jc w:val="both"/>
        <w:rPr>
          <w:rFonts w:ascii="Times New Roman" w:eastAsia="TimesNewRomanPSMT" w:hAnsi="Times New Roman" w:cs="Times New Roman"/>
          <w:color w:val="FF0000"/>
          <w:sz w:val="24"/>
          <w:szCs w:val="24"/>
        </w:rPr>
      </w:pPr>
      <w:r w:rsidRPr="00CE76D9">
        <w:rPr>
          <w:rFonts w:ascii="Times New Roman" w:eastAsia="TimesNewRomanPSMT" w:hAnsi="Times New Roman" w:cs="Times New Roman"/>
          <w:sz w:val="24"/>
          <w:szCs w:val="24"/>
        </w:rPr>
        <w:t xml:space="preserve">Увеличаването на количествата рециклирани и оползотворени отпадъци и въвеждането на разделно събиране, при източника на генериране на отпадъци е предпоставка за намаляване количеството на рециклируемите отпадъци в общия поток на отпадъците, постъпващи на депо. </w:t>
      </w:r>
    </w:p>
    <w:p w:rsidR="000777D7" w:rsidRPr="00CE76D9" w:rsidRDefault="000777D7" w:rsidP="00CE76D9">
      <w:pPr>
        <w:autoSpaceDE w:val="0"/>
        <w:autoSpaceDN w:val="0"/>
        <w:adjustRightInd w:val="0"/>
        <w:spacing w:after="0"/>
        <w:ind w:firstLine="720"/>
        <w:jc w:val="both"/>
        <w:rPr>
          <w:rFonts w:ascii="Times New Roman" w:eastAsia="TimesNewRomanPSMT" w:hAnsi="Times New Roman" w:cs="Times New Roman"/>
          <w:sz w:val="24"/>
          <w:szCs w:val="24"/>
        </w:rPr>
      </w:pPr>
      <w:r w:rsidRPr="00CE76D9">
        <w:rPr>
          <w:rFonts w:ascii="Times New Roman" w:eastAsia="TimesNewRomanPSMT" w:hAnsi="Times New Roman" w:cs="Times New Roman"/>
          <w:sz w:val="24"/>
          <w:szCs w:val="24"/>
        </w:rPr>
        <w:t xml:space="preserve">Приоритет е рециклирането по материали пред енергийното оползотворяване. Законодателството е основата за въвеждане и насърчаване на рециклирането и оползотворяването на отпадъците. </w:t>
      </w:r>
      <w:r w:rsidR="00B764DA" w:rsidRPr="00CE76D9">
        <w:rPr>
          <w:rFonts w:ascii="Times New Roman" w:eastAsia="TimesNewRomanPSMT" w:hAnsi="Times New Roman" w:cs="Times New Roman"/>
          <w:sz w:val="24"/>
          <w:szCs w:val="24"/>
        </w:rPr>
        <w:t xml:space="preserve">Въвеждането на национални количествени цели за рециклиране и оползотворяване на определени приоритетни потоци отпадъци, като отпадъци от опаковки, отработени масла, негодни за употреба батерии и акумулатори, излязло от употреба електрическо и електронно оборудване, излезли от употреба моторни превозни средства, отпадъци от строителството и разрушаването на сгради и </w:t>
      </w:r>
      <w:r w:rsidR="00B764DA">
        <w:rPr>
          <w:rFonts w:ascii="Times New Roman" w:eastAsia="TimesNewRomanPSMT" w:hAnsi="Times New Roman" w:cs="Times New Roman"/>
          <w:sz w:val="24"/>
          <w:szCs w:val="24"/>
        </w:rPr>
        <w:t>биоразградими</w:t>
      </w:r>
      <w:r w:rsidR="00B764DA" w:rsidRPr="00CE76D9">
        <w:rPr>
          <w:rFonts w:ascii="Times New Roman" w:eastAsia="TimesNewRomanPSMT" w:hAnsi="Times New Roman" w:cs="Times New Roman"/>
          <w:sz w:val="24"/>
          <w:szCs w:val="24"/>
        </w:rPr>
        <w:t xml:space="preserve"> битови отпадъци е практическа мярка за налагане на рециклирането/ оползотворяването на отпадъците.</w:t>
      </w:r>
    </w:p>
    <w:p w:rsidR="000777D7" w:rsidRPr="00CE76D9" w:rsidRDefault="000777D7" w:rsidP="00CE76D9">
      <w:pPr>
        <w:autoSpaceDE w:val="0"/>
        <w:autoSpaceDN w:val="0"/>
        <w:adjustRightInd w:val="0"/>
        <w:spacing w:after="0"/>
        <w:ind w:firstLine="720"/>
        <w:jc w:val="both"/>
        <w:rPr>
          <w:rFonts w:ascii="Times New Roman" w:eastAsia="TimesNewRomanPSMT" w:hAnsi="Times New Roman" w:cs="Times New Roman"/>
          <w:sz w:val="24"/>
          <w:szCs w:val="24"/>
        </w:rPr>
      </w:pPr>
    </w:p>
    <w:p w:rsidR="000777D7" w:rsidRPr="00D63BFB" w:rsidRDefault="000777D7" w:rsidP="00C71C4A">
      <w:pPr>
        <w:pStyle w:val="22"/>
        <w:numPr>
          <w:ilvl w:val="1"/>
          <w:numId w:val="21"/>
        </w:numPr>
        <w:spacing w:line="276" w:lineRule="auto"/>
        <w:rPr>
          <w:i/>
          <w:sz w:val="24"/>
          <w:szCs w:val="24"/>
          <w:u w:val="none"/>
        </w:rPr>
      </w:pPr>
      <w:r w:rsidRPr="00D63BFB">
        <w:rPr>
          <w:i/>
          <w:sz w:val="24"/>
          <w:szCs w:val="24"/>
          <w:u w:val="none"/>
        </w:rPr>
        <w:t>Отпадъци от опаковки</w:t>
      </w:r>
    </w:p>
    <w:p w:rsidR="000777D7" w:rsidRPr="00CE76D9" w:rsidRDefault="000777D7" w:rsidP="00CE76D9">
      <w:pPr>
        <w:spacing w:after="0"/>
        <w:ind w:firstLine="709"/>
        <w:jc w:val="both"/>
        <w:textAlignment w:val="center"/>
        <w:rPr>
          <w:rFonts w:ascii="Times New Roman" w:hAnsi="Times New Roman" w:cs="Times New Roman"/>
          <w:sz w:val="24"/>
          <w:szCs w:val="24"/>
        </w:rPr>
      </w:pPr>
      <w:r w:rsidRPr="001271B8">
        <w:rPr>
          <w:rFonts w:ascii="Times New Roman" w:hAnsi="Times New Roman" w:cs="Times New Roman"/>
          <w:bCs/>
          <w:sz w:val="24"/>
          <w:szCs w:val="24"/>
        </w:rPr>
        <w:t>Съгласно чл</w:t>
      </w:r>
      <w:r w:rsidRPr="001271B8">
        <w:rPr>
          <w:rFonts w:ascii="Times New Roman" w:hAnsi="Times New Roman" w:cs="Times New Roman"/>
          <w:sz w:val="24"/>
          <w:szCs w:val="24"/>
        </w:rPr>
        <w:t xml:space="preserve">. 19, ал. 3, т.6 на ЗУО кметовете </w:t>
      </w:r>
      <w:r w:rsidRPr="00CE76D9">
        <w:rPr>
          <w:rFonts w:ascii="Times New Roman" w:hAnsi="Times New Roman" w:cs="Times New Roman"/>
          <w:sz w:val="24"/>
          <w:szCs w:val="24"/>
        </w:rPr>
        <w:t>на общини отговарят за разделното събиране на битови отпадъци на територията на общината най-малко за следните отпадъчни материали: хартия и картон, метали, пластмаси и стъкло.</w:t>
      </w:r>
    </w:p>
    <w:p w:rsidR="000777D7" w:rsidRPr="00CE76D9" w:rsidRDefault="000777D7" w:rsidP="00CE76D9">
      <w:pPr>
        <w:spacing w:after="0"/>
        <w:ind w:firstLine="709"/>
        <w:jc w:val="both"/>
        <w:textAlignment w:val="center"/>
        <w:rPr>
          <w:rFonts w:ascii="Times New Roman" w:hAnsi="Times New Roman" w:cs="Times New Roman"/>
          <w:sz w:val="24"/>
          <w:szCs w:val="24"/>
        </w:rPr>
      </w:pPr>
      <w:r w:rsidRPr="00CE76D9">
        <w:rPr>
          <w:rFonts w:ascii="Times New Roman" w:hAnsi="Times New Roman" w:cs="Times New Roman"/>
          <w:sz w:val="24"/>
          <w:szCs w:val="24"/>
        </w:rPr>
        <w:t xml:space="preserve">Преимуществата на разделното събиране са многократно използване на ценни компоненти, като хартия, метали, пластмаси и стъкло. Това разделно събиране води до </w:t>
      </w:r>
      <w:r w:rsidRPr="00CE76D9">
        <w:rPr>
          <w:rFonts w:ascii="Times New Roman" w:hAnsi="Times New Roman" w:cs="Times New Roman"/>
          <w:sz w:val="24"/>
          <w:szCs w:val="24"/>
        </w:rPr>
        <w:lastRenderedPageBreak/>
        <w:t>намаляване на замърсяванията, намаляване на количеството отпадъци постъпващи на депо и до пълно оползотворяване на природните компоненти.</w:t>
      </w:r>
    </w:p>
    <w:p w:rsidR="000777D7" w:rsidRPr="00CE76D9" w:rsidRDefault="000777D7" w:rsidP="00CE76D9">
      <w:pPr>
        <w:autoSpaceDE w:val="0"/>
        <w:autoSpaceDN w:val="0"/>
        <w:adjustRightInd w:val="0"/>
        <w:spacing w:after="0"/>
        <w:ind w:firstLine="720"/>
        <w:jc w:val="both"/>
        <w:rPr>
          <w:rFonts w:ascii="Times New Roman" w:eastAsia="TimesNewRomanPSMT" w:hAnsi="Times New Roman" w:cs="Times New Roman"/>
          <w:sz w:val="24"/>
          <w:szCs w:val="24"/>
        </w:rPr>
      </w:pPr>
      <w:r w:rsidRPr="00CE76D9">
        <w:rPr>
          <w:rFonts w:ascii="Times New Roman" w:eastAsia="TimesNewRomanPSMT" w:hAnsi="Times New Roman" w:cs="Times New Roman"/>
          <w:sz w:val="24"/>
          <w:szCs w:val="24"/>
        </w:rPr>
        <w:t>Община Полски Тръмбеш е сключила договор на 08.05.2007 г. с организацията по</w:t>
      </w:r>
    </w:p>
    <w:p w:rsidR="000777D7" w:rsidRPr="00CE76D9" w:rsidRDefault="000777D7" w:rsidP="00CE76D9">
      <w:pPr>
        <w:autoSpaceDE w:val="0"/>
        <w:autoSpaceDN w:val="0"/>
        <w:adjustRightInd w:val="0"/>
        <w:spacing w:after="0"/>
        <w:jc w:val="both"/>
        <w:rPr>
          <w:rFonts w:ascii="Times New Roman" w:eastAsia="TimesNewRomanPSMT" w:hAnsi="Times New Roman" w:cs="Times New Roman"/>
          <w:sz w:val="24"/>
          <w:szCs w:val="24"/>
        </w:rPr>
      </w:pPr>
      <w:r w:rsidRPr="00CE76D9">
        <w:rPr>
          <w:rFonts w:ascii="Times New Roman" w:eastAsia="TimesNewRomanPSMT" w:hAnsi="Times New Roman" w:cs="Times New Roman"/>
          <w:sz w:val="24"/>
          <w:szCs w:val="24"/>
        </w:rPr>
        <w:t xml:space="preserve">оползотворяване на отпадъци от опаковки „ЕКОБУЛПАК” АД за разделно събиране на отпадъците от опаковки на град Полски Тръмбеш и 4 от селата на общината. С писмо </w:t>
      </w:r>
      <w:r w:rsidR="006277CB">
        <w:rPr>
          <w:rFonts w:ascii="Times New Roman" w:eastAsia="TimesNewRomanPSMT" w:hAnsi="Times New Roman" w:cs="Times New Roman"/>
          <w:sz w:val="24"/>
          <w:szCs w:val="24"/>
        </w:rPr>
        <w:t xml:space="preserve">  Изх. № O-95/20.11.2008</w:t>
      </w:r>
      <w:r w:rsidRPr="00CE76D9">
        <w:rPr>
          <w:rFonts w:ascii="Times New Roman" w:eastAsia="TimesNewRomanPSMT" w:hAnsi="Times New Roman" w:cs="Times New Roman"/>
          <w:sz w:val="24"/>
          <w:szCs w:val="24"/>
        </w:rPr>
        <w:t>г. „ЕКОБУЛПАК” АД предлага на община Полски Тръмбеш споразумение за прекратяване на договора за сътрудничество.</w:t>
      </w:r>
    </w:p>
    <w:p w:rsidR="000777D7" w:rsidRPr="000A7E81" w:rsidRDefault="000777D7" w:rsidP="00CE76D9">
      <w:pPr>
        <w:autoSpaceDE w:val="0"/>
        <w:autoSpaceDN w:val="0"/>
        <w:adjustRightInd w:val="0"/>
        <w:spacing w:after="0"/>
        <w:ind w:firstLine="720"/>
        <w:jc w:val="both"/>
        <w:rPr>
          <w:rFonts w:ascii="Times New Roman" w:eastAsia="TimesNewRomanPSMT" w:hAnsi="Times New Roman" w:cs="Times New Roman"/>
          <w:sz w:val="24"/>
          <w:szCs w:val="24"/>
          <w:lang w:val="en-US"/>
        </w:rPr>
      </w:pPr>
      <w:r w:rsidRPr="00CE76D9">
        <w:rPr>
          <w:rFonts w:ascii="Times New Roman" w:eastAsia="TimesNewRomanPSMT" w:hAnsi="Times New Roman" w:cs="Times New Roman"/>
          <w:sz w:val="24"/>
          <w:szCs w:val="24"/>
        </w:rPr>
        <w:t>По данни от отчетите на „ЕКОБУЛПАК” АД за 2007 г и 2008 г. на територията на общината общото количество  разделно събрани отпа</w:t>
      </w:r>
      <w:r w:rsidR="006277CB">
        <w:rPr>
          <w:rFonts w:ascii="Times New Roman" w:eastAsia="TimesNewRomanPSMT" w:hAnsi="Times New Roman" w:cs="Times New Roman"/>
          <w:sz w:val="24"/>
          <w:szCs w:val="24"/>
        </w:rPr>
        <w:t>дъци от опаковки  е 38.277тона</w:t>
      </w:r>
    </w:p>
    <w:p w:rsidR="000777D7" w:rsidRPr="000A7E81" w:rsidRDefault="000777D7" w:rsidP="000A7E81">
      <w:pPr>
        <w:spacing w:after="0"/>
        <w:ind w:right="-41" w:firstLine="709"/>
        <w:jc w:val="both"/>
        <w:rPr>
          <w:rFonts w:ascii="Times New Roman" w:hAnsi="Times New Roman" w:cs="Times New Roman"/>
          <w:sz w:val="24"/>
          <w:szCs w:val="24"/>
        </w:rPr>
      </w:pPr>
      <w:r w:rsidRPr="000A7E81">
        <w:rPr>
          <w:rFonts w:ascii="Times New Roman" w:hAnsi="Times New Roman" w:cs="Times New Roman"/>
          <w:sz w:val="24"/>
          <w:szCs w:val="24"/>
        </w:rPr>
        <w:t>За периода 2009 – 2011г. в общината няма действаща система за разделно събиране на отпадъци от опаковки.</w:t>
      </w:r>
    </w:p>
    <w:p w:rsidR="000777D7" w:rsidRDefault="000777D7" w:rsidP="000A7E81">
      <w:pPr>
        <w:spacing w:after="0"/>
        <w:ind w:right="-41" w:firstLine="709"/>
        <w:jc w:val="both"/>
        <w:rPr>
          <w:rFonts w:ascii="Times New Roman" w:hAnsi="Times New Roman" w:cs="Times New Roman"/>
          <w:sz w:val="24"/>
          <w:szCs w:val="24"/>
        </w:rPr>
      </w:pPr>
      <w:r w:rsidRPr="000A7E81">
        <w:rPr>
          <w:rFonts w:ascii="Times New Roman" w:hAnsi="Times New Roman" w:cs="Times New Roman"/>
          <w:sz w:val="24"/>
          <w:szCs w:val="24"/>
        </w:rPr>
        <w:t xml:space="preserve"> През месец март 2012г. </w:t>
      </w:r>
      <w:r w:rsidR="00582102" w:rsidRPr="000A7E81">
        <w:rPr>
          <w:rFonts w:ascii="Times New Roman" w:hAnsi="Times New Roman" w:cs="Times New Roman"/>
          <w:sz w:val="24"/>
          <w:szCs w:val="24"/>
        </w:rPr>
        <w:t>Община Полски Тръмбеш сключва договор за Сътрудничество с „ЕКОКОЛЕКТ” АД за въвеждане на система за разделно събиране,</w:t>
      </w:r>
      <w:r w:rsidR="00582102" w:rsidRPr="000A7E81">
        <w:rPr>
          <w:rFonts w:ascii="Times New Roman" w:hAnsi="Times New Roman" w:cs="Times New Roman"/>
          <w:color w:val="FF0000"/>
          <w:sz w:val="24"/>
          <w:szCs w:val="24"/>
        </w:rPr>
        <w:t xml:space="preserve"> </w:t>
      </w:r>
      <w:r w:rsidR="00582102" w:rsidRPr="000A7E81">
        <w:rPr>
          <w:rFonts w:ascii="Times New Roman" w:hAnsi="Times New Roman" w:cs="Times New Roman"/>
          <w:sz w:val="24"/>
          <w:szCs w:val="24"/>
        </w:rPr>
        <w:t xml:space="preserve">транспортиране, временно съхраняване, сортиране, рециклиране и оползотворяване на отпадъци от опаковки, образувани от домакинствата, обществените и административните </w:t>
      </w:r>
      <w:r w:rsidR="00582102">
        <w:rPr>
          <w:rFonts w:ascii="Times New Roman" w:hAnsi="Times New Roman" w:cs="Times New Roman"/>
          <w:sz w:val="24"/>
          <w:szCs w:val="24"/>
        </w:rPr>
        <w:t>учреждения</w:t>
      </w:r>
      <w:r w:rsidR="00582102" w:rsidRPr="000A7E81">
        <w:rPr>
          <w:rFonts w:ascii="Times New Roman" w:hAnsi="Times New Roman" w:cs="Times New Roman"/>
          <w:sz w:val="24"/>
          <w:szCs w:val="24"/>
        </w:rPr>
        <w:t>, училищата, търговските, промишлените и туристическите обекти, находящи не на те</w:t>
      </w:r>
      <w:r w:rsidR="00582102">
        <w:rPr>
          <w:rFonts w:ascii="Times New Roman" w:hAnsi="Times New Roman" w:cs="Times New Roman"/>
          <w:sz w:val="24"/>
          <w:szCs w:val="24"/>
        </w:rPr>
        <w:t>риторията на община Полски Тръм</w:t>
      </w:r>
      <w:r w:rsidR="00582102" w:rsidRPr="000A7E81">
        <w:rPr>
          <w:rFonts w:ascii="Times New Roman" w:hAnsi="Times New Roman" w:cs="Times New Roman"/>
          <w:sz w:val="24"/>
          <w:szCs w:val="24"/>
        </w:rPr>
        <w:t>б</w:t>
      </w:r>
      <w:r w:rsidR="00582102">
        <w:rPr>
          <w:rFonts w:ascii="Times New Roman" w:hAnsi="Times New Roman" w:cs="Times New Roman"/>
          <w:sz w:val="24"/>
          <w:szCs w:val="24"/>
        </w:rPr>
        <w:t>е</w:t>
      </w:r>
      <w:r w:rsidR="00582102" w:rsidRPr="000A7E81">
        <w:rPr>
          <w:rFonts w:ascii="Times New Roman" w:hAnsi="Times New Roman" w:cs="Times New Roman"/>
          <w:sz w:val="24"/>
          <w:szCs w:val="24"/>
        </w:rPr>
        <w:t xml:space="preserve">ш. </w:t>
      </w:r>
      <w:r w:rsidRPr="000A7E81">
        <w:rPr>
          <w:rFonts w:ascii="Times New Roman" w:hAnsi="Times New Roman" w:cs="Times New Roman"/>
          <w:sz w:val="24"/>
          <w:szCs w:val="24"/>
        </w:rPr>
        <w:t>Срокът на сключения Договор е за период от 5 години.</w:t>
      </w:r>
    </w:p>
    <w:tbl>
      <w:tblPr>
        <w:tblStyle w:val="af1"/>
        <w:tblW w:w="0" w:type="auto"/>
        <w:tblInd w:w="387" w:type="dxa"/>
        <w:tblLook w:val="04A0"/>
      </w:tblPr>
      <w:tblGrid>
        <w:gridCol w:w="2411"/>
        <w:gridCol w:w="1405"/>
        <w:gridCol w:w="2564"/>
        <w:gridCol w:w="1275"/>
      </w:tblGrid>
      <w:tr w:rsidR="00317E79" w:rsidTr="00EC6661">
        <w:tc>
          <w:tcPr>
            <w:tcW w:w="2411" w:type="dxa"/>
            <w:shd w:val="clear" w:color="auto" w:fill="00B050"/>
          </w:tcPr>
          <w:p w:rsidR="00317E79" w:rsidRPr="001347EF" w:rsidRDefault="00317E79" w:rsidP="00B00516">
            <w:pPr>
              <w:autoSpaceDE w:val="0"/>
              <w:autoSpaceDN w:val="0"/>
              <w:adjustRightInd w:val="0"/>
              <w:jc w:val="both"/>
              <w:rPr>
                <w:bCs/>
                <w:szCs w:val="24"/>
              </w:rPr>
            </w:pPr>
            <w:r w:rsidRPr="001347EF">
              <w:rPr>
                <w:bCs/>
                <w:szCs w:val="24"/>
              </w:rPr>
              <w:t>Година</w:t>
            </w:r>
          </w:p>
        </w:tc>
        <w:tc>
          <w:tcPr>
            <w:tcW w:w="1405" w:type="dxa"/>
            <w:shd w:val="clear" w:color="auto" w:fill="00B050"/>
          </w:tcPr>
          <w:p w:rsidR="00317E79" w:rsidRPr="001347EF" w:rsidRDefault="00317E79" w:rsidP="00B00516">
            <w:pPr>
              <w:autoSpaceDE w:val="0"/>
              <w:autoSpaceDN w:val="0"/>
              <w:adjustRightInd w:val="0"/>
              <w:jc w:val="both"/>
              <w:rPr>
                <w:bCs/>
                <w:szCs w:val="24"/>
              </w:rPr>
            </w:pPr>
            <w:r w:rsidRPr="001347EF">
              <w:rPr>
                <w:bCs/>
                <w:szCs w:val="24"/>
              </w:rPr>
              <w:t>Хартия(т)</w:t>
            </w:r>
          </w:p>
        </w:tc>
        <w:tc>
          <w:tcPr>
            <w:tcW w:w="2564" w:type="dxa"/>
            <w:shd w:val="clear" w:color="auto" w:fill="00B050"/>
          </w:tcPr>
          <w:p w:rsidR="00317E79" w:rsidRPr="001347EF" w:rsidRDefault="00317E79" w:rsidP="00B00516">
            <w:pPr>
              <w:autoSpaceDE w:val="0"/>
              <w:autoSpaceDN w:val="0"/>
              <w:adjustRightInd w:val="0"/>
              <w:jc w:val="both"/>
              <w:rPr>
                <w:bCs/>
                <w:szCs w:val="24"/>
              </w:rPr>
            </w:pPr>
            <w:r w:rsidRPr="001347EF">
              <w:rPr>
                <w:bCs/>
                <w:szCs w:val="24"/>
              </w:rPr>
              <w:t>Пластмаса, метали (т)</w:t>
            </w:r>
          </w:p>
        </w:tc>
        <w:tc>
          <w:tcPr>
            <w:tcW w:w="1275" w:type="dxa"/>
            <w:shd w:val="clear" w:color="auto" w:fill="00B050"/>
          </w:tcPr>
          <w:p w:rsidR="00317E79" w:rsidRPr="001347EF" w:rsidRDefault="00317E79" w:rsidP="00B00516">
            <w:pPr>
              <w:autoSpaceDE w:val="0"/>
              <w:autoSpaceDN w:val="0"/>
              <w:adjustRightInd w:val="0"/>
              <w:jc w:val="both"/>
              <w:rPr>
                <w:bCs/>
                <w:szCs w:val="24"/>
              </w:rPr>
            </w:pPr>
            <w:r w:rsidRPr="001347EF">
              <w:rPr>
                <w:bCs/>
                <w:szCs w:val="24"/>
              </w:rPr>
              <w:t>Стъкло(т)</w:t>
            </w:r>
          </w:p>
        </w:tc>
      </w:tr>
      <w:tr w:rsidR="00317E79" w:rsidTr="00EC6661">
        <w:tc>
          <w:tcPr>
            <w:tcW w:w="2411" w:type="dxa"/>
            <w:shd w:val="clear" w:color="auto" w:fill="FFFFFF" w:themeFill="background1"/>
          </w:tcPr>
          <w:p w:rsidR="00317E79" w:rsidRPr="001347EF" w:rsidRDefault="00317E79" w:rsidP="00B00516">
            <w:pPr>
              <w:autoSpaceDE w:val="0"/>
              <w:autoSpaceDN w:val="0"/>
              <w:adjustRightInd w:val="0"/>
              <w:jc w:val="both"/>
              <w:rPr>
                <w:bCs/>
                <w:szCs w:val="24"/>
              </w:rPr>
            </w:pPr>
            <w:r w:rsidRPr="001347EF">
              <w:rPr>
                <w:bCs/>
                <w:szCs w:val="24"/>
              </w:rPr>
              <w:t>2007</w:t>
            </w:r>
          </w:p>
        </w:tc>
        <w:tc>
          <w:tcPr>
            <w:tcW w:w="1405" w:type="dxa"/>
            <w:shd w:val="clear" w:color="auto" w:fill="FFFFFF" w:themeFill="background1"/>
          </w:tcPr>
          <w:p w:rsidR="00317E79" w:rsidRPr="001347EF" w:rsidRDefault="00317E79" w:rsidP="00B00516">
            <w:pPr>
              <w:autoSpaceDE w:val="0"/>
              <w:autoSpaceDN w:val="0"/>
              <w:adjustRightInd w:val="0"/>
              <w:jc w:val="both"/>
              <w:rPr>
                <w:bCs/>
                <w:szCs w:val="24"/>
              </w:rPr>
            </w:pPr>
            <w:r w:rsidRPr="001347EF">
              <w:rPr>
                <w:bCs/>
                <w:szCs w:val="24"/>
              </w:rPr>
              <w:t>2,660</w:t>
            </w:r>
          </w:p>
        </w:tc>
        <w:tc>
          <w:tcPr>
            <w:tcW w:w="2564" w:type="dxa"/>
            <w:shd w:val="clear" w:color="auto" w:fill="FFFFFF" w:themeFill="background1"/>
          </w:tcPr>
          <w:p w:rsidR="00317E79" w:rsidRPr="001347EF" w:rsidRDefault="00317E79" w:rsidP="00B00516">
            <w:pPr>
              <w:autoSpaceDE w:val="0"/>
              <w:autoSpaceDN w:val="0"/>
              <w:adjustRightInd w:val="0"/>
              <w:jc w:val="both"/>
              <w:rPr>
                <w:bCs/>
                <w:szCs w:val="24"/>
              </w:rPr>
            </w:pPr>
            <w:r w:rsidRPr="001347EF">
              <w:rPr>
                <w:bCs/>
                <w:szCs w:val="24"/>
              </w:rPr>
              <w:t>2,762</w:t>
            </w:r>
          </w:p>
        </w:tc>
        <w:tc>
          <w:tcPr>
            <w:tcW w:w="1275" w:type="dxa"/>
            <w:shd w:val="clear" w:color="auto" w:fill="FFFFFF" w:themeFill="background1"/>
          </w:tcPr>
          <w:p w:rsidR="00317E79" w:rsidRPr="001347EF" w:rsidRDefault="00317E79" w:rsidP="00B00516">
            <w:pPr>
              <w:autoSpaceDE w:val="0"/>
              <w:autoSpaceDN w:val="0"/>
              <w:adjustRightInd w:val="0"/>
              <w:jc w:val="both"/>
              <w:rPr>
                <w:bCs/>
                <w:szCs w:val="24"/>
              </w:rPr>
            </w:pPr>
            <w:r w:rsidRPr="001347EF">
              <w:rPr>
                <w:bCs/>
                <w:szCs w:val="24"/>
              </w:rPr>
              <w:t>5,800</w:t>
            </w:r>
          </w:p>
        </w:tc>
      </w:tr>
      <w:tr w:rsidR="00317E79" w:rsidTr="00EC6661">
        <w:tc>
          <w:tcPr>
            <w:tcW w:w="2411" w:type="dxa"/>
          </w:tcPr>
          <w:p w:rsidR="00317E79" w:rsidRPr="001347EF" w:rsidRDefault="00317E79" w:rsidP="00B00516">
            <w:pPr>
              <w:autoSpaceDE w:val="0"/>
              <w:autoSpaceDN w:val="0"/>
              <w:adjustRightInd w:val="0"/>
              <w:jc w:val="both"/>
              <w:rPr>
                <w:bCs/>
                <w:szCs w:val="24"/>
              </w:rPr>
            </w:pPr>
            <w:r w:rsidRPr="001347EF">
              <w:rPr>
                <w:bCs/>
                <w:szCs w:val="24"/>
              </w:rPr>
              <w:t>2008</w:t>
            </w:r>
          </w:p>
        </w:tc>
        <w:tc>
          <w:tcPr>
            <w:tcW w:w="1405" w:type="dxa"/>
          </w:tcPr>
          <w:p w:rsidR="00317E79" w:rsidRPr="001347EF" w:rsidRDefault="00317E79" w:rsidP="00B00516">
            <w:pPr>
              <w:autoSpaceDE w:val="0"/>
              <w:autoSpaceDN w:val="0"/>
              <w:adjustRightInd w:val="0"/>
              <w:jc w:val="both"/>
              <w:rPr>
                <w:bCs/>
                <w:szCs w:val="24"/>
              </w:rPr>
            </w:pPr>
            <w:r w:rsidRPr="001347EF">
              <w:rPr>
                <w:bCs/>
                <w:szCs w:val="24"/>
              </w:rPr>
              <w:t>2,145</w:t>
            </w:r>
          </w:p>
        </w:tc>
        <w:tc>
          <w:tcPr>
            <w:tcW w:w="2564" w:type="dxa"/>
          </w:tcPr>
          <w:p w:rsidR="00317E79" w:rsidRPr="001347EF" w:rsidRDefault="00317E79" w:rsidP="00B00516">
            <w:pPr>
              <w:autoSpaceDE w:val="0"/>
              <w:autoSpaceDN w:val="0"/>
              <w:adjustRightInd w:val="0"/>
              <w:jc w:val="both"/>
              <w:rPr>
                <w:bCs/>
                <w:szCs w:val="24"/>
              </w:rPr>
            </w:pPr>
            <w:r w:rsidRPr="001347EF">
              <w:rPr>
                <w:bCs/>
                <w:szCs w:val="24"/>
              </w:rPr>
              <w:t>12,870</w:t>
            </w:r>
          </w:p>
        </w:tc>
        <w:tc>
          <w:tcPr>
            <w:tcW w:w="1275" w:type="dxa"/>
          </w:tcPr>
          <w:p w:rsidR="00317E79" w:rsidRPr="001347EF" w:rsidRDefault="00317E79" w:rsidP="00B00516">
            <w:pPr>
              <w:autoSpaceDE w:val="0"/>
              <w:autoSpaceDN w:val="0"/>
              <w:adjustRightInd w:val="0"/>
              <w:jc w:val="both"/>
              <w:rPr>
                <w:bCs/>
                <w:szCs w:val="24"/>
              </w:rPr>
            </w:pPr>
            <w:r w:rsidRPr="001347EF">
              <w:rPr>
                <w:bCs/>
                <w:szCs w:val="24"/>
              </w:rPr>
              <w:t>12,040</w:t>
            </w:r>
          </w:p>
        </w:tc>
      </w:tr>
      <w:tr w:rsidR="00317E79" w:rsidTr="00EC6661">
        <w:tc>
          <w:tcPr>
            <w:tcW w:w="2411" w:type="dxa"/>
          </w:tcPr>
          <w:p w:rsidR="00317E79" w:rsidRPr="001347EF" w:rsidRDefault="00317E79" w:rsidP="00393569">
            <w:pPr>
              <w:autoSpaceDE w:val="0"/>
              <w:autoSpaceDN w:val="0"/>
              <w:adjustRightInd w:val="0"/>
              <w:jc w:val="both"/>
              <w:rPr>
                <w:bCs/>
                <w:szCs w:val="24"/>
              </w:rPr>
            </w:pPr>
          </w:p>
        </w:tc>
        <w:tc>
          <w:tcPr>
            <w:tcW w:w="1405" w:type="dxa"/>
          </w:tcPr>
          <w:p w:rsidR="00317E79" w:rsidRPr="001347EF" w:rsidRDefault="00317E79" w:rsidP="00393569">
            <w:pPr>
              <w:autoSpaceDE w:val="0"/>
              <w:autoSpaceDN w:val="0"/>
              <w:adjustRightInd w:val="0"/>
              <w:jc w:val="both"/>
              <w:rPr>
                <w:bCs/>
                <w:szCs w:val="24"/>
              </w:rPr>
            </w:pPr>
          </w:p>
        </w:tc>
        <w:tc>
          <w:tcPr>
            <w:tcW w:w="2564" w:type="dxa"/>
          </w:tcPr>
          <w:p w:rsidR="00317E79" w:rsidRPr="001347EF" w:rsidRDefault="00317E79" w:rsidP="00393569">
            <w:pPr>
              <w:autoSpaceDE w:val="0"/>
              <w:autoSpaceDN w:val="0"/>
              <w:adjustRightInd w:val="0"/>
              <w:jc w:val="both"/>
              <w:rPr>
                <w:bCs/>
                <w:szCs w:val="24"/>
              </w:rPr>
            </w:pPr>
          </w:p>
        </w:tc>
        <w:tc>
          <w:tcPr>
            <w:tcW w:w="1275" w:type="dxa"/>
          </w:tcPr>
          <w:p w:rsidR="00317E79" w:rsidRPr="001347EF" w:rsidRDefault="00317E79" w:rsidP="00393569">
            <w:pPr>
              <w:autoSpaceDE w:val="0"/>
              <w:autoSpaceDN w:val="0"/>
              <w:adjustRightInd w:val="0"/>
              <w:jc w:val="both"/>
              <w:rPr>
                <w:bCs/>
                <w:szCs w:val="24"/>
              </w:rPr>
            </w:pPr>
          </w:p>
        </w:tc>
      </w:tr>
      <w:tr w:rsidR="00317E79" w:rsidTr="00EC6661">
        <w:tc>
          <w:tcPr>
            <w:tcW w:w="2411" w:type="dxa"/>
          </w:tcPr>
          <w:p w:rsidR="00317E79" w:rsidRPr="001347EF" w:rsidRDefault="00317E79" w:rsidP="00393569">
            <w:pPr>
              <w:autoSpaceDE w:val="0"/>
              <w:autoSpaceDN w:val="0"/>
              <w:adjustRightInd w:val="0"/>
              <w:jc w:val="both"/>
              <w:rPr>
                <w:bCs/>
                <w:szCs w:val="24"/>
              </w:rPr>
            </w:pPr>
            <w:r>
              <w:rPr>
                <w:bCs/>
                <w:szCs w:val="24"/>
              </w:rPr>
              <w:t>2012</w:t>
            </w:r>
          </w:p>
        </w:tc>
        <w:tc>
          <w:tcPr>
            <w:tcW w:w="1405" w:type="dxa"/>
          </w:tcPr>
          <w:p w:rsidR="00317E79" w:rsidRPr="001347EF" w:rsidRDefault="00317E79" w:rsidP="00393569">
            <w:pPr>
              <w:autoSpaceDE w:val="0"/>
              <w:autoSpaceDN w:val="0"/>
              <w:adjustRightInd w:val="0"/>
              <w:jc w:val="both"/>
              <w:rPr>
                <w:bCs/>
                <w:szCs w:val="24"/>
              </w:rPr>
            </w:pPr>
            <w:r>
              <w:rPr>
                <w:bCs/>
                <w:szCs w:val="24"/>
              </w:rPr>
              <w:t>2,394</w:t>
            </w:r>
          </w:p>
        </w:tc>
        <w:tc>
          <w:tcPr>
            <w:tcW w:w="2564" w:type="dxa"/>
          </w:tcPr>
          <w:p w:rsidR="00317E79" w:rsidRPr="001347EF" w:rsidRDefault="00317E79" w:rsidP="00393569">
            <w:pPr>
              <w:autoSpaceDE w:val="0"/>
              <w:autoSpaceDN w:val="0"/>
              <w:adjustRightInd w:val="0"/>
              <w:jc w:val="both"/>
              <w:rPr>
                <w:bCs/>
                <w:szCs w:val="24"/>
              </w:rPr>
            </w:pPr>
            <w:r>
              <w:rPr>
                <w:bCs/>
                <w:szCs w:val="24"/>
              </w:rPr>
              <w:t>2,090</w:t>
            </w:r>
          </w:p>
        </w:tc>
        <w:tc>
          <w:tcPr>
            <w:tcW w:w="1275" w:type="dxa"/>
          </w:tcPr>
          <w:p w:rsidR="00317E79" w:rsidRPr="001347EF" w:rsidRDefault="00317E79" w:rsidP="00393569">
            <w:pPr>
              <w:autoSpaceDE w:val="0"/>
              <w:autoSpaceDN w:val="0"/>
              <w:adjustRightInd w:val="0"/>
              <w:jc w:val="both"/>
              <w:rPr>
                <w:bCs/>
                <w:szCs w:val="24"/>
              </w:rPr>
            </w:pPr>
            <w:r>
              <w:rPr>
                <w:bCs/>
                <w:szCs w:val="24"/>
              </w:rPr>
              <w:t>3,614</w:t>
            </w:r>
          </w:p>
        </w:tc>
      </w:tr>
      <w:tr w:rsidR="00317E79" w:rsidTr="00EC6661">
        <w:tc>
          <w:tcPr>
            <w:tcW w:w="2411" w:type="dxa"/>
          </w:tcPr>
          <w:p w:rsidR="00317E79" w:rsidRPr="001347EF" w:rsidRDefault="00317E79" w:rsidP="00393569">
            <w:pPr>
              <w:autoSpaceDE w:val="0"/>
              <w:autoSpaceDN w:val="0"/>
              <w:adjustRightInd w:val="0"/>
              <w:jc w:val="both"/>
              <w:rPr>
                <w:bCs/>
                <w:szCs w:val="24"/>
              </w:rPr>
            </w:pPr>
            <w:r>
              <w:rPr>
                <w:bCs/>
                <w:szCs w:val="24"/>
              </w:rPr>
              <w:t>2013</w:t>
            </w:r>
          </w:p>
        </w:tc>
        <w:tc>
          <w:tcPr>
            <w:tcW w:w="1405" w:type="dxa"/>
          </w:tcPr>
          <w:p w:rsidR="00317E79" w:rsidRPr="001347EF" w:rsidRDefault="00317E79" w:rsidP="00393569">
            <w:pPr>
              <w:autoSpaceDE w:val="0"/>
              <w:autoSpaceDN w:val="0"/>
              <w:adjustRightInd w:val="0"/>
              <w:jc w:val="both"/>
              <w:rPr>
                <w:bCs/>
                <w:szCs w:val="24"/>
              </w:rPr>
            </w:pPr>
            <w:r>
              <w:rPr>
                <w:bCs/>
                <w:szCs w:val="24"/>
              </w:rPr>
              <w:t>3,406</w:t>
            </w:r>
          </w:p>
        </w:tc>
        <w:tc>
          <w:tcPr>
            <w:tcW w:w="2564" w:type="dxa"/>
          </w:tcPr>
          <w:p w:rsidR="00317E79" w:rsidRPr="001347EF" w:rsidRDefault="00317E79" w:rsidP="00393569">
            <w:pPr>
              <w:autoSpaceDE w:val="0"/>
              <w:autoSpaceDN w:val="0"/>
              <w:adjustRightInd w:val="0"/>
              <w:jc w:val="both"/>
              <w:rPr>
                <w:bCs/>
                <w:szCs w:val="24"/>
              </w:rPr>
            </w:pPr>
            <w:r>
              <w:rPr>
                <w:bCs/>
                <w:szCs w:val="24"/>
              </w:rPr>
              <w:t>2,986</w:t>
            </w:r>
          </w:p>
        </w:tc>
        <w:tc>
          <w:tcPr>
            <w:tcW w:w="1275" w:type="dxa"/>
          </w:tcPr>
          <w:p w:rsidR="00317E79" w:rsidRPr="001347EF" w:rsidRDefault="00317E79" w:rsidP="00393569">
            <w:pPr>
              <w:autoSpaceDE w:val="0"/>
              <w:autoSpaceDN w:val="0"/>
              <w:adjustRightInd w:val="0"/>
              <w:jc w:val="both"/>
              <w:rPr>
                <w:bCs/>
                <w:szCs w:val="24"/>
              </w:rPr>
            </w:pPr>
            <w:r>
              <w:rPr>
                <w:bCs/>
                <w:szCs w:val="24"/>
              </w:rPr>
              <w:t>5,163</w:t>
            </w:r>
          </w:p>
        </w:tc>
      </w:tr>
      <w:tr w:rsidR="006C5080" w:rsidTr="00EC6661">
        <w:tc>
          <w:tcPr>
            <w:tcW w:w="2411" w:type="dxa"/>
          </w:tcPr>
          <w:p w:rsidR="006C5080" w:rsidRDefault="006C5080" w:rsidP="00393569">
            <w:pPr>
              <w:autoSpaceDE w:val="0"/>
              <w:autoSpaceDN w:val="0"/>
              <w:adjustRightInd w:val="0"/>
              <w:jc w:val="both"/>
              <w:rPr>
                <w:bCs/>
                <w:szCs w:val="24"/>
              </w:rPr>
            </w:pPr>
            <w:r>
              <w:rPr>
                <w:bCs/>
                <w:szCs w:val="24"/>
              </w:rPr>
              <w:t>2014</w:t>
            </w:r>
          </w:p>
        </w:tc>
        <w:tc>
          <w:tcPr>
            <w:tcW w:w="1405" w:type="dxa"/>
          </w:tcPr>
          <w:p w:rsidR="006C5080" w:rsidRDefault="006C5080" w:rsidP="00393569">
            <w:pPr>
              <w:autoSpaceDE w:val="0"/>
              <w:autoSpaceDN w:val="0"/>
              <w:adjustRightInd w:val="0"/>
              <w:jc w:val="both"/>
              <w:rPr>
                <w:bCs/>
                <w:szCs w:val="24"/>
              </w:rPr>
            </w:pPr>
          </w:p>
        </w:tc>
        <w:tc>
          <w:tcPr>
            <w:tcW w:w="2564" w:type="dxa"/>
          </w:tcPr>
          <w:p w:rsidR="006C5080" w:rsidRDefault="006C5080" w:rsidP="00393569">
            <w:pPr>
              <w:autoSpaceDE w:val="0"/>
              <w:autoSpaceDN w:val="0"/>
              <w:adjustRightInd w:val="0"/>
              <w:jc w:val="both"/>
              <w:rPr>
                <w:bCs/>
                <w:szCs w:val="24"/>
              </w:rPr>
            </w:pPr>
          </w:p>
        </w:tc>
        <w:tc>
          <w:tcPr>
            <w:tcW w:w="1275" w:type="dxa"/>
          </w:tcPr>
          <w:p w:rsidR="006C5080" w:rsidRDefault="006C5080" w:rsidP="00393569">
            <w:pPr>
              <w:autoSpaceDE w:val="0"/>
              <w:autoSpaceDN w:val="0"/>
              <w:adjustRightInd w:val="0"/>
              <w:jc w:val="both"/>
              <w:rPr>
                <w:bCs/>
                <w:szCs w:val="24"/>
              </w:rPr>
            </w:pPr>
          </w:p>
        </w:tc>
      </w:tr>
    </w:tbl>
    <w:p w:rsidR="00393569" w:rsidRDefault="00393569" w:rsidP="000A7E81">
      <w:pPr>
        <w:spacing w:after="0"/>
        <w:ind w:right="-41" w:firstLine="709"/>
        <w:jc w:val="both"/>
        <w:rPr>
          <w:rFonts w:ascii="Times New Roman" w:hAnsi="Times New Roman" w:cs="Times New Roman"/>
          <w:sz w:val="24"/>
          <w:szCs w:val="24"/>
          <w:lang w:val="en-US"/>
        </w:rPr>
      </w:pPr>
    </w:p>
    <w:p w:rsidR="000777D7" w:rsidRPr="000A7E81" w:rsidRDefault="000777D7" w:rsidP="001323BA">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0A7E81">
        <w:rPr>
          <w:rFonts w:ascii="Times New Roman" w:hAnsi="Times New Roman" w:cs="Times New Roman"/>
          <w:sz w:val="24"/>
          <w:szCs w:val="24"/>
        </w:rPr>
        <w:t>Приложеният модел на система за разделно събиране е двуконтейнерен и включва два вида съдове за разделно събиране:</w:t>
      </w:r>
    </w:p>
    <w:p w:rsidR="000777D7" w:rsidRPr="000A7E81" w:rsidRDefault="000777D7" w:rsidP="001B282E">
      <w:pPr>
        <w:numPr>
          <w:ilvl w:val="0"/>
          <w:numId w:val="20"/>
        </w:numPr>
        <w:tabs>
          <w:tab w:val="left" w:pos="284"/>
        </w:tabs>
        <w:spacing w:after="0" w:line="240" w:lineRule="auto"/>
        <w:ind w:left="0" w:firstLine="142"/>
        <w:jc w:val="both"/>
        <w:rPr>
          <w:rFonts w:ascii="Times New Roman" w:hAnsi="Times New Roman" w:cs="Times New Roman"/>
          <w:sz w:val="24"/>
          <w:szCs w:val="24"/>
        </w:rPr>
      </w:pPr>
      <w:r w:rsidRPr="000A7E81">
        <w:rPr>
          <w:rFonts w:ascii="Times New Roman" w:hAnsi="Times New Roman" w:cs="Times New Roman"/>
          <w:sz w:val="24"/>
          <w:szCs w:val="24"/>
        </w:rPr>
        <w:t>жълт контейнер тип „Бобър”  за събиране на отпадъци от хартиени, пластмасови и метални опаковки.</w:t>
      </w:r>
    </w:p>
    <w:p w:rsidR="000777D7" w:rsidRPr="000A7E81" w:rsidRDefault="000777D7" w:rsidP="001B282E">
      <w:pPr>
        <w:numPr>
          <w:ilvl w:val="0"/>
          <w:numId w:val="20"/>
        </w:numPr>
        <w:spacing w:after="0" w:line="240" w:lineRule="auto"/>
        <w:ind w:left="284" w:hanging="142"/>
        <w:jc w:val="both"/>
        <w:rPr>
          <w:rFonts w:ascii="Times New Roman" w:hAnsi="Times New Roman" w:cs="Times New Roman"/>
          <w:sz w:val="24"/>
          <w:szCs w:val="24"/>
        </w:rPr>
      </w:pPr>
      <w:r w:rsidRPr="000A7E81">
        <w:rPr>
          <w:rFonts w:ascii="Times New Roman" w:hAnsi="Times New Roman" w:cs="Times New Roman"/>
          <w:sz w:val="24"/>
          <w:szCs w:val="24"/>
        </w:rPr>
        <w:t>зелен контейнер тип „</w:t>
      </w:r>
      <w:r w:rsidR="00C4058E">
        <w:rPr>
          <w:rFonts w:ascii="Times New Roman" w:hAnsi="Times New Roman" w:cs="Times New Roman"/>
          <w:sz w:val="24"/>
          <w:szCs w:val="24"/>
        </w:rPr>
        <w:t>Бобър</w:t>
      </w:r>
      <w:r w:rsidRPr="000A7E81">
        <w:rPr>
          <w:rFonts w:ascii="Times New Roman" w:hAnsi="Times New Roman" w:cs="Times New Roman"/>
          <w:sz w:val="24"/>
          <w:szCs w:val="24"/>
        </w:rPr>
        <w:t>” за събиране на стъклени опаковки.</w:t>
      </w:r>
    </w:p>
    <w:p w:rsidR="001323BA" w:rsidRDefault="000777D7" w:rsidP="00A168E5">
      <w:pPr>
        <w:autoSpaceDE w:val="0"/>
        <w:autoSpaceDN w:val="0"/>
        <w:adjustRightInd w:val="0"/>
        <w:ind w:firstLine="709"/>
        <w:jc w:val="both"/>
        <w:rPr>
          <w:rFonts w:ascii="Times New Roman" w:hAnsi="Times New Roman"/>
          <w:bCs/>
          <w:i/>
          <w:sz w:val="20"/>
          <w:szCs w:val="24"/>
        </w:rPr>
      </w:pPr>
      <w:r w:rsidRPr="000A7E81">
        <w:rPr>
          <w:rFonts w:ascii="Times New Roman" w:hAnsi="Times New Roman" w:cs="Times New Roman"/>
          <w:sz w:val="24"/>
          <w:szCs w:val="24"/>
        </w:rPr>
        <w:t xml:space="preserve">Контейнерите за разделно събиране  са разположени в три населени места на общината – гр. Полски </w:t>
      </w:r>
      <w:r w:rsidR="00FD30CD" w:rsidRPr="000A7E81">
        <w:rPr>
          <w:rFonts w:ascii="Times New Roman" w:hAnsi="Times New Roman" w:cs="Times New Roman"/>
          <w:sz w:val="24"/>
          <w:szCs w:val="24"/>
        </w:rPr>
        <w:t>Тръмбеш</w:t>
      </w:r>
      <w:r w:rsidRPr="000A7E81">
        <w:rPr>
          <w:rFonts w:ascii="Times New Roman" w:hAnsi="Times New Roman" w:cs="Times New Roman"/>
          <w:sz w:val="24"/>
          <w:szCs w:val="24"/>
        </w:rPr>
        <w:t xml:space="preserve">, с. Петко Каравелово и с. Раданово. Общия им брой към момента на изготвяне на програмата е 23 жълти и 12 зелени. Във връзка с </w:t>
      </w:r>
      <w:r w:rsidR="00FD30CD" w:rsidRPr="000A7E81">
        <w:rPr>
          <w:rFonts w:ascii="Times New Roman" w:hAnsi="Times New Roman" w:cs="Times New Roman"/>
          <w:sz w:val="24"/>
          <w:szCs w:val="24"/>
        </w:rPr>
        <w:t>установе</w:t>
      </w:r>
      <w:r w:rsidR="00FD30CD">
        <w:rPr>
          <w:rFonts w:ascii="Times New Roman" w:hAnsi="Times New Roman" w:cs="Times New Roman"/>
          <w:sz w:val="24"/>
          <w:szCs w:val="24"/>
        </w:rPr>
        <w:t>н</w:t>
      </w:r>
      <w:r w:rsidR="00FD30CD" w:rsidRPr="000A7E81">
        <w:rPr>
          <w:rFonts w:ascii="Times New Roman" w:hAnsi="Times New Roman" w:cs="Times New Roman"/>
          <w:sz w:val="24"/>
          <w:szCs w:val="24"/>
        </w:rPr>
        <w:t>и</w:t>
      </w:r>
      <w:r w:rsidR="00FD30CD">
        <w:rPr>
          <w:rFonts w:ascii="Times New Roman" w:hAnsi="Times New Roman" w:cs="Times New Roman"/>
          <w:sz w:val="24"/>
          <w:szCs w:val="24"/>
        </w:rPr>
        <w:t>т</w:t>
      </w:r>
      <w:r w:rsidR="00FD30CD" w:rsidRPr="000A7E81">
        <w:rPr>
          <w:rFonts w:ascii="Times New Roman" w:hAnsi="Times New Roman" w:cs="Times New Roman"/>
          <w:sz w:val="24"/>
          <w:szCs w:val="24"/>
        </w:rPr>
        <w:t>е</w:t>
      </w:r>
      <w:r w:rsidRPr="000A7E81">
        <w:rPr>
          <w:rFonts w:ascii="Times New Roman" w:hAnsi="Times New Roman" w:cs="Times New Roman"/>
          <w:sz w:val="24"/>
          <w:szCs w:val="24"/>
        </w:rPr>
        <w:t xml:space="preserve"> критерии за минимален обем на съдовете според броя на жителите на населените места по чл.24 на Наредбата за опаковките и отпадъците </w:t>
      </w:r>
      <w:r w:rsidR="00D63BFB">
        <w:rPr>
          <w:rFonts w:ascii="Times New Roman" w:hAnsi="Times New Roman" w:cs="Times New Roman"/>
          <w:sz w:val="24"/>
          <w:szCs w:val="24"/>
        </w:rPr>
        <w:t xml:space="preserve">от опаковки </w:t>
      </w:r>
      <w:r w:rsidRPr="000A7E81">
        <w:rPr>
          <w:rFonts w:ascii="Times New Roman" w:hAnsi="Times New Roman" w:cs="Times New Roman"/>
          <w:sz w:val="24"/>
          <w:szCs w:val="24"/>
        </w:rPr>
        <w:t>(ПМС № 271/ 30.10.2012г.) предстои разполагането на още 22 жълти и 11 зелени контейнера за разделно събиране на отпадъци от опаковки</w:t>
      </w:r>
      <w:r w:rsidR="000A7E81">
        <w:rPr>
          <w:rFonts w:ascii="Times New Roman" w:hAnsi="Times New Roman" w:cs="Times New Roman"/>
          <w:sz w:val="24"/>
          <w:szCs w:val="24"/>
        </w:rPr>
        <w:t>.</w:t>
      </w:r>
      <w:r w:rsidR="000A7E81" w:rsidRPr="000A7E81">
        <w:rPr>
          <w:rFonts w:ascii="Times New Roman" w:hAnsi="Times New Roman"/>
          <w:bCs/>
          <w:i/>
          <w:sz w:val="20"/>
          <w:szCs w:val="24"/>
        </w:rPr>
        <w:t xml:space="preserve"> </w:t>
      </w:r>
    </w:p>
    <w:p w:rsidR="000A7E81" w:rsidRPr="000A7E81" w:rsidRDefault="000A7E81" w:rsidP="00E96ED3">
      <w:pPr>
        <w:autoSpaceDE w:val="0"/>
        <w:autoSpaceDN w:val="0"/>
        <w:adjustRightInd w:val="0"/>
        <w:spacing w:after="0"/>
        <w:ind w:left="2123" w:firstLine="709"/>
        <w:rPr>
          <w:rFonts w:ascii="Times New Roman" w:hAnsi="Times New Roman"/>
          <w:i/>
          <w:iCs/>
          <w:sz w:val="20"/>
          <w:szCs w:val="24"/>
        </w:rPr>
      </w:pPr>
      <w:r w:rsidRPr="009C69AC">
        <w:rPr>
          <w:rFonts w:ascii="Times New Roman" w:hAnsi="Times New Roman"/>
          <w:bCs/>
          <w:i/>
          <w:sz w:val="20"/>
          <w:szCs w:val="24"/>
        </w:rPr>
        <w:t xml:space="preserve">Таблица </w:t>
      </w:r>
      <w:r>
        <w:rPr>
          <w:rFonts w:ascii="Times New Roman" w:hAnsi="Times New Roman"/>
          <w:bCs/>
          <w:i/>
          <w:sz w:val="20"/>
          <w:szCs w:val="24"/>
        </w:rPr>
        <w:t>7</w:t>
      </w:r>
      <w:r w:rsidRPr="009C69AC">
        <w:rPr>
          <w:rFonts w:ascii="Times New Roman" w:hAnsi="Times New Roman"/>
          <w:bCs/>
          <w:i/>
          <w:sz w:val="20"/>
          <w:szCs w:val="24"/>
        </w:rPr>
        <w:t>.</w:t>
      </w:r>
      <w:r>
        <w:rPr>
          <w:rFonts w:ascii="Times New Roman" w:hAnsi="Times New Roman"/>
          <w:bCs/>
          <w:i/>
          <w:sz w:val="20"/>
          <w:szCs w:val="24"/>
        </w:rPr>
        <w:t>6.</w:t>
      </w:r>
      <w:r w:rsidRPr="009C69AC">
        <w:rPr>
          <w:rFonts w:ascii="Times New Roman" w:hAnsi="Times New Roman"/>
          <w:bCs/>
          <w:i/>
          <w:sz w:val="20"/>
          <w:szCs w:val="24"/>
        </w:rPr>
        <w:t xml:space="preserve"> </w:t>
      </w:r>
      <w:r>
        <w:rPr>
          <w:rFonts w:ascii="Times New Roman" w:hAnsi="Times New Roman"/>
          <w:bCs/>
          <w:i/>
          <w:sz w:val="20"/>
          <w:szCs w:val="24"/>
        </w:rPr>
        <w:t>Контейнери за разделно събиране на отпадъци от опаковки.</w:t>
      </w:r>
    </w:p>
    <w:tbl>
      <w:tblPr>
        <w:tblStyle w:val="25"/>
        <w:tblpPr w:leftFromText="180" w:rightFromText="180" w:vertAnchor="text" w:horzAnchor="page" w:tblpX="1948" w:tblpY="20"/>
        <w:tblW w:w="7338" w:type="dxa"/>
        <w:tblLayout w:type="fixed"/>
        <w:tblLook w:val="04A0"/>
      </w:tblPr>
      <w:tblGrid>
        <w:gridCol w:w="2638"/>
        <w:gridCol w:w="2148"/>
        <w:gridCol w:w="236"/>
        <w:gridCol w:w="2316"/>
      </w:tblGrid>
      <w:tr w:rsidR="000777D7" w:rsidRPr="000A7E81" w:rsidTr="00C4058E">
        <w:trPr>
          <w:cnfStyle w:val="100000000000"/>
        </w:trPr>
        <w:tc>
          <w:tcPr>
            <w:cnfStyle w:val="001000000000"/>
            <w:tcW w:w="2638" w:type="dxa"/>
          </w:tcPr>
          <w:p w:rsidR="000777D7" w:rsidRPr="001323BA" w:rsidRDefault="000777D7" w:rsidP="00E96ED3">
            <w:pPr>
              <w:autoSpaceDE w:val="0"/>
              <w:autoSpaceDN w:val="0"/>
              <w:adjustRightInd w:val="0"/>
              <w:ind w:right="-241"/>
              <w:jc w:val="both"/>
              <w:rPr>
                <w:b w:val="0"/>
                <w:bCs w:val="0"/>
                <w:sz w:val="22"/>
                <w:szCs w:val="24"/>
              </w:rPr>
            </w:pPr>
            <w:r w:rsidRPr="001323BA">
              <w:rPr>
                <w:b w:val="0"/>
                <w:bCs w:val="0"/>
                <w:sz w:val="22"/>
                <w:szCs w:val="24"/>
              </w:rPr>
              <w:t xml:space="preserve">Отпадъци от опаковки </w:t>
            </w:r>
          </w:p>
        </w:tc>
        <w:tc>
          <w:tcPr>
            <w:tcW w:w="2148" w:type="dxa"/>
          </w:tcPr>
          <w:p w:rsidR="000777D7" w:rsidRPr="001323BA" w:rsidRDefault="000777D7" w:rsidP="00E96ED3">
            <w:pPr>
              <w:autoSpaceDE w:val="0"/>
              <w:autoSpaceDN w:val="0"/>
              <w:adjustRightInd w:val="0"/>
              <w:ind w:right="-241"/>
              <w:jc w:val="both"/>
              <w:cnfStyle w:val="100000000000"/>
              <w:rPr>
                <w:b w:val="0"/>
                <w:bCs w:val="0"/>
                <w:sz w:val="22"/>
                <w:szCs w:val="24"/>
              </w:rPr>
            </w:pPr>
            <w:r w:rsidRPr="001323BA">
              <w:rPr>
                <w:b w:val="0"/>
                <w:bCs w:val="0"/>
                <w:sz w:val="22"/>
                <w:szCs w:val="24"/>
              </w:rPr>
              <w:t>жълти</w:t>
            </w:r>
          </w:p>
        </w:tc>
        <w:tc>
          <w:tcPr>
            <w:tcW w:w="236" w:type="dxa"/>
            <w:tcBorders>
              <w:right w:val="single" w:sz="4" w:space="0" w:color="auto"/>
            </w:tcBorders>
          </w:tcPr>
          <w:p w:rsidR="000777D7" w:rsidRPr="001323BA" w:rsidRDefault="000777D7" w:rsidP="00E96ED3">
            <w:pPr>
              <w:autoSpaceDE w:val="0"/>
              <w:autoSpaceDN w:val="0"/>
              <w:adjustRightInd w:val="0"/>
              <w:ind w:right="-241"/>
              <w:jc w:val="both"/>
              <w:cnfStyle w:val="100000000000"/>
              <w:rPr>
                <w:b w:val="0"/>
                <w:bCs w:val="0"/>
                <w:sz w:val="22"/>
                <w:szCs w:val="24"/>
              </w:rPr>
            </w:pPr>
          </w:p>
        </w:tc>
        <w:tc>
          <w:tcPr>
            <w:tcW w:w="2316" w:type="dxa"/>
            <w:tcBorders>
              <w:left w:val="single" w:sz="4" w:space="0" w:color="auto"/>
            </w:tcBorders>
          </w:tcPr>
          <w:p w:rsidR="000777D7" w:rsidRPr="001323BA" w:rsidRDefault="000777D7" w:rsidP="00E96ED3">
            <w:pPr>
              <w:autoSpaceDE w:val="0"/>
              <w:autoSpaceDN w:val="0"/>
              <w:adjustRightInd w:val="0"/>
              <w:ind w:left="-172" w:right="-241" w:firstLine="172"/>
              <w:jc w:val="both"/>
              <w:cnfStyle w:val="100000000000"/>
              <w:rPr>
                <w:b w:val="0"/>
                <w:sz w:val="22"/>
                <w:szCs w:val="24"/>
              </w:rPr>
            </w:pPr>
            <w:r w:rsidRPr="001323BA">
              <w:rPr>
                <w:b w:val="0"/>
                <w:sz w:val="22"/>
                <w:szCs w:val="24"/>
              </w:rPr>
              <w:t>зелени</w:t>
            </w:r>
          </w:p>
        </w:tc>
      </w:tr>
      <w:tr w:rsidR="000777D7" w:rsidRPr="000A7E81" w:rsidTr="00C4058E">
        <w:trPr>
          <w:trHeight w:val="20"/>
        </w:trPr>
        <w:tc>
          <w:tcPr>
            <w:cnfStyle w:val="001000000000"/>
            <w:tcW w:w="2638" w:type="dxa"/>
          </w:tcPr>
          <w:p w:rsidR="000777D7" w:rsidRPr="00C4058E" w:rsidRDefault="000777D7" w:rsidP="00E96ED3">
            <w:pPr>
              <w:autoSpaceDE w:val="0"/>
              <w:autoSpaceDN w:val="0"/>
              <w:adjustRightInd w:val="0"/>
              <w:ind w:right="-241"/>
              <w:jc w:val="both"/>
              <w:rPr>
                <w:rFonts w:eastAsia="TimesNewRomanPSMT"/>
                <w:b w:val="0"/>
                <w:highlight w:val="yellow"/>
              </w:rPr>
            </w:pPr>
            <w:r w:rsidRPr="00C4058E">
              <w:rPr>
                <w:rFonts w:eastAsia="TimesNewRomanPSMT"/>
                <w:b w:val="0"/>
              </w:rPr>
              <w:t xml:space="preserve">гр. Полски Тръмбеш                                </w:t>
            </w:r>
          </w:p>
        </w:tc>
        <w:tc>
          <w:tcPr>
            <w:tcW w:w="2148" w:type="dxa"/>
          </w:tcPr>
          <w:p w:rsidR="000777D7" w:rsidRPr="00C4058E" w:rsidRDefault="000777D7" w:rsidP="00E96ED3">
            <w:pPr>
              <w:tabs>
                <w:tab w:val="left" w:pos="2524"/>
              </w:tabs>
              <w:autoSpaceDE w:val="0"/>
              <w:autoSpaceDN w:val="0"/>
              <w:adjustRightInd w:val="0"/>
              <w:ind w:right="-241"/>
              <w:jc w:val="both"/>
              <w:cnfStyle w:val="000000000000"/>
              <w:rPr>
                <w:rFonts w:eastAsia="TimesNewRomanPSMT"/>
                <w:highlight w:val="yellow"/>
              </w:rPr>
            </w:pPr>
            <w:r w:rsidRPr="00C4058E">
              <w:rPr>
                <w:rFonts w:eastAsia="TimesNewRomanPSMT"/>
              </w:rPr>
              <w:t>15+12</w:t>
            </w:r>
            <w:r w:rsidRPr="00C4058E">
              <w:rPr>
                <w:rFonts w:eastAsia="TimesNewRomanPSMT"/>
              </w:rPr>
              <w:tab/>
            </w:r>
          </w:p>
        </w:tc>
        <w:tc>
          <w:tcPr>
            <w:tcW w:w="236" w:type="dxa"/>
            <w:tcBorders>
              <w:right w:val="single" w:sz="4" w:space="0" w:color="auto"/>
            </w:tcBorders>
          </w:tcPr>
          <w:p w:rsidR="000777D7" w:rsidRPr="00C4058E" w:rsidRDefault="000777D7" w:rsidP="00E96ED3">
            <w:pPr>
              <w:tabs>
                <w:tab w:val="left" w:pos="2524"/>
              </w:tabs>
              <w:autoSpaceDE w:val="0"/>
              <w:autoSpaceDN w:val="0"/>
              <w:adjustRightInd w:val="0"/>
              <w:ind w:right="-241"/>
              <w:jc w:val="both"/>
              <w:cnfStyle w:val="000000000000"/>
              <w:rPr>
                <w:rFonts w:eastAsia="TimesNewRomanPSMT"/>
              </w:rPr>
            </w:pPr>
          </w:p>
        </w:tc>
        <w:tc>
          <w:tcPr>
            <w:tcW w:w="2316" w:type="dxa"/>
            <w:tcBorders>
              <w:left w:val="single" w:sz="4" w:space="0" w:color="auto"/>
            </w:tcBorders>
          </w:tcPr>
          <w:p w:rsidR="000777D7" w:rsidRPr="00C4058E" w:rsidRDefault="000777D7" w:rsidP="00E96ED3">
            <w:pPr>
              <w:tabs>
                <w:tab w:val="left" w:pos="2524"/>
              </w:tabs>
              <w:autoSpaceDE w:val="0"/>
              <w:autoSpaceDN w:val="0"/>
              <w:adjustRightInd w:val="0"/>
              <w:ind w:right="-241"/>
              <w:jc w:val="both"/>
              <w:cnfStyle w:val="000000000000"/>
              <w:rPr>
                <w:rFonts w:eastAsia="TimesNewRomanPSMT"/>
              </w:rPr>
            </w:pPr>
            <w:r w:rsidRPr="00C4058E">
              <w:rPr>
                <w:rFonts w:eastAsia="TimesNewRomanPSMT"/>
              </w:rPr>
              <w:t>5+8</w:t>
            </w:r>
          </w:p>
        </w:tc>
      </w:tr>
      <w:tr w:rsidR="000777D7" w:rsidRPr="000A7E81" w:rsidTr="00C4058E">
        <w:trPr>
          <w:trHeight w:val="20"/>
        </w:trPr>
        <w:tc>
          <w:tcPr>
            <w:cnfStyle w:val="001000000000"/>
            <w:tcW w:w="2638" w:type="dxa"/>
          </w:tcPr>
          <w:p w:rsidR="000777D7" w:rsidRPr="00C4058E" w:rsidRDefault="000777D7" w:rsidP="00E96ED3">
            <w:pPr>
              <w:autoSpaceDE w:val="0"/>
              <w:autoSpaceDN w:val="0"/>
              <w:adjustRightInd w:val="0"/>
              <w:ind w:right="-241"/>
              <w:jc w:val="both"/>
              <w:rPr>
                <w:rFonts w:eastAsia="TimesNewRomanPSMT"/>
                <w:b w:val="0"/>
              </w:rPr>
            </w:pPr>
            <w:r w:rsidRPr="00C4058E">
              <w:rPr>
                <w:rFonts w:eastAsia="TimesNewRomanPSMT"/>
                <w:b w:val="0"/>
              </w:rPr>
              <w:t xml:space="preserve">с. Петко </w:t>
            </w:r>
            <w:r w:rsidR="00FD30CD" w:rsidRPr="00C4058E">
              <w:rPr>
                <w:rFonts w:eastAsia="TimesNewRomanPSMT"/>
                <w:b w:val="0"/>
              </w:rPr>
              <w:t>Каравелово</w:t>
            </w:r>
            <w:r w:rsidRPr="00C4058E">
              <w:rPr>
                <w:rFonts w:eastAsia="TimesNewRomanPSMT"/>
                <w:b w:val="0"/>
              </w:rPr>
              <w:t xml:space="preserve">                                                                                        </w:t>
            </w:r>
          </w:p>
        </w:tc>
        <w:tc>
          <w:tcPr>
            <w:tcW w:w="2148" w:type="dxa"/>
          </w:tcPr>
          <w:p w:rsidR="000777D7" w:rsidRPr="00C4058E" w:rsidRDefault="000777D7" w:rsidP="00E96ED3">
            <w:pPr>
              <w:ind w:right="-241"/>
              <w:jc w:val="both"/>
              <w:cnfStyle w:val="000000000000"/>
            </w:pPr>
            <w:r w:rsidRPr="00C4058E">
              <w:rPr>
                <w:rFonts w:eastAsia="TimesNewRomanPSMT"/>
              </w:rPr>
              <w:t>4+5</w:t>
            </w:r>
          </w:p>
        </w:tc>
        <w:tc>
          <w:tcPr>
            <w:tcW w:w="236" w:type="dxa"/>
            <w:tcBorders>
              <w:right w:val="single" w:sz="4" w:space="0" w:color="auto"/>
            </w:tcBorders>
          </w:tcPr>
          <w:p w:rsidR="000777D7" w:rsidRPr="00C4058E" w:rsidRDefault="000777D7" w:rsidP="00E96ED3">
            <w:pPr>
              <w:ind w:right="-241"/>
              <w:jc w:val="both"/>
              <w:cnfStyle w:val="000000000000"/>
              <w:rPr>
                <w:rFonts w:eastAsia="TimesNewRomanPSMT"/>
              </w:rPr>
            </w:pPr>
          </w:p>
        </w:tc>
        <w:tc>
          <w:tcPr>
            <w:tcW w:w="2316" w:type="dxa"/>
            <w:tcBorders>
              <w:left w:val="single" w:sz="4" w:space="0" w:color="auto"/>
            </w:tcBorders>
          </w:tcPr>
          <w:p w:rsidR="000777D7" w:rsidRPr="00C4058E" w:rsidRDefault="000777D7" w:rsidP="00E96ED3">
            <w:pPr>
              <w:ind w:right="-241"/>
              <w:jc w:val="both"/>
              <w:cnfStyle w:val="000000000000"/>
              <w:rPr>
                <w:rFonts w:eastAsia="TimesNewRomanPSMT"/>
              </w:rPr>
            </w:pPr>
            <w:r w:rsidRPr="00C4058E">
              <w:rPr>
                <w:rFonts w:eastAsia="TimesNewRomanPSMT"/>
              </w:rPr>
              <w:t>3+2</w:t>
            </w:r>
          </w:p>
        </w:tc>
      </w:tr>
      <w:tr w:rsidR="000777D7" w:rsidRPr="000A7E81" w:rsidTr="00C4058E">
        <w:trPr>
          <w:trHeight w:val="20"/>
        </w:trPr>
        <w:tc>
          <w:tcPr>
            <w:cnfStyle w:val="001000000000"/>
            <w:tcW w:w="2638" w:type="dxa"/>
          </w:tcPr>
          <w:p w:rsidR="000777D7" w:rsidRPr="00C4058E" w:rsidRDefault="000777D7" w:rsidP="00E96ED3">
            <w:pPr>
              <w:ind w:right="-241"/>
              <w:jc w:val="both"/>
              <w:rPr>
                <w:b w:val="0"/>
              </w:rPr>
            </w:pPr>
            <w:r w:rsidRPr="00C4058E">
              <w:rPr>
                <w:rFonts w:eastAsia="TimesNewRomanPSMT"/>
                <w:b w:val="0"/>
              </w:rPr>
              <w:t xml:space="preserve">с. Раданово      </w:t>
            </w:r>
          </w:p>
        </w:tc>
        <w:tc>
          <w:tcPr>
            <w:tcW w:w="2148" w:type="dxa"/>
          </w:tcPr>
          <w:p w:rsidR="000777D7" w:rsidRPr="00C4058E" w:rsidRDefault="000777D7" w:rsidP="00E96ED3">
            <w:pPr>
              <w:ind w:right="-241"/>
              <w:jc w:val="both"/>
              <w:cnfStyle w:val="000000000000"/>
            </w:pPr>
            <w:r w:rsidRPr="00C4058E">
              <w:t>4+5</w:t>
            </w:r>
          </w:p>
        </w:tc>
        <w:tc>
          <w:tcPr>
            <w:tcW w:w="236" w:type="dxa"/>
            <w:tcBorders>
              <w:right w:val="single" w:sz="4" w:space="0" w:color="auto"/>
            </w:tcBorders>
          </w:tcPr>
          <w:p w:rsidR="000777D7" w:rsidRPr="00C4058E" w:rsidRDefault="000777D7" w:rsidP="00E96ED3">
            <w:pPr>
              <w:ind w:right="-241"/>
              <w:jc w:val="both"/>
              <w:cnfStyle w:val="000000000000"/>
              <w:rPr>
                <w:rFonts w:eastAsia="TimesNewRomanPSMT"/>
              </w:rPr>
            </w:pPr>
          </w:p>
        </w:tc>
        <w:tc>
          <w:tcPr>
            <w:tcW w:w="2316" w:type="dxa"/>
            <w:tcBorders>
              <w:left w:val="single" w:sz="4" w:space="0" w:color="auto"/>
            </w:tcBorders>
          </w:tcPr>
          <w:p w:rsidR="000777D7" w:rsidRPr="00C4058E" w:rsidRDefault="000777D7" w:rsidP="00E96ED3">
            <w:pPr>
              <w:ind w:right="-241"/>
              <w:jc w:val="both"/>
              <w:cnfStyle w:val="000000000000"/>
              <w:rPr>
                <w:rFonts w:eastAsia="TimesNewRomanPSMT"/>
              </w:rPr>
            </w:pPr>
            <w:r w:rsidRPr="00C4058E">
              <w:rPr>
                <w:rFonts w:eastAsia="TimesNewRomanPSMT"/>
              </w:rPr>
              <w:t>4+1</w:t>
            </w:r>
          </w:p>
        </w:tc>
      </w:tr>
    </w:tbl>
    <w:p w:rsidR="000777D7" w:rsidRPr="000A7E81" w:rsidRDefault="000777D7" w:rsidP="00E96ED3">
      <w:pPr>
        <w:autoSpaceDE w:val="0"/>
        <w:autoSpaceDN w:val="0"/>
        <w:adjustRightInd w:val="0"/>
        <w:spacing w:after="0"/>
        <w:jc w:val="both"/>
        <w:rPr>
          <w:rFonts w:ascii="Times New Roman" w:hAnsi="Times New Roman" w:cs="Times New Roman"/>
          <w:i/>
          <w:iCs/>
          <w:sz w:val="24"/>
          <w:szCs w:val="24"/>
        </w:rPr>
      </w:pPr>
    </w:p>
    <w:p w:rsidR="000777D7" w:rsidRPr="000A7E81" w:rsidRDefault="000777D7" w:rsidP="00E96ED3">
      <w:pPr>
        <w:autoSpaceDE w:val="0"/>
        <w:autoSpaceDN w:val="0"/>
        <w:adjustRightInd w:val="0"/>
        <w:spacing w:after="0"/>
        <w:ind w:firstLine="709"/>
        <w:rPr>
          <w:rFonts w:ascii="Times New Roman" w:hAnsi="Times New Roman" w:cs="Times New Roman"/>
          <w:bCs/>
          <w:i/>
          <w:sz w:val="24"/>
          <w:szCs w:val="24"/>
        </w:rPr>
      </w:pPr>
    </w:p>
    <w:p w:rsidR="000777D7" w:rsidRDefault="000777D7" w:rsidP="00E96ED3">
      <w:pPr>
        <w:autoSpaceDE w:val="0"/>
        <w:autoSpaceDN w:val="0"/>
        <w:adjustRightInd w:val="0"/>
        <w:spacing w:after="0"/>
        <w:ind w:firstLine="709"/>
        <w:rPr>
          <w:rFonts w:ascii="Times New Roman" w:hAnsi="Times New Roman"/>
          <w:bCs/>
          <w:i/>
          <w:sz w:val="20"/>
          <w:szCs w:val="24"/>
        </w:rPr>
      </w:pPr>
    </w:p>
    <w:p w:rsidR="000777D7" w:rsidRDefault="000777D7" w:rsidP="00E96ED3">
      <w:pPr>
        <w:autoSpaceDE w:val="0"/>
        <w:autoSpaceDN w:val="0"/>
        <w:adjustRightInd w:val="0"/>
        <w:spacing w:after="0"/>
        <w:ind w:firstLine="709"/>
        <w:rPr>
          <w:rFonts w:ascii="Times New Roman" w:hAnsi="Times New Roman"/>
          <w:bCs/>
          <w:i/>
          <w:sz w:val="20"/>
          <w:szCs w:val="24"/>
        </w:rPr>
      </w:pPr>
    </w:p>
    <w:p w:rsidR="009166EB" w:rsidRPr="00D63BFB" w:rsidRDefault="009166EB" w:rsidP="00A168E5">
      <w:pPr>
        <w:autoSpaceDE w:val="0"/>
        <w:autoSpaceDN w:val="0"/>
        <w:adjustRightInd w:val="0"/>
        <w:spacing w:after="0"/>
        <w:ind w:firstLine="720"/>
        <w:jc w:val="both"/>
        <w:rPr>
          <w:rFonts w:ascii="Times New Roman" w:hAnsi="Times New Roman" w:cs="Times New Roman"/>
          <w:sz w:val="24"/>
          <w:szCs w:val="24"/>
        </w:rPr>
      </w:pPr>
      <w:r>
        <w:rPr>
          <w:rFonts w:ascii="Times New Roman" w:eastAsia="TimesNewRomanPSMT" w:hAnsi="Times New Roman" w:cs="Times New Roman"/>
          <w:sz w:val="24"/>
          <w:szCs w:val="24"/>
        </w:rPr>
        <w:t>Н</w:t>
      </w:r>
      <w:r w:rsidR="008A2873" w:rsidRPr="000A7E81">
        <w:rPr>
          <w:rFonts w:ascii="Times New Roman" w:eastAsia="TimesNewRomanPSMT" w:hAnsi="Times New Roman" w:cs="Times New Roman"/>
          <w:sz w:val="24"/>
          <w:szCs w:val="24"/>
        </w:rPr>
        <w:t xml:space="preserve">ационалното законодателство </w:t>
      </w:r>
      <w:r w:rsidR="008A2873">
        <w:rPr>
          <w:rFonts w:ascii="Times New Roman" w:eastAsia="TimesNewRomanPSMT" w:hAnsi="Times New Roman" w:cs="Times New Roman"/>
          <w:sz w:val="24"/>
          <w:szCs w:val="24"/>
        </w:rPr>
        <w:t>предвижда</w:t>
      </w:r>
      <w:r w:rsidR="008A2873" w:rsidRPr="000A7E81">
        <w:rPr>
          <w:rFonts w:ascii="Times New Roman" w:eastAsia="TimesNewRomanPSMT" w:hAnsi="Times New Roman" w:cs="Times New Roman"/>
          <w:sz w:val="24"/>
          <w:szCs w:val="24"/>
        </w:rPr>
        <w:t xml:space="preserve"> </w:t>
      </w:r>
      <w:r w:rsidR="008A2873">
        <w:rPr>
          <w:rFonts w:ascii="Times New Roman" w:eastAsia="TimesNewRomanPSMT" w:hAnsi="Times New Roman" w:cs="Times New Roman"/>
          <w:sz w:val="24"/>
          <w:szCs w:val="24"/>
        </w:rPr>
        <w:t>срокове</w:t>
      </w:r>
      <w:r w:rsidR="008A2873" w:rsidRPr="000A7E81">
        <w:rPr>
          <w:rFonts w:ascii="Times New Roman" w:eastAsia="TimesNewRomanPSMT" w:hAnsi="Times New Roman" w:cs="Times New Roman"/>
          <w:sz w:val="24"/>
          <w:szCs w:val="24"/>
        </w:rPr>
        <w:t xml:space="preserve"> </w:t>
      </w:r>
      <w:r w:rsidR="008A2873">
        <w:rPr>
          <w:rFonts w:ascii="Times New Roman" w:eastAsia="TimesNewRomanPSMT" w:hAnsi="Times New Roman" w:cs="Times New Roman"/>
          <w:sz w:val="24"/>
          <w:szCs w:val="24"/>
        </w:rPr>
        <w:t xml:space="preserve">и </w:t>
      </w:r>
      <w:r w:rsidR="000777D7" w:rsidRPr="000A7E81">
        <w:rPr>
          <w:rFonts w:ascii="Times New Roman" w:eastAsia="TimesNewRomanPSMT" w:hAnsi="Times New Roman" w:cs="Times New Roman"/>
          <w:sz w:val="24"/>
          <w:szCs w:val="24"/>
        </w:rPr>
        <w:t xml:space="preserve">количествени цели </w:t>
      </w:r>
      <w:r w:rsidR="008A2873">
        <w:rPr>
          <w:rFonts w:ascii="Times New Roman" w:eastAsia="TimesNewRomanPSMT" w:hAnsi="Times New Roman" w:cs="Times New Roman"/>
          <w:sz w:val="24"/>
          <w:szCs w:val="24"/>
        </w:rPr>
        <w:t>относно</w:t>
      </w:r>
      <w:r w:rsidR="000777D7" w:rsidRPr="000A7E81">
        <w:rPr>
          <w:rFonts w:ascii="Times New Roman" w:eastAsia="TimesNewRomanPSMT" w:hAnsi="Times New Roman" w:cs="Times New Roman"/>
          <w:sz w:val="24"/>
          <w:szCs w:val="24"/>
        </w:rPr>
        <w:t xml:space="preserve"> рециклиране и оползотворяване на отпадъци от опаковки</w:t>
      </w:r>
      <w:r w:rsidR="008A2873">
        <w:rPr>
          <w:rFonts w:ascii="Times New Roman" w:eastAsia="TimesNewRomanPSMT" w:hAnsi="Times New Roman" w:cs="Times New Roman"/>
          <w:sz w:val="24"/>
          <w:szCs w:val="24"/>
        </w:rPr>
        <w:t xml:space="preserve">. </w:t>
      </w:r>
      <w:r w:rsidR="008A2873" w:rsidRPr="00D63BFB">
        <w:rPr>
          <w:rFonts w:ascii="Times New Roman" w:eastAsia="TimesNewRomanPSMT" w:hAnsi="Times New Roman" w:cs="Times New Roman"/>
          <w:sz w:val="24"/>
          <w:szCs w:val="24"/>
        </w:rPr>
        <w:t>Целите са</w:t>
      </w:r>
      <w:r w:rsidR="000777D7" w:rsidRPr="00D63BFB">
        <w:rPr>
          <w:rFonts w:ascii="Times New Roman" w:eastAsia="TimesNewRomanPSMT" w:hAnsi="Times New Roman" w:cs="Times New Roman"/>
          <w:sz w:val="24"/>
          <w:szCs w:val="24"/>
        </w:rPr>
        <w:t xml:space="preserve"> </w:t>
      </w:r>
      <w:r w:rsidR="008A2873" w:rsidRPr="00D63BFB">
        <w:rPr>
          <w:rFonts w:ascii="Times New Roman" w:eastAsia="TimesNewRomanPSMT" w:hAnsi="Times New Roman" w:cs="Times New Roman"/>
          <w:sz w:val="24"/>
          <w:szCs w:val="24"/>
        </w:rPr>
        <w:t>регламентирани</w:t>
      </w:r>
      <w:r w:rsidR="008A2873" w:rsidRPr="00D63BFB">
        <w:rPr>
          <w:rFonts w:ascii="Times New Roman" w:hAnsi="Times New Roman" w:cs="Times New Roman"/>
          <w:iCs/>
          <w:sz w:val="24"/>
          <w:szCs w:val="24"/>
        </w:rPr>
        <w:t xml:space="preserve"> </w:t>
      </w:r>
      <w:r w:rsidR="00D63BFB" w:rsidRPr="00D63BFB">
        <w:rPr>
          <w:rFonts w:ascii="Times New Roman" w:hAnsi="Times New Roman" w:cs="Times New Roman"/>
          <w:iCs/>
          <w:sz w:val="24"/>
          <w:szCs w:val="24"/>
        </w:rPr>
        <w:t>в</w:t>
      </w:r>
      <w:r w:rsidR="00D63BFB" w:rsidRPr="00D63BFB">
        <w:rPr>
          <w:rFonts w:ascii="Times New Roman" w:eastAsia="TimesNewRomanPSMT" w:hAnsi="Times New Roman" w:cs="Times New Roman"/>
          <w:sz w:val="24"/>
          <w:szCs w:val="24"/>
        </w:rPr>
        <w:t xml:space="preserve">§ 3 на Наредбата за опаковки и отпъдъците от опаковки, както и  </w:t>
      </w:r>
      <w:r w:rsidR="000777D7" w:rsidRPr="00D63BFB">
        <w:rPr>
          <w:rFonts w:ascii="Times New Roman" w:hAnsi="Times New Roman" w:cs="Times New Roman"/>
          <w:iCs/>
          <w:sz w:val="24"/>
          <w:szCs w:val="24"/>
        </w:rPr>
        <w:t>с</w:t>
      </w:r>
      <w:r w:rsidR="008A2873" w:rsidRPr="00D63BFB">
        <w:rPr>
          <w:rFonts w:ascii="Times New Roman" w:hAnsi="Times New Roman" w:cs="Times New Roman"/>
          <w:iCs/>
          <w:sz w:val="24"/>
          <w:szCs w:val="24"/>
        </w:rPr>
        <w:t xml:space="preserve">  </w:t>
      </w:r>
      <w:r w:rsidR="000777D7" w:rsidRPr="00D63BFB">
        <w:rPr>
          <w:rFonts w:ascii="Times New Roman" w:hAnsi="Times New Roman" w:cs="Times New Roman"/>
          <w:iCs/>
          <w:sz w:val="24"/>
          <w:szCs w:val="24"/>
        </w:rPr>
        <w:t xml:space="preserve">чл. 31, от ЗУО </w:t>
      </w:r>
      <w:r w:rsidR="008A2873" w:rsidRPr="00D63BFB">
        <w:rPr>
          <w:rFonts w:ascii="Times New Roman" w:eastAsia="TimesNewRomanPSMT" w:hAnsi="Times New Roman" w:cs="Times New Roman"/>
          <w:sz w:val="24"/>
          <w:szCs w:val="24"/>
        </w:rPr>
        <w:t>а сроковете са посочени в</w:t>
      </w:r>
      <w:r w:rsidR="000777D7" w:rsidRPr="00D63BFB">
        <w:rPr>
          <w:rFonts w:ascii="Times New Roman" w:eastAsia="TimesNewRomanPSMT" w:hAnsi="Times New Roman" w:cs="Times New Roman"/>
          <w:sz w:val="24"/>
          <w:szCs w:val="24"/>
        </w:rPr>
        <w:t xml:space="preserve"> § 15 на Преходните и Заключителните разпоредби на ЗУО</w:t>
      </w:r>
      <w:r w:rsidR="000777D7" w:rsidRPr="00D63BFB">
        <w:rPr>
          <w:rFonts w:ascii="Times New Roman" w:hAnsi="Times New Roman" w:cs="Times New Roman"/>
          <w:sz w:val="24"/>
          <w:szCs w:val="24"/>
        </w:rPr>
        <w:t>, както следва:</w:t>
      </w:r>
      <w:r w:rsidRPr="00D63BFB">
        <w:rPr>
          <w:rFonts w:ascii="Times New Roman" w:hAnsi="Times New Roman" w:cs="Times New Roman"/>
          <w:sz w:val="24"/>
          <w:szCs w:val="24"/>
        </w:rPr>
        <w:t xml:space="preserve"> </w:t>
      </w:r>
    </w:p>
    <w:p w:rsidR="000777D7" w:rsidRPr="000A7E81" w:rsidRDefault="009166EB" w:rsidP="00A168E5">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lastRenderedPageBreak/>
        <w:t>П</w:t>
      </w:r>
      <w:r w:rsidRPr="000A7E81">
        <w:rPr>
          <w:rFonts w:ascii="Times New Roman" w:hAnsi="Times New Roman" w:cs="Times New Roman"/>
          <w:sz w:val="24"/>
          <w:szCs w:val="24"/>
        </w:rPr>
        <w:t>овторна употреба и рециклиране на отпадъчни материали, включващи най-малко хартия и картон, метал, пластмаса и стъкло от домакинствата</w:t>
      </w:r>
    </w:p>
    <w:p w:rsidR="000777D7" w:rsidRPr="000A7E81" w:rsidRDefault="000777D7" w:rsidP="00A168E5">
      <w:pPr>
        <w:spacing w:after="0"/>
        <w:jc w:val="both"/>
        <w:textAlignment w:val="center"/>
        <w:rPr>
          <w:rFonts w:ascii="Times New Roman" w:hAnsi="Times New Roman" w:cs="Times New Roman"/>
          <w:sz w:val="24"/>
          <w:szCs w:val="24"/>
        </w:rPr>
      </w:pPr>
      <w:r w:rsidRPr="000A7E81">
        <w:rPr>
          <w:rFonts w:ascii="Times New Roman" w:hAnsi="Times New Roman" w:cs="Times New Roman"/>
          <w:sz w:val="24"/>
          <w:szCs w:val="24"/>
        </w:rPr>
        <w:t xml:space="preserve">до 1 януари 2016 г. - най-малко 25 на сто от общото им тегло; </w:t>
      </w:r>
    </w:p>
    <w:p w:rsidR="000777D7" w:rsidRPr="000A7E81" w:rsidRDefault="000777D7" w:rsidP="00A168E5">
      <w:pPr>
        <w:spacing w:after="0"/>
        <w:jc w:val="both"/>
        <w:textAlignment w:val="center"/>
        <w:rPr>
          <w:rFonts w:ascii="Times New Roman" w:hAnsi="Times New Roman" w:cs="Times New Roman"/>
          <w:sz w:val="24"/>
          <w:szCs w:val="24"/>
        </w:rPr>
      </w:pPr>
      <w:r w:rsidRPr="000A7E81">
        <w:rPr>
          <w:rFonts w:ascii="Times New Roman" w:hAnsi="Times New Roman" w:cs="Times New Roman"/>
          <w:sz w:val="24"/>
          <w:szCs w:val="24"/>
        </w:rPr>
        <w:t xml:space="preserve">до 1 януари 2018 г. - най-малко 40 на сто от общото им тегло; </w:t>
      </w:r>
    </w:p>
    <w:p w:rsidR="000777D7" w:rsidRPr="000A7E81" w:rsidRDefault="000777D7" w:rsidP="00A168E5">
      <w:pPr>
        <w:spacing w:after="0"/>
        <w:jc w:val="both"/>
        <w:textAlignment w:val="center"/>
        <w:rPr>
          <w:rFonts w:ascii="Times New Roman" w:hAnsi="Times New Roman" w:cs="Times New Roman"/>
          <w:sz w:val="24"/>
          <w:szCs w:val="24"/>
        </w:rPr>
      </w:pPr>
      <w:r w:rsidRPr="000A7E81">
        <w:rPr>
          <w:rFonts w:ascii="Times New Roman" w:hAnsi="Times New Roman" w:cs="Times New Roman"/>
          <w:sz w:val="24"/>
          <w:szCs w:val="24"/>
        </w:rPr>
        <w:t>до 1 януари 2020 г. - най-малко 50 на сто от общото им тегло.</w:t>
      </w:r>
    </w:p>
    <w:p w:rsidR="000777D7" w:rsidRPr="00C736AC" w:rsidRDefault="000777D7" w:rsidP="001323BA">
      <w:pPr>
        <w:spacing w:after="0" w:line="240" w:lineRule="auto"/>
        <w:jc w:val="both"/>
        <w:textAlignment w:val="center"/>
        <w:rPr>
          <w:rFonts w:ascii="Times New Roman" w:hAnsi="Times New Roman" w:cs="Times New Roman"/>
          <w:sz w:val="16"/>
          <w:szCs w:val="24"/>
        </w:rPr>
      </w:pPr>
    </w:p>
    <w:p w:rsidR="000777D7" w:rsidRPr="008A780F" w:rsidRDefault="000777D7" w:rsidP="00C71C4A">
      <w:pPr>
        <w:pStyle w:val="22"/>
        <w:numPr>
          <w:ilvl w:val="1"/>
          <w:numId w:val="21"/>
        </w:numPr>
        <w:spacing w:line="276" w:lineRule="auto"/>
        <w:rPr>
          <w:i/>
          <w:sz w:val="24"/>
          <w:szCs w:val="24"/>
          <w:u w:val="none"/>
        </w:rPr>
      </w:pPr>
      <w:r w:rsidRPr="008A780F">
        <w:rPr>
          <w:bCs/>
          <w:i/>
          <w:sz w:val="24"/>
          <w:szCs w:val="24"/>
          <w:u w:val="none"/>
          <w:lang w:eastAsia="bg-BG"/>
        </w:rPr>
        <w:t xml:space="preserve">Негодни за употреба батерии и акумулатори  </w:t>
      </w:r>
    </w:p>
    <w:p w:rsidR="000777D7" w:rsidRPr="00211DF2" w:rsidRDefault="000777D7" w:rsidP="00A168E5">
      <w:pPr>
        <w:pStyle w:val="22"/>
        <w:spacing w:line="276" w:lineRule="auto"/>
        <w:ind w:firstLine="720"/>
        <w:rPr>
          <w:sz w:val="24"/>
          <w:szCs w:val="24"/>
          <w:u w:val="none"/>
        </w:rPr>
      </w:pPr>
      <w:r w:rsidRPr="001323BA">
        <w:rPr>
          <w:szCs w:val="24"/>
          <w:u w:val="none"/>
        </w:rPr>
        <w:t xml:space="preserve">Законодателството в областта на околната среда предвижда лицата, които пускат на пазара батерии и акумулатори, да осигуряват събирането на количеството </w:t>
      </w:r>
      <w:r w:rsidR="00D63BFB">
        <w:rPr>
          <w:szCs w:val="24"/>
          <w:u w:val="none"/>
        </w:rPr>
        <w:t>негодните за употореба батерии и акумулатори (</w:t>
      </w:r>
      <w:r w:rsidRPr="001323BA">
        <w:rPr>
          <w:szCs w:val="24"/>
          <w:u w:val="none"/>
        </w:rPr>
        <w:t>НУБА</w:t>
      </w:r>
      <w:r w:rsidR="00D63BFB">
        <w:rPr>
          <w:szCs w:val="24"/>
          <w:u w:val="none"/>
        </w:rPr>
        <w:t>)</w:t>
      </w:r>
      <w:r w:rsidRPr="001323BA">
        <w:rPr>
          <w:szCs w:val="24"/>
          <w:u w:val="none"/>
        </w:rPr>
        <w:t xml:space="preserve">, отговарящо на коефициент на събираемост, не по-малък от 45% от количеството пуснати на пазара портативни батерии и акумулатори, не по-малък от 100% от количеството пуснати на пазара автомобилни батерии и акумулатори , не по-малък от 25% от количеството пуснати на пазара индустриални батерии и </w:t>
      </w:r>
      <w:r w:rsidRPr="00211DF2">
        <w:rPr>
          <w:szCs w:val="24"/>
          <w:u w:val="none"/>
        </w:rPr>
        <w:t>акумулатори</w:t>
      </w:r>
      <w:r w:rsidR="00211DF2">
        <w:rPr>
          <w:szCs w:val="24"/>
          <w:u w:val="none"/>
        </w:rPr>
        <w:t>.</w:t>
      </w:r>
    </w:p>
    <w:p w:rsidR="00211DF2" w:rsidRPr="008A780F" w:rsidRDefault="000777D7" w:rsidP="008A780F">
      <w:pPr>
        <w:spacing w:after="0"/>
        <w:ind w:firstLine="850"/>
        <w:jc w:val="both"/>
        <w:rPr>
          <w:rFonts w:ascii="Times New Roman" w:hAnsi="Times New Roman" w:cs="Times New Roman"/>
          <w:szCs w:val="24"/>
        </w:rPr>
      </w:pPr>
      <w:r w:rsidRPr="001323BA">
        <w:rPr>
          <w:rFonts w:ascii="Times New Roman" w:hAnsi="Times New Roman" w:cs="Times New Roman"/>
          <w:szCs w:val="24"/>
        </w:rPr>
        <w:t>В община Полски Тръмбеш няма въведена система на разделно събиране на излезли от употреба батерии и акумулатори. Общината няма</w:t>
      </w:r>
      <w:r w:rsidRPr="001323BA">
        <w:rPr>
          <w:rFonts w:ascii="Times New Roman" w:hAnsi="Times New Roman" w:cs="Times New Roman"/>
          <w:color w:val="FF0000"/>
          <w:szCs w:val="24"/>
        </w:rPr>
        <w:t xml:space="preserve"> </w:t>
      </w:r>
      <w:r w:rsidRPr="001323BA">
        <w:rPr>
          <w:rFonts w:ascii="Times New Roman" w:hAnsi="Times New Roman" w:cs="Times New Roman"/>
          <w:szCs w:val="24"/>
        </w:rPr>
        <w:t>сключен договор</w:t>
      </w:r>
      <w:r w:rsidR="00211DF2">
        <w:rPr>
          <w:rFonts w:ascii="Times New Roman" w:hAnsi="Times New Roman" w:cs="Times New Roman"/>
          <w:szCs w:val="24"/>
        </w:rPr>
        <w:t xml:space="preserve"> с лица извършващи дейности по третиране, събиране и транспортиране на НУБА</w:t>
      </w:r>
      <w:r w:rsidRPr="001323BA">
        <w:rPr>
          <w:rFonts w:ascii="Times New Roman" w:hAnsi="Times New Roman" w:cs="Times New Roman"/>
          <w:szCs w:val="24"/>
        </w:rPr>
        <w:t xml:space="preserve"> при условия и ред</w:t>
      </w:r>
      <w:r w:rsidR="008A780F">
        <w:rPr>
          <w:rFonts w:ascii="Times New Roman" w:hAnsi="Times New Roman" w:cs="Times New Roman"/>
          <w:szCs w:val="24"/>
        </w:rPr>
        <w:t xml:space="preserve"> с</w:t>
      </w:r>
      <w:r w:rsidR="00211DF2">
        <w:rPr>
          <w:rFonts w:ascii="Times New Roman" w:hAnsi="Times New Roman" w:cs="Times New Roman"/>
          <w:szCs w:val="24"/>
        </w:rPr>
        <w:t xml:space="preserve"> </w:t>
      </w:r>
      <w:hyperlink r:id="rId31" w:tgtFrame="_blank" w:history="1">
        <w:r w:rsidR="00211DF2" w:rsidRPr="00211DF2">
          <w:rPr>
            <w:rStyle w:val="ad"/>
            <w:rFonts w:ascii="Times New Roman" w:hAnsi="Times New Roman" w:cs="Times New Roman"/>
            <w:color w:val="auto"/>
            <w:sz w:val="24"/>
            <w:szCs w:val="24"/>
            <w:u w:val="none"/>
            <w:shd w:val="clear" w:color="auto" w:fill="FFFFFF"/>
          </w:rPr>
          <w:t>Наредба</w:t>
        </w:r>
        <w:r w:rsidR="00211DF2">
          <w:rPr>
            <w:rStyle w:val="ad"/>
            <w:rFonts w:ascii="Times New Roman" w:hAnsi="Times New Roman" w:cs="Times New Roman"/>
            <w:color w:val="auto"/>
            <w:sz w:val="24"/>
            <w:szCs w:val="24"/>
            <w:u w:val="none"/>
            <w:shd w:val="clear" w:color="auto" w:fill="FFFFFF"/>
          </w:rPr>
          <w:t>та</w:t>
        </w:r>
        <w:r w:rsidR="00211DF2" w:rsidRPr="00211DF2">
          <w:rPr>
            <w:rStyle w:val="ad"/>
            <w:rFonts w:ascii="Times New Roman" w:hAnsi="Times New Roman" w:cs="Times New Roman"/>
            <w:color w:val="auto"/>
            <w:sz w:val="24"/>
            <w:szCs w:val="24"/>
            <w:u w:val="none"/>
            <w:shd w:val="clear" w:color="auto" w:fill="FFFFFF"/>
          </w:rPr>
          <w:t xml:space="preserve"> за батерии и акумулатори и за негодни за употреба батерии и акумулатори</w:t>
        </w:r>
      </w:hyperlink>
      <w:r w:rsidR="00211DF2" w:rsidRPr="00211DF2">
        <w:rPr>
          <w:rStyle w:val="apple-converted-space"/>
          <w:rFonts w:ascii="Times New Roman" w:hAnsi="Times New Roman" w:cs="Times New Roman"/>
          <w:sz w:val="24"/>
          <w:szCs w:val="24"/>
          <w:shd w:val="clear" w:color="auto" w:fill="FFFFFF"/>
        </w:rPr>
        <w:t xml:space="preserve">, </w:t>
      </w:r>
      <w:r w:rsidR="00211DF2" w:rsidRPr="00211DF2">
        <w:rPr>
          <w:rFonts w:ascii="Times New Roman" w:hAnsi="Times New Roman" w:cs="Times New Roman"/>
          <w:sz w:val="24"/>
          <w:szCs w:val="24"/>
          <w:shd w:val="clear" w:color="auto" w:fill="FFFFFF"/>
        </w:rPr>
        <w:t>приета с ПМС № 351</w:t>
      </w:r>
      <w:r w:rsidR="00211DF2" w:rsidRPr="00211DF2">
        <w:rPr>
          <w:rStyle w:val="apple-converted-space"/>
          <w:rFonts w:ascii="Times New Roman" w:hAnsi="Times New Roman" w:cs="Times New Roman"/>
          <w:sz w:val="24"/>
          <w:szCs w:val="24"/>
          <w:shd w:val="clear" w:color="auto" w:fill="FFFFFF"/>
        </w:rPr>
        <w:t> </w:t>
      </w:r>
      <w:r w:rsidR="00211DF2" w:rsidRPr="00211DF2">
        <w:rPr>
          <w:rFonts w:ascii="Times New Roman" w:hAnsi="Times New Roman" w:cs="Times New Roman"/>
          <w:sz w:val="24"/>
          <w:szCs w:val="24"/>
          <w:shd w:val="clear" w:color="auto" w:fill="FFFFFF"/>
        </w:rPr>
        <w:t>от 27.12.2012 г., обн. ДВ. бр.2 от 08.01.2013 г.)</w:t>
      </w:r>
      <w:r w:rsidR="008A780F">
        <w:rPr>
          <w:rFonts w:ascii="Times New Roman" w:hAnsi="Times New Roman" w:cs="Times New Roman"/>
          <w:sz w:val="24"/>
          <w:szCs w:val="24"/>
          <w:shd w:val="clear" w:color="auto" w:fill="FFFFFF"/>
        </w:rPr>
        <w:t>:</w:t>
      </w:r>
    </w:p>
    <w:p w:rsidR="000777D7" w:rsidRPr="001323BA" w:rsidRDefault="00211DF2" w:rsidP="00C56906">
      <w:pPr>
        <w:spacing w:after="0" w:line="240" w:lineRule="auto"/>
        <w:ind w:firstLine="850"/>
        <w:jc w:val="both"/>
        <w:rPr>
          <w:rFonts w:ascii="Times New Roman" w:hAnsi="Times New Roman" w:cs="Times New Roman"/>
          <w:szCs w:val="24"/>
        </w:rPr>
      </w:pPr>
      <w:r w:rsidRPr="001323BA">
        <w:rPr>
          <w:rFonts w:ascii="Times New Roman" w:hAnsi="Times New Roman" w:cs="Times New Roman"/>
          <w:szCs w:val="24"/>
        </w:rPr>
        <w:t xml:space="preserve"> </w:t>
      </w:r>
      <w:r w:rsidR="000777D7" w:rsidRPr="001323BA">
        <w:rPr>
          <w:rFonts w:ascii="Times New Roman" w:hAnsi="Times New Roman" w:cs="Times New Roman"/>
          <w:szCs w:val="24"/>
        </w:rPr>
        <w:t>а) организации по оползотворяване на НУБА, притежаващи разрешение, издадено по реда на глава пета, раздел III ЗУО, и/или</w:t>
      </w:r>
    </w:p>
    <w:p w:rsidR="000777D7" w:rsidRDefault="000777D7" w:rsidP="00C56906">
      <w:pPr>
        <w:spacing w:after="0" w:line="240" w:lineRule="auto"/>
        <w:ind w:firstLine="850"/>
        <w:jc w:val="both"/>
        <w:rPr>
          <w:rFonts w:ascii="Times New Roman" w:hAnsi="Times New Roman" w:cs="Times New Roman"/>
          <w:szCs w:val="24"/>
        </w:rPr>
      </w:pPr>
      <w:r w:rsidRPr="001323BA">
        <w:rPr>
          <w:rFonts w:ascii="Times New Roman" w:hAnsi="Times New Roman" w:cs="Times New Roman"/>
          <w:szCs w:val="24"/>
        </w:rPr>
        <w:t>б) други лица, притежаващи разрешение или регистрационен документ, издаден по реда на глава пета, раздели I и II ЗУО, за извършване на дейности по събиране, транспортиране, рециклиране и/или оползотворяване на НУБА на територията на съответната община, и/или комплексно разрешително, издадено по реда на глава седма, раздел II от Закона за опазване на околната среда.</w:t>
      </w:r>
    </w:p>
    <w:p w:rsidR="000777D7" w:rsidRDefault="000777D7" w:rsidP="00C56906">
      <w:pPr>
        <w:autoSpaceDE w:val="0"/>
        <w:autoSpaceDN w:val="0"/>
        <w:adjustRightInd w:val="0"/>
        <w:spacing w:after="0"/>
        <w:ind w:firstLine="709"/>
        <w:jc w:val="both"/>
        <w:rPr>
          <w:rFonts w:ascii="Times New Roman" w:eastAsia="TimesNewRomanPSMT" w:hAnsi="Times New Roman" w:cs="Times New Roman"/>
          <w:sz w:val="24"/>
          <w:szCs w:val="24"/>
        </w:rPr>
      </w:pPr>
      <w:r w:rsidRPr="000A7E81">
        <w:rPr>
          <w:rFonts w:ascii="Times New Roman" w:hAnsi="Times New Roman" w:cs="Times New Roman"/>
          <w:sz w:val="24"/>
          <w:szCs w:val="24"/>
          <w:lang w:bidi="my-MM"/>
        </w:rPr>
        <w:t xml:space="preserve">   </w:t>
      </w:r>
      <w:r w:rsidRPr="000A7E81">
        <w:rPr>
          <w:rFonts w:ascii="Times New Roman" w:eastAsia="TimesNewRomanPSMT" w:hAnsi="Times New Roman" w:cs="Times New Roman"/>
          <w:sz w:val="24"/>
          <w:szCs w:val="24"/>
        </w:rPr>
        <w:t>Съществуващата информация за образуването на негодните за употреба батерии и акумулатори на територията на община Полски Тръмбеш е непълна. За определяне на количеството на негодните за употреба автомобилни и индустриални батерии и акумулатори са използвани наличните данни от годишните справки на ИАОС. Прието е, че количеството на батериите, пуснати на пазара е съизмеримо с количеството на образуваните негодни за употреба портативни батерии, тъй като може да се приеме, че една батерия се изх</w:t>
      </w:r>
      <w:r w:rsidR="00E96ED3">
        <w:rPr>
          <w:rFonts w:ascii="Times New Roman" w:eastAsia="TimesNewRomanPSMT" w:hAnsi="Times New Roman" w:cs="Times New Roman"/>
          <w:sz w:val="24"/>
          <w:szCs w:val="24"/>
        </w:rPr>
        <w:t>абява в рамките на една година. В т</w:t>
      </w:r>
      <w:r w:rsidRPr="000A7E81">
        <w:rPr>
          <w:rFonts w:ascii="Times New Roman" w:eastAsia="TimesNewRomanPSMT" w:hAnsi="Times New Roman" w:cs="Times New Roman"/>
          <w:sz w:val="24"/>
          <w:szCs w:val="24"/>
        </w:rPr>
        <w:t>аблица7.7.</w:t>
      </w:r>
      <w:r w:rsidR="00E96ED3">
        <w:rPr>
          <w:rFonts w:ascii="Times New Roman" w:eastAsia="TimesNewRomanPSMT" w:hAnsi="Times New Roman" w:cs="Times New Roman"/>
          <w:sz w:val="24"/>
          <w:szCs w:val="24"/>
        </w:rPr>
        <w:t xml:space="preserve"> се представени предполагаемо образувани количества НУБА.</w:t>
      </w:r>
    </w:p>
    <w:p w:rsidR="000777D7" w:rsidRPr="001323BA" w:rsidRDefault="000777D7" w:rsidP="000A7E81">
      <w:pPr>
        <w:autoSpaceDE w:val="0"/>
        <w:autoSpaceDN w:val="0"/>
        <w:adjustRightInd w:val="0"/>
        <w:spacing w:after="0"/>
        <w:ind w:firstLine="709"/>
        <w:jc w:val="both"/>
        <w:rPr>
          <w:rFonts w:ascii="Times New Roman" w:eastAsia="TimesNewRomanPSMT" w:hAnsi="Times New Roman" w:cs="Times New Roman"/>
          <w:bCs/>
          <w:i/>
          <w:sz w:val="8"/>
          <w:szCs w:val="24"/>
        </w:rPr>
      </w:pPr>
    </w:p>
    <w:p w:rsidR="000777D7" w:rsidRPr="007C1CA4" w:rsidRDefault="000777D7" w:rsidP="006336FD">
      <w:pPr>
        <w:autoSpaceDE w:val="0"/>
        <w:autoSpaceDN w:val="0"/>
        <w:adjustRightInd w:val="0"/>
        <w:spacing w:after="0"/>
        <w:ind w:left="2123" w:firstLine="709"/>
        <w:rPr>
          <w:rFonts w:ascii="Times New Roman" w:hAnsi="Times New Roman" w:cs="Times New Roman"/>
          <w:bCs/>
          <w:i/>
          <w:sz w:val="20"/>
        </w:rPr>
      </w:pPr>
      <w:r w:rsidRPr="007C1CA4">
        <w:rPr>
          <w:rFonts w:ascii="Times New Roman" w:hAnsi="Times New Roman" w:cs="Times New Roman"/>
          <w:bCs/>
          <w:i/>
          <w:sz w:val="20"/>
        </w:rPr>
        <w:t xml:space="preserve">Таблица 7.7.  НУБА, </w:t>
      </w:r>
      <w:r w:rsidR="00A168E5" w:rsidRPr="007C1CA4">
        <w:rPr>
          <w:rFonts w:ascii="Times New Roman" w:hAnsi="Times New Roman" w:cs="Times New Roman"/>
          <w:bCs/>
          <w:i/>
          <w:sz w:val="20"/>
        </w:rPr>
        <w:t>предполагаемо количество</w:t>
      </w:r>
      <w:r w:rsidRPr="007C1CA4">
        <w:rPr>
          <w:rFonts w:ascii="Times New Roman" w:hAnsi="Times New Roman" w:cs="Times New Roman"/>
          <w:bCs/>
          <w:i/>
          <w:sz w:val="20"/>
        </w:rPr>
        <w:t xml:space="preserve"> в община Полски Тръмбеш</w:t>
      </w:r>
    </w:p>
    <w:tbl>
      <w:tblPr>
        <w:tblStyle w:val="af1"/>
        <w:tblW w:w="9393" w:type="dxa"/>
        <w:tblLayout w:type="fixed"/>
        <w:tblLook w:val="04A0"/>
      </w:tblPr>
      <w:tblGrid>
        <w:gridCol w:w="3936"/>
        <w:gridCol w:w="1134"/>
        <w:gridCol w:w="1559"/>
        <w:gridCol w:w="2764"/>
      </w:tblGrid>
      <w:tr w:rsidR="000777D7" w:rsidRPr="000E21EC" w:rsidTr="000777D7">
        <w:tc>
          <w:tcPr>
            <w:tcW w:w="3936" w:type="dxa"/>
            <w:vMerge w:val="restart"/>
          </w:tcPr>
          <w:p w:rsidR="000777D7" w:rsidRPr="00C736AC" w:rsidRDefault="000777D7" w:rsidP="000777D7">
            <w:pPr>
              <w:autoSpaceDE w:val="0"/>
              <w:autoSpaceDN w:val="0"/>
              <w:adjustRightInd w:val="0"/>
              <w:spacing w:line="276" w:lineRule="auto"/>
              <w:jc w:val="center"/>
              <w:rPr>
                <w:bCs/>
                <w:sz w:val="22"/>
                <w:szCs w:val="22"/>
              </w:rPr>
            </w:pPr>
            <w:r w:rsidRPr="00C736AC">
              <w:rPr>
                <w:bCs/>
                <w:sz w:val="22"/>
                <w:szCs w:val="22"/>
              </w:rPr>
              <w:t>Вид НУБА</w:t>
            </w:r>
          </w:p>
        </w:tc>
        <w:tc>
          <w:tcPr>
            <w:tcW w:w="2693" w:type="dxa"/>
            <w:gridSpan w:val="2"/>
          </w:tcPr>
          <w:p w:rsidR="000777D7" w:rsidRPr="00C736AC" w:rsidRDefault="000777D7" w:rsidP="000777D7">
            <w:pPr>
              <w:autoSpaceDE w:val="0"/>
              <w:autoSpaceDN w:val="0"/>
              <w:adjustRightInd w:val="0"/>
              <w:spacing w:line="276" w:lineRule="auto"/>
              <w:jc w:val="center"/>
              <w:rPr>
                <w:bCs/>
                <w:sz w:val="22"/>
                <w:szCs w:val="22"/>
              </w:rPr>
            </w:pPr>
            <w:r w:rsidRPr="00C736AC">
              <w:rPr>
                <w:bCs/>
                <w:sz w:val="22"/>
                <w:szCs w:val="22"/>
              </w:rPr>
              <w:t>НУБА в страната</w:t>
            </w:r>
          </w:p>
        </w:tc>
        <w:tc>
          <w:tcPr>
            <w:tcW w:w="2764" w:type="dxa"/>
          </w:tcPr>
          <w:p w:rsidR="000777D7" w:rsidRPr="00C736AC" w:rsidRDefault="000777D7" w:rsidP="001323BA">
            <w:pPr>
              <w:autoSpaceDE w:val="0"/>
              <w:autoSpaceDN w:val="0"/>
              <w:adjustRightInd w:val="0"/>
              <w:spacing w:line="276" w:lineRule="auto"/>
              <w:jc w:val="center"/>
              <w:rPr>
                <w:bCs/>
                <w:sz w:val="22"/>
                <w:szCs w:val="22"/>
              </w:rPr>
            </w:pPr>
            <w:r w:rsidRPr="00C736AC">
              <w:rPr>
                <w:bCs/>
                <w:sz w:val="22"/>
                <w:szCs w:val="22"/>
              </w:rPr>
              <w:t>Оценка НУБА в общината</w:t>
            </w:r>
          </w:p>
        </w:tc>
      </w:tr>
      <w:tr w:rsidR="000777D7" w:rsidRPr="000E21EC" w:rsidTr="000777D7">
        <w:tc>
          <w:tcPr>
            <w:tcW w:w="3936" w:type="dxa"/>
            <w:vMerge/>
          </w:tcPr>
          <w:p w:rsidR="000777D7" w:rsidRPr="00C736AC" w:rsidRDefault="000777D7" w:rsidP="000777D7">
            <w:pPr>
              <w:autoSpaceDE w:val="0"/>
              <w:autoSpaceDN w:val="0"/>
              <w:adjustRightInd w:val="0"/>
              <w:spacing w:line="276" w:lineRule="auto"/>
              <w:rPr>
                <w:bCs/>
                <w:sz w:val="22"/>
                <w:szCs w:val="22"/>
              </w:rPr>
            </w:pPr>
          </w:p>
        </w:tc>
        <w:tc>
          <w:tcPr>
            <w:tcW w:w="1134" w:type="dxa"/>
          </w:tcPr>
          <w:p w:rsidR="000777D7" w:rsidRPr="00C736AC" w:rsidRDefault="000777D7" w:rsidP="000777D7">
            <w:pPr>
              <w:autoSpaceDE w:val="0"/>
              <w:autoSpaceDN w:val="0"/>
              <w:adjustRightInd w:val="0"/>
              <w:spacing w:line="276" w:lineRule="auto"/>
              <w:jc w:val="center"/>
              <w:rPr>
                <w:bCs/>
                <w:sz w:val="22"/>
                <w:szCs w:val="22"/>
              </w:rPr>
            </w:pPr>
            <w:r w:rsidRPr="00C736AC">
              <w:rPr>
                <w:bCs/>
                <w:sz w:val="22"/>
                <w:szCs w:val="22"/>
              </w:rPr>
              <w:t>т/год.</w:t>
            </w:r>
          </w:p>
        </w:tc>
        <w:tc>
          <w:tcPr>
            <w:tcW w:w="1559" w:type="dxa"/>
          </w:tcPr>
          <w:p w:rsidR="000777D7" w:rsidRPr="00C736AC" w:rsidRDefault="000777D7" w:rsidP="000777D7">
            <w:pPr>
              <w:autoSpaceDE w:val="0"/>
              <w:autoSpaceDN w:val="0"/>
              <w:adjustRightInd w:val="0"/>
              <w:spacing w:line="276" w:lineRule="auto"/>
              <w:jc w:val="center"/>
              <w:rPr>
                <w:bCs/>
                <w:sz w:val="22"/>
                <w:szCs w:val="22"/>
              </w:rPr>
            </w:pPr>
            <w:r w:rsidRPr="00C736AC">
              <w:rPr>
                <w:bCs/>
                <w:sz w:val="22"/>
                <w:szCs w:val="22"/>
              </w:rPr>
              <w:t>гр/ жит. год</w:t>
            </w:r>
          </w:p>
        </w:tc>
        <w:tc>
          <w:tcPr>
            <w:tcW w:w="2764" w:type="dxa"/>
          </w:tcPr>
          <w:p w:rsidR="000777D7" w:rsidRPr="00C736AC" w:rsidRDefault="000777D7" w:rsidP="000777D7">
            <w:pPr>
              <w:autoSpaceDE w:val="0"/>
              <w:autoSpaceDN w:val="0"/>
              <w:adjustRightInd w:val="0"/>
              <w:spacing w:line="276" w:lineRule="auto"/>
              <w:jc w:val="center"/>
              <w:rPr>
                <w:bCs/>
                <w:sz w:val="22"/>
                <w:szCs w:val="22"/>
              </w:rPr>
            </w:pPr>
            <w:r w:rsidRPr="00C736AC">
              <w:rPr>
                <w:bCs/>
                <w:sz w:val="22"/>
                <w:szCs w:val="22"/>
              </w:rPr>
              <w:t>т/год.</w:t>
            </w:r>
          </w:p>
        </w:tc>
      </w:tr>
      <w:tr w:rsidR="000777D7" w:rsidRPr="000E21EC" w:rsidTr="000777D7">
        <w:tc>
          <w:tcPr>
            <w:tcW w:w="3936" w:type="dxa"/>
          </w:tcPr>
          <w:p w:rsidR="000777D7" w:rsidRPr="00C736AC" w:rsidRDefault="000777D7" w:rsidP="000777D7">
            <w:pPr>
              <w:autoSpaceDE w:val="0"/>
              <w:autoSpaceDN w:val="0"/>
              <w:adjustRightInd w:val="0"/>
              <w:spacing w:line="276" w:lineRule="auto"/>
              <w:rPr>
                <w:bCs/>
                <w:sz w:val="22"/>
                <w:szCs w:val="22"/>
              </w:rPr>
            </w:pPr>
            <w:r w:rsidRPr="00C736AC">
              <w:rPr>
                <w:bCs/>
                <w:sz w:val="22"/>
                <w:szCs w:val="22"/>
              </w:rPr>
              <w:t>Портативни батерии и акумулатори</w:t>
            </w:r>
          </w:p>
        </w:tc>
        <w:tc>
          <w:tcPr>
            <w:tcW w:w="1134" w:type="dxa"/>
          </w:tcPr>
          <w:p w:rsidR="000777D7" w:rsidRPr="00C736AC" w:rsidRDefault="000777D7" w:rsidP="000777D7">
            <w:pPr>
              <w:autoSpaceDE w:val="0"/>
              <w:autoSpaceDN w:val="0"/>
              <w:adjustRightInd w:val="0"/>
              <w:spacing w:line="276" w:lineRule="auto"/>
              <w:jc w:val="right"/>
              <w:rPr>
                <w:bCs/>
                <w:sz w:val="22"/>
                <w:szCs w:val="22"/>
              </w:rPr>
            </w:pPr>
            <w:r w:rsidRPr="00C736AC">
              <w:rPr>
                <w:bCs/>
                <w:sz w:val="22"/>
                <w:szCs w:val="22"/>
              </w:rPr>
              <w:t>789</w:t>
            </w:r>
          </w:p>
        </w:tc>
        <w:tc>
          <w:tcPr>
            <w:tcW w:w="1559" w:type="dxa"/>
          </w:tcPr>
          <w:p w:rsidR="000777D7" w:rsidRPr="00C736AC" w:rsidRDefault="000777D7" w:rsidP="000777D7">
            <w:pPr>
              <w:autoSpaceDE w:val="0"/>
              <w:autoSpaceDN w:val="0"/>
              <w:adjustRightInd w:val="0"/>
              <w:spacing w:line="276" w:lineRule="auto"/>
              <w:jc w:val="right"/>
              <w:rPr>
                <w:bCs/>
                <w:sz w:val="22"/>
                <w:szCs w:val="22"/>
              </w:rPr>
            </w:pPr>
            <w:r w:rsidRPr="00C736AC">
              <w:rPr>
                <w:bCs/>
                <w:sz w:val="22"/>
                <w:szCs w:val="22"/>
              </w:rPr>
              <w:t>103,87</w:t>
            </w:r>
          </w:p>
        </w:tc>
        <w:tc>
          <w:tcPr>
            <w:tcW w:w="2764" w:type="dxa"/>
          </w:tcPr>
          <w:p w:rsidR="000777D7" w:rsidRPr="00C736AC" w:rsidRDefault="000777D7" w:rsidP="000777D7">
            <w:pPr>
              <w:autoSpaceDE w:val="0"/>
              <w:autoSpaceDN w:val="0"/>
              <w:adjustRightInd w:val="0"/>
              <w:spacing w:line="276" w:lineRule="auto"/>
              <w:jc w:val="right"/>
              <w:rPr>
                <w:bCs/>
                <w:sz w:val="22"/>
                <w:szCs w:val="22"/>
              </w:rPr>
            </w:pPr>
            <w:r w:rsidRPr="00C736AC">
              <w:rPr>
                <w:bCs/>
                <w:sz w:val="22"/>
                <w:szCs w:val="22"/>
              </w:rPr>
              <w:t>1,62</w:t>
            </w:r>
          </w:p>
        </w:tc>
      </w:tr>
      <w:tr w:rsidR="000777D7" w:rsidRPr="000E21EC" w:rsidTr="000777D7">
        <w:tc>
          <w:tcPr>
            <w:tcW w:w="3936" w:type="dxa"/>
          </w:tcPr>
          <w:p w:rsidR="000777D7" w:rsidRPr="00C736AC" w:rsidRDefault="000777D7" w:rsidP="000777D7">
            <w:pPr>
              <w:autoSpaceDE w:val="0"/>
              <w:autoSpaceDN w:val="0"/>
              <w:adjustRightInd w:val="0"/>
              <w:spacing w:line="276" w:lineRule="auto"/>
              <w:rPr>
                <w:bCs/>
                <w:sz w:val="22"/>
                <w:szCs w:val="22"/>
              </w:rPr>
            </w:pPr>
            <w:r w:rsidRPr="00C736AC">
              <w:rPr>
                <w:bCs/>
                <w:sz w:val="22"/>
                <w:szCs w:val="22"/>
              </w:rPr>
              <w:t>Автомобилни батерии и акумулатори</w:t>
            </w:r>
          </w:p>
        </w:tc>
        <w:tc>
          <w:tcPr>
            <w:tcW w:w="1134" w:type="dxa"/>
          </w:tcPr>
          <w:p w:rsidR="000777D7" w:rsidRPr="00C736AC" w:rsidRDefault="000777D7" w:rsidP="000777D7">
            <w:pPr>
              <w:autoSpaceDE w:val="0"/>
              <w:autoSpaceDN w:val="0"/>
              <w:adjustRightInd w:val="0"/>
              <w:spacing w:line="276" w:lineRule="auto"/>
              <w:jc w:val="right"/>
              <w:rPr>
                <w:bCs/>
                <w:sz w:val="22"/>
                <w:szCs w:val="22"/>
              </w:rPr>
            </w:pPr>
            <w:r w:rsidRPr="00C736AC">
              <w:rPr>
                <w:bCs/>
                <w:sz w:val="22"/>
                <w:szCs w:val="22"/>
              </w:rPr>
              <w:t>7 370</w:t>
            </w:r>
          </w:p>
        </w:tc>
        <w:tc>
          <w:tcPr>
            <w:tcW w:w="1559" w:type="dxa"/>
          </w:tcPr>
          <w:p w:rsidR="000777D7" w:rsidRPr="00C736AC" w:rsidRDefault="000777D7" w:rsidP="000777D7">
            <w:pPr>
              <w:autoSpaceDE w:val="0"/>
              <w:autoSpaceDN w:val="0"/>
              <w:adjustRightInd w:val="0"/>
              <w:spacing w:line="276" w:lineRule="auto"/>
              <w:jc w:val="right"/>
              <w:rPr>
                <w:bCs/>
                <w:sz w:val="22"/>
                <w:szCs w:val="22"/>
              </w:rPr>
            </w:pPr>
            <w:r w:rsidRPr="00C736AC">
              <w:rPr>
                <w:bCs/>
                <w:sz w:val="22"/>
                <w:szCs w:val="22"/>
              </w:rPr>
              <w:t>969,74</w:t>
            </w:r>
          </w:p>
        </w:tc>
        <w:tc>
          <w:tcPr>
            <w:tcW w:w="2764" w:type="dxa"/>
          </w:tcPr>
          <w:p w:rsidR="000777D7" w:rsidRPr="00C736AC" w:rsidRDefault="000777D7" w:rsidP="000777D7">
            <w:pPr>
              <w:autoSpaceDE w:val="0"/>
              <w:autoSpaceDN w:val="0"/>
              <w:adjustRightInd w:val="0"/>
              <w:spacing w:line="276" w:lineRule="auto"/>
              <w:jc w:val="right"/>
              <w:rPr>
                <w:bCs/>
                <w:sz w:val="22"/>
                <w:szCs w:val="22"/>
              </w:rPr>
            </w:pPr>
            <w:r w:rsidRPr="00C736AC">
              <w:rPr>
                <w:bCs/>
                <w:sz w:val="22"/>
                <w:szCs w:val="22"/>
              </w:rPr>
              <w:t>15,14</w:t>
            </w:r>
          </w:p>
        </w:tc>
      </w:tr>
      <w:tr w:rsidR="000777D7" w:rsidRPr="000E21EC" w:rsidTr="000777D7">
        <w:tc>
          <w:tcPr>
            <w:tcW w:w="3936" w:type="dxa"/>
          </w:tcPr>
          <w:p w:rsidR="000777D7" w:rsidRPr="00C736AC" w:rsidRDefault="000777D7" w:rsidP="000777D7">
            <w:pPr>
              <w:autoSpaceDE w:val="0"/>
              <w:autoSpaceDN w:val="0"/>
              <w:adjustRightInd w:val="0"/>
              <w:spacing w:line="276" w:lineRule="auto"/>
              <w:rPr>
                <w:bCs/>
                <w:sz w:val="22"/>
                <w:szCs w:val="22"/>
              </w:rPr>
            </w:pPr>
            <w:r w:rsidRPr="00C736AC">
              <w:rPr>
                <w:bCs/>
                <w:sz w:val="22"/>
                <w:szCs w:val="22"/>
              </w:rPr>
              <w:t>Индустриални батерии и акумулатори</w:t>
            </w:r>
          </w:p>
        </w:tc>
        <w:tc>
          <w:tcPr>
            <w:tcW w:w="1134" w:type="dxa"/>
          </w:tcPr>
          <w:p w:rsidR="000777D7" w:rsidRPr="00C736AC" w:rsidRDefault="000777D7" w:rsidP="000777D7">
            <w:pPr>
              <w:autoSpaceDE w:val="0"/>
              <w:autoSpaceDN w:val="0"/>
              <w:adjustRightInd w:val="0"/>
              <w:spacing w:line="276" w:lineRule="auto"/>
              <w:jc w:val="right"/>
              <w:rPr>
                <w:bCs/>
                <w:sz w:val="22"/>
                <w:szCs w:val="22"/>
              </w:rPr>
            </w:pPr>
            <w:r w:rsidRPr="00C736AC">
              <w:rPr>
                <w:bCs/>
                <w:sz w:val="22"/>
                <w:szCs w:val="22"/>
              </w:rPr>
              <w:t>236</w:t>
            </w:r>
          </w:p>
        </w:tc>
        <w:tc>
          <w:tcPr>
            <w:tcW w:w="1559" w:type="dxa"/>
          </w:tcPr>
          <w:p w:rsidR="000777D7" w:rsidRPr="00C736AC" w:rsidRDefault="000777D7" w:rsidP="000777D7">
            <w:pPr>
              <w:autoSpaceDE w:val="0"/>
              <w:autoSpaceDN w:val="0"/>
              <w:adjustRightInd w:val="0"/>
              <w:spacing w:line="276" w:lineRule="auto"/>
              <w:jc w:val="right"/>
              <w:rPr>
                <w:bCs/>
                <w:sz w:val="22"/>
                <w:szCs w:val="22"/>
              </w:rPr>
            </w:pPr>
            <w:r w:rsidRPr="00C736AC">
              <w:rPr>
                <w:bCs/>
                <w:sz w:val="22"/>
                <w:szCs w:val="22"/>
              </w:rPr>
              <w:t>31,10</w:t>
            </w:r>
          </w:p>
        </w:tc>
        <w:tc>
          <w:tcPr>
            <w:tcW w:w="2764" w:type="dxa"/>
          </w:tcPr>
          <w:p w:rsidR="000777D7" w:rsidRPr="00C736AC" w:rsidRDefault="000777D7" w:rsidP="000777D7">
            <w:pPr>
              <w:autoSpaceDE w:val="0"/>
              <w:autoSpaceDN w:val="0"/>
              <w:adjustRightInd w:val="0"/>
              <w:spacing w:line="276" w:lineRule="auto"/>
              <w:jc w:val="right"/>
              <w:rPr>
                <w:bCs/>
                <w:sz w:val="22"/>
                <w:szCs w:val="22"/>
              </w:rPr>
            </w:pPr>
            <w:r w:rsidRPr="00C736AC">
              <w:rPr>
                <w:bCs/>
                <w:sz w:val="22"/>
                <w:szCs w:val="22"/>
              </w:rPr>
              <w:t>0,49</w:t>
            </w:r>
          </w:p>
        </w:tc>
      </w:tr>
      <w:tr w:rsidR="000777D7" w:rsidRPr="000E21EC" w:rsidTr="000777D7">
        <w:tc>
          <w:tcPr>
            <w:tcW w:w="3936" w:type="dxa"/>
          </w:tcPr>
          <w:p w:rsidR="000777D7" w:rsidRPr="00C736AC" w:rsidRDefault="000777D7" w:rsidP="000777D7">
            <w:pPr>
              <w:autoSpaceDE w:val="0"/>
              <w:autoSpaceDN w:val="0"/>
              <w:adjustRightInd w:val="0"/>
              <w:spacing w:line="276" w:lineRule="auto"/>
              <w:rPr>
                <w:bCs/>
                <w:sz w:val="22"/>
                <w:szCs w:val="22"/>
              </w:rPr>
            </w:pPr>
            <w:r w:rsidRPr="00C736AC">
              <w:rPr>
                <w:bCs/>
                <w:sz w:val="22"/>
                <w:szCs w:val="22"/>
              </w:rPr>
              <w:t>Общо</w:t>
            </w:r>
          </w:p>
        </w:tc>
        <w:tc>
          <w:tcPr>
            <w:tcW w:w="1134" w:type="dxa"/>
          </w:tcPr>
          <w:p w:rsidR="000777D7" w:rsidRPr="00C736AC" w:rsidRDefault="000777D7" w:rsidP="000777D7">
            <w:pPr>
              <w:autoSpaceDE w:val="0"/>
              <w:autoSpaceDN w:val="0"/>
              <w:adjustRightInd w:val="0"/>
              <w:spacing w:line="276" w:lineRule="auto"/>
              <w:jc w:val="right"/>
              <w:rPr>
                <w:bCs/>
                <w:sz w:val="22"/>
                <w:szCs w:val="22"/>
              </w:rPr>
            </w:pPr>
            <w:r w:rsidRPr="00C736AC">
              <w:rPr>
                <w:bCs/>
                <w:sz w:val="22"/>
                <w:szCs w:val="22"/>
              </w:rPr>
              <w:t>8 396</w:t>
            </w:r>
          </w:p>
        </w:tc>
        <w:tc>
          <w:tcPr>
            <w:tcW w:w="1559" w:type="dxa"/>
          </w:tcPr>
          <w:p w:rsidR="000777D7" w:rsidRPr="00C736AC" w:rsidRDefault="000777D7" w:rsidP="000777D7">
            <w:pPr>
              <w:autoSpaceDE w:val="0"/>
              <w:autoSpaceDN w:val="0"/>
              <w:adjustRightInd w:val="0"/>
              <w:spacing w:line="276" w:lineRule="auto"/>
              <w:jc w:val="right"/>
              <w:rPr>
                <w:bCs/>
                <w:sz w:val="22"/>
                <w:szCs w:val="22"/>
              </w:rPr>
            </w:pPr>
          </w:p>
        </w:tc>
        <w:tc>
          <w:tcPr>
            <w:tcW w:w="2764" w:type="dxa"/>
          </w:tcPr>
          <w:p w:rsidR="000777D7" w:rsidRPr="00C736AC" w:rsidRDefault="000777D7" w:rsidP="000777D7">
            <w:pPr>
              <w:autoSpaceDE w:val="0"/>
              <w:autoSpaceDN w:val="0"/>
              <w:adjustRightInd w:val="0"/>
              <w:spacing w:line="276" w:lineRule="auto"/>
              <w:jc w:val="right"/>
              <w:rPr>
                <w:bCs/>
                <w:sz w:val="22"/>
                <w:szCs w:val="22"/>
              </w:rPr>
            </w:pPr>
            <w:r w:rsidRPr="00C736AC">
              <w:rPr>
                <w:bCs/>
                <w:sz w:val="22"/>
                <w:szCs w:val="22"/>
              </w:rPr>
              <w:t>17,25</w:t>
            </w:r>
          </w:p>
        </w:tc>
      </w:tr>
    </w:tbl>
    <w:p w:rsidR="00535732" w:rsidRPr="00535732" w:rsidRDefault="000777D7" w:rsidP="00535732">
      <w:pPr>
        <w:tabs>
          <w:tab w:val="left" w:pos="709"/>
        </w:tabs>
        <w:autoSpaceDE w:val="0"/>
        <w:autoSpaceDN w:val="0"/>
        <w:adjustRightInd w:val="0"/>
        <w:spacing w:after="0"/>
        <w:rPr>
          <w:rFonts w:ascii="TimesNewRomanPS-ItalicMT" w:eastAsia="TimesNewRomanPSMT" w:hAnsi="TimesNewRomanPS-ItalicMT" w:cs="TimesNewRomanPS-ItalicMT"/>
          <w:i/>
          <w:iCs/>
          <w:sz w:val="19"/>
          <w:szCs w:val="19"/>
        </w:rPr>
      </w:pPr>
      <w:r>
        <w:rPr>
          <w:rFonts w:ascii="TimesNewRomanPS-BoldMT" w:hAnsi="TimesNewRomanPS-BoldMT" w:cs="TimesNewRomanPS-BoldMT"/>
          <w:bCs/>
          <w:i/>
          <w:sz w:val="20"/>
        </w:rPr>
        <w:t xml:space="preserve">           </w:t>
      </w:r>
      <w:r w:rsidR="00535732">
        <w:rPr>
          <w:rFonts w:ascii="TimesNewRomanPS-ItalicMT" w:eastAsia="TimesNewRomanPSMT" w:hAnsi="TimesNewRomanPS-ItalicMT" w:cs="TimesNewRomanPS-ItalicMT"/>
          <w:i/>
          <w:iCs/>
          <w:sz w:val="19"/>
          <w:szCs w:val="19"/>
        </w:rPr>
        <w:tab/>
      </w:r>
      <w:r w:rsidR="00535732">
        <w:rPr>
          <w:rFonts w:ascii="TimesNewRomanPS-ItalicMT" w:eastAsia="TimesNewRomanPSMT" w:hAnsi="TimesNewRomanPS-ItalicMT" w:cs="TimesNewRomanPS-ItalicMT"/>
          <w:i/>
          <w:iCs/>
          <w:sz w:val="19"/>
          <w:szCs w:val="19"/>
        </w:rPr>
        <w:tab/>
      </w:r>
      <w:r w:rsidR="00535732">
        <w:rPr>
          <w:rFonts w:ascii="TimesNewRomanPS-ItalicMT" w:eastAsia="TimesNewRomanPSMT" w:hAnsi="TimesNewRomanPS-ItalicMT" w:cs="TimesNewRomanPS-ItalicMT"/>
          <w:i/>
          <w:iCs/>
          <w:sz w:val="19"/>
          <w:szCs w:val="19"/>
        </w:rPr>
        <w:tab/>
      </w:r>
      <w:r>
        <w:rPr>
          <w:rFonts w:ascii="TimesNewRomanPS-ItalicMT" w:eastAsia="TimesNewRomanPSMT" w:hAnsi="TimesNewRomanPS-ItalicMT" w:cs="TimesNewRomanPS-ItalicMT"/>
          <w:i/>
          <w:iCs/>
          <w:sz w:val="19"/>
          <w:szCs w:val="19"/>
        </w:rPr>
        <w:t xml:space="preserve"> </w:t>
      </w:r>
      <w:r w:rsidR="00535732" w:rsidRPr="00FD2480">
        <w:rPr>
          <w:rFonts w:ascii="Times New Roman" w:hAnsi="Times New Roman" w:cs="Times New Roman"/>
          <w:i/>
          <w:sz w:val="20"/>
        </w:rPr>
        <w:t>Източник:</w:t>
      </w:r>
      <w:r w:rsidR="00535732" w:rsidRPr="00FD2480">
        <w:rPr>
          <w:rFonts w:ascii="TimesNewRomanPS-ItalicMT" w:eastAsia="TimesNewRomanPSMT" w:hAnsi="TimesNewRomanPS-ItalicMT" w:cs="TimesNewRomanPS-ItalicMT"/>
          <w:i/>
          <w:iCs/>
          <w:sz w:val="17"/>
          <w:szCs w:val="19"/>
        </w:rPr>
        <w:t xml:space="preserve"> </w:t>
      </w:r>
      <w:r w:rsidR="00535732">
        <w:rPr>
          <w:rFonts w:ascii="TimesNewRomanPS-ItalicMT" w:eastAsia="TimesNewRomanPSMT" w:hAnsi="TimesNewRomanPS-ItalicMT" w:cs="TimesNewRomanPS-ItalicMT"/>
          <w:i/>
          <w:iCs/>
          <w:sz w:val="17"/>
          <w:szCs w:val="19"/>
        </w:rPr>
        <w:t>П</w:t>
      </w:r>
      <w:r w:rsidR="00535732">
        <w:rPr>
          <w:rFonts w:ascii="TimesNewRomanPS-ItalicMT" w:eastAsia="TimesNewRomanPSMT" w:hAnsi="TimesNewRomanPS-ItalicMT" w:cs="TimesNewRomanPS-ItalicMT"/>
          <w:i/>
          <w:iCs/>
          <w:sz w:val="19"/>
          <w:szCs w:val="19"/>
        </w:rPr>
        <w:t>роект п</w:t>
      </w:r>
      <w:r w:rsidR="00535732" w:rsidRPr="00F9095F">
        <w:rPr>
          <w:rFonts w:ascii="TimesNewRomanPS-ItalicMT" w:eastAsia="TimesNewRomanPSMT" w:hAnsi="TimesNewRomanPS-ItalicMT" w:cs="TimesNewRomanPS-ItalicMT"/>
          <w:i/>
          <w:iCs/>
          <w:sz w:val="19"/>
          <w:szCs w:val="19"/>
        </w:rPr>
        <w:t>одготовка на мерки за управление на отпадъците в регион Борово</w:t>
      </w:r>
    </w:p>
    <w:p w:rsidR="000777D7" w:rsidRDefault="000777D7" w:rsidP="00C56906">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C736AC">
        <w:rPr>
          <w:rFonts w:ascii="Times New Roman" w:eastAsia="TimesNewRomanPSMT" w:hAnsi="Times New Roman" w:cs="Times New Roman"/>
          <w:sz w:val="24"/>
          <w:szCs w:val="24"/>
        </w:rPr>
        <w:t>Счита се, че оцененото количество на НУБА ще бъде относително постоянно за разглеждания период, като евентуалните нараствания на нормата на натрупване ще бъдат компенсирани от отрицателния демографски ръст в общината.</w:t>
      </w:r>
    </w:p>
    <w:p w:rsidR="000777D7" w:rsidRPr="001323BA" w:rsidRDefault="000777D7" w:rsidP="00C56906">
      <w:pPr>
        <w:tabs>
          <w:tab w:val="left" w:pos="1785"/>
        </w:tabs>
        <w:autoSpaceDE w:val="0"/>
        <w:autoSpaceDN w:val="0"/>
        <w:adjustRightInd w:val="0"/>
        <w:spacing w:after="0" w:line="240" w:lineRule="auto"/>
        <w:jc w:val="both"/>
        <w:rPr>
          <w:rFonts w:ascii="Times New Roman" w:hAnsi="Times New Roman" w:cs="Times New Roman"/>
          <w:i/>
          <w:iCs/>
          <w:sz w:val="8"/>
          <w:szCs w:val="24"/>
        </w:rPr>
      </w:pPr>
    </w:p>
    <w:p w:rsidR="000777D7" w:rsidRPr="00FA14EA" w:rsidRDefault="000777D7" w:rsidP="00C71C4A">
      <w:pPr>
        <w:pStyle w:val="22"/>
        <w:numPr>
          <w:ilvl w:val="1"/>
          <w:numId w:val="21"/>
        </w:numPr>
        <w:spacing w:line="276" w:lineRule="auto"/>
        <w:rPr>
          <w:i/>
          <w:sz w:val="24"/>
          <w:szCs w:val="24"/>
          <w:u w:val="none"/>
        </w:rPr>
      </w:pPr>
      <w:r w:rsidRPr="00CD1C2A">
        <w:rPr>
          <w:rFonts w:eastAsia="TimesNewRomanPSMT"/>
          <w:bCs/>
          <w:i/>
          <w:sz w:val="24"/>
          <w:szCs w:val="24"/>
          <w:u w:val="none"/>
          <w:lang w:eastAsia="bg-BG"/>
        </w:rPr>
        <w:t xml:space="preserve">Излязло от употреба електрическо и електронно оборудване </w:t>
      </w:r>
      <w:r w:rsidR="008A780F" w:rsidRPr="00CD1C2A">
        <w:rPr>
          <w:rFonts w:eastAsia="TimesNewRomanPSMT"/>
          <w:bCs/>
          <w:i/>
          <w:sz w:val="24"/>
          <w:szCs w:val="24"/>
          <w:u w:val="none"/>
          <w:lang w:eastAsia="bg-BG"/>
        </w:rPr>
        <w:t>(ИУЕЕО)</w:t>
      </w:r>
    </w:p>
    <w:p w:rsidR="000777D7" w:rsidRPr="00CD1C2A" w:rsidRDefault="000777D7" w:rsidP="00C56906">
      <w:pPr>
        <w:spacing w:after="0" w:line="240" w:lineRule="auto"/>
        <w:ind w:firstLine="709"/>
        <w:jc w:val="both"/>
        <w:rPr>
          <w:rFonts w:ascii="Times New Roman" w:hAnsi="Times New Roman" w:cs="Times New Roman"/>
          <w:sz w:val="24"/>
          <w:szCs w:val="24"/>
        </w:rPr>
      </w:pPr>
      <w:r w:rsidRPr="00CD1C2A">
        <w:rPr>
          <w:rFonts w:ascii="Times New Roman" w:hAnsi="Times New Roman" w:cs="Times New Roman"/>
          <w:bCs/>
          <w:sz w:val="24"/>
          <w:szCs w:val="24"/>
        </w:rPr>
        <w:t>Община Полски Тръмбеш няма сключен договор</w:t>
      </w:r>
      <w:r w:rsidRPr="00CD1C2A">
        <w:rPr>
          <w:rFonts w:ascii="Times New Roman" w:hAnsi="Times New Roman" w:cs="Times New Roman"/>
          <w:sz w:val="24"/>
          <w:szCs w:val="24"/>
        </w:rPr>
        <w:t xml:space="preserve"> за участие в системите за разделно събиране на ИУЕЕО с:</w:t>
      </w:r>
    </w:p>
    <w:p w:rsidR="000777D7" w:rsidRPr="00CD1C2A" w:rsidRDefault="000777D7" w:rsidP="00C56906">
      <w:pPr>
        <w:spacing w:after="0" w:line="240" w:lineRule="auto"/>
        <w:ind w:firstLine="850"/>
        <w:jc w:val="both"/>
        <w:rPr>
          <w:rFonts w:ascii="Times New Roman" w:hAnsi="Times New Roman" w:cs="Times New Roman"/>
          <w:sz w:val="24"/>
          <w:szCs w:val="24"/>
        </w:rPr>
      </w:pPr>
      <w:r w:rsidRPr="00CD1C2A">
        <w:rPr>
          <w:rFonts w:ascii="Times New Roman" w:hAnsi="Times New Roman" w:cs="Times New Roman"/>
          <w:sz w:val="24"/>
          <w:szCs w:val="24"/>
        </w:rPr>
        <w:t>а) организации по оползотворяване на ИУЕЕО, и/или</w:t>
      </w:r>
    </w:p>
    <w:p w:rsidR="000777D7" w:rsidRPr="00CD1C2A" w:rsidRDefault="000777D7" w:rsidP="00C56906">
      <w:pPr>
        <w:spacing w:after="0" w:line="240" w:lineRule="auto"/>
        <w:ind w:firstLine="850"/>
        <w:jc w:val="both"/>
        <w:rPr>
          <w:rFonts w:ascii="Times New Roman" w:hAnsi="Times New Roman" w:cs="Times New Roman"/>
          <w:sz w:val="24"/>
          <w:szCs w:val="24"/>
        </w:rPr>
      </w:pPr>
      <w:r w:rsidRPr="00CD1C2A">
        <w:rPr>
          <w:rFonts w:ascii="Times New Roman" w:hAnsi="Times New Roman" w:cs="Times New Roman"/>
          <w:sz w:val="24"/>
          <w:szCs w:val="24"/>
        </w:rPr>
        <w:lastRenderedPageBreak/>
        <w:t>б) лица, които изпълняват задълженията си индивидуално, и/или</w:t>
      </w:r>
    </w:p>
    <w:p w:rsidR="000777D7" w:rsidRPr="00CD1C2A" w:rsidRDefault="000777D7" w:rsidP="00C56906">
      <w:pPr>
        <w:tabs>
          <w:tab w:val="left" w:pos="1495"/>
        </w:tabs>
        <w:spacing w:after="0" w:line="240" w:lineRule="auto"/>
        <w:ind w:firstLine="850"/>
        <w:jc w:val="both"/>
        <w:rPr>
          <w:rFonts w:ascii="Times New Roman" w:hAnsi="Times New Roman" w:cs="Times New Roman"/>
          <w:sz w:val="24"/>
          <w:szCs w:val="24"/>
        </w:rPr>
      </w:pPr>
      <w:r w:rsidRPr="00CD1C2A">
        <w:rPr>
          <w:rFonts w:ascii="Times New Roman" w:hAnsi="Times New Roman" w:cs="Times New Roman"/>
          <w:sz w:val="24"/>
          <w:szCs w:val="24"/>
        </w:rPr>
        <w:t>в) други лица, притежаващи  документ,  по чл. 35 ЗУО, за извършване на дейности по събиране, транспортиране, рециклиране и/или оползотворяване на отпадъци на територията на съответната община.</w:t>
      </w:r>
    </w:p>
    <w:p w:rsidR="000777D7" w:rsidRPr="00CD1C2A" w:rsidRDefault="000777D7" w:rsidP="00C56906">
      <w:pPr>
        <w:pStyle w:val="22"/>
        <w:ind w:firstLine="700"/>
        <w:rPr>
          <w:sz w:val="24"/>
          <w:szCs w:val="24"/>
          <w:u w:val="none"/>
        </w:rPr>
      </w:pPr>
      <w:r w:rsidRPr="00CD1C2A">
        <w:rPr>
          <w:rFonts w:eastAsia="TimesNewRomanPSMT"/>
          <w:sz w:val="24"/>
          <w:szCs w:val="24"/>
          <w:u w:val="none"/>
        </w:rPr>
        <w:t>Н</w:t>
      </w:r>
      <w:r w:rsidRPr="00CD1C2A">
        <w:rPr>
          <w:sz w:val="24"/>
          <w:szCs w:val="24"/>
          <w:u w:val="none"/>
        </w:rPr>
        <w:t>е са  определяни места за разполагане на съдове, места за разделно събиране и площадки за временно съхраняване на ИУЕЕО върху общински имоти на територията на общината.</w:t>
      </w:r>
    </w:p>
    <w:p w:rsidR="000777D7" w:rsidRPr="00CD1C2A" w:rsidRDefault="000777D7" w:rsidP="00C56906">
      <w:pPr>
        <w:spacing w:after="0" w:line="240" w:lineRule="auto"/>
        <w:ind w:firstLine="708"/>
        <w:jc w:val="both"/>
        <w:rPr>
          <w:rFonts w:ascii="Times New Roman" w:hAnsi="Times New Roman" w:cs="Times New Roman"/>
          <w:sz w:val="24"/>
          <w:szCs w:val="24"/>
        </w:rPr>
      </w:pPr>
      <w:r w:rsidRPr="00CD1C2A">
        <w:rPr>
          <w:rFonts w:ascii="Times New Roman" w:hAnsi="Times New Roman" w:cs="Times New Roman"/>
          <w:bCs/>
          <w:sz w:val="24"/>
          <w:szCs w:val="24"/>
        </w:rPr>
        <w:t>Българското законодателство предвижда</w:t>
      </w:r>
      <w:r w:rsidRPr="00CD1C2A">
        <w:rPr>
          <w:rFonts w:ascii="Times New Roman" w:hAnsi="Times New Roman" w:cs="Times New Roman"/>
          <w:b/>
          <w:bCs/>
          <w:sz w:val="24"/>
          <w:szCs w:val="24"/>
        </w:rPr>
        <w:t xml:space="preserve"> </w:t>
      </w:r>
      <w:r w:rsidRPr="00CD1C2A">
        <w:rPr>
          <w:rFonts w:ascii="Times New Roman" w:hAnsi="Times New Roman" w:cs="Times New Roman"/>
          <w:bCs/>
          <w:sz w:val="24"/>
          <w:szCs w:val="24"/>
        </w:rPr>
        <w:t>д</w:t>
      </w:r>
      <w:r w:rsidRPr="00CD1C2A">
        <w:rPr>
          <w:rFonts w:ascii="Times New Roman" w:hAnsi="Times New Roman" w:cs="Times New Roman"/>
          <w:sz w:val="24"/>
          <w:szCs w:val="24"/>
        </w:rPr>
        <w:t>истрибуторите на ЕЕО и лицата, извършващи продажба на крайните потребители, са длъжни да поставят на видно място в търговските обекти табели, съдържащи информация за:</w:t>
      </w:r>
    </w:p>
    <w:p w:rsidR="000777D7" w:rsidRPr="00CD1C2A" w:rsidRDefault="000777D7" w:rsidP="00C56906">
      <w:pPr>
        <w:spacing w:after="0" w:line="240" w:lineRule="auto"/>
        <w:ind w:firstLine="850"/>
        <w:jc w:val="both"/>
        <w:rPr>
          <w:rFonts w:ascii="Times New Roman" w:hAnsi="Times New Roman" w:cs="Times New Roman"/>
          <w:sz w:val="24"/>
          <w:szCs w:val="24"/>
        </w:rPr>
      </w:pPr>
      <w:r w:rsidRPr="00CD1C2A">
        <w:rPr>
          <w:rFonts w:ascii="Times New Roman" w:hAnsi="Times New Roman" w:cs="Times New Roman"/>
          <w:sz w:val="24"/>
          <w:szCs w:val="24"/>
        </w:rPr>
        <w:t>1. възможностите и начина за обратно приемане в търговския обект на ИУЕЕО, образувано в бита;</w:t>
      </w:r>
    </w:p>
    <w:p w:rsidR="00C56906" w:rsidRDefault="000777D7" w:rsidP="00C56906">
      <w:pPr>
        <w:spacing w:after="0" w:line="240" w:lineRule="auto"/>
        <w:ind w:firstLine="850"/>
        <w:jc w:val="both"/>
        <w:rPr>
          <w:rFonts w:ascii="Times New Roman" w:hAnsi="Times New Roman" w:cs="Times New Roman"/>
          <w:sz w:val="24"/>
          <w:szCs w:val="24"/>
        </w:rPr>
      </w:pPr>
      <w:r w:rsidRPr="00CD1C2A">
        <w:rPr>
          <w:rFonts w:ascii="Times New Roman" w:hAnsi="Times New Roman" w:cs="Times New Roman"/>
          <w:sz w:val="24"/>
          <w:szCs w:val="24"/>
        </w:rPr>
        <w:t>2. другите налични места за предаване на ИУЕЕО;</w:t>
      </w:r>
    </w:p>
    <w:p w:rsidR="000777D7" w:rsidRPr="00CD1C2A" w:rsidRDefault="000777D7" w:rsidP="00C56906">
      <w:pPr>
        <w:spacing w:after="0" w:line="240" w:lineRule="auto"/>
        <w:ind w:firstLine="850"/>
        <w:jc w:val="both"/>
        <w:rPr>
          <w:rFonts w:ascii="Times New Roman" w:hAnsi="Times New Roman" w:cs="Times New Roman"/>
          <w:sz w:val="24"/>
          <w:szCs w:val="24"/>
        </w:rPr>
      </w:pPr>
      <w:r w:rsidRPr="00CD1C2A">
        <w:rPr>
          <w:rFonts w:ascii="Times New Roman" w:hAnsi="Times New Roman" w:cs="Times New Roman"/>
          <w:sz w:val="24"/>
          <w:szCs w:val="24"/>
        </w:rPr>
        <w:t xml:space="preserve">3. информация, че притежателите на такъв вид отпадъци следва  ги предадат на лица, притежаващи разрешение по чл. 35, ал. 1 ЗУО за тяхното по-нататъшно </w:t>
      </w:r>
      <w:r w:rsidR="00092626" w:rsidRPr="00CD1C2A">
        <w:rPr>
          <w:rFonts w:ascii="Times New Roman" w:hAnsi="Times New Roman" w:cs="Times New Roman"/>
          <w:sz w:val="24"/>
          <w:szCs w:val="24"/>
        </w:rPr>
        <w:t xml:space="preserve">екологосъобразно </w:t>
      </w:r>
      <w:r w:rsidRPr="00CD1C2A">
        <w:rPr>
          <w:rFonts w:ascii="Times New Roman" w:hAnsi="Times New Roman" w:cs="Times New Roman"/>
          <w:sz w:val="24"/>
          <w:szCs w:val="24"/>
        </w:rPr>
        <w:t>третиране.</w:t>
      </w:r>
      <w:r w:rsidR="00F12E15" w:rsidRPr="00CD1C2A">
        <w:rPr>
          <w:rFonts w:ascii="Times New Roman" w:eastAsia="TimesNewRomanPSMT" w:hAnsi="Times New Roman" w:cs="Times New Roman"/>
          <w:noProof/>
          <w:sz w:val="24"/>
          <w:szCs w:val="24"/>
        </w:rPr>
        <w:t xml:space="preserve"> </w:t>
      </w:r>
    </w:p>
    <w:p w:rsidR="000777D7" w:rsidRPr="00C736AC" w:rsidRDefault="000777D7" w:rsidP="00C56906">
      <w:pPr>
        <w:spacing w:after="0" w:line="240" w:lineRule="auto"/>
        <w:ind w:firstLine="709"/>
        <w:jc w:val="both"/>
        <w:rPr>
          <w:rFonts w:ascii="Times New Roman" w:hAnsi="Times New Roman" w:cs="Times New Roman"/>
          <w:sz w:val="24"/>
          <w:szCs w:val="24"/>
        </w:rPr>
      </w:pPr>
      <w:r w:rsidRPr="00CD1C2A">
        <w:rPr>
          <w:rFonts w:ascii="Times New Roman" w:hAnsi="Times New Roman" w:cs="Times New Roman"/>
          <w:sz w:val="24"/>
          <w:szCs w:val="24"/>
        </w:rPr>
        <w:t xml:space="preserve"> Лицата, които пускат на пазара ЕЕО, предназначено за употреба в бита</w:t>
      </w:r>
      <w:r w:rsidRPr="00C736AC">
        <w:rPr>
          <w:rFonts w:ascii="Times New Roman" w:hAnsi="Times New Roman" w:cs="Times New Roman"/>
          <w:sz w:val="24"/>
          <w:szCs w:val="24"/>
        </w:rPr>
        <w:t xml:space="preserve"> и извън бита да отговарят за разделното събиране, транспортирането, съхраняването, предварителното третиране, повторната употреба, рециклирането, оползотворяването и обезвреждането на ИУЕЕО.</w:t>
      </w:r>
    </w:p>
    <w:p w:rsidR="000777D7" w:rsidRPr="00C736AC" w:rsidRDefault="00CD1C2A" w:rsidP="00C56906">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Съгласно чл. 10, ал. 2 от </w:t>
      </w:r>
      <w:hyperlink r:id="rId32" w:tgtFrame="_blank" w:history="1">
        <w:r w:rsidRPr="00CD1C2A">
          <w:rPr>
            <w:rStyle w:val="ad"/>
            <w:rFonts w:ascii="Times New Roman" w:hAnsi="Times New Roman" w:cs="Times New Roman"/>
            <w:color w:val="auto"/>
            <w:sz w:val="24"/>
            <w:szCs w:val="24"/>
            <w:u w:val="none"/>
            <w:shd w:val="clear" w:color="auto" w:fill="FFFFFF"/>
          </w:rPr>
          <w:t>Наредба за излязлото от употреба електрическо и електронно оборудване</w:t>
        </w:r>
      </w:hyperlink>
      <w:r w:rsidRPr="00CD1C2A">
        <w:rPr>
          <w:rStyle w:val="apple-converted-space"/>
          <w:rFonts w:ascii="Times New Roman" w:hAnsi="Times New Roman" w:cs="Times New Roman"/>
          <w:sz w:val="24"/>
          <w:szCs w:val="24"/>
          <w:shd w:val="clear" w:color="auto" w:fill="FFFFFF"/>
        </w:rPr>
        <w:t> </w:t>
      </w:r>
      <w:r w:rsidRPr="00CD1C2A">
        <w:rPr>
          <w:rFonts w:ascii="Times New Roman" w:hAnsi="Times New Roman" w:cs="Times New Roman"/>
          <w:sz w:val="24"/>
          <w:szCs w:val="24"/>
          <w:shd w:val="clear" w:color="auto" w:fill="FFFFFF"/>
        </w:rPr>
        <w:t>(приета с ПМС № 256 от 13.11.2013 г., обн. ДВ, бр. 100 от 19.11.2013 г., в сила от 01.01.2014 г.)</w:t>
      </w:r>
      <w:r>
        <w:rPr>
          <w:rFonts w:ascii="Times New Roman" w:hAnsi="Times New Roman" w:cs="Times New Roman"/>
          <w:sz w:val="24"/>
          <w:szCs w:val="24"/>
          <w:shd w:val="clear" w:color="auto" w:fill="FFFFFF"/>
        </w:rPr>
        <w:t xml:space="preserve"> л</w:t>
      </w:r>
      <w:r w:rsidR="000777D7" w:rsidRPr="00C736AC">
        <w:rPr>
          <w:rFonts w:ascii="Times New Roman" w:hAnsi="Times New Roman" w:cs="Times New Roman"/>
          <w:sz w:val="24"/>
          <w:szCs w:val="24"/>
        </w:rPr>
        <w:t xml:space="preserve">ицата, които пускат на пазара ЕЕО, предназначено за употреба в бита </w:t>
      </w:r>
      <w:r w:rsidR="00FA14EA">
        <w:rPr>
          <w:rFonts w:ascii="Times New Roman" w:hAnsi="Times New Roman" w:cs="Times New Roman"/>
          <w:sz w:val="24"/>
          <w:szCs w:val="24"/>
        </w:rPr>
        <w:t xml:space="preserve">отговарят за </w:t>
      </w:r>
      <w:r w:rsidR="000777D7" w:rsidRPr="00C736AC">
        <w:rPr>
          <w:rFonts w:ascii="Times New Roman" w:hAnsi="Times New Roman" w:cs="Times New Roman"/>
          <w:sz w:val="24"/>
          <w:szCs w:val="24"/>
        </w:rPr>
        <w:t>разделно събиране на ИУЕЕО, образувано в бита, в общо количество, което се равнява на не по-малко от 4 килограма на жител годишно.  За изпълнение на задължението си  всяко лице, което пуска на пазара ЕЕО да събира ИУЕЕО, което е от съответната категория, в която попада и пусканото от него на пазара ЕЕО.</w:t>
      </w:r>
    </w:p>
    <w:p w:rsidR="000777D7" w:rsidRPr="00C736AC" w:rsidRDefault="000777D7" w:rsidP="00C736AC">
      <w:pPr>
        <w:tabs>
          <w:tab w:val="left" w:pos="709"/>
        </w:tabs>
        <w:autoSpaceDE w:val="0"/>
        <w:autoSpaceDN w:val="0"/>
        <w:adjustRightInd w:val="0"/>
        <w:spacing w:after="0"/>
        <w:ind w:firstLine="709"/>
        <w:rPr>
          <w:rFonts w:ascii="Times New Roman" w:hAnsi="Times New Roman" w:cs="Times New Roman"/>
          <w:i/>
          <w:iCs/>
          <w:sz w:val="14"/>
          <w:szCs w:val="24"/>
        </w:rPr>
      </w:pPr>
    </w:p>
    <w:p w:rsidR="000777D7" w:rsidRPr="00CD1C2A" w:rsidRDefault="000777D7" w:rsidP="00C71C4A">
      <w:pPr>
        <w:pStyle w:val="22"/>
        <w:numPr>
          <w:ilvl w:val="1"/>
          <w:numId w:val="21"/>
        </w:numPr>
        <w:rPr>
          <w:i/>
          <w:sz w:val="24"/>
          <w:szCs w:val="24"/>
          <w:u w:val="none"/>
        </w:rPr>
      </w:pPr>
      <w:r w:rsidRPr="00CD1C2A">
        <w:rPr>
          <w:rFonts w:eastAsia="TimesNewRomanPSMT"/>
          <w:bCs/>
          <w:i/>
          <w:sz w:val="24"/>
          <w:szCs w:val="24"/>
          <w:u w:val="none"/>
          <w:lang w:eastAsia="bg-BG"/>
        </w:rPr>
        <w:t xml:space="preserve">Излезли от употреба моторни превозни средства </w:t>
      </w:r>
    </w:p>
    <w:p w:rsidR="00056433" w:rsidRDefault="000777D7" w:rsidP="00C56906">
      <w:pPr>
        <w:spacing w:after="0" w:line="240" w:lineRule="auto"/>
        <w:ind w:firstLine="709"/>
        <w:jc w:val="both"/>
        <w:rPr>
          <w:rFonts w:ascii="Times New Roman" w:hAnsi="Times New Roman" w:cs="Times New Roman"/>
          <w:sz w:val="24"/>
          <w:szCs w:val="24"/>
        </w:rPr>
      </w:pPr>
      <w:r w:rsidRPr="00CD1C2A">
        <w:rPr>
          <w:rFonts w:ascii="Times New Roman" w:hAnsi="Times New Roman" w:cs="Times New Roman"/>
          <w:sz w:val="24"/>
          <w:szCs w:val="24"/>
        </w:rPr>
        <w:t>Съгласно чл. 19, ал. 3, т.11  от ЗУО кметът на общината отговаря за: осигуряването</w:t>
      </w:r>
      <w:r w:rsidRPr="00A75196">
        <w:rPr>
          <w:rFonts w:ascii="Times New Roman" w:hAnsi="Times New Roman" w:cs="Times New Roman"/>
          <w:sz w:val="24"/>
          <w:szCs w:val="24"/>
        </w:rPr>
        <w:t xml:space="preserve"> на площадки</w:t>
      </w:r>
      <w:r w:rsidRPr="00C736AC">
        <w:rPr>
          <w:rFonts w:ascii="Times New Roman" w:hAnsi="Times New Roman" w:cs="Times New Roman"/>
          <w:sz w:val="24"/>
          <w:szCs w:val="24"/>
        </w:rPr>
        <w:t xml:space="preserve"> за безвъзмездно предаване на разделно събрани отпадъци от домакинствата, в т.ч. едрогабаритни отпадъци, опасни отпадъци и други във всички </w:t>
      </w:r>
      <w:r w:rsidRPr="00C736AC">
        <w:rPr>
          <w:rFonts w:ascii="Times New Roman" w:hAnsi="Times New Roman" w:cs="Times New Roman"/>
          <w:b/>
          <w:sz w:val="24"/>
          <w:szCs w:val="24"/>
        </w:rPr>
        <w:t>населени места с население, по-голямо от 10 000</w:t>
      </w:r>
      <w:r w:rsidRPr="00C736AC">
        <w:rPr>
          <w:rFonts w:ascii="Times New Roman" w:hAnsi="Times New Roman" w:cs="Times New Roman"/>
          <w:sz w:val="24"/>
          <w:szCs w:val="24"/>
        </w:rPr>
        <w:t xml:space="preserve"> жители на територията на общината, и при необходимост в други населени места.</w:t>
      </w:r>
      <w:r w:rsidR="00056433">
        <w:rPr>
          <w:rFonts w:ascii="Times New Roman" w:hAnsi="Times New Roman" w:cs="Times New Roman"/>
          <w:sz w:val="24"/>
          <w:szCs w:val="24"/>
        </w:rPr>
        <w:t xml:space="preserve"> </w:t>
      </w:r>
      <w:r w:rsidRPr="00C736AC">
        <w:rPr>
          <w:rFonts w:ascii="Times New Roman" w:hAnsi="Times New Roman" w:cs="Times New Roman"/>
          <w:sz w:val="24"/>
          <w:szCs w:val="24"/>
        </w:rPr>
        <w:t xml:space="preserve">В Община Полски Тръмбеш всички населени места са с </w:t>
      </w:r>
      <w:r w:rsidR="003E5EE4" w:rsidRPr="00C736AC">
        <w:rPr>
          <w:rFonts w:ascii="Times New Roman" w:hAnsi="Times New Roman" w:cs="Times New Roman"/>
          <w:sz w:val="24"/>
          <w:szCs w:val="24"/>
        </w:rPr>
        <w:t>население</w:t>
      </w:r>
      <w:r w:rsidRPr="00C736AC">
        <w:rPr>
          <w:rFonts w:ascii="Times New Roman" w:hAnsi="Times New Roman" w:cs="Times New Roman"/>
          <w:sz w:val="24"/>
          <w:szCs w:val="24"/>
        </w:rPr>
        <w:t xml:space="preserve"> под 10 000 жители</w:t>
      </w:r>
      <w:r w:rsidR="00056433">
        <w:rPr>
          <w:rFonts w:ascii="Times New Roman" w:hAnsi="Times New Roman" w:cs="Times New Roman"/>
          <w:sz w:val="24"/>
          <w:szCs w:val="24"/>
        </w:rPr>
        <w:t>.</w:t>
      </w:r>
    </w:p>
    <w:p w:rsidR="000777D7" w:rsidRPr="00C736AC" w:rsidRDefault="00B34E11" w:rsidP="00C56906">
      <w:pPr>
        <w:spacing w:after="0" w:line="240" w:lineRule="auto"/>
        <w:ind w:firstLine="709"/>
        <w:jc w:val="both"/>
        <w:rPr>
          <w:rFonts w:ascii="Times New Roman" w:hAnsi="Times New Roman" w:cs="Times New Roman"/>
          <w:sz w:val="24"/>
          <w:szCs w:val="24"/>
        </w:rPr>
      </w:pPr>
      <w:r w:rsidRPr="008B42F4">
        <w:rPr>
          <w:rStyle w:val="parcapt"/>
          <w:rFonts w:ascii="Times New Roman" w:hAnsi="Times New Roman" w:cs="Times New Roman"/>
          <w:bCs/>
          <w:color w:val="000000"/>
          <w:sz w:val="24"/>
          <w:szCs w:val="24"/>
          <w:shd w:val="clear" w:color="auto" w:fill="FFFFFF"/>
        </w:rPr>
        <w:t xml:space="preserve">Съгласно </w:t>
      </w:r>
      <w:hyperlink r:id="rId33" w:tgtFrame="_blank" w:history="1">
        <w:r w:rsidRPr="008B42F4">
          <w:rPr>
            <w:rStyle w:val="ad"/>
            <w:rFonts w:ascii="Times New Roman" w:hAnsi="Times New Roman" w:cs="Times New Roman"/>
            <w:color w:val="auto"/>
            <w:sz w:val="24"/>
            <w:szCs w:val="24"/>
            <w:u w:val="none"/>
            <w:shd w:val="clear" w:color="auto" w:fill="FFFFFF"/>
          </w:rPr>
          <w:t>Наредба за излезлите от употреба моторни превозни средства (Приета с ПМС № 11 от 15.01.2013 г.,обн., ДВ, бр. 7 от 25.01.2013 г.)</w:t>
        </w:r>
      </w:hyperlink>
      <w:r w:rsidR="008B42F4">
        <w:rPr>
          <w:rFonts w:ascii="Times New Roman" w:hAnsi="Times New Roman" w:cs="Times New Roman"/>
          <w:sz w:val="24"/>
          <w:szCs w:val="24"/>
        </w:rPr>
        <w:t xml:space="preserve"> л</w:t>
      </w:r>
      <w:r w:rsidR="000777D7" w:rsidRPr="00C736AC">
        <w:rPr>
          <w:rFonts w:ascii="Times New Roman" w:hAnsi="Times New Roman" w:cs="Times New Roman"/>
          <w:sz w:val="24"/>
          <w:szCs w:val="24"/>
        </w:rPr>
        <w:t xml:space="preserve">ицата, които пускат на пазара МПС, отговарят и за събирането, съхраняването и транспортирането на ИУМПС до центрове за разкомплектоване на  ИУМПС. Същите могат да изпълняват задълженията си чрез </w:t>
      </w:r>
      <w:r w:rsidR="000777D7" w:rsidRPr="008B42F4">
        <w:rPr>
          <w:rFonts w:ascii="Times New Roman" w:hAnsi="Times New Roman" w:cs="Times New Roman"/>
          <w:sz w:val="24"/>
          <w:szCs w:val="24"/>
        </w:rPr>
        <w:t>колективна система по смисъла</w:t>
      </w:r>
      <w:r w:rsidR="008B42F4" w:rsidRPr="008B42F4">
        <w:rPr>
          <w:rFonts w:ascii="Times New Roman" w:hAnsi="Times New Roman" w:cs="Times New Roman"/>
          <w:sz w:val="24"/>
          <w:szCs w:val="24"/>
        </w:rPr>
        <w:t xml:space="preserve"> на чл. 14, ал. 2, т. 2 ЗУО със </w:t>
      </w:r>
      <w:r w:rsidR="000777D7" w:rsidRPr="008B42F4">
        <w:rPr>
          <w:rFonts w:ascii="Times New Roman" w:hAnsi="Times New Roman" w:cs="Times New Roman"/>
          <w:sz w:val="24"/>
          <w:szCs w:val="24"/>
        </w:rPr>
        <w:t>сключване</w:t>
      </w:r>
      <w:r w:rsidR="000777D7" w:rsidRPr="00C736AC">
        <w:rPr>
          <w:rFonts w:ascii="Times New Roman" w:hAnsi="Times New Roman" w:cs="Times New Roman"/>
          <w:sz w:val="24"/>
          <w:szCs w:val="24"/>
        </w:rPr>
        <w:t xml:space="preserve"> на договор с  организация по оползотворяване на ИУМПС, притежаваща разрешение, издадено по реда на глава пета, раздел III ЗУО.</w:t>
      </w:r>
    </w:p>
    <w:p w:rsidR="000777D7" w:rsidRPr="00C736AC" w:rsidRDefault="000777D7" w:rsidP="00C56906">
      <w:pPr>
        <w:spacing w:after="0" w:line="240" w:lineRule="auto"/>
        <w:ind w:firstLine="709"/>
        <w:jc w:val="both"/>
        <w:rPr>
          <w:rFonts w:ascii="Times New Roman" w:hAnsi="Times New Roman" w:cs="Times New Roman"/>
          <w:sz w:val="24"/>
          <w:szCs w:val="24"/>
        </w:rPr>
      </w:pPr>
      <w:r w:rsidRPr="00C736AC">
        <w:rPr>
          <w:rFonts w:ascii="Times New Roman" w:eastAsia="TimesNewRomanPSMT" w:hAnsi="Times New Roman" w:cs="Times New Roman"/>
          <w:sz w:val="24"/>
          <w:szCs w:val="24"/>
        </w:rPr>
        <w:t xml:space="preserve"> Към момента на изготвяне на програмата Община Полски Тръмбеш няма сключен договор </w:t>
      </w:r>
      <w:r w:rsidRPr="00C736AC">
        <w:rPr>
          <w:rFonts w:ascii="Times New Roman" w:hAnsi="Times New Roman" w:cs="Times New Roman"/>
          <w:sz w:val="24"/>
          <w:szCs w:val="24"/>
        </w:rPr>
        <w:t xml:space="preserve">с  организация по оползотворяване на ИУМПС или с лица, пускащи на пазара МПС, изпълняващи задълженията си индивидуално, притежаващи на необходимото разрешително по реда на глава пета, раздел III ЗУО. </w:t>
      </w:r>
    </w:p>
    <w:p w:rsidR="000777D7" w:rsidRPr="00C736AC" w:rsidRDefault="000777D7" w:rsidP="00C56906">
      <w:pPr>
        <w:spacing w:after="0" w:line="240" w:lineRule="auto"/>
        <w:ind w:firstLine="709"/>
        <w:jc w:val="both"/>
        <w:rPr>
          <w:rFonts w:ascii="Times New Roman" w:hAnsi="Times New Roman" w:cs="Times New Roman"/>
          <w:sz w:val="24"/>
          <w:szCs w:val="24"/>
        </w:rPr>
      </w:pPr>
      <w:r w:rsidRPr="00C736AC">
        <w:rPr>
          <w:rFonts w:ascii="Times New Roman" w:hAnsi="Times New Roman" w:cs="Times New Roman"/>
          <w:color w:val="DDDDDD" w:themeColor="accent1"/>
          <w:sz w:val="24"/>
          <w:szCs w:val="24"/>
        </w:rPr>
        <w:t xml:space="preserve"> </w:t>
      </w:r>
      <w:r w:rsidRPr="00C736AC">
        <w:rPr>
          <w:rFonts w:ascii="Times New Roman" w:hAnsi="Times New Roman" w:cs="Times New Roman"/>
          <w:sz w:val="24"/>
          <w:szCs w:val="24"/>
        </w:rPr>
        <w:t>Собствениците на ИУМПС са длъжни да ги предават на площадки за събиране и съхраняване или в центрове за разкомплектоване</w:t>
      </w:r>
      <w:r w:rsidRPr="00C736AC">
        <w:rPr>
          <w:rFonts w:ascii="Times New Roman" w:hAnsi="Times New Roman" w:cs="Times New Roman"/>
          <w:sz w:val="24"/>
          <w:szCs w:val="24"/>
          <w:lang w:val="ru-RU"/>
        </w:rPr>
        <w:t>.</w:t>
      </w:r>
      <w:r w:rsidRPr="00C736AC">
        <w:rPr>
          <w:rFonts w:ascii="Times New Roman" w:hAnsi="Times New Roman" w:cs="Times New Roman"/>
          <w:sz w:val="24"/>
          <w:szCs w:val="24"/>
        </w:rPr>
        <w:t xml:space="preserve"> </w:t>
      </w:r>
    </w:p>
    <w:p w:rsidR="000777D7" w:rsidRPr="00C736AC" w:rsidRDefault="000777D7" w:rsidP="00C56906">
      <w:pPr>
        <w:spacing w:after="0" w:line="240" w:lineRule="auto"/>
        <w:ind w:firstLine="709"/>
        <w:jc w:val="both"/>
        <w:rPr>
          <w:rFonts w:ascii="Times New Roman" w:hAnsi="Times New Roman" w:cs="Times New Roman"/>
          <w:sz w:val="24"/>
          <w:szCs w:val="24"/>
        </w:rPr>
      </w:pPr>
      <w:r w:rsidRPr="00C736AC">
        <w:rPr>
          <w:rFonts w:ascii="Times New Roman" w:hAnsi="Times New Roman" w:cs="Times New Roman"/>
          <w:sz w:val="24"/>
          <w:szCs w:val="24"/>
        </w:rPr>
        <w:t xml:space="preserve"> Операторът на център за разкомплектоване или операторът на площадка за събиране и съхраняване издава за всяко прието ИУМПС удостоверение за разкомплектоването му, като операторът на площадка  издава удостоверение  само от името на оператор на център за разкомплектоване на базата на сключен договор за предаване на ИУМПС на центъра.</w:t>
      </w:r>
    </w:p>
    <w:p w:rsidR="000777D7" w:rsidRPr="00C736AC" w:rsidRDefault="000777D7" w:rsidP="00C56906">
      <w:pPr>
        <w:spacing w:after="0" w:line="240" w:lineRule="auto"/>
        <w:ind w:firstLine="709"/>
        <w:jc w:val="both"/>
        <w:rPr>
          <w:rFonts w:ascii="Times New Roman" w:hAnsi="Times New Roman" w:cs="Times New Roman"/>
          <w:sz w:val="24"/>
          <w:szCs w:val="24"/>
        </w:rPr>
      </w:pPr>
      <w:r w:rsidRPr="00C736AC">
        <w:rPr>
          <w:rFonts w:ascii="Times New Roman" w:hAnsi="Times New Roman" w:cs="Times New Roman"/>
          <w:sz w:val="24"/>
          <w:szCs w:val="24"/>
        </w:rPr>
        <w:lastRenderedPageBreak/>
        <w:t>При предаването на ИУМПС на площадки за събиране и съхраняване или в центрове за разкомплектоване собствениците им не заплащат такси.</w:t>
      </w:r>
    </w:p>
    <w:p w:rsidR="000777D7" w:rsidRDefault="000777D7" w:rsidP="00C56906">
      <w:pPr>
        <w:spacing w:after="0" w:line="240" w:lineRule="auto"/>
        <w:ind w:firstLine="709"/>
        <w:jc w:val="both"/>
        <w:rPr>
          <w:rFonts w:ascii="Times New Roman" w:hAnsi="Times New Roman" w:cs="Times New Roman"/>
          <w:sz w:val="24"/>
          <w:szCs w:val="24"/>
        </w:rPr>
      </w:pPr>
      <w:r w:rsidRPr="00C736AC">
        <w:rPr>
          <w:rFonts w:ascii="Times New Roman" w:hAnsi="Times New Roman" w:cs="Times New Roman"/>
          <w:sz w:val="24"/>
          <w:szCs w:val="24"/>
        </w:rPr>
        <w:t>В случаите обаче,  когато се предават ИУМПС, съдържащи добавени към тях отпадъци - опасни материали, компоненти (уредба, агрегат, механизъм и други, който подлежи на повторна употреба или на допълнително разкомплектоване) и  негодни за употреба батерии и акумулатори, собствениците им заплащат разноски за приемането им.</w:t>
      </w:r>
    </w:p>
    <w:p w:rsidR="000777D7" w:rsidRPr="00C736AC" w:rsidRDefault="000777D7" w:rsidP="00C56906">
      <w:pPr>
        <w:spacing w:after="0" w:line="240" w:lineRule="auto"/>
        <w:ind w:firstLine="709"/>
        <w:jc w:val="both"/>
        <w:rPr>
          <w:rFonts w:ascii="Times New Roman" w:eastAsia="TimesNewRomanPSMT" w:hAnsi="Times New Roman" w:cs="Times New Roman"/>
          <w:sz w:val="24"/>
          <w:szCs w:val="24"/>
        </w:rPr>
      </w:pPr>
      <w:r w:rsidRPr="00C736AC">
        <w:rPr>
          <w:rFonts w:ascii="Times New Roman" w:eastAsia="TimesNewRomanPSMT" w:hAnsi="Times New Roman" w:cs="Times New Roman"/>
          <w:sz w:val="24"/>
          <w:szCs w:val="24"/>
        </w:rPr>
        <w:t>Независимо от натрупания на национално ниво опит при управление на ИУМПС е  трудно  да се прогнозира количеството на образуваните отпадъци от МПС, поради липса на достатъчни по качество и обхват данни. Информационното осигуряване на администрирането на процеса включва разработване и внедряване на национална информационна система за МПС и ИУМПС и отпадъците от ИУМПС, която да обхваща МОСВ, РИОСВ, МВР, Агенция “Митници”, НСИ, МФ – данъчната администрация и техните регионални поделения, общините и други институции, имащи отношение и отговорности относно целия жизнен цикъл на МПС и оползотворяването им. Поради липсата на единна информационна система за проследяване на МПС от първата му регистрация до излизането му от употреба е трудно да се определят количествата образувани ИУМПС в общината.</w:t>
      </w:r>
    </w:p>
    <w:p w:rsidR="008B42F4" w:rsidRPr="00C736AC" w:rsidRDefault="000777D7" w:rsidP="00C736AC">
      <w:pPr>
        <w:autoSpaceDE w:val="0"/>
        <w:autoSpaceDN w:val="0"/>
        <w:adjustRightInd w:val="0"/>
        <w:spacing w:after="0"/>
        <w:rPr>
          <w:rFonts w:ascii="Times New Roman" w:eastAsia="TimesNewRomanPSMT" w:hAnsi="Times New Roman" w:cs="Times New Roman"/>
          <w:sz w:val="14"/>
          <w:szCs w:val="24"/>
        </w:rPr>
      </w:pPr>
      <w:r w:rsidRPr="00C736AC">
        <w:rPr>
          <w:rFonts w:ascii="Times New Roman" w:hAnsi="Times New Roman" w:cs="Times New Roman"/>
          <w:iCs/>
          <w:sz w:val="24"/>
          <w:szCs w:val="24"/>
        </w:rPr>
        <w:t xml:space="preserve">         </w:t>
      </w:r>
    </w:p>
    <w:p w:rsidR="000777D7" w:rsidRPr="00714E33" w:rsidRDefault="000777D7" w:rsidP="00C71C4A">
      <w:pPr>
        <w:pStyle w:val="22"/>
        <w:numPr>
          <w:ilvl w:val="1"/>
          <w:numId w:val="21"/>
        </w:numPr>
        <w:rPr>
          <w:i/>
          <w:sz w:val="24"/>
          <w:szCs w:val="24"/>
          <w:u w:val="none"/>
        </w:rPr>
      </w:pPr>
      <w:r w:rsidRPr="00714E33">
        <w:rPr>
          <w:rFonts w:eastAsia="TimesNewRomanPSMT"/>
          <w:bCs/>
          <w:i/>
          <w:sz w:val="24"/>
          <w:szCs w:val="24"/>
          <w:u w:val="none"/>
          <w:lang w:eastAsia="bg-BG"/>
        </w:rPr>
        <w:t>Отработени масла и отпадъчни нефтопродукти</w:t>
      </w:r>
    </w:p>
    <w:p w:rsidR="000777D7" w:rsidRPr="00C736AC" w:rsidRDefault="00714E33" w:rsidP="00E12BF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чл. 32 от </w:t>
      </w:r>
      <w:hyperlink r:id="rId34" w:tgtFrame="_blank" w:history="1">
        <w:r w:rsidRPr="00714E33">
          <w:rPr>
            <w:rStyle w:val="ad"/>
            <w:rFonts w:ascii="Times New Roman" w:hAnsi="Times New Roman" w:cs="Times New Roman"/>
            <w:color w:val="auto"/>
            <w:sz w:val="24"/>
            <w:szCs w:val="24"/>
            <w:u w:val="none"/>
            <w:shd w:val="clear" w:color="auto" w:fill="FFFFFF"/>
          </w:rPr>
          <w:t>Наредба</w:t>
        </w:r>
        <w:r>
          <w:rPr>
            <w:rStyle w:val="ad"/>
            <w:rFonts w:ascii="Times New Roman" w:hAnsi="Times New Roman" w:cs="Times New Roman"/>
            <w:color w:val="auto"/>
            <w:sz w:val="24"/>
            <w:szCs w:val="24"/>
            <w:u w:val="none"/>
            <w:shd w:val="clear" w:color="auto" w:fill="FFFFFF"/>
          </w:rPr>
          <w:t>та</w:t>
        </w:r>
        <w:r w:rsidRPr="00714E33">
          <w:rPr>
            <w:rStyle w:val="ad"/>
            <w:rFonts w:ascii="Times New Roman" w:hAnsi="Times New Roman" w:cs="Times New Roman"/>
            <w:color w:val="auto"/>
            <w:sz w:val="24"/>
            <w:szCs w:val="24"/>
            <w:u w:val="none"/>
            <w:shd w:val="clear" w:color="auto" w:fill="FFFFFF"/>
          </w:rPr>
          <w:t xml:space="preserve"> за отработените масла и отпадъчните нефтопродукти</w:t>
        </w:r>
      </w:hyperlink>
      <w:r w:rsidRPr="00714E33">
        <w:rPr>
          <w:rStyle w:val="apple-converted-space"/>
          <w:rFonts w:ascii="Times New Roman" w:hAnsi="Times New Roman" w:cs="Times New Roman"/>
          <w:sz w:val="24"/>
          <w:szCs w:val="24"/>
          <w:shd w:val="clear" w:color="auto" w:fill="FFFFFF"/>
        </w:rPr>
        <w:t> </w:t>
      </w:r>
      <w:r w:rsidRPr="00714E33">
        <w:rPr>
          <w:rFonts w:ascii="Times New Roman" w:hAnsi="Times New Roman" w:cs="Times New Roman"/>
          <w:sz w:val="24"/>
          <w:szCs w:val="24"/>
          <w:shd w:val="clear" w:color="auto" w:fill="FFFFFF"/>
        </w:rPr>
        <w:t>(приета с ПМС № 352 от 27.12.2012 г., обн. ДВ. бр.2 от 08.01.2013 г.)</w:t>
      </w:r>
      <w:r>
        <w:rPr>
          <w:rFonts w:ascii="Times New Roman" w:hAnsi="Times New Roman" w:cs="Times New Roman"/>
          <w:sz w:val="24"/>
          <w:szCs w:val="24"/>
        </w:rPr>
        <w:t xml:space="preserve"> л</w:t>
      </w:r>
      <w:r w:rsidR="000777D7" w:rsidRPr="00C736AC">
        <w:rPr>
          <w:rFonts w:ascii="Times New Roman" w:hAnsi="Times New Roman" w:cs="Times New Roman"/>
          <w:sz w:val="24"/>
          <w:szCs w:val="24"/>
        </w:rPr>
        <w:t>ицата, при чиято дейност се образуват отработени масла и/или отпадъчни нефтопродукти, както и притежателите на отработени масла и отпадъчни нефтопродукти, ги предават за опо</w:t>
      </w:r>
      <w:r>
        <w:rPr>
          <w:rFonts w:ascii="Times New Roman" w:hAnsi="Times New Roman" w:cs="Times New Roman"/>
          <w:sz w:val="24"/>
          <w:szCs w:val="24"/>
        </w:rPr>
        <w:t>лзотворяване и/или обезвреждане.</w:t>
      </w:r>
      <w:r w:rsidR="000777D7" w:rsidRPr="00C736AC">
        <w:rPr>
          <w:rFonts w:ascii="Times New Roman" w:hAnsi="Times New Roman" w:cs="Times New Roman"/>
          <w:sz w:val="24"/>
          <w:szCs w:val="24"/>
        </w:rPr>
        <w:t xml:space="preserve"> Те сключват  писмен договор с лица, извършващи дейности по третиране на отработени масла и отпадъчни нефтопродукти или ги оползотворяват и/или обезвреждат в собствени съоръжения в съответствие с разпоредбите на </w:t>
      </w:r>
      <w:hyperlink r:id="rId35" w:tgtFrame="_self" w:history="1">
        <w:r w:rsidR="000777D7" w:rsidRPr="00C736AC">
          <w:rPr>
            <w:rFonts w:ascii="Times New Roman" w:hAnsi="Times New Roman" w:cs="Times New Roman"/>
            <w:sz w:val="24"/>
            <w:szCs w:val="24"/>
          </w:rPr>
          <w:t>ЗУО</w:t>
        </w:r>
      </w:hyperlink>
      <w:r w:rsidR="000777D7" w:rsidRPr="00C736AC">
        <w:rPr>
          <w:rFonts w:ascii="Times New Roman" w:hAnsi="Times New Roman" w:cs="Times New Roman"/>
          <w:sz w:val="24"/>
          <w:szCs w:val="24"/>
        </w:rPr>
        <w:t xml:space="preserve"> и подзаконовите нормативни актове по прилагането му.</w:t>
      </w:r>
    </w:p>
    <w:p w:rsidR="001601CB" w:rsidRPr="00714E33" w:rsidRDefault="001601CB" w:rsidP="00E12BF7">
      <w:pPr>
        <w:shd w:val="clear" w:color="auto" w:fill="FFFFFF" w:themeFill="background1"/>
        <w:autoSpaceDE w:val="0"/>
        <w:autoSpaceDN w:val="0"/>
        <w:adjustRightInd w:val="0"/>
        <w:spacing w:after="0" w:line="240" w:lineRule="auto"/>
        <w:ind w:firstLine="720"/>
        <w:jc w:val="both"/>
        <w:rPr>
          <w:rFonts w:ascii="Times New Roman" w:hAnsi="Times New Roman"/>
          <w:sz w:val="24"/>
          <w:szCs w:val="24"/>
          <w:shd w:val="clear" w:color="auto" w:fill="FFFFFF"/>
        </w:rPr>
      </w:pPr>
      <w:r w:rsidRPr="001601CB">
        <w:rPr>
          <w:rStyle w:val="alt"/>
          <w:rFonts w:ascii="Times New Roman" w:hAnsi="Times New Roman" w:cs="Times New Roman"/>
          <w:color w:val="000000"/>
          <w:sz w:val="24"/>
          <w:szCs w:val="24"/>
          <w:shd w:val="clear" w:color="auto" w:fill="FFFFFF"/>
        </w:rPr>
        <w:t>На територията на община</w:t>
      </w:r>
      <w:r w:rsidRPr="001601CB">
        <w:rPr>
          <w:rStyle w:val="ala"/>
          <w:rFonts w:ascii="Times New Roman" w:hAnsi="Times New Roman" w:cs="Times New Roman"/>
          <w:color w:val="000000"/>
          <w:sz w:val="24"/>
          <w:szCs w:val="24"/>
          <w:shd w:val="clear" w:color="auto" w:fill="FFFFFF"/>
        </w:rPr>
        <w:t xml:space="preserve"> Полски Тръмеш няма </w:t>
      </w:r>
      <w:r w:rsidRPr="001601CB">
        <w:rPr>
          <w:rStyle w:val="alt"/>
          <w:rFonts w:ascii="Times New Roman" w:hAnsi="Times New Roman" w:cs="Times New Roman"/>
          <w:color w:val="000000"/>
          <w:sz w:val="24"/>
          <w:szCs w:val="24"/>
          <w:shd w:val="clear" w:color="auto" w:fill="FFFFFF"/>
        </w:rPr>
        <w:t>определени места</w:t>
      </w:r>
      <w:r>
        <w:rPr>
          <w:rStyle w:val="alt"/>
          <w:rFonts w:ascii="Times New Roman" w:hAnsi="Times New Roman" w:cs="Times New Roman"/>
          <w:color w:val="000000"/>
          <w:sz w:val="24"/>
          <w:szCs w:val="24"/>
          <w:shd w:val="clear" w:color="auto" w:fill="FFFFFF"/>
        </w:rPr>
        <w:t xml:space="preserve"> за</w:t>
      </w:r>
      <w:r w:rsidRPr="001601CB">
        <w:rPr>
          <w:rStyle w:val="apple-converted-space"/>
          <w:rFonts w:ascii="Times New Roman" w:hAnsi="Times New Roman" w:cs="Times New Roman"/>
          <w:color w:val="000000"/>
          <w:sz w:val="24"/>
          <w:szCs w:val="24"/>
          <w:shd w:val="clear" w:color="auto" w:fill="FFFFFF"/>
        </w:rPr>
        <w:t> </w:t>
      </w:r>
      <w:r w:rsidRPr="001601CB">
        <w:rPr>
          <w:rStyle w:val="alt"/>
          <w:rFonts w:ascii="Times New Roman" w:hAnsi="Times New Roman" w:cs="Times New Roman"/>
          <w:color w:val="000000"/>
          <w:sz w:val="24"/>
          <w:szCs w:val="24"/>
          <w:shd w:val="clear" w:color="auto" w:fill="FFFFFF"/>
        </w:rPr>
        <w:t>смяна на отработени моторни</w:t>
      </w:r>
      <w:r w:rsidRPr="001601CB">
        <w:rPr>
          <w:rStyle w:val="apple-converted-space"/>
          <w:rFonts w:ascii="Times New Roman" w:hAnsi="Times New Roman" w:cs="Times New Roman"/>
          <w:color w:val="000000"/>
          <w:sz w:val="24"/>
          <w:szCs w:val="24"/>
          <w:shd w:val="clear" w:color="auto" w:fill="FFFFFF"/>
        </w:rPr>
        <w:t> </w:t>
      </w:r>
      <w:r>
        <w:rPr>
          <w:rStyle w:val="apple-converted-space"/>
          <w:rFonts w:ascii="Times New Roman" w:hAnsi="Times New Roman" w:cs="Times New Roman"/>
          <w:color w:val="000000"/>
          <w:sz w:val="24"/>
          <w:szCs w:val="24"/>
          <w:shd w:val="clear" w:color="auto" w:fill="FFFFFF"/>
        </w:rPr>
        <w:t>масла</w:t>
      </w:r>
      <w:r w:rsidRPr="001601CB">
        <w:rPr>
          <w:rStyle w:val="apple-converted-space"/>
          <w:rFonts w:ascii="Times New Roman" w:hAnsi="Times New Roman" w:cs="Times New Roman"/>
          <w:color w:val="000000"/>
          <w:sz w:val="24"/>
          <w:szCs w:val="24"/>
          <w:shd w:val="clear" w:color="auto" w:fill="FFFFFF"/>
        </w:rPr>
        <w:t xml:space="preserve">  </w:t>
      </w:r>
      <w:r w:rsidRPr="001601CB">
        <w:rPr>
          <w:rStyle w:val="alt"/>
          <w:rFonts w:ascii="Times New Roman" w:hAnsi="Times New Roman" w:cs="Times New Roman"/>
          <w:color w:val="000000"/>
          <w:sz w:val="24"/>
          <w:szCs w:val="24"/>
          <w:shd w:val="clear" w:color="auto" w:fill="FFFFFF"/>
        </w:rPr>
        <w:t xml:space="preserve">разположени върху общински имоти. Общината </w:t>
      </w:r>
      <w:r w:rsidRPr="001601CB">
        <w:rPr>
          <w:rStyle w:val="apple-converted-space"/>
          <w:rFonts w:ascii="Times New Roman" w:hAnsi="Times New Roman" w:cs="Times New Roman"/>
          <w:color w:val="000000"/>
          <w:sz w:val="24"/>
          <w:szCs w:val="24"/>
          <w:shd w:val="clear" w:color="auto" w:fill="FFFFFF"/>
        </w:rPr>
        <w:t xml:space="preserve">няма слкючен договор с </w:t>
      </w:r>
      <w:r w:rsidRPr="001601CB">
        <w:rPr>
          <w:rStyle w:val="alb"/>
          <w:rFonts w:ascii="Times New Roman" w:hAnsi="Times New Roman" w:cs="Times New Roman"/>
          <w:color w:val="000000"/>
          <w:sz w:val="24"/>
          <w:szCs w:val="24"/>
          <w:shd w:val="clear" w:color="auto" w:fill="FFFFFF"/>
        </w:rPr>
        <w:t>организация по оползотворяване на отработени</w:t>
      </w:r>
      <w:r w:rsidRPr="001601CB">
        <w:rPr>
          <w:rStyle w:val="apple-converted-space"/>
          <w:rFonts w:ascii="Times New Roman" w:hAnsi="Times New Roman" w:cs="Times New Roman"/>
          <w:color w:val="000000"/>
          <w:sz w:val="24"/>
          <w:szCs w:val="24"/>
          <w:shd w:val="clear" w:color="auto" w:fill="FFFFFF"/>
        </w:rPr>
        <w:t> </w:t>
      </w:r>
      <w:r>
        <w:rPr>
          <w:rStyle w:val="apple-converted-space"/>
          <w:rFonts w:ascii="Times New Roman" w:hAnsi="Times New Roman" w:cs="Times New Roman"/>
          <w:color w:val="000000"/>
          <w:sz w:val="24"/>
          <w:szCs w:val="24"/>
          <w:shd w:val="clear" w:color="auto" w:fill="FFFFFF"/>
        </w:rPr>
        <w:t>масла</w:t>
      </w:r>
      <w:r w:rsidRPr="001601CB">
        <w:rPr>
          <w:rStyle w:val="alb"/>
          <w:rFonts w:ascii="Times New Roman" w:hAnsi="Times New Roman" w:cs="Times New Roman"/>
          <w:color w:val="000000"/>
          <w:sz w:val="24"/>
          <w:szCs w:val="24"/>
          <w:shd w:val="clear" w:color="auto" w:fill="FFFFFF"/>
        </w:rPr>
        <w:t>;</w:t>
      </w:r>
      <w:r w:rsidRPr="001601CB">
        <w:rPr>
          <w:rStyle w:val="apple-converted-space"/>
          <w:rFonts w:ascii="Times New Roman" w:hAnsi="Times New Roman" w:cs="Times New Roman"/>
          <w:color w:val="000000"/>
          <w:sz w:val="24"/>
          <w:szCs w:val="24"/>
          <w:shd w:val="clear" w:color="auto" w:fill="FFFFFF"/>
        </w:rPr>
        <w:t> </w:t>
      </w:r>
      <w:r w:rsidRPr="001601CB">
        <w:rPr>
          <w:rStyle w:val="alb"/>
          <w:rFonts w:ascii="Times New Roman" w:hAnsi="Times New Roman" w:cs="Times New Roman"/>
          <w:color w:val="000000"/>
          <w:sz w:val="24"/>
          <w:szCs w:val="24"/>
          <w:shd w:val="clear" w:color="auto" w:fill="FFFFFF"/>
        </w:rPr>
        <w:t>лица, които пускат на пазара</w:t>
      </w:r>
      <w:r w:rsidRPr="001601CB">
        <w:rPr>
          <w:rStyle w:val="apple-converted-space"/>
          <w:rFonts w:ascii="Times New Roman" w:hAnsi="Times New Roman" w:cs="Times New Roman"/>
          <w:color w:val="000000"/>
          <w:sz w:val="24"/>
          <w:szCs w:val="24"/>
          <w:shd w:val="clear" w:color="auto" w:fill="FFFFFF"/>
        </w:rPr>
        <w:t> </w:t>
      </w:r>
      <w:r>
        <w:rPr>
          <w:rStyle w:val="apple-converted-space"/>
          <w:rFonts w:ascii="Times New Roman" w:hAnsi="Times New Roman" w:cs="Times New Roman"/>
          <w:color w:val="000000"/>
          <w:sz w:val="24"/>
          <w:szCs w:val="24"/>
          <w:shd w:val="clear" w:color="auto" w:fill="FFFFFF"/>
        </w:rPr>
        <w:t xml:space="preserve">масла и </w:t>
      </w:r>
      <w:r w:rsidRPr="001601CB">
        <w:rPr>
          <w:rStyle w:val="alb"/>
          <w:rFonts w:ascii="Times New Roman" w:hAnsi="Times New Roman" w:cs="Times New Roman"/>
          <w:color w:val="000000"/>
          <w:sz w:val="24"/>
          <w:szCs w:val="24"/>
          <w:shd w:val="clear" w:color="auto" w:fill="FFFFFF"/>
        </w:rPr>
        <w:t>изпълняват задълженията си индивидуално или</w:t>
      </w:r>
      <w:r w:rsidRPr="001601CB">
        <w:rPr>
          <w:rStyle w:val="apple-converted-space"/>
          <w:rFonts w:ascii="Times New Roman" w:hAnsi="Times New Roman" w:cs="Times New Roman"/>
          <w:color w:val="000000"/>
          <w:sz w:val="24"/>
          <w:szCs w:val="24"/>
          <w:shd w:val="clear" w:color="auto" w:fill="FFFFFF"/>
        </w:rPr>
        <w:t> </w:t>
      </w:r>
      <w:r w:rsidRPr="001601CB">
        <w:rPr>
          <w:rStyle w:val="alb"/>
          <w:rFonts w:ascii="Times New Roman" w:hAnsi="Times New Roman" w:cs="Times New Roman"/>
          <w:color w:val="000000"/>
          <w:sz w:val="24"/>
          <w:szCs w:val="24"/>
          <w:shd w:val="clear" w:color="auto" w:fill="FFFFFF"/>
        </w:rPr>
        <w:t>други лица, притежаващи разрешение или регистрационен документ, издаден по реда на</w:t>
      </w:r>
      <w:r w:rsidRPr="001601CB">
        <w:rPr>
          <w:rStyle w:val="apple-converted-space"/>
          <w:rFonts w:ascii="Times New Roman" w:hAnsi="Times New Roman" w:cs="Times New Roman"/>
          <w:color w:val="000000"/>
          <w:sz w:val="24"/>
          <w:szCs w:val="24"/>
          <w:shd w:val="clear" w:color="auto" w:fill="FFFFFF"/>
        </w:rPr>
        <w:t> </w:t>
      </w:r>
      <w:hyperlink r:id="rId36" w:anchor="%D0%B3%D0%BB%D0%B0%D0%B2%D0%B05');" w:history="1">
        <w:r w:rsidRPr="00714E33">
          <w:rPr>
            <w:rStyle w:val="ad"/>
            <w:rFonts w:ascii="Times New Roman" w:hAnsi="Times New Roman" w:cs="Times New Roman"/>
            <w:color w:val="auto"/>
            <w:sz w:val="24"/>
            <w:szCs w:val="24"/>
            <w:u w:val="none"/>
            <w:shd w:val="clear" w:color="auto" w:fill="FFFFFF"/>
          </w:rPr>
          <w:t>глава пета</w:t>
        </w:r>
      </w:hyperlink>
      <w:r w:rsidRPr="00714E33">
        <w:rPr>
          <w:rStyle w:val="alb"/>
          <w:rFonts w:ascii="Times New Roman" w:hAnsi="Times New Roman" w:cs="Times New Roman"/>
          <w:sz w:val="24"/>
          <w:szCs w:val="24"/>
          <w:shd w:val="clear" w:color="auto" w:fill="FFFFFF"/>
        </w:rPr>
        <w:t>,</w:t>
      </w:r>
      <w:r w:rsidRPr="00714E33">
        <w:rPr>
          <w:rStyle w:val="apple-converted-space"/>
          <w:rFonts w:ascii="Times New Roman" w:hAnsi="Times New Roman" w:cs="Times New Roman"/>
          <w:sz w:val="24"/>
          <w:szCs w:val="24"/>
          <w:shd w:val="clear" w:color="auto" w:fill="FFFFFF"/>
        </w:rPr>
        <w:t> </w:t>
      </w:r>
      <w:hyperlink r:id="rId37" w:anchor="%D1%80%D0%B0%D0%B7%D0%B4%D0%B5%D0%BB1');" w:history="1">
        <w:r w:rsidRPr="00714E33">
          <w:rPr>
            <w:rStyle w:val="ad"/>
            <w:rFonts w:ascii="Times New Roman" w:hAnsi="Times New Roman" w:cs="Times New Roman"/>
            <w:color w:val="auto"/>
            <w:sz w:val="24"/>
            <w:szCs w:val="24"/>
            <w:u w:val="none"/>
            <w:shd w:val="clear" w:color="auto" w:fill="FFFFFF"/>
          </w:rPr>
          <w:t>раздели I</w:t>
        </w:r>
      </w:hyperlink>
      <w:r w:rsidRPr="00714E33">
        <w:rPr>
          <w:rStyle w:val="alb"/>
          <w:rFonts w:ascii="Times New Roman" w:hAnsi="Times New Roman" w:cs="Times New Roman"/>
          <w:sz w:val="24"/>
          <w:szCs w:val="24"/>
          <w:shd w:val="clear" w:color="auto" w:fill="FFFFFF"/>
        </w:rPr>
        <w:t xml:space="preserve"> и</w:t>
      </w:r>
      <w:r w:rsidRPr="00714E33">
        <w:rPr>
          <w:rStyle w:val="apple-converted-space"/>
          <w:rFonts w:ascii="Times New Roman" w:hAnsi="Times New Roman" w:cs="Times New Roman"/>
          <w:sz w:val="24"/>
          <w:szCs w:val="24"/>
          <w:shd w:val="clear" w:color="auto" w:fill="FFFFFF"/>
        </w:rPr>
        <w:t>  </w:t>
      </w:r>
      <w:hyperlink r:id="rId38" w:anchor="%D1%80%D0%B0%D0%B7%D0%B4%D0%B5%D0%BB2');" w:history="1">
        <w:r w:rsidRPr="00714E33">
          <w:rPr>
            <w:rStyle w:val="ad"/>
            <w:rFonts w:ascii="Times New Roman" w:hAnsi="Times New Roman" w:cs="Times New Roman"/>
            <w:color w:val="auto"/>
            <w:sz w:val="24"/>
            <w:szCs w:val="24"/>
            <w:u w:val="none"/>
            <w:shd w:val="clear" w:color="auto" w:fill="FFFFFF"/>
          </w:rPr>
          <w:t>II</w:t>
        </w:r>
      </w:hyperlink>
      <w:r w:rsidRPr="00714E33">
        <w:rPr>
          <w:rStyle w:val="apple-converted-space"/>
          <w:rFonts w:ascii="Times New Roman" w:hAnsi="Times New Roman" w:cs="Times New Roman"/>
          <w:sz w:val="24"/>
          <w:szCs w:val="24"/>
          <w:shd w:val="clear" w:color="auto" w:fill="FFFFFF"/>
        </w:rPr>
        <w:t> </w:t>
      </w:r>
      <w:hyperlink r:id="rId39" w:history="1">
        <w:r w:rsidRPr="00714E33">
          <w:rPr>
            <w:rStyle w:val="ad"/>
            <w:rFonts w:ascii="Times New Roman" w:hAnsi="Times New Roman" w:cs="Times New Roman"/>
            <w:color w:val="auto"/>
            <w:sz w:val="24"/>
            <w:szCs w:val="24"/>
            <w:u w:val="none"/>
            <w:shd w:val="clear" w:color="auto" w:fill="FFFFFF"/>
          </w:rPr>
          <w:t>ЗУО</w:t>
        </w:r>
      </w:hyperlink>
      <w:r w:rsidRPr="00714E33">
        <w:rPr>
          <w:rStyle w:val="apple-converted-space"/>
          <w:rFonts w:ascii="Times New Roman" w:hAnsi="Times New Roman" w:cs="Times New Roman"/>
          <w:sz w:val="24"/>
          <w:szCs w:val="24"/>
          <w:shd w:val="clear" w:color="auto" w:fill="FFFFFF"/>
        </w:rPr>
        <w:t xml:space="preserve"> и </w:t>
      </w:r>
      <w:hyperlink r:id="rId40" w:history="1">
        <w:r w:rsidRPr="00714E33">
          <w:rPr>
            <w:rStyle w:val="ad"/>
            <w:rFonts w:ascii="Times New Roman" w:hAnsi="Times New Roman" w:cs="Times New Roman"/>
            <w:color w:val="auto"/>
            <w:sz w:val="24"/>
            <w:szCs w:val="24"/>
            <w:u w:val="none"/>
            <w:shd w:val="clear" w:color="auto" w:fill="FFFFFF"/>
          </w:rPr>
          <w:t>глава седма</w:t>
        </w:r>
      </w:hyperlink>
      <w:r w:rsidRPr="00714E33">
        <w:rPr>
          <w:rStyle w:val="alb"/>
          <w:rFonts w:ascii="Times New Roman" w:hAnsi="Times New Roman" w:cs="Times New Roman"/>
          <w:sz w:val="24"/>
          <w:szCs w:val="24"/>
          <w:shd w:val="clear" w:color="auto" w:fill="FFFFFF"/>
        </w:rPr>
        <w:t>,</w:t>
      </w:r>
      <w:r w:rsidRPr="00714E33">
        <w:rPr>
          <w:rStyle w:val="apple-converted-space"/>
          <w:rFonts w:ascii="Times New Roman" w:hAnsi="Times New Roman" w:cs="Times New Roman"/>
          <w:sz w:val="24"/>
          <w:szCs w:val="24"/>
          <w:shd w:val="clear" w:color="auto" w:fill="FFFFFF"/>
        </w:rPr>
        <w:t> </w:t>
      </w:r>
      <w:hyperlink r:id="rId41" w:anchor="%D1%80%D0%B0%D0%B7%D0%B4%D0%B5%D0%BB2');" w:history="1">
        <w:r w:rsidRPr="00714E33">
          <w:rPr>
            <w:rStyle w:val="ad"/>
            <w:rFonts w:ascii="Times New Roman" w:hAnsi="Times New Roman" w:cs="Times New Roman"/>
            <w:color w:val="auto"/>
            <w:sz w:val="24"/>
            <w:szCs w:val="24"/>
            <w:u w:val="none"/>
            <w:shd w:val="clear" w:color="auto" w:fill="FFFFFF"/>
          </w:rPr>
          <w:t>раздел II</w:t>
        </w:r>
      </w:hyperlink>
      <w:r w:rsidRPr="00714E33">
        <w:rPr>
          <w:rStyle w:val="apple-converted-space"/>
          <w:rFonts w:ascii="Times New Roman" w:hAnsi="Times New Roman" w:cs="Times New Roman"/>
          <w:sz w:val="24"/>
          <w:szCs w:val="24"/>
          <w:shd w:val="clear" w:color="auto" w:fill="FFFFFF"/>
        </w:rPr>
        <w:t> </w:t>
      </w:r>
      <w:r w:rsidRPr="00714E33">
        <w:rPr>
          <w:rStyle w:val="alb"/>
          <w:rFonts w:ascii="Times New Roman" w:hAnsi="Times New Roman" w:cs="Times New Roman"/>
          <w:sz w:val="24"/>
          <w:szCs w:val="24"/>
          <w:shd w:val="clear" w:color="auto" w:fill="FFFFFF"/>
        </w:rPr>
        <w:t>от</w:t>
      </w:r>
      <w:r w:rsidRPr="00714E33">
        <w:rPr>
          <w:rStyle w:val="apple-converted-space"/>
          <w:rFonts w:ascii="Times New Roman" w:hAnsi="Times New Roman" w:cs="Times New Roman"/>
          <w:sz w:val="24"/>
          <w:szCs w:val="24"/>
          <w:shd w:val="clear" w:color="auto" w:fill="FFFFFF"/>
        </w:rPr>
        <w:t> </w:t>
      </w:r>
      <w:hyperlink r:id="rId42" w:history="1">
        <w:r w:rsidRPr="00714E33">
          <w:rPr>
            <w:rStyle w:val="ad"/>
            <w:rFonts w:ascii="Times New Roman" w:hAnsi="Times New Roman" w:cs="Times New Roman"/>
            <w:color w:val="auto"/>
            <w:sz w:val="24"/>
            <w:szCs w:val="24"/>
            <w:u w:val="none"/>
            <w:shd w:val="clear" w:color="auto" w:fill="FFFFFF"/>
          </w:rPr>
          <w:t>ЗООС</w:t>
        </w:r>
      </w:hyperlink>
      <w:r w:rsidRPr="00714E33">
        <w:rPr>
          <w:rStyle w:val="alb"/>
          <w:rFonts w:ascii="Times New Roman" w:hAnsi="Times New Roman" w:cs="Times New Roman"/>
          <w:sz w:val="24"/>
          <w:szCs w:val="24"/>
          <w:shd w:val="clear" w:color="auto" w:fill="FFFFFF"/>
        </w:rPr>
        <w:t>.</w:t>
      </w:r>
      <w:r w:rsidRPr="00714E33">
        <w:rPr>
          <w:rFonts w:ascii="Times New Roman" w:hAnsi="Times New Roman"/>
          <w:sz w:val="24"/>
          <w:szCs w:val="24"/>
        </w:rPr>
        <w:t xml:space="preserve"> </w:t>
      </w:r>
    </w:p>
    <w:p w:rsidR="000777D7" w:rsidRDefault="000777D7" w:rsidP="00E12BF7">
      <w:pPr>
        <w:autoSpaceDE w:val="0"/>
        <w:autoSpaceDN w:val="0"/>
        <w:adjustRightInd w:val="0"/>
        <w:spacing w:after="0" w:line="240" w:lineRule="auto"/>
        <w:ind w:firstLine="708"/>
        <w:jc w:val="both"/>
        <w:rPr>
          <w:rFonts w:ascii="Times New Roman" w:eastAsia="TimesNewRomanPSMT" w:hAnsi="Times New Roman"/>
          <w:sz w:val="24"/>
          <w:szCs w:val="24"/>
        </w:rPr>
      </w:pPr>
      <w:r w:rsidRPr="00714E33">
        <w:rPr>
          <w:rFonts w:ascii="Times New Roman" w:hAnsi="Times New Roman"/>
          <w:sz w:val="24"/>
          <w:szCs w:val="24"/>
        </w:rPr>
        <w:t>Липсват</w:t>
      </w:r>
      <w:r w:rsidRPr="00714E33">
        <w:rPr>
          <w:rFonts w:ascii="Times New Roman" w:eastAsia="TimesNewRomanPSMT" w:hAnsi="Times New Roman"/>
          <w:sz w:val="24"/>
          <w:szCs w:val="24"/>
        </w:rPr>
        <w:t xml:space="preserve"> данни за количества разделно събрани отработени масла на територията на населените места на общината.</w:t>
      </w:r>
    </w:p>
    <w:p w:rsidR="00714E33" w:rsidRPr="00714E33" w:rsidRDefault="00714E33" w:rsidP="00E12BF7">
      <w:pPr>
        <w:autoSpaceDE w:val="0"/>
        <w:autoSpaceDN w:val="0"/>
        <w:adjustRightInd w:val="0"/>
        <w:spacing w:after="0" w:line="240" w:lineRule="auto"/>
        <w:ind w:firstLine="708"/>
        <w:jc w:val="both"/>
        <w:rPr>
          <w:rFonts w:ascii="Times New Roman" w:eastAsia="TimesNewRomanPSMT" w:hAnsi="Times New Roman"/>
          <w:sz w:val="24"/>
          <w:szCs w:val="24"/>
        </w:rPr>
      </w:pPr>
    </w:p>
    <w:p w:rsidR="000777D7" w:rsidRPr="00C736AC" w:rsidRDefault="000777D7" w:rsidP="00C71C4A">
      <w:pPr>
        <w:pStyle w:val="22"/>
        <w:numPr>
          <w:ilvl w:val="0"/>
          <w:numId w:val="23"/>
        </w:numPr>
        <w:tabs>
          <w:tab w:val="left" w:pos="540"/>
          <w:tab w:val="left" w:pos="1134"/>
        </w:tabs>
        <w:ind w:left="0" w:firstLine="709"/>
        <w:rPr>
          <w:sz w:val="24"/>
          <w:szCs w:val="24"/>
          <w:u w:val="none"/>
        </w:rPr>
      </w:pPr>
      <w:r w:rsidRPr="00C736AC">
        <w:rPr>
          <w:sz w:val="24"/>
          <w:szCs w:val="24"/>
          <w:u w:val="none"/>
        </w:rPr>
        <w:t xml:space="preserve">Към момента на изготвяне на настоящата програма в община Полски </w:t>
      </w:r>
      <w:r w:rsidR="003E5EE4" w:rsidRPr="00C736AC">
        <w:rPr>
          <w:sz w:val="24"/>
          <w:szCs w:val="24"/>
          <w:u w:val="none"/>
        </w:rPr>
        <w:t>Тръм</w:t>
      </w:r>
      <w:r w:rsidR="003E5EE4">
        <w:rPr>
          <w:sz w:val="24"/>
          <w:szCs w:val="24"/>
          <w:u w:val="none"/>
        </w:rPr>
        <w:t>б</w:t>
      </w:r>
      <w:r w:rsidR="003E5EE4" w:rsidRPr="00C736AC">
        <w:rPr>
          <w:sz w:val="24"/>
          <w:szCs w:val="24"/>
          <w:u w:val="none"/>
        </w:rPr>
        <w:t>еш</w:t>
      </w:r>
      <w:r w:rsidRPr="00C736AC">
        <w:rPr>
          <w:sz w:val="24"/>
          <w:szCs w:val="24"/>
          <w:u w:val="none"/>
        </w:rPr>
        <w:t xml:space="preserve"> </w:t>
      </w:r>
      <w:r w:rsidR="00E679D4">
        <w:rPr>
          <w:sz w:val="24"/>
          <w:szCs w:val="24"/>
          <w:u w:val="none"/>
        </w:rPr>
        <w:t>няма  определено място - о</w:t>
      </w:r>
      <w:r w:rsidRPr="00C736AC">
        <w:rPr>
          <w:sz w:val="24"/>
          <w:szCs w:val="24"/>
          <w:u w:val="none"/>
        </w:rPr>
        <w:t xml:space="preserve">тредена и действаща общинска площадка за събиране и временно съхранение на </w:t>
      </w:r>
      <w:r w:rsidRPr="00C736AC">
        <w:rPr>
          <w:i/>
          <w:sz w:val="24"/>
          <w:szCs w:val="24"/>
          <w:u w:val="none"/>
        </w:rPr>
        <w:t xml:space="preserve">излезли от употреба гуми. </w:t>
      </w:r>
      <w:r w:rsidRPr="00C736AC">
        <w:rPr>
          <w:bCs/>
          <w:sz w:val="24"/>
          <w:szCs w:val="24"/>
          <w:u w:val="none"/>
          <w:lang w:eastAsia="bg-BG"/>
        </w:rPr>
        <w:t>В общината няма образувани</w:t>
      </w:r>
      <w:r w:rsidRPr="00C736AC">
        <w:rPr>
          <w:bCs/>
          <w:i/>
          <w:sz w:val="24"/>
          <w:szCs w:val="24"/>
          <w:u w:val="none"/>
          <w:lang w:eastAsia="bg-BG"/>
        </w:rPr>
        <w:t xml:space="preserve"> утайки от пречиствателни станции за отпадъчни води, </w:t>
      </w:r>
      <w:r w:rsidRPr="00C736AC">
        <w:rPr>
          <w:bCs/>
          <w:sz w:val="24"/>
          <w:szCs w:val="24"/>
          <w:u w:val="none"/>
          <w:lang w:eastAsia="bg-BG"/>
        </w:rPr>
        <w:t>тъй като</w:t>
      </w:r>
      <w:r w:rsidRPr="00C736AC">
        <w:rPr>
          <w:rFonts w:eastAsia="TimesNewRomanPSMT"/>
          <w:sz w:val="24"/>
          <w:szCs w:val="24"/>
          <w:u w:val="none"/>
          <w:lang w:eastAsia="bg-BG"/>
        </w:rPr>
        <w:t xml:space="preserve"> на територията на общината няма изградена и работеща пречиствателна станция за отпадъчни води (ПСОВ) </w:t>
      </w:r>
      <w:r w:rsidRPr="00C736AC">
        <w:rPr>
          <w:sz w:val="24"/>
          <w:szCs w:val="24"/>
          <w:u w:val="none"/>
        </w:rPr>
        <w:t>в нито едно населено място.</w:t>
      </w:r>
    </w:p>
    <w:p w:rsidR="000777D7" w:rsidRPr="00C736AC" w:rsidRDefault="000777D7" w:rsidP="00E12BF7">
      <w:pPr>
        <w:autoSpaceDE w:val="0"/>
        <w:autoSpaceDN w:val="0"/>
        <w:adjustRightInd w:val="0"/>
        <w:spacing w:after="0" w:line="240" w:lineRule="auto"/>
        <w:ind w:firstLine="644"/>
        <w:jc w:val="both"/>
        <w:rPr>
          <w:rFonts w:ascii="Times New Roman" w:eastAsia="TimesNewRomanPSMT" w:hAnsi="Times New Roman" w:cs="Times New Roman"/>
          <w:sz w:val="14"/>
          <w:szCs w:val="24"/>
        </w:rPr>
      </w:pPr>
      <w:r w:rsidRPr="00C736AC">
        <w:rPr>
          <w:rFonts w:ascii="Times New Roman" w:eastAsia="TimesNewRomanPSMT" w:hAnsi="Times New Roman" w:cs="Times New Roman"/>
          <w:sz w:val="24"/>
          <w:szCs w:val="24"/>
        </w:rPr>
        <w:t xml:space="preserve"> </w:t>
      </w:r>
    </w:p>
    <w:p w:rsidR="000777D7" w:rsidRPr="00714E33" w:rsidRDefault="000777D7" w:rsidP="00C71C4A">
      <w:pPr>
        <w:pStyle w:val="22"/>
        <w:numPr>
          <w:ilvl w:val="0"/>
          <w:numId w:val="22"/>
        </w:numPr>
        <w:spacing w:line="320" w:lineRule="atLeast"/>
        <w:ind w:left="1134" w:hanging="425"/>
        <w:rPr>
          <w:i/>
          <w:sz w:val="24"/>
          <w:szCs w:val="24"/>
          <w:u w:val="none"/>
        </w:rPr>
      </w:pPr>
      <w:r w:rsidRPr="00714E33">
        <w:rPr>
          <w:i/>
          <w:sz w:val="24"/>
          <w:szCs w:val="24"/>
          <w:u w:val="none"/>
        </w:rPr>
        <w:t>Негодни за употреба препарати за растителна защита</w:t>
      </w:r>
    </w:p>
    <w:p w:rsidR="000777D7" w:rsidRPr="00C736AC" w:rsidRDefault="000777D7" w:rsidP="00A168E5">
      <w:pPr>
        <w:autoSpaceDE w:val="0"/>
        <w:autoSpaceDN w:val="0"/>
        <w:adjustRightInd w:val="0"/>
        <w:spacing w:after="0" w:line="240" w:lineRule="auto"/>
        <w:ind w:firstLine="720"/>
        <w:jc w:val="both"/>
        <w:rPr>
          <w:rFonts w:ascii="Times New Roman" w:eastAsia="TimesNewRomanPSMT" w:hAnsi="Times New Roman" w:cs="Times New Roman"/>
          <w:sz w:val="24"/>
          <w:szCs w:val="24"/>
        </w:rPr>
      </w:pPr>
      <w:r w:rsidRPr="00C736AC">
        <w:rPr>
          <w:rFonts w:ascii="Times New Roman" w:eastAsia="TimesNewRomanPSMT" w:hAnsi="Times New Roman" w:cs="Times New Roman"/>
          <w:sz w:val="24"/>
          <w:szCs w:val="24"/>
        </w:rPr>
        <w:t xml:space="preserve">Към опасните отпадъци могат да се причислят и негодните силнодействащи отровни вещества (СДОВ) за </w:t>
      </w:r>
      <w:r w:rsidR="003E5EE4" w:rsidRPr="00C736AC">
        <w:rPr>
          <w:rFonts w:ascii="Times New Roman" w:eastAsia="TimesNewRomanPSMT" w:hAnsi="Times New Roman" w:cs="Times New Roman"/>
          <w:sz w:val="24"/>
          <w:szCs w:val="24"/>
        </w:rPr>
        <w:t>растителна</w:t>
      </w:r>
      <w:r w:rsidRPr="00C736AC">
        <w:rPr>
          <w:rFonts w:ascii="Times New Roman" w:eastAsia="TimesNewRomanPSMT" w:hAnsi="Times New Roman" w:cs="Times New Roman"/>
          <w:sz w:val="24"/>
          <w:szCs w:val="24"/>
        </w:rPr>
        <w:t xml:space="preserve"> защита, тия с неизвестен произход, както и негодните и забранени за употреба препарати (пестициди).</w:t>
      </w:r>
    </w:p>
    <w:p w:rsidR="00056433" w:rsidRDefault="000777D7" w:rsidP="00A168E5">
      <w:pPr>
        <w:autoSpaceDE w:val="0"/>
        <w:autoSpaceDN w:val="0"/>
        <w:adjustRightInd w:val="0"/>
        <w:spacing w:after="0" w:line="240" w:lineRule="auto"/>
        <w:ind w:firstLine="720"/>
        <w:jc w:val="both"/>
        <w:rPr>
          <w:rFonts w:ascii="Times New Roman" w:eastAsia="TimesNewRomanPSMT" w:hAnsi="Times New Roman" w:cs="Times New Roman"/>
          <w:sz w:val="24"/>
          <w:szCs w:val="24"/>
        </w:rPr>
      </w:pPr>
      <w:r w:rsidRPr="00C736AC">
        <w:rPr>
          <w:rFonts w:ascii="Times New Roman" w:eastAsia="TimesNewRomanPSMT" w:hAnsi="Times New Roman" w:cs="Times New Roman"/>
          <w:sz w:val="24"/>
          <w:szCs w:val="24"/>
        </w:rPr>
        <w:t>На територията на община Полски Тръмбеш негодни и забранени за употреба  растително</w:t>
      </w:r>
      <w:r w:rsidR="00797CE6">
        <w:rPr>
          <w:rFonts w:ascii="Times New Roman" w:eastAsia="TimesNewRomanPSMT" w:hAnsi="Times New Roman" w:cs="Times New Roman"/>
          <w:sz w:val="24"/>
          <w:szCs w:val="24"/>
        </w:rPr>
        <w:t xml:space="preserve"> </w:t>
      </w:r>
      <w:r w:rsidRPr="00C736AC">
        <w:rPr>
          <w:rFonts w:ascii="Times New Roman" w:eastAsia="TimesNewRomanPSMT" w:hAnsi="Times New Roman" w:cs="Times New Roman"/>
          <w:sz w:val="24"/>
          <w:szCs w:val="24"/>
        </w:rPr>
        <w:t xml:space="preserve"> защитни </w:t>
      </w:r>
      <w:r w:rsidR="00797CE6">
        <w:rPr>
          <w:rFonts w:ascii="Times New Roman" w:eastAsia="TimesNewRomanPSMT" w:hAnsi="Times New Roman" w:cs="Times New Roman"/>
          <w:sz w:val="24"/>
          <w:szCs w:val="24"/>
        </w:rPr>
        <w:t xml:space="preserve"> </w:t>
      </w:r>
      <w:r w:rsidRPr="00C736AC">
        <w:rPr>
          <w:rFonts w:ascii="Times New Roman" w:eastAsia="TimesNewRomanPSMT" w:hAnsi="Times New Roman" w:cs="Times New Roman"/>
          <w:sz w:val="24"/>
          <w:szCs w:val="24"/>
        </w:rPr>
        <w:t xml:space="preserve">препарати </w:t>
      </w:r>
      <w:r w:rsidR="00797CE6">
        <w:rPr>
          <w:rFonts w:ascii="Times New Roman" w:eastAsia="TimesNewRomanPSMT" w:hAnsi="Times New Roman" w:cs="Times New Roman"/>
          <w:sz w:val="24"/>
          <w:szCs w:val="24"/>
        </w:rPr>
        <w:t xml:space="preserve"> </w:t>
      </w:r>
      <w:r w:rsidRPr="00C736AC">
        <w:rPr>
          <w:rFonts w:ascii="Times New Roman" w:eastAsia="TimesNewRomanPSMT" w:hAnsi="Times New Roman" w:cs="Times New Roman"/>
          <w:sz w:val="24"/>
          <w:szCs w:val="24"/>
        </w:rPr>
        <w:t xml:space="preserve">се </w:t>
      </w:r>
      <w:r w:rsidR="00797CE6">
        <w:rPr>
          <w:rFonts w:ascii="Times New Roman" w:eastAsia="TimesNewRomanPSMT" w:hAnsi="Times New Roman" w:cs="Times New Roman"/>
          <w:sz w:val="24"/>
          <w:szCs w:val="24"/>
        </w:rPr>
        <w:t xml:space="preserve"> </w:t>
      </w:r>
      <w:r w:rsidRPr="00C736AC">
        <w:rPr>
          <w:rFonts w:ascii="Times New Roman" w:eastAsia="TimesNewRomanPSMT" w:hAnsi="Times New Roman" w:cs="Times New Roman"/>
          <w:sz w:val="24"/>
          <w:szCs w:val="24"/>
        </w:rPr>
        <w:t xml:space="preserve">съхраняват </w:t>
      </w:r>
      <w:r w:rsidR="00797CE6">
        <w:rPr>
          <w:rFonts w:ascii="Times New Roman" w:eastAsia="TimesNewRomanPSMT" w:hAnsi="Times New Roman" w:cs="Times New Roman"/>
          <w:sz w:val="24"/>
          <w:szCs w:val="24"/>
        </w:rPr>
        <w:t xml:space="preserve"> </w:t>
      </w:r>
      <w:r w:rsidRPr="00C736AC">
        <w:rPr>
          <w:rFonts w:ascii="Times New Roman" w:eastAsia="TimesNewRomanPSMT" w:hAnsi="Times New Roman" w:cs="Times New Roman"/>
          <w:sz w:val="24"/>
          <w:szCs w:val="24"/>
        </w:rPr>
        <w:t xml:space="preserve">в „Б-Б куб” </w:t>
      </w:r>
      <w:r w:rsidR="00797CE6">
        <w:rPr>
          <w:rFonts w:ascii="Times New Roman" w:eastAsia="TimesNewRomanPSMT" w:hAnsi="Times New Roman" w:cs="Times New Roman"/>
          <w:sz w:val="24"/>
          <w:szCs w:val="24"/>
        </w:rPr>
        <w:t xml:space="preserve"> </w:t>
      </w:r>
      <w:r w:rsidRPr="00C736AC">
        <w:rPr>
          <w:rFonts w:ascii="Times New Roman" w:eastAsia="TimesNewRomanPSMT" w:hAnsi="Times New Roman" w:cs="Times New Roman"/>
          <w:sz w:val="24"/>
          <w:szCs w:val="24"/>
        </w:rPr>
        <w:t xml:space="preserve">контейнери, разположени </w:t>
      </w:r>
      <w:r w:rsidR="00797CE6">
        <w:rPr>
          <w:rFonts w:ascii="Times New Roman" w:eastAsia="TimesNewRomanPSMT" w:hAnsi="Times New Roman" w:cs="Times New Roman"/>
          <w:sz w:val="24"/>
          <w:szCs w:val="24"/>
        </w:rPr>
        <w:t xml:space="preserve"> </w:t>
      </w:r>
      <w:r w:rsidRPr="00C736AC">
        <w:rPr>
          <w:rFonts w:ascii="Times New Roman" w:eastAsia="TimesNewRomanPSMT" w:hAnsi="Times New Roman" w:cs="Times New Roman"/>
          <w:sz w:val="24"/>
          <w:szCs w:val="24"/>
        </w:rPr>
        <w:t>на</w:t>
      </w:r>
    </w:p>
    <w:p w:rsidR="000777D7" w:rsidRPr="00C736AC" w:rsidRDefault="000777D7" w:rsidP="00A168E5">
      <w:pPr>
        <w:autoSpaceDE w:val="0"/>
        <w:autoSpaceDN w:val="0"/>
        <w:adjustRightInd w:val="0"/>
        <w:spacing w:after="0" w:line="240" w:lineRule="auto"/>
        <w:jc w:val="both"/>
        <w:rPr>
          <w:rFonts w:ascii="Times New Roman" w:eastAsia="TimesNewRomanPSMT" w:hAnsi="Times New Roman" w:cs="Times New Roman"/>
          <w:sz w:val="24"/>
          <w:szCs w:val="24"/>
        </w:rPr>
      </w:pPr>
      <w:r w:rsidRPr="00C736AC">
        <w:rPr>
          <w:rFonts w:ascii="Times New Roman" w:eastAsia="TimesNewRomanPSMT" w:hAnsi="Times New Roman" w:cs="Times New Roman"/>
          <w:sz w:val="24"/>
          <w:szCs w:val="24"/>
        </w:rPr>
        <w:t>площадки в землищата на с</w:t>
      </w:r>
      <w:r w:rsidR="00797CE6">
        <w:rPr>
          <w:rFonts w:ascii="Times New Roman" w:eastAsia="TimesNewRomanPSMT" w:hAnsi="Times New Roman" w:cs="Times New Roman"/>
          <w:sz w:val="24"/>
          <w:szCs w:val="24"/>
        </w:rPr>
        <w:t>.</w:t>
      </w:r>
      <w:r w:rsidRPr="00C736AC">
        <w:rPr>
          <w:rFonts w:ascii="Times New Roman" w:eastAsia="TimesNewRomanPSMT" w:hAnsi="Times New Roman" w:cs="Times New Roman"/>
          <w:sz w:val="24"/>
          <w:szCs w:val="24"/>
        </w:rPr>
        <w:t xml:space="preserve">Обединение ( 14 броя „Б-Б куб” контейнери), </w:t>
      </w:r>
      <w:r w:rsidR="00797CE6">
        <w:rPr>
          <w:rFonts w:ascii="Times New Roman" w:eastAsia="TimesNewRomanPSMT" w:hAnsi="Times New Roman" w:cs="Times New Roman"/>
          <w:sz w:val="24"/>
          <w:szCs w:val="24"/>
        </w:rPr>
        <w:t xml:space="preserve">с. </w:t>
      </w:r>
      <w:r w:rsidRPr="00C736AC">
        <w:rPr>
          <w:rFonts w:ascii="Times New Roman" w:eastAsia="TimesNewRomanPSMT" w:hAnsi="Times New Roman" w:cs="Times New Roman"/>
          <w:sz w:val="24"/>
          <w:szCs w:val="24"/>
        </w:rPr>
        <w:t xml:space="preserve">Климентово </w:t>
      </w:r>
      <w:r w:rsidR="00797CE6">
        <w:rPr>
          <w:rFonts w:ascii="Times New Roman" w:eastAsia="TimesNewRomanPSMT" w:hAnsi="Times New Roman" w:cs="Times New Roman"/>
          <w:sz w:val="24"/>
          <w:szCs w:val="24"/>
        </w:rPr>
        <w:t xml:space="preserve">       </w:t>
      </w:r>
      <w:r w:rsidRPr="00C736AC">
        <w:rPr>
          <w:rFonts w:ascii="Times New Roman" w:eastAsia="TimesNewRomanPSMT" w:hAnsi="Times New Roman" w:cs="Times New Roman"/>
          <w:sz w:val="24"/>
          <w:szCs w:val="24"/>
        </w:rPr>
        <w:t xml:space="preserve">( 8 броя „Б-Б куб” контейнери) и </w:t>
      </w:r>
      <w:r w:rsidR="00797CE6">
        <w:rPr>
          <w:rFonts w:ascii="Times New Roman" w:eastAsia="TimesNewRomanPSMT" w:hAnsi="Times New Roman" w:cs="Times New Roman"/>
          <w:sz w:val="24"/>
          <w:szCs w:val="24"/>
        </w:rPr>
        <w:t xml:space="preserve">с. </w:t>
      </w:r>
      <w:r w:rsidRPr="00C736AC">
        <w:rPr>
          <w:rFonts w:ascii="Times New Roman" w:eastAsia="TimesNewRomanPSMT" w:hAnsi="Times New Roman" w:cs="Times New Roman"/>
          <w:sz w:val="24"/>
          <w:szCs w:val="24"/>
        </w:rPr>
        <w:t xml:space="preserve">Павел ( 3 броя „Б-Б куб” контейнери). </w:t>
      </w:r>
    </w:p>
    <w:p w:rsidR="000777D7" w:rsidRPr="00C736AC" w:rsidRDefault="000777D7" w:rsidP="00C736AC">
      <w:pPr>
        <w:autoSpaceDE w:val="0"/>
        <w:autoSpaceDN w:val="0"/>
        <w:adjustRightInd w:val="0"/>
        <w:spacing w:after="0" w:line="240" w:lineRule="auto"/>
        <w:ind w:firstLine="720"/>
        <w:jc w:val="both"/>
        <w:rPr>
          <w:rFonts w:ascii="Times New Roman" w:eastAsia="TimesNewRomanPSMT" w:hAnsi="Times New Roman" w:cs="Times New Roman"/>
          <w:sz w:val="24"/>
          <w:szCs w:val="24"/>
        </w:rPr>
      </w:pPr>
      <w:r w:rsidRPr="00C736AC">
        <w:rPr>
          <w:rFonts w:ascii="Times New Roman" w:eastAsia="TimesNewRomanPSMT" w:hAnsi="Times New Roman" w:cs="Times New Roman"/>
          <w:sz w:val="24"/>
          <w:szCs w:val="24"/>
        </w:rPr>
        <w:t xml:space="preserve">Негодните за употреба растително-защитни препарати (НУРЗП) се складираха в „Б-Б куб” контейнери в селата Климентово и Павел през 2000г. През 2004г. се реализира </w:t>
      </w:r>
      <w:r w:rsidRPr="00C736AC">
        <w:rPr>
          <w:rFonts w:ascii="Times New Roman" w:eastAsia="TimesNewRomanPSMT" w:hAnsi="Times New Roman" w:cs="Times New Roman"/>
          <w:sz w:val="24"/>
          <w:szCs w:val="24"/>
        </w:rPr>
        <w:lastRenderedPageBreak/>
        <w:t xml:space="preserve">проект „Централизирано и екологосъобразно съхранение на негодни и забранени за употреба пестициди, почистване и саниране на освободените помещения и площи” – финансиран от МОСВ, при който са събрани  негодни препарати в „Б-Б куб” контейнери в село Обединение.  </w:t>
      </w:r>
    </w:p>
    <w:p w:rsidR="000777D7" w:rsidRPr="00C736AC" w:rsidRDefault="000777D7" w:rsidP="00C56906">
      <w:pPr>
        <w:autoSpaceDE w:val="0"/>
        <w:autoSpaceDN w:val="0"/>
        <w:adjustRightInd w:val="0"/>
        <w:spacing w:after="0" w:line="240" w:lineRule="auto"/>
        <w:ind w:firstLine="720"/>
        <w:jc w:val="both"/>
        <w:rPr>
          <w:rFonts w:ascii="Times New Roman" w:eastAsia="TimesNewRomanPSMT" w:hAnsi="Times New Roman" w:cs="Times New Roman"/>
          <w:sz w:val="24"/>
          <w:szCs w:val="24"/>
        </w:rPr>
      </w:pPr>
      <w:r w:rsidRPr="00C736AC">
        <w:rPr>
          <w:rFonts w:ascii="Times New Roman" w:eastAsia="TimesNewRomanPSMT" w:hAnsi="Times New Roman" w:cs="Times New Roman"/>
          <w:sz w:val="24"/>
          <w:szCs w:val="24"/>
        </w:rPr>
        <w:t>При  извършен  оглед на 19.04.2002г  на състоянието на</w:t>
      </w:r>
      <w:r w:rsidR="00FC24A8">
        <w:rPr>
          <w:rFonts w:ascii="Times New Roman" w:eastAsia="TimesNewRomanPSMT" w:hAnsi="Times New Roman" w:cs="Times New Roman"/>
          <w:sz w:val="24"/>
          <w:szCs w:val="24"/>
        </w:rPr>
        <w:t xml:space="preserve"> </w:t>
      </w:r>
      <w:r w:rsidRPr="00C736AC">
        <w:rPr>
          <w:rFonts w:ascii="Times New Roman" w:eastAsia="TimesNewRomanPSMT" w:hAnsi="Times New Roman" w:cs="Times New Roman"/>
          <w:sz w:val="24"/>
          <w:szCs w:val="24"/>
        </w:rPr>
        <w:t xml:space="preserve">„Б-Б куб” контейнерите на територията на общината от комисия с </w:t>
      </w:r>
      <w:r w:rsidR="003E5EE4" w:rsidRPr="00C736AC">
        <w:rPr>
          <w:rFonts w:ascii="Times New Roman" w:eastAsia="TimesNewRomanPSMT" w:hAnsi="Times New Roman" w:cs="Times New Roman"/>
          <w:sz w:val="24"/>
          <w:szCs w:val="24"/>
        </w:rPr>
        <w:t>представ</w:t>
      </w:r>
      <w:r w:rsidR="003E5EE4">
        <w:rPr>
          <w:rFonts w:ascii="Times New Roman" w:eastAsia="TimesNewRomanPSMT" w:hAnsi="Times New Roman" w:cs="Times New Roman"/>
          <w:sz w:val="24"/>
          <w:szCs w:val="24"/>
        </w:rPr>
        <w:t>и</w:t>
      </w:r>
      <w:r w:rsidR="003E5EE4" w:rsidRPr="00C736AC">
        <w:rPr>
          <w:rFonts w:ascii="Times New Roman" w:eastAsia="TimesNewRomanPSMT" w:hAnsi="Times New Roman" w:cs="Times New Roman"/>
          <w:sz w:val="24"/>
          <w:szCs w:val="24"/>
        </w:rPr>
        <w:t>тели</w:t>
      </w:r>
      <w:r w:rsidRPr="00C736AC">
        <w:rPr>
          <w:rFonts w:ascii="Times New Roman" w:eastAsia="TimesNewRomanPSMT" w:hAnsi="Times New Roman" w:cs="Times New Roman"/>
          <w:sz w:val="24"/>
          <w:szCs w:val="24"/>
        </w:rPr>
        <w:t xml:space="preserve"> на РИОСВ – В. Търново, ОУПБЗН – В. Търново, РЗ към ОДБХ – В. Търново и РЗИ – В. Търново се установи наличието на пестициди  в открит резервоар за при</w:t>
      </w:r>
      <w:r w:rsidR="00056433">
        <w:rPr>
          <w:rFonts w:ascii="Times New Roman" w:eastAsia="TimesNewRomanPSMT" w:hAnsi="Times New Roman" w:cs="Times New Roman"/>
          <w:sz w:val="24"/>
          <w:szCs w:val="24"/>
        </w:rPr>
        <w:t>готвяне на работен разтвор в</w:t>
      </w:r>
      <w:r w:rsidRPr="00C736AC">
        <w:rPr>
          <w:rFonts w:ascii="Times New Roman" w:eastAsia="TimesNewRomanPSMT" w:hAnsi="Times New Roman" w:cs="Times New Roman"/>
          <w:sz w:val="24"/>
          <w:szCs w:val="24"/>
        </w:rPr>
        <w:t xml:space="preserve"> с. Климентово, в близост до „Б-Б куб” контейнерите. Във връзка с </w:t>
      </w:r>
      <w:r w:rsidR="003E5EE4" w:rsidRPr="00C736AC">
        <w:rPr>
          <w:rFonts w:ascii="Times New Roman" w:eastAsia="TimesNewRomanPSMT" w:hAnsi="Times New Roman" w:cs="Times New Roman"/>
          <w:sz w:val="24"/>
          <w:szCs w:val="24"/>
        </w:rPr>
        <w:t>изгот</w:t>
      </w:r>
      <w:r w:rsidR="003E5EE4">
        <w:rPr>
          <w:rFonts w:ascii="Times New Roman" w:eastAsia="TimesNewRomanPSMT" w:hAnsi="Times New Roman" w:cs="Times New Roman"/>
          <w:sz w:val="24"/>
          <w:szCs w:val="24"/>
        </w:rPr>
        <w:t>в</w:t>
      </w:r>
      <w:r w:rsidR="003E5EE4" w:rsidRPr="00C736AC">
        <w:rPr>
          <w:rFonts w:ascii="Times New Roman" w:eastAsia="TimesNewRomanPSMT" w:hAnsi="Times New Roman" w:cs="Times New Roman"/>
          <w:sz w:val="24"/>
          <w:szCs w:val="24"/>
        </w:rPr>
        <w:t>ено</w:t>
      </w:r>
      <w:r w:rsidRPr="00C736AC">
        <w:rPr>
          <w:rFonts w:ascii="Times New Roman" w:eastAsia="TimesNewRomanPSMT" w:hAnsi="Times New Roman" w:cs="Times New Roman"/>
          <w:sz w:val="24"/>
          <w:szCs w:val="24"/>
        </w:rPr>
        <w:t xml:space="preserve"> предписание на комисията Община Полски Тръмбеш през м. август 2012г. предприе мерки за тяхното </w:t>
      </w:r>
      <w:r w:rsidR="003E5EE4" w:rsidRPr="00C736AC">
        <w:rPr>
          <w:rFonts w:ascii="Times New Roman" w:eastAsia="TimesNewRomanPSMT" w:hAnsi="Times New Roman" w:cs="Times New Roman"/>
          <w:sz w:val="24"/>
          <w:szCs w:val="24"/>
        </w:rPr>
        <w:t>събир</w:t>
      </w:r>
      <w:r w:rsidR="003E5EE4">
        <w:rPr>
          <w:rFonts w:ascii="Times New Roman" w:eastAsia="TimesNewRomanPSMT" w:hAnsi="Times New Roman" w:cs="Times New Roman"/>
          <w:sz w:val="24"/>
          <w:szCs w:val="24"/>
        </w:rPr>
        <w:t>а</w:t>
      </w:r>
      <w:r w:rsidR="003E5EE4" w:rsidRPr="00C736AC">
        <w:rPr>
          <w:rFonts w:ascii="Times New Roman" w:eastAsia="TimesNewRomanPSMT" w:hAnsi="Times New Roman" w:cs="Times New Roman"/>
          <w:sz w:val="24"/>
          <w:szCs w:val="24"/>
        </w:rPr>
        <w:t>не</w:t>
      </w:r>
      <w:r w:rsidRPr="00C736AC">
        <w:rPr>
          <w:rFonts w:ascii="Times New Roman" w:eastAsia="TimesNewRomanPSMT" w:hAnsi="Times New Roman" w:cs="Times New Roman"/>
          <w:sz w:val="24"/>
          <w:szCs w:val="24"/>
        </w:rPr>
        <w:t xml:space="preserve"> опаковане и транспортиране  за съхранение в склад за негодни пестициди на Община Свищов, намиращ се в с. Вардим.</w:t>
      </w:r>
    </w:p>
    <w:p w:rsidR="000777D7" w:rsidRPr="00C736AC" w:rsidRDefault="000777D7" w:rsidP="00C56906">
      <w:pPr>
        <w:autoSpaceDE w:val="0"/>
        <w:autoSpaceDN w:val="0"/>
        <w:adjustRightInd w:val="0"/>
        <w:spacing w:after="0" w:line="240" w:lineRule="auto"/>
        <w:ind w:firstLine="720"/>
        <w:jc w:val="both"/>
        <w:rPr>
          <w:rFonts w:ascii="Times New Roman" w:eastAsia="TimesNewRomanPSMT" w:hAnsi="Times New Roman" w:cs="Times New Roman"/>
          <w:sz w:val="24"/>
          <w:szCs w:val="24"/>
        </w:rPr>
      </w:pPr>
      <w:r w:rsidRPr="00C736AC">
        <w:rPr>
          <w:rFonts w:ascii="Times New Roman" w:eastAsia="TimesNewRomanPSMT" w:hAnsi="Times New Roman" w:cs="Times New Roman"/>
          <w:sz w:val="24"/>
          <w:szCs w:val="24"/>
        </w:rPr>
        <w:t>Според НПУДО, поради липсата на подходящо съоръжение за обезвреждане на препарати за растителна защита с изтекъл срок на годност в страната, негодните за употреба пестициди приоритетно ще се изнасят извън страната за тяхното крайно обезвреждане. Практиката за съхраняване на пестицидите в стоманобетонните контейнери трябва да се прекрати, предвид нейния временен характер, необходимостта от последващи грижи за тяхното съхраняване, като охрана и мониторинг, както и осигуряване на следващи действия за крайното им обезвреждане, като по този начин се оскъпява крайната цена за обезвреждане на пестицидите. За периода на действие на Програмата се предвижда да се предприемат мерки за контролирано временно съхраняване на пестицидите в Б-Б кубовете и оказване съдействие на компетентните органи (РИОСВ, Гражданска защита) при проверки на потенциално опасните обекти.</w:t>
      </w:r>
    </w:p>
    <w:p w:rsidR="000777D7" w:rsidRPr="00C736AC" w:rsidRDefault="000777D7" w:rsidP="00C56906">
      <w:pPr>
        <w:autoSpaceDE w:val="0"/>
        <w:autoSpaceDN w:val="0"/>
        <w:adjustRightInd w:val="0"/>
        <w:spacing w:after="0" w:line="240" w:lineRule="auto"/>
        <w:ind w:firstLine="720"/>
        <w:jc w:val="both"/>
        <w:rPr>
          <w:rFonts w:ascii="Times New Roman" w:eastAsia="TimesNewRomanPSMT" w:hAnsi="Times New Roman" w:cs="Times New Roman"/>
          <w:sz w:val="24"/>
          <w:szCs w:val="24"/>
        </w:rPr>
      </w:pPr>
      <w:r w:rsidRPr="00C736AC">
        <w:rPr>
          <w:rFonts w:ascii="Times New Roman" w:eastAsia="TimesNewRomanPSMT" w:hAnsi="Times New Roman" w:cs="Times New Roman"/>
          <w:sz w:val="24"/>
          <w:szCs w:val="24"/>
        </w:rPr>
        <w:t>В случай че бъдат осигурени условия за екологосъобразно обезвреждане на препаратите за растителна защита с изтекъл срок на годност, финансирането на дейностите по саниране на площадките за съхранението им, представляващи най-голям риск, както и тяхното изнасяне за обезвреждане извън страната ще бъде осигурено от ПУДООС, общинските бюджети и фонд на Министерство на земеделието.</w:t>
      </w:r>
    </w:p>
    <w:p w:rsidR="000777D7" w:rsidRPr="00C736AC" w:rsidRDefault="000777D7" w:rsidP="00C736AC">
      <w:pPr>
        <w:autoSpaceDE w:val="0"/>
        <w:autoSpaceDN w:val="0"/>
        <w:adjustRightInd w:val="0"/>
        <w:spacing w:after="0"/>
        <w:ind w:firstLine="720"/>
        <w:jc w:val="both"/>
        <w:rPr>
          <w:rFonts w:ascii="Times New Roman" w:eastAsia="TimesNewRomanPSMT" w:hAnsi="Times New Roman" w:cs="Times New Roman"/>
          <w:sz w:val="14"/>
          <w:szCs w:val="24"/>
        </w:rPr>
      </w:pPr>
    </w:p>
    <w:p w:rsidR="000777D7" w:rsidRPr="00B00516" w:rsidRDefault="00B764DA" w:rsidP="00C71C4A">
      <w:pPr>
        <w:pStyle w:val="aff3"/>
        <w:numPr>
          <w:ilvl w:val="0"/>
          <w:numId w:val="23"/>
        </w:numPr>
        <w:autoSpaceDE w:val="0"/>
        <w:autoSpaceDN w:val="0"/>
        <w:adjustRightInd w:val="0"/>
        <w:spacing w:after="0"/>
        <w:ind w:left="993" w:hanging="284"/>
        <w:jc w:val="both"/>
        <w:rPr>
          <w:rFonts w:ascii="Times New Roman" w:eastAsia="TimesNewRomanPSMT" w:hAnsi="Times New Roman"/>
          <w:sz w:val="24"/>
          <w:szCs w:val="24"/>
          <w:lang w:val="bg-BG" w:eastAsia="bg-BG"/>
        </w:rPr>
      </w:pPr>
      <w:r w:rsidRPr="00B00516">
        <w:rPr>
          <w:rFonts w:ascii="Times New Roman" w:hAnsi="Times New Roman"/>
          <w:bCs/>
          <w:i/>
          <w:sz w:val="24"/>
          <w:szCs w:val="24"/>
          <w:lang w:val="bg-BG" w:eastAsia="bg-BG"/>
        </w:rPr>
        <w:t>Биоразградими</w:t>
      </w:r>
      <w:r w:rsidR="000777D7" w:rsidRPr="00B00516">
        <w:rPr>
          <w:rFonts w:ascii="Times New Roman" w:hAnsi="Times New Roman"/>
          <w:bCs/>
          <w:i/>
          <w:sz w:val="24"/>
          <w:szCs w:val="24"/>
          <w:lang w:val="bg-BG" w:eastAsia="bg-BG"/>
        </w:rPr>
        <w:t xml:space="preserve"> отпадъци</w:t>
      </w:r>
    </w:p>
    <w:p w:rsidR="000777D7" w:rsidRPr="00C736AC" w:rsidRDefault="000777D7" w:rsidP="00C942C7">
      <w:pPr>
        <w:tabs>
          <w:tab w:val="left" w:pos="709"/>
          <w:tab w:val="left" w:pos="1140"/>
        </w:tabs>
        <w:autoSpaceDE w:val="0"/>
        <w:autoSpaceDN w:val="0"/>
        <w:adjustRightInd w:val="0"/>
        <w:spacing w:after="0"/>
        <w:jc w:val="both"/>
        <w:rPr>
          <w:rFonts w:ascii="Times New Roman" w:eastAsia="TimesNewRomanPSMT" w:hAnsi="Times New Roman" w:cs="Times New Roman"/>
          <w:sz w:val="24"/>
          <w:szCs w:val="24"/>
        </w:rPr>
      </w:pPr>
      <w:r w:rsidRPr="00C736AC">
        <w:rPr>
          <w:rFonts w:ascii="Times New Roman" w:eastAsia="TimesNewRomanPSMT" w:hAnsi="Times New Roman" w:cs="Times New Roman"/>
          <w:sz w:val="24"/>
          <w:szCs w:val="24"/>
        </w:rPr>
        <w:tab/>
        <w:t xml:space="preserve">Разделното събиране и компостирането на т.нар. зелени отпадъци от паркове и градини създава хумус, </w:t>
      </w:r>
      <w:r w:rsidR="003E5EE4" w:rsidRPr="00C736AC">
        <w:rPr>
          <w:rFonts w:ascii="Times New Roman" w:eastAsia="TimesNewRomanPSMT" w:hAnsi="Times New Roman" w:cs="Times New Roman"/>
          <w:sz w:val="24"/>
          <w:szCs w:val="24"/>
        </w:rPr>
        <w:t>к</w:t>
      </w:r>
      <w:r w:rsidR="003E5EE4">
        <w:rPr>
          <w:rFonts w:ascii="Times New Roman" w:eastAsia="TimesNewRomanPSMT" w:hAnsi="Times New Roman" w:cs="Times New Roman"/>
          <w:sz w:val="24"/>
          <w:szCs w:val="24"/>
        </w:rPr>
        <w:t>о</w:t>
      </w:r>
      <w:r w:rsidR="003E5EE4" w:rsidRPr="00C736AC">
        <w:rPr>
          <w:rFonts w:ascii="Times New Roman" w:eastAsia="TimesNewRomanPSMT" w:hAnsi="Times New Roman" w:cs="Times New Roman"/>
          <w:sz w:val="24"/>
          <w:szCs w:val="24"/>
        </w:rPr>
        <w:t>йто</w:t>
      </w:r>
      <w:r w:rsidRPr="00C736AC">
        <w:rPr>
          <w:rFonts w:ascii="Times New Roman" w:eastAsia="TimesNewRomanPSMT" w:hAnsi="Times New Roman" w:cs="Times New Roman"/>
          <w:sz w:val="24"/>
          <w:szCs w:val="24"/>
        </w:rPr>
        <w:t xml:space="preserve"> се връща в почвата и подобрява нейното плодородие. Също така при непостъпването на тези отпадъци в депо се освобождава полезен обем и се удължава периода на експлоатацията на депото. Паралелно с това се редуцират многократно емитираните парникови газове от депата.</w:t>
      </w:r>
    </w:p>
    <w:p w:rsidR="00742C28" w:rsidRDefault="000777D7" w:rsidP="00C942C7">
      <w:pPr>
        <w:pStyle w:val="22"/>
        <w:tabs>
          <w:tab w:val="left" w:pos="810"/>
          <w:tab w:val="left" w:pos="1170"/>
        </w:tabs>
        <w:spacing w:line="276" w:lineRule="auto"/>
        <w:ind w:firstLine="708"/>
        <w:rPr>
          <w:rStyle w:val="parcapt"/>
          <w:b/>
          <w:bCs/>
          <w:sz w:val="23"/>
          <w:szCs w:val="23"/>
          <w:u w:val="none"/>
        </w:rPr>
      </w:pPr>
      <w:r w:rsidRPr="00C736AC">
        <w:rPr>
          <w:sz w:val="24"/>
          <w:szCs w:val="24"/>
          <w:u w:val="none"/>
        </w:rPr>
        <w:t xml:space="preserve">Все още в общия поток отпадъци, които се депонират делът на биоразградимите отпадъци е много голям. </w:t>
      </w:r>
      <w:r w:rsidR="00B764DA" w:rsidRPr="00C736AC">
        <w:rPr>
          <w:sz w:val="24"/>
          <w:szCs w:val="24"/>
          <w:u w:val="none"/>
        </w:rPr>
        <w:t xml:space="preserve">В община Полски Тръмбеш няма въведена система за разделно събиране на </w:t>
      </w:r>
      <w:r w:rsidR="00B764DA">
        <w:rPr>
          <w:sz w:val="24"/>
          <w:szCs w:val="24"/>
          <w:u w:val="none"/>
        </w:rPr>
        <w:t>биоразградимите</w:t>
      </w:r>
      <w:r w:rsidR="00B764DA" w:rsidRPr="00C736AC">
        <w:rPr>
          <w:sz w:val="24"/>
          <w:szCs w:val="24"/>
          <w:u w:val="none"/>
        </w:rPr>
        <w:t xml:space="preserve"> отпадъци, която да обхване зелените отпадъци </w:t>
      </w:r>
      <w:r w:rsidR="00B764DA" w:rsidRPr="00C736AC">
        <w:rPr>
          <w:rFonts w:eastAsia="TimesNewRomanPSMT"/>
          <w:sz w:val="24"/>
          <w:szCs w:val="24"/>
          <w:u w:val="none"/>
          <w:lang w:eastAsia="bg-BG"/>
        </w:rPr>
        <w:t xml:space="preserve">образувани от дейностите, свързани с поддръжка и озеленяването на  </w:t>
      </w:r>
      <w:r w:rsidR="00B764DA" w:rsidRPr="00C736AC">
        <w:rPr>
          <w:sz w:val="24"/>
          <w:szCs w:val="24"/>
          <w:u w:val="none"/>
        </w:rPr>
        <w:t>паркове и градини, биоразградимите отпадъци от домакинства, отпадъците от обществен пазар, заведения за обществено хранене и др.</w:t>
      </w:r>
      <w:r w:rsidR="00B764DA" w:rsidRPr="00C736AC">
        <w:rPr>
          <w:rFonts w:eastAsia="TimesNewRomanPSMT"/>
          <w:sz w:val="24"/>
          <w:szCs w:val="24"/>
          <w:u w:val="none"/>
          <w:lang w:eastAsia="bg-BG"/>
        </w:rPr>
        <w:t xml:space="preserve"> </w:t>
      </w:r>
      <w:r w:rsidRPr="00C736AC">
        <w:rPr>
          <w:rFonts w:eastAsia="TimesNewRomanPSMT"/>
          <w:sz w:val="24"/>
          <w:szCs w:val="24"/>
          <w:u w:val="none"/>
          <w:lang w:eastAsia="bg-BG"/>
        </w:rPr>
        <w:t>Липсват конкретни данни за количеството на  образуваните биоразградимите отпадъци в населените маста на общината.</w:t>
      </w:r>
      <w:r w:rsidR="00742C28" w:rsidRPr="00742C28">
        <w:rPr>
          <w:rStyle w:val="parcapt"/>
          <w:b/>
          <w:bCs/>
          <w:sz w:val="23"/>
          <w:szCs w:val="23"/>
          <w:u w:val="none"/>
        </w:rPr>
        <w:t xml:space="preserve"> </w:t>
      </w:r>
    </w:p>
    <w:p w:rsidR="00742C28" w:rsidRPr="00742C28" w:rsidRDefault="00742C28" w:rsidP="00C942C7">
      <w:pPr>
        <w:pStyle w:val="aff3"/>
        <w:autoSpaceDE w:val="0"/>
        <w:autoSpaceDN w:val="0"/>
        <w:adjustRightInd w:val="0"/>
        <w:spacing w:after="0"/>
        <w:ind w:left="0" w:firstLine="709"/>
        <w:jc w:val="both"/>
        <w:rPr>
          <w:rStyle w:val="ala"/>
          <w:rFonts w:ascii="Times New Roman" w:hAnsi="Times New Roman"/>
          <w:sz w:val="24"/>
          <w:szCs w:val="24"/>
        </w:rPr>
      </w:pPr>
      <w:r w:rsidRPr="00742C28">
        <w:rPr>
          <w:rStyle w:val="parcapt"/>
          <w:rFonts w:ascii="Times New Roman" w:hAnsi="Times New Roman"/>
          <w:bCs/>
          <w:sz w:val="24"/>
          <w:szCs w:val="24"/>
        </w:rPr>
        <w:t xml:space="preserve">Съгласно чл. </w:t>
      </w:r>
      <w:r>
        <w:rPr>
          <w:rStyle w:val="parcapt"/>
          <w:rFonts w:ascii="Times New Roman" w:hAnsi="Times New Roman"/>
          <w:bCs/>
          <w:sz w:val="24"/>
          <w:szCs w:val="24"/>
          <w:lang w:val="bg-BG"/>
        </w:rPr>
        <w:t>8</w:t>
      </w:r>
      <w:r w:rsidRPr="00742C28">
        <w:rPr>
          <w:rStyle w:val="parcapt"/>
          <w:rFonts w:ascii="Times New Roman" w:hAnsi="Times New Roman"/>
          <w:bCs/>
          <w:sz w:val="24"/>
          <w:szCs w:val="24"/>
          <w:lang w:val="bg-BG"/>
        </w:rPr>
        <w:t xml:space="preserve"> от </w:t>
      </w:r>
      <w:hyperlink r:id="rId43" w:tgtFrame="_blank" w:history="1">
        <w:r w:rsidRPr="00742C28">
          <w:rPr>
            <w:rStyle w:val="ad"/>
            <w:rFonts w:ascii="Times New Roman" w:hAnsi="Times New Roman"/>
            <w:color w:val="auto"/>
            <w:sz w:val="24"/>
            <w:szCs w:val="24"/>
            <w:u w:val="none"/>
            <w:shd w:val="clear" w:color="auto" w:fill="FFFFFF"/>
          </w:rPr>
          <w:t>Наредба</w:t>
        </w:r>
        <w:r w:rsidRPr="00742C28">
          <w:rPr>
            <w:rStyle w:val="ad"/>
            <w:rFonts w:ascii="Times New Roman" w:hAnsi="Times New Roman"/>
            <w:color w:val="auto"/>
            <w:sz w:val="24"/>
            <w:szCs w:val="24"/>
            <w:u w:val="none"/>
            <w:shd w:val="clear" w:color="auto" w:fill="FFFFFF"/>
            <w:lang w:val="bg-BG"/>
          </w:rPr>
          <w:t>та</w:t>
        </w:r>
        <w:r w:rsidRPr="00742C28">
          <w:rPr>
            <w:rStyle w:val="ad"/>
            <w:rFonts w:ascii="Times New Roman" w:hAnsi="Times New Roman"/>
            <w:color w:val="auto"/>
            <w:sz w:val="24"/>
            <w:szCs w:val="24"/>
            <w:u w:val="none"/>
            <w:shd w:val="clear" w:color="auto" w:fill="FFFFFF"/>
          </w:rPr>
          <w:t xml:space="preserve"> за разделно събиране на биоотпадъците</w:t>
        </w:r>
      </w:hyperlink>
      <w:r w:rsidRPr="00742C28">
        <w:rPr>
          <w:rFonts w:ascii="Times New Roman" w:hAnsi="Times New Roman"/>
          <w:sz w:val="24"/>
          <w:szCs w:val="24"/>
          <w:shd w:val="clear" w:color="auto" w:fill="FFFFFF"/>
        </w:rPr>
        <w:t>, приета с ПМС № 275 от 06.12.2013 г. (Oбн. ДВ, бр. 107 от 13.12.2013 г.)</w:t>
      </w:r>
      <w:r w:rsidRPr="00742C28">
        <w:rPr>
          <w:rFonts w:ascii="Times New Roman" w:hAnsi="Times New Roman"/>
          <w:sz w:val="24"/>
          <w:szCs w:val="24"/>
          <w:shd w:val="clear" w:color="auto" w:fill="FFFFFF"/>
          <w:lang w:val="bg-BG"/>
        </w:rPr>
        <w:t xml:space="preserve"> </w:t>
      </w:r>
      <w:r w:rsidRPr="00742C28">
        <w:rPr>
          <w:rStyle w:val="ala"/>
          <w:rFonts w:ascii="Times New Roman" w:hAnsi="Times New Roman"/>
          <w:sz w:val="24"/>
          <w:szCs w:val="24"/>
        </w:rPr>
        <w:t>Кметовете</w:t>
      </w:r>
      <w:r w:rsidRPr="00742C28">
        <w:rPr>
          <w:rStyle w:val="apple-converted-space"/>
          <w:rFonts w:ascii="Times New Roman" w:hAnsi="Times New Roman"/>
          <w:sz w:val="24"/>
          <w:szCs w:val="24"/>
        </w:rPr>
        <w:t> </w:t>
      </w:r>
      <w:r w:rsidR="00D34097">
        <w:rPr>
          <w:rStyle w:val="apple-converted-space"/>
          <w:rFonts w:ascii="Times New Roman" w:hAnsi="Times New Roman"/>
          <w:sz w:val="24"/>
          <w:szCs w:val="24"/>
          <w:lang w:val="bg-BG"/>
        </w:rPr>
        <w:t>на</w:t>
      </w:r>
      <w:r w:rsidRPr="00742C28">
        <w:rPr>
          <w:rStyle w:val="apple-converted-space"/>
          <w:rFonts w:ascii="Times New Roman" w:hAnsi="Times New Roman"/>
          <w:sz w:val="24"/>
          <w:szCs w:val="24"/>
        </w:rPr>
        <w:t> </w:t>
      </w:r>
      <w:r w:rsidRPr="00742C28">
        <w:rPr>
          <w:rStyle w:val="ala"/>
          <w:rFonts w:ascii="Times New Roman" w:hAnsi="Times New Roman"/>
          <w:sz w:val="24"/>
          <w:szCs w:val="24"/>
        </w:rPr>
        <w:t>общините във всеки от регионите по</w:t>
      </w:r>
      <w:r w:rsidRPr="00742C28">
        <w:rPr>
          <w:rStyle w:val="apple-converted-space"/>
          <w:rFonts w:ascii="Times New Roman" w:hAnsi="Times New Roman"/>
          <w:sz w:val="24"/>
          <w:szCs w:val="24"/>
        </w:rPr>
        <w:t> </w:t>
      </w:r>
      <w:hyperlink r:id="rId44" w:anchor="%D1%87%D0%BB49_%D0%B0%D0%BB9');" w:history="1">
        <w:r w:rsidRPr="00742C28">
          <w:rPr>
            <w:rStyle w:val="ad"/>
            <w:rFonts w:ascii="Times New Roman" w:hAnsi="Times New Roman"/>
            <w:color w:val="auto"/>
            <w:sz w:val="24"/>
            <w:szCs w:val="24"/>
            <w:u w:val="none"/>
          </w:rPr>
          <w:t>чл. 49, ал. 9</w:t>
        </w:r>
      </w:hyperlink>
      <w:r w:rsidRPr="00742C28">
        <w:rPr>
          <w:rStyle w:val="apple-converted-space"/>
          <w:rFonts w:ascii="Times New Roman" w:hAnsi="Times New Roman"/>
          <w:sz w:val="24"/>
          <w:szCs w:val="24"/>
        </w:rPr>
        <w:t> </w:t>
      </w:r>
      <w:hyperlink r:id="rId45" w:history="1">
        <w:r w:rsidRPr="00742C28">
          <w:rPr>
            <w:rStyle w:val="ad"/>
            <w:rFonts w:ascii="Times New Roman" w:hAnsi="Times New Roman"/>
            <w:color w:val="auto"/>
            <w:sz w:val="24"/>
            <w:szCs w:val="24"/>
            <w:u w:val="none"/>
          </w:rPr>
          <w:t>ЗУО</w:t>
        </w:r>
      </w:hyperlink>
      <w:r w:rsidRPr="00742C28">
        <w:rPr>
          <w:rStyle w:val="apple-converted-space"/>
          <w:rFonts w:ascii="Times New Roman" w:hAnsi="Times New Roman"/>
          <w:sz w:val="24"/>
          <w:szCs w:val="24"/>
        </w:rPr>
        <w:t> </w:t>
      </w:r>
      <w:r w:rsidRPr="00742C28">
        <w:rPr>
          <w:rStyle w:val="ala"/>
          <w:rFonts w:ascii="Times New Roman" w:hAnsi="Times New Roman"/>
          <w:sz w:val="24"/>
          <w:szCs w:val="24"/>
        </w:rPr>
        <w:t>осигуряват съвместно постигането</w:t>
      </w:r>
      <w:r>
        <w:rPr>
          <w:rStyle w:val="ala"/>
          <w:rFonts w:ascii="Times New Roman" w:hAnsi="Times New Roman"/>
          <w:sz w:val="24"/>
          <w:szCs w:val="24"/>
          <w:lang w:val="bg-BG"/>
        </w:rPr>
        <w:t xml:space="preserve"> </w:t>
      </w:r>
      <w:r w:rsidR="00D34097">
        <w:rPr>
          <w:rStyle w:val="ala"/>
          <w:rFonts w:ascii="Times New Roman" w:hAnsi="Times New Roman"/>
          <w:sz w:val="24"/>
          <w:szCs w:val="24"/>
          <w:lang w:val="bg-BG"/>
        </w:rPr>
        <w:t>на</w:t>
      </w:r>
      <w:r w:rsidRPr="00742C28">
        <w:rPr>
          <w:rStyle w:val="apple-converted-space"/>
          <w:rFonts w:ascii="Times New Roman" w:hAnsi="Times New Roman"/>
          <w:sz w:val="24"/>
          <w:szCs w:val="24"/>
        </w:rPr>
        <w:t> </w:t>
      </w:r>
      <w:r w:rsidRPr="00742C28">
        <w:rPr>
          <w:rStyle w:val="ala"/>
          <w:rFonts w:ascii="Times New Roman" w:hAnsi="Times New Roman"/>
          <w:sz w:val="24"/>
          <w:szCs w:val="24"/>
        </w:rPr>
        <w:t>следните регионални цели</w:t>
      </w:r>
      <w:r w:rsidRPr="00742C28">
        <w:rPr>
          <w:rStyle w:val="apple-converted-space"/>
          <w:rFonts w:ascii="Times New Roman" w:hAnsi="Times New Roman"/>
          <w:sz w:val="24"/>
          <w:szCs w:val="24"/>
        </w:rPr>
        <w:t> </w:t>
      </w:r>
      <w:r w:rsidR="00D34097">
        <w:rPr>
          <w:rStyle w:val="apple-converted-space"/>
          <w:rFonts w:ascii="Times New Roman" w:hAnsi="Times New Roman"/>
          <w:sz w:val="24"/>
          <w:szCs w:val="24"/>
          <w:lang w:val="bg-BG"/>
        </w:rPr>
        <w:t>за разделно събиране</w:t>
      </w:r>
      <w:r w:rsidRPr="00742C28">
        <w:rPr>
          <w:rStyle w:val="apple-converted-space"/>
          <w:rFonts w:ascii="Times New Roman" w:hAnsi="Times New Roman"/>
          <w:sz w:val="24"/>
          <w:szCs w:val="24"/>
        </w:rPr>
        <w:t> </w:t>
      </w:r>
      <w:r w:rsidRPr="00742C28">
        <w:rPr>
          <w:rStyle w:val="ala"/>
          <w:rFonts w:ascii="Times New Roman" w:hAnsi="Times New Roman"/>
          <w:sz w:val="24"/>
          <w:szCs w:val="24"/>
        </w:rPr>
        <w:t>и оползотворяване</w:t>
      </w:r>
      <w:r w:rsidRPr="00742C28">
        <w:rPr>
          <w:rStyle w:val="apple-converted-space"/>
          <w:rFonts w:ascii="Times New Roman" w:hAnsi="Times New Roman"/>
          <w:sz w:val="24"/>
          <w:szCs w:val="24"/>
        </w:rPr>
        <w:t> </w:t>
      </w:r>
      <w:r w:rsidR="00D34097">
        <w:rPr>
          <w:rStyle w:val="apple-converted-space"/>
          <w:rFonts w:ascii="Times New Roman" w:hAnsi="Times New Roman"/>
          <w:sz w:val="24"/>
          <w:szCs w:val="24"/>
          <w:lang w:val="bg-BG"/>
        </w:rPr>
        <w:t>на</w:t>
      </w:r>
      <w:r w:rsidRPr="00742C28">
        <w:rPr>
          <w:rStyle w:val="apple-converted-space"/>
          <w:rFonts w:ascii="Times New Roman" w:hAnsi="Times New Roman"/>
          <w:sz w:val="24"/>
          <w:szCs w:val="24"/>
        </w:rPr>
        <w:t> </w:t>
      </w:r>
      <w:r w:rsidRPr="00742C28">
        <w:rPr>
          <w:rStyle w:val="ala"/>
          <w:rFonts w:ascii="Times New Roman" w:hAnsi="Times New Roman"/>
          <w:sz w:val="24"/>
          <w:szCs w:val="24"/>
        </w:rPr>
        <w:t>битовите биоотпадъци:</w:t>
      </w:r>
    </w:p>
    <w:p w:rsidR="00742C28" w:rsidRPr="00742C28" w:rsidRDefault="00742C28" w:rsidP="00C942C7">
      <w:pPr>
        <w:spacing w:after="0"/>
        <w:ind w:firstLine="709"/>
        <w:jc w:val="both"/>
        <w:rPr>
          <w:rStyle w:val="alt"/>
          <w:rFonts w:ascii="Times New Roman" w:hAnsi="Times New Roman" w:cs="Times New Roman"/>
          <w:sz w:val="24"/>
          <w:szCs w:val="24"/>
        </w:rPr>
      </w:pPr>
      <w:r w:rsidRPr="00742C28">
        <w:rPr>
          <w:rStyle w:val="alcapt"/>
          <w:rFonts w:ascii="Times New Roman" w:hAnsi="Times New Roman" w:cs="Times New Roman"/>
          <w:i/>
          <w:iCs/>
          <w:sz w:val="24"/>
          <w:szCs w:val="24"/>
        </w:rPr>
        <w:t>1.</w:t>
      </w:r>
      <w:r w:rsidRPr="00742C28">
        <w:rPr>
          <w:rStyle w:val="apple-converted-space"/>
          <w:rFonts w:ascii="Times New Roman" w:hAnsi="Times New Roman" w:cs="Times New Roman"/>
          <w:sz w:val="24"/>
          <w:szCs w:val="24"/>
        </w:rPr>
        <w:t> </w:t>
      </w:r>
      <w:r w:rsidRPr="00742C28">
        <w:rPr>
          <w:rStyle w:val="alt"/>
          <w:rFonts w:ascii="Times New Roman" w:hAnsi="Times New Roman" w:cs="Times New Roman"/>
          <w:sz w:val="24"/>
          <w:szCs w:val="24"/>
        </w:rPr>
        <w:t>до 31 декември 2016 г. - не по-малко от 25</w:t>
      </w:r>
      <w:r w:rsidRPr="00742C28">
        <w:rPr>
          <w:rStyle w:val="apple-converted-space"/>
          <w:rFonts w:ascii="Times New Roman" w:hAnsi="Times New Roman" w:cs="Times New Roman"/>
          <w:sz w:val="24"/>
          <w:szCs w:val="24"/>
        </w:rPr>
        <w:t> </w:t>
      </w:r>
      <w:r w:rsidR="00D34097">
        <w:rPr>
          <w:rStyle w:val="apple-converted-space"/>
          <w:rFonts w:ascii="Times New Roman" w:hAnsi="Times New Roman"/>
          <w:sz w:val="24"/>
          <w:szCs w:val="24"/>
        </w:rPr>
        <w:t>на</w:t>
      </w:r>
      <w:r w:rsidRPr="00742C28">
        <w:rPr>
          <w:rStyle w:val="apple-converted-space"/>
          <w:rFonts w:ascii="Times New Roman" w:hAnsi="Times New Roman" w:cs="Times New Roman"/>
          <w:sz w:val="24"/>
          <w:szCs w:val="24"/>
        </w:rPr>
        <w:t> </w:t>
      </w:r>
      <w:r w:rsidRPr="00742C28">
        <w:rPr>
          <w:rStyle w:val="alt"/>
          <w:rFonts w:ascii="Times New Roman" w:hAnsi="Times New Roman" w:cs="Times New Roman"/>
          <w:sz w:val="24"/>
          <w:szCs w:val="24"/>
        </w:rPr>
        <w:t>сто от количеството</w:t>
      </w:r>
      <w:r w:rsidRPr="00742C28">
        <w:rPr>
          <w:rStyle w:val="apple-converted-space"/>
          <w:rFonts w:ascii="Times New Roman" w:hAnsi="Times New Roman" w:cs="Times New Roman"/>
          <w:sz w:val="24"/>
          <w:szCs w:val="24"/>
        </w:rPr>
        <w:t> </w:t>
      </w:r>
      <w:r w:rsidR="00D34097">
        <w:rPr>
          <w:rStyle w:val="apple-converted-space"/>
          <w:rFonts w:ascii="Times New Roman" w:hAnsi="Times New Roman"/>
          <w:sz w:val="24"/>
          <w:szCs w:val="24"/>
        </w:rPr>
        <w:t>на</w:t>
      </w:r>
      <w:r w:rsidRPr="00742C28">
        <w:rPr>
          <w:rStyle w:val="apple-converted-space"/>
          <w:rFonts w:ascii="Times New Roman" w:hAnsi="Times New Roman" w:cs="Times New Roman"/>
          <w:sz w:val="24"/>
          <w:szCs w:val="24"/>
        </w:rPr>
        <w:t> </w:t>
      </w:r>
      <w:r w:rsidRPr="00742C28">
        <w:rPr>
          <w:rStyle w:val="alt"/>
          <w:rFonts w:ascii="Times New Roman" w:hAnsi="Times New Roman" w:cs="Times New Roman"/>
          <w:sz w:val="24"/>
          <w:szCs w:val="24"/>
        </w:rPr>
        <w:t>битовите биоотпадъци, образувани в региона през 2014 г.;</w:t>
      </w:r>
    </w:p>
    <w:p w:rsidR="00742C28" w:rsidRPr="00742C28" w:rsidRDefault="00742C28" w:rsidP="00C942C7">
      <w:pPr>
        <w:spacing w:after="0"/>
        <w:ind w:firstLine="709"/>
        <w:jc w:val="both"/>
        <w:rPr>
          <w:rStyle w:val="alt"/>
          <w:rFonts w:ascii="Times New Roman" w:hAnsi="Times New Roman" w:cs="Times New Roman"/>
          <w:sz w:val="24"/>
          <w:szCs w:val="24"/>
        </w:rPr>
      </w:pPr>
      <w:r w:rsidRPr="00742C28">
        <w:rPr>
          <w:rStyle w:val="alcapt"/>
          <w:rFonts w:ascii="Times New Roman" w:hAnsi="Times New Roman" w:cs="Times New Roman"/>
          <w:i/>
          <w:iCs/>
          <w:sz w:val="24"/>
          <w:szCs w:val="24"/>
        </w:rPr>
        <w:t>2.</w:t>
      </w:r>
      <w:r w:rsidRPr="00742C28">
        <w:rPr>
          <w:rStyle w:val="apple-converted-space"/>
          <w:rFonts w:ascii="Times New Roman" w:hAnsi="Times New Roman" w:cs="Times New Roman"/>
          <w:sz w:val="24"/>
          <w:szCs w:val="24"/>
        </w:rPr>
        <w:t> </w:t>
      </w:r>
      <w:r w:rsidRPr="00742C28">
        <w:rPr>
          <w:rStyle w:val="alt"/>
          <w:rFonts w:ascii="Times New Roman" w:hAnsi="Times New Roman" w:cs="Times New Roman"/>
          <w:sz w:val="24"/>
          <w:szCs w:val="24"/>
        </w:rPr>
        <w:t>до 31 декември 2020 г. - не по-малко от 50</w:t>
      </w:r>
      <w:r w:rsidRPr="00742C28">
        <w:rPr>
          <w:rStyle w:val="apple-converted-space"/>
          <w:rFonts w:ascii="Times New Roman" w:hAnsi="Times New Roman" w:cs="Times New Roman"/>
          <w:sz w:val="24"/>
          <w:szCs w:val="24"/>
        </w:rPr>
        <w:t> </w:t>
      </w:r>
      <w:r w:rsidR="00D34097">
        <w:rPr>
          <w:rStyle w:val="apple-converted-space"/>
          <w:rFonts w:ascii="Times New Roman" w:hAnsi="Times New Roman"/>
          <w:sz w:val="24"/>
          <w:szCs w:val="24"/>
        </w:rPr>
        <w:t>на</w:t>
      </w:r>
      <w:r w:rsidRPr="00742C28">
        <w:rPr>
          <w:rStyle w:val="apple-converted-space"/>
          <w:rFonts w:ascii="Times New Roman" w:hAnsi="Times New Roman" w:cs="Times New Roman"/>
          <w:sz w:val="24"/>
          <w:szCs w:val="24"/>
        </w:rPr>
        <w:t> </w:t>
      </w:r>
      <w:r w:rsidRPr="00742C28">
        <w:rPr>
          <w:rStyle w:val="alt"/>
          <w:rFonts w:ascii="Times New Roman" w:hAnsi="Times New Roman" w:cs="Times New Roman"/>
          <w:sz w:val="24"/>
          <w:szCs w:val="24"/>
        </w:rPr>
        <w:t>сто от количеството</w:t>
      </w:r>
      <w:r w:rsidRPr="00742C28">
        <w:rPr>
          <w:rStyle w:val="apple-converted-space"/>
          <w:rFonts w:ascii="Times New Roman" w:hAnsi="Times New Roman" w:cs="Times New Roman"/>
          <w:sz w:val="24"/>
          <w:szCs w:val="24"/>
        </w:rPr>
        <w:t> </w:t>
      </w:r>
      <w:r w:rsidR="00D34097">
        <w:rPr>
          <w:rStyle w:val="apple-converted-space"/>
          <w:rFonts w:ascii="Times New Roman" w:hAnsi="Times New Roman"/>
          <w:sz w:val="24"/>
          <w:szCs w:val="24"/>
        </w:rPr>
        <w:t>на</w:t>
      </w:r>
      <w:r w:rsidRPr="00742C28">
        <w:rPr>
          <w:rStyle w:val="apple-converted-space"/>
          <w:rFonts w:ascii="Times New Roman" w:hAnsi="Times New Roman" w:cs="Times New Roman"/>
          <w:sz w:val="24"/>
          <w:szCs w:val="24"/>
        </w:rPr>
        <w:t> </w:t>
      </w:r>
      <w:r w:rsidRPr="00742C28">
        <w:rPr>
          <w:rStyle w:val="alt"/>
          <w:rFonts w:ascii="Times New Roman" w:hAnsi="Times New Roman" w:cs="Times New Roman"/>
          <w:sz w:val="24"/>
          <w:szCs w:val="24"/>
        </w:rPr>
        <w:t>битовите биоотпадъци, образувани в региона през 2014 г.;</w:t>
      </w:r>
    </w:p>
    <w:p w:rsidR="00742C28" w:rsidRPr="00742C28" w:rsidRDefault="00742C28" w:rsidP="00C942C7">
      <w:pPr>
        <w:spacing w:after="0"/>
        <w:ind w:firstLine="709"/>
        <w:jc w:val="both"/>
        <w:rPr>
          <w:rStyle w:val="alt"/>
          <w:rFonts w:ascii="Times New Roman" w:hAnsi="Times New Roman" w:cs="Times New Roman"/>
          <w:sz w:val="24"/>
          <w:szCs w:val="24"/>
        </w:rPr>
      </w:pPr>
      <w:r w:rsidRPr="00742C28">
        <w:rPr>
          <w:rStyle w:val="alcapt"/>
          <w:rFonts w:ascii="Times New Roman" w:hAnsi="Times New Roman" w:cs="Times New Roman"/>
          <w:i/>
          <w:iCs/>
          <w:sz w:val="24"/>
          <w:szCs w:val="24"/>
        </w:rPr>
        <w:lastRenderedPageBreak/>
        <w:t>3.</w:t>
      </w:r>
      <w:r w:rsidRPr="00742C28">
        <w:rPr>
          <w:rStyle w:val="apple-converted-space"/>
          <w:rFonts w:ascii="Times New Roman" w:hAnsi="Times New Roman" w:cs="Times New Roman"/>
          <w:sz w:val="24"/>
          <w:szCs w:val="24"/>
        </w:rPr>
        <w:t> </w:t>
      </w:r>
      <w:r w:rsidRPr="00742C28">
        <w:rPr>
          <w:rStyle w:val="alt"/>
          <w:rFonts w:ascii="Times New Roman" w:hAnsi="Times New Roman" w:cs="Times New Roman"/>
          <w:sz w:val="24"/>
          <w:szCs w:val="24"/>
        </w:rPr>
        <w:t>до 31 декември 2025 г. - не по-малко от 70</w:t>
      </w:r>
      <w:r w:rsidRPr="00742C28">
        <w:rPr>
          <w:rStyle w:val="apple-converted-space"/>
          <w:rFonts w:ascii="Times New Roman" w:hAnsi="Times New Roman" w:cs="Times New Roman"/>
          <w:sz w:val="24"/>
          <w:szCs w:val="24"/>
        </w:rPr>
        <w:t> </w:t>
      </w:r>
      <w:r w:rsidR="00D34097">
        <w:rPr>
          <w:rStyle w:val="apple-converted-space"/>
          <w:rFonts w:ascii="Times New Roman" w:hAnsi="Times New Roman"/>
          <w:sz w:val="24"/>
          <w:szCs w:val="24"/>
        </w:rPr>
        <w:t>на</w:t>
      </w:r>
      <w:r w:rsidRPr="00742C28">
        <w:rPr>
          <w:rStyle w:val="apple-converted-space"/>
          <w:rFonts w:ascii="Times New Roman" w:hAnsi="Times New Roman" w:cs="Times New Roman"/>
          <w:sz w:val="24"/>
          <w:szCs w:val="24"/>
        </w:rPr>
        <w:t> </w:t>
      </w:r>
      <w:r w:rsidRPr="00742C28">
        <w:rPr>
          <w:rStyle w:val="alt"/>
          <w:rFonts w:ascii="Times New Roman" w:hAnsi="Times New Roman" w:cs="Times New Roman"/>
          <w:sz w:val="24"/>
          <w:szCs w:val="24"/>
        </w:rPr>
        <w:t>сто от количеството</w:t>
      </w:r>
      <w:r w:rsidRPr="00742C28">
        <w:rPr>
          <w:rStyle w:val="apple-converted-space"/>
          <w:rFonts w:ascii="Times New Roman" w:hAnsi="Times New Roman" w:cs="Times New Roman"/>
          <w:sz w:val="24"/>
          <w:szCs w:val="24"/>
        </w:rPr>
        <w:t> </w:t>
      </w:r>
      <w:r w:rsidR="00D34097">
        <w:rPr>
          <w:rStyle w:val="apple-converted-space"/>
          <w:rFonts w:ascii="Times New Roman" w:hAnsi="Times New Roman"/>
          <w:sz w:val="24"/>
          <w:szCs w:val="24"/>
        </w:rPr>
        <w:t>на</w:t>
      </w:r>
      <w:r w:rsidRPr="00742C28">
        <w:rPr>
          <w:rStyle w:val="apple-converted-space"/>
          <w:rFonts w:ascii="Times New Roman" w:hAnsi="Times New Roman" w:cs="Times New Roman"/>
          <w:sz w:val="24"/>
          <w:szCs w:val="24"/>
        </w:rPr>
        <w:t> </w:t>
      </w:r>
      <w:r w:rsidRPr="00742C28">
        <w:rPr>
          <w:rStyle w:val="alt"/>
          <w:rFonts w:ascii="Times New Roman" w:hAnsi="Times New Roman" w:cs="Times New Roman"/>
          <w:sz w:val="24"/>
          <w:szCs w:val="24"/>
        </w:rPr>
        <w:t>битовите биоотпадъци, образувани в региона през 2014 г.</w:t>
      </w:r>
    </w:p>
    <w:p w:rsidR="00742C28" w:rsidRPr="00742C28" w:rsidRDefault="00742C28" w:rsidP="00C942C7">
      <w:pPr>
        <w:spacing w:after="0"/>
        <w:ind w:firstLine="709"/>
        <w:jc w:val="both"/>
        <w:rPr>
          <w:rStyle w:val="ala"/>
          <w:rFonts w:ascii="Times New Roman" w:hAnsi="Times New Roman" w:cs="Times New Roman"/>
          <w:sz w:val="24"/>
          <w:szCs w:val="24"/>
        </w:rPr>
      </w:pPr>
      <w:r w:rsidRPr="00742C28">
        <w:rPr>
          <w:rStyle w:val="ala"/>
          <w:rFonts w:ascii="Times New Roman" w:hAnsi="Times New Roman" w:cs="Times New Roman"/>
          <w:sz w:val="24"/>
          <w:szCs w:val="24"/>
        </w:rPr>
        <w:t>Разпределението</w:t>
      </w:r>
      <w:r w:rsidRPr="00742C28">
        <w:rPr>
          <w:rStyle w:val="apple-converted-space"/>
          <w:rFonts w:ascii="Times New Roman" w:hAnsi="Times New Roman" w:cs="Times New Roman"/>
          <w:sz w:val="24"/>
          <w:szCs w:val="24"/>
        </w:rPr>
        <w:t> </w:t>
      </w:r>
      <w:r w:rsidR="00D34097">
        <w:rPr>
          <w:rStyle w:val="apple-converted-space"/>
          <w:rFonts w:ascii="Times New Roman" w:hAnsi="Times New Roman"/>
          <w:sz w:val="24"/>
          <w:szCs w:val="24"/>
        </w:rPr>
        <w:t>на</w:t>
      </w:r>
      <w:r w:rsidRPr="00742C28">
        <w:rPr>
          <w:rStyle w:val="apple-converted-space"/>
          <w:rFonts w:ascii="Times New Roman" w:hAnsi="Times New Roman" w:cs="Times New Roman"/>
          <w:sz w:val="24"/>
          <w:szCs w:val="24"/>
        </w:rPr>
        <w:t> </w:t>
      </w:r>
      <w:r w:rsidRPr="00742C28">
        <w:rPr>
          <w:rStyle w:val="ala"/>
          <w:rFonts w:ascii="Times New Roman" w:hAnsi="Times New Roman" w:cs="Times New Roman"/>
          <w:sz w:val="24"/>
          <w:szCs w:val="24"/>
        </w:rPr>
        <w:t>задълженията между отделните общини в съответния регион по</w:t>
      </w:r>
      <w:r w:rsidRPr="00742C28">
        <w:rPr>
          <w:rStyle w:val="apple-converted-space"/>
          <w:rFonts w:ascii="Times New Roman" w:hAnsi="Times New Roman" w:cs="Times New Roman"/>
          <w:sz w:val="24"/>
          <w:szCs w:val="24"/>
        </w:rPr>
        <w:t> </w:t>
      </w:r>
      <w:hyperlink r:id="rId46" w:anchor="%D1%87%D0%BB49_%D0%B0%D0%BB9');" w:history="1">
        <w:r w:rsidRPr="00742C28">
          <w:rPr>
            <w:rStyle w:val="ad"/>
            <w:rFonts w:ascii="Times New Roman" w:hAnsi="Times New Roman" w:cs="Times New Roman"/>
            <w:color w:val="auto"/>
            <w:sz w:val="24"/>
            <w:szCs w:val="24"/>
            <w:u w:val="none"/>
          </w:rPr>
          <w:t>чл. 49, ал. 9</w:t>
        </w:r>
      </w:hyperlink>
      <w:r w:rsidRPr="00742C28">
        <w:rPr>
          <w:rStyle w:val="apple-converted-space"/>
          <w:rFonts w:ascii="Times New Roman" w:hAnsi="Times New Roman" w:cs="Times New Roman"/>
          <w:sz w:val="24"/>
          <w:szCs w:val="24"/>
        </w:rPr>
        <w:t> </w:t>
      </w:r>
      <w:hyperlink r:id="rId47" w:history="1">
        <w:r w:rsidRPr="00742C28">
          <w:rPr>
            <w:rStyle w:val="ad"/>
            <w:rFonts w:ascii="Times New Roman" w:hAnsi="Times New Roman" w:cs="Times New Roman"/>
            <w:color w:val="auto"/>
            <w:sz w:val="24"/>
            <w:szCs w:val="24"/>
            <w:u w:val="none"/>
          </w:rPr>
          <w:t>ЗУО</w:t>
        </w:r>
      </w:hyperlink>
      <w:r w:rsidRPr="00742C28">
        <w:rPr>
          <w:rStyle w:val="apple-converted-space"/>
          <w:rFonts w:ascii="Times New Roman" w:hAnsi="Times New Roman" w:cs="Times New Roman"/>
          <w:sz w:val="24"/>
          <w:szCs w:val="24"/>
        </w:rPr>
        <w:t> </w:t>
      </w:r>
      <w:r w:rsidR="00D34097">
        <w:rPr>
          <w:rStyle w:val="apple-converted-space"/>
          <w:rFonts w:ascii="Times New Roman" w:hAnsi="Times New Roman"/>
          <w:sz w:val="24"/>
          <w:szCs w:val="24"/>
        </w:rPr>
        <w:t>за</w:t>
      </w:r>
      <w:r w:rsidRPr="00742C28">
        <w:rPr>
          <w:rStyle w:val="apple-converted-space"/>
          <w:rFonts w:ascii="Times New Roman" w:hAnsi="Times New Roman" w:cs="Times New Roman"/>
          <w:sz w:val="24"/>
          <w:szCs w:val="24"/>
        </w:rPr>
        <w:t> </w:t>
      </w:r>
      <w:r w:rsidRPr="00742C28">
        <w:rPr>
          <w:rStyle w:val="ala"/>
          <w:rFonts w:ascii="Times New Roman" w:hAnsi="Times New Roman" w:cs="Times New Roman"/>
          <w:sz w:val="24"/>
          <w:szCs w:val="24"/>
        </w:rPr>
        <w:t>изпълнение</w:t>
      </w:r>
      <w:r w:rsidRPr="00742C28">
        <w:rPr>
          <w:rStyle w:val="apple-converted-space"/>
          <w:rFonts w:ascii="Times New Roman" w:hAnsi="Times New Roman" w:cs="Times New Roman"/>
          <w:sz w:val="24"/>
          <w:szCs w:val="24"/>
        </w:rPr>
        <w:t> </w:t>
      </w:r>
      <w:r w:rsidR="00D34097">
        <w:rPr>
          <w:rStyle w:val="apple-converted-space"/>
          <w:rFonts w:ascii="Times New Roman" w:hAnsi="Times New Roman"/>
          <w:sz w:val="24"/>
          <w:szCs w:val="24"/>
        </w:rPr>
        <w:t>на</w:t>
      </w:r>
      <w:r w:rsidRPr="00742C28">
        <w:rPr>
          <w:rStyle w:val="apple-converted-space"/>
          <w:rFonts w:ascii="Times New Roman" w:hAnsi="Times New Roman" w:cs="Times New Roman"/>
          <w:sz w:val="24"/>
          <w:szCs w:val="24"/>
        </w:rPr>
        <w:t> </w:t>
      </w:r>
      <w:r w:rsidRPr="00742C28">
        <w:rPr>
          <w:rStyle w:val="ala"/>
          <w:rFonts w:ascii="Times New Roman" w:hAnsi="Times New Roman" w:cs="Times New Roman"/>
          <w:sz w:val="24"/>
          <w:szCs w:val="24"/>
        </w:rPr>
        <w:t>целите се определя с решение</w:t>
      </w:r>
      <w:r w:rsidRPr="00742C28">
        <w:rPr>
          <w:rStyle w:val="apple-converted-space"/>
          <w:rFonts w:ascii="Times New Roman" w:hAnsi="Times New Roman" w:cs="Times New Roman"/>
          <w:sz w:val="24"/>
          <w:szCs w:val="24"/>
        </w:rPr>
        <w:t> </w:t>
      </w:r>
      <w:r w:rsidR="00D34097">
        <w:rPr>
          <w:rStyle w:val="apple-converted-space"/>
          <w:rFonts w:ascii="Times New Roman" w:hAnsi="Times New Roman"/>
          <w:sz w:val="24"/>
          <w:szCs w:val="24"/>
        </w:rPr>
        <w:t>на</w:t>
      </w:r>
      <w:r w:rsidRPr="00742C28">
        <w:rPr>
          <w:rStyle w:val="apple-converted-space"/>
          <w:rFonts w:ascii="Times New Roman" w:hAnsi="Times New Roman" w:cs="Times New Roman"/>
          <w:sz w:val="24"/>
          <w:szCs w:val="24"/>
        </w:rPr>
        <w:t> </w:t>
      </w:r>
      <w:r w:rsidRPr="00742C28">
        <w:rPr>
          <w:rStyle w:val="ala"/>
          <w:rFonts w:ascii="Times New Roman" w:hAnsi="Times New Roman" w:cs="Times New Roman"/>
          <w:sz w:val="24"/>
          <w:szCs w:val="24"/>
        </w:rPr>
        <w:t>общото събрание</w:t>
      </w:r>
      <w:r w:rsidRPr="00742C28">
        <w:rPr>
          <w:rStyle w:val="apple-converted-space"/>
          <w:rFonts w:ascii="Times New Roman" w:hAnsi="Times New Roman" w:cs="Times New Roman"/>
          <w:sz w:val="24"/>
          <w:szCs w:val="24"/>
        </w:rPr>
        <w:t> </w:t>
      </w:r>
      <w:r w:rsidR="00D34097">
        <w:rPr>
          <w:rStyle w:val="apple-converted-space"/>
          <w:rFonts w:ascii="Times New Roman" w:hAnsi="Times New Roman"/>
          <w:sz w:val="24"/>
          <w:szCs w:val="24"/>
        </w:rPr>
        <w:t>на</w:t>
      </w:r>
      <w:r w:rsidRPr="00742C28">
        <w:rPr>
          <w:rStyle w:val="apple-converted-space"/>
          <w:rFonts w:ascii="Times New Roman" w:hAnsi="Times New Roman" w:cs="Times New Roman"/>
          <w:sz w:val="24"/>
          <w:szCs w:val="24"/>
        </w:rPr>
        <w:t> </w:t>
      </w:r>
      <w:r w:rsidRPr="00742C28">
        <w:rPr>
          <w:rStyle w:val="ala"/>
          <w:rFonts w:ascii="Times New Roman" w:hAnsi="Times New Roman" w:cs="Times New Roman"/>
          <w:sz w:val="24"/>
          <w:szCs w:val="24"/>
        </w:rPr>
        <w:t>регионалното сдружение</w:t>
      </w:r>
      <w:r w:rsidRPr="00742C28">
        <w:rPr>
          <w:rStyle w:val="apple-converted-space"/>
          <w:rFonts w:ascii="Times New Roman" w:hAnsi="Times New Roman" w:cs="Times New Roman"/>
          <w:sz w:val="24"/>
          <w:szCs w:val="24"/>
        </w:rPr>
        <w:t> </w:t>
      </w:r>
      <w:r w:rsidR="00D34097">
        <w:rPr>
          <w:rStyle w:val="apple-converted-space"/>
          <w:rFonts w:ascii="Times New Roman" w:hAnsi="Times New Roman"/>
          <w:sz w:val="24"/>
          <w:szCs w:val="24"/>
        </w:rPr>
        <w:t>на</w:t>
      </w:r>
      <w:r w:rsidRPr="00742C28">
        <w:rPr>
          <w:rStyle w:val="apple-converted-space"/>
          <w:rFonts w:ascii="Times New Roman" w:hAnsi="Times New Roman" w:cs="Times New Roman"/>
          <w:sz w:val="24"/>
          <w:szCs w:val="24"/>
        </w:rPr>
        <w:t> </w:t>
      </w:r>
      <w:r w:rsidRPr="00742C28">
        <w:rPr>
          <w:rStyle w:val="ala"/>
          <w:rFonts w:ascii="Times New Roman" w:hAnsi="Times New Roman" w:cs="Times New Roman"/>
          <w:sz w:val="24"/>
          <w:szCs w:val="24"/>
        </w:rPr>
        <w:t>общините (РСО)</w:t>
      </w:r>
      <w:r>
        <w:rPr>
          <w:rStyle w:val="ala"/>
          <w:rFonts w:ascii="Times New Roman" w:hAnsi="Times New Roman" w:cs="Times New Roman"/>
          <w:sz w:val="24"/>
          <w:szCs w:val="24"/>
        </w:rPr>
        <w:t>. С</w:t>
      </w:r>
      <w:r w:rsidRPr="00742C28">
        <w:rPr>
          <w:rStyle w:val="ala"/>
          <w:rFonts w:ascii="Times New Roman" w:hAnsi="Times New Roman" w:cs="Times New Roman"/>
          <w:sz w:val="24"/>
          <w:szCs w:val="24"/>
        </w:rPr>
        <w:t>дружение</w:t>
      </w:r>
      <w:r>
        <w:rPr>
          <w:rStyle w:val="ala"/>
          <w:rFonts w:ascii="Times New Roman" w:hAnsi="Times New Roman" w:cs="Times New Roman"/>
          <w:sz w:val="24"/>
          <w:szCs w:val="24"/>
        </w:rPr>
        <w:t xml:space="preserve">то </w:t>
      </w:r>
      <w:r w:rsidRPr="00742C28">
        <w:rPr>
          <w:rStyle w:val="ala"/>
          <w:rFonts w:ascii="Times New Roman" w:hAnsi="Times New Roman" w:cs="Times New Roman"/>
          <w:sz w:val="24"/>
          <w:szCs w:val="24"/>
        </w:rPr>
        <w:t>координира правилното функциониране</w:t>
      </w:r>
      <w:r w:rsidRPr="00742C28">
        <w:rPr>
          <w:rStyle w:val="apple-converted-space"/>
          <w:rFonts w:ascii="Times New Roman" w:hAnsi="Times New Roman" w:cs="Times New Roman"/>
          <w:sz w:val="24"/>
          <w:szCs w:val="24"/>
        </w:rPr>
        <w:t> </w:t>
      </w:r>
      <w:r w:rsidR="00D34097">
        <w:rPr>
          <w:rStyle w:val="apple-converted-space"/>
          <w:rFonts w:ascii="Times New Roman" w:hAnsi="Times New Roman"/>
          <w:sz w:val="24"/>
          <w:szCs w:val="24"/>
        </w:rPr>
        <w:t>на</w:t>
      </w:r>
      <w:r w:rsidR="00D34097" w:rsidRPr="00742C28">
        <w:rPr>
          <w:rStyle w:val="ala"/>
          <w:rFonts w:ascii="Times New Roman" w:hAnsi="Times New Roman" w:cs="Times New Roman"/>
          <w:sz w:val="24"/>
          <w:szCs w:val="24"/>
        </w:rPr>
        <w:t xml:space="preserve"> </w:t>
      </w:r>
      <w:r w:rsidRPr="00742C28">
        <w:rPr>
          <w:rStyle w:val="ala"/>
          <w:rFonts w:ascii="Times New Roman" w:hAnsi="Times New Roman" w:cs="Times New Roman"/>
          <w:sz w:val="24"/>
          <w:szCs w:val="24"/>
        </w:rPr>
        <w:t>общинските системи</w:t>
      </w:r>
      <w:r w:rsidRPr="00742C28">
        <w:rPr>
          <w:rStyle w:val="apple-converted-space"/>
          <w:rFonts w:ascii="Times New Roman" w:hAnsi="Times New Roman" w:cs="Times New Roman"/>
          <w:sz w:val="24"/>
          <w:szCs w:val="24"/>
        </w:rPr>
        <w:t> </w:t>
      </w:r>
      <w:r w:rsidR="00D34097">
        <w:rPr>
          <w:rStyle w:val="apple-converted-space"/>
          <w:rFonts w:ascii="Times New Roman" w:hAnsi="Times New Roman"/>
          <w:sz w:val="24"/>
          <w:szCs w:val="24"/>
        </w:rPr>
        <w:t>за разделно събиране</w:t>
      </w:r>
      <w:r w:rsidR="00D34097" w:rsidRPr="00742C28">
        <w:rPr>
          <w:rStyle w:val="ala"/>
          <w:rFonts w:ascii="Times New Roman" w:hAnsi="Times New Roman" w:cs="Times New Roman"/>
          <w:sz w:val="24"/>
          <w:szCs w:val="24"/>
        </w:rPr>
        <w:t xml:space="preserve"> </w:t>
      </w:r>
      <w:r w:rsidRPr="00742C28">
        <w:rPr>
          <w:rStyle w:val="ala"/>
          <w:rFonts w:ascii="Times New Roman" w:hAnsi="Times New Roman" w:cs="Times New Roman"/>
          <w:sz w:val="24"/>
          <w:szCs w:val="24"/>
        </w:rPr>
        <w:t>и дейностите по оползотворяване</w:t>
      </w:r>
      <w:r w:rsidRPr="00742C28">
        <w:rPr>
          <w:rStyle w:val="apple-converted-space"/>
          <w:rFonts w:ascii="Times New Roman" w:hAnsi="Times New Roman" w:cs="Times New Roman"/>
          <w:sz w:val="24"/>
          <w:szCs w:val="24"/>
        </w:rPr>
        <w:t> </w:t>
      </w:r>
      <w:r w:rsidR="00D34097">
        <w:rPr>
          <w:rStyle w:val="apple-converted-space"/>
          <w:rFonts w:ascii="Times New Roman" w:hAnsi="Times New Roman"/>
          <w:sz w:val="24"/>
          <w:szCs w:val="24"/>
        </w:rPr>
        <w:t>на</w:t>
      </w:r>
      <w:r w:rsidRPr="00742C28">
        <w:rPr>
          <w:rStyle w:val="apple-converted-space"/>
          <w:rFonts w:ascii="Times New Roman" w:hAnsi="Times New Roman" w:cs="Times New Roman"/>
          <w:sz w:val="24"/>
          <w:szCs w:val="24"/>
        </w:rPr>
        <w:t> </w:t>
      </w:r>
      <w:r w:rsidR="00D34097">
        <w:rPr>
          <w:rStyle w:val="apple-converted-space"/>
          <w:rFonts w:ascii="Times New Roman" w:hAnsi="Times New Roman" w:cs="Times New Roman"/>
          <w:sz w:val="24"/>
          <w:szCs w:val="24"/>
        </w:rPr>
        <w:t>биоотпадъцте</w:t>
      </w:r>
      <w:r w:rsidRPr="00742C28">
        <w:rPr>
          <w:rStyle w:val="apple-converted-space"/>
          <w:rFonts w:ascii="Times New Roman" w:hAnsi="Times New Roman" w:cs="Times New Roman"/>
          <w:sz w:val="24"/>
          <w:szCs w:val="24"/>
        </w:rPr>
        <w:t> </w:t>
      </w:r>
      <w:r w:rsidR="00D34097">
        <w:rPr>
          <w:rStyle w:val="apple-converted-space"/>
          <w:rFonts w:ascii="Times New Roman" w:hAnsi="Times New Roman"/>
          <w:sz w:val="24"/>
          <w:szCs w:val="24"/>
        </w:rPr>
        <w:t>за</w:t>
      </w:r>
      <w:r w:rsidRPr="00742C28">
        <w:rPr>
          <w:rStyle w:val="apple-converted-space"/>
          <w:rFonts w:ascii="Times New Roman" w:hAnsi="Times New Roman" w:cs="Times New Roman"/>
          <w:sz w:val="24"/>
          <w:szCs w:val="24"/>
        </w:rPr>
        <w:t> </w:t>
      </w:r>
      <w:r w:rsidRPr="00742C28">
        <w:rPr>
          <w:rStyle w:val="ala"/>
          <w:rFonts w:ascii="Times New Roman" w:hAnsi="Times New Roman" w:cs="Times New Roman"/>
          <w:sz w:val="24"/>
          <w:szCs w:val="24"/>
        </w:rPr>
        <w:t>постигане</w:t>
      </w:r>
      <w:r w:rsidRPr="00742C28">
        <w:rPr>
          <w:rStyle w:val="apple-converted-space"/>
          <w:rFonts w:ascii="Times New Roman" w:hAnsi="Times New Roman" w:cs="Times New Roman"/>
          <w:sz w:val="24"/>
          <w:szCs w:val="24"/>
        </w:rPr>
        <w:t> </w:t>
      </w:r>
      <w:r w:rsidR="00D34097">
        <w:rPr>
          <w:rStyle w:val="apple-converted-space"/>
          <w:rFonts w:ascii="Times New Roman" w:hAnsi="Times New Roman"/>
          <w:sz w:val="24"/>
          <w:szCs w:val="24"/>
        </w:rPr>
        <w:t>на</w:t>
      </w:r>
      <w:r w:rsidRPr="00742C28">
        <w:rPr>
          <w:rStyle w:val="apple-converted-space"/>
          <w:rFonts w:ascii="Times New Roman" w:hAnsi="Times New Roman" w:cs="Times New Roman"/>
          <w:sz w:val="24"/>
          <w:szCs w:val="24"/>
        </w:rPr>
        <w:t> </w:t>
      </w:r>
      <w:r w:rsidRPr="00742C28">
        <w:rPr>
          <w:rStyle w:val="ala"/>
          <w:rFonts w:ascii="Times New Roman" w:hAnsi="Times New Roman" w:cs="Times New Roman"/>
          <w:sz w:val="24"/>
          <w:szCs w:val="24"/>
        </w:rPr>
        <w:t>целите.</w:t>
      </w:r>
    </w:p>
    <w:p w:rsidR="00742C28" w:rsidRPr="00742C28" w:rsidRDefault="00742C28" w:rsidP="00C942C7">
      <w:pPr>
        <w:spacing w:after="0"/>
        <w:ind w:firstLine="709"/>
        <w:jc w:val="both"/>
        <w:rPr>
          <w:rFonts w:ascii="Times New Roman" w:hAnsi="Times New Roman" w:cs="Times New Roman"/>
          <w:sz w:val="24"/>
          <w:szCs w:val="24"/>
        </w:rPr>
      </w:pPr>
      <w:r w:rsidRPr="00742C28">
        <w:rPr>
          <w:rStyle w:val="ala"/>
          <w:rFonts w:ascii="Times New Roman" w:hAnsi="Times New Roman" w:cs="Times New Roman"/>
          <w:sz w:val="24"/>
          <w:szCs w:val="24"/>
        </w:rPr>
        <w:t>Дейността по компостиране</w:t>
      </w:r>
      <w:r w:rsidRPr="00742C28">
        <w:rPr>
          <w:rStyle w:val="apple-converted-space"/>
          <w:rFonts w:ascii="Times New Roman" w:hAnsi="Times New Roman" w:cs="Times New Roman"/>
          <w:sz w:val="24"/>
          <w:szCs w:val="24"/>
        </w:rPr>
        <w:t> </w:t>
      </w:r>
      <w:r w:rsidR="00D34097">
        <w:rPr>
          <w:rStyle w:val="apple-converted-space"/>
          <w:rFonts w:ascii="Times New Roman" w:hAnsi="Times New Roman"/>
          <w:sz w:val="24"/>
          <w:szCs w:val="24"/>
        </w:rPr>
        <w:t>на</w:t>
      </w:r>
      <w:r w:rsidRPr="00742C28">
        <w:rPr>
          <w:rStyle w:val="apple-converted-space"/>
          <w:rFonts w:ascii="Times New Roman" w:hAnsi="Times New Roman" w:cs="Times New Roman"/>
          <w:sz w:val="24"/>
          <w:szCs w:val="24"/>
        </w:rPr>
        <w:t> </w:t>
      </w:r>
      <w:r w:rsidRPr="00742C28">
        <w:rPr>
          <w:rStyle w:val="ala"/>
          <w:rFonts w:ascii="Times New Roman" w:hAnsi="Times New Roman" w:cs="Times New Roman"/>
          <w:sz w:val="24"/>
          <w:szCs w:val="24"/>
        </w:rPr>
        <w:t>място се счита</w:t>
      </w:r>
      <w:r w:rsidRPr="00742C28">
        <w:rPr>
          <w:rStyle w:val="apple-converted-space"/>
          <w:rFonts w:ascii="Times New Roman" w:hAnsi="Times New Roman" w:cs="Times New Roman"/>
          <w:sz w:val="24"/>
          <w:szCs w:val="24"/>
        </w:rPr>
        <w:t> </w:t>
      </w:r>
      <w:r w:rsidR="00D34097">
        <w:rPr>
          <w:rStyle w:val="apple-converted-space"/>
          <w:rFonts w:ascii="Times New Roman" w:hAnsi="Times New Roman"/>
          <w:sz w:val="24"/>
          <w:szCs w:val="24"/>
        </w:rPr>
        <w:t>за</w:t>
      </w:r>
      <w:r w:rsidRPr="00742C28">
        <w:rPr>
          <w:rStyle w:val="apple-converted-space"/>
          <w:rFonts w:ascii="Times New Roman" w:hAnsi="Times New Roman" w:cs="Times New Roman"/>
          <w:sz w:val="24"/>
          <w:szCs w:val="24"/>
        </w:rPr>
        <w:t> </w:t>
      </w:r>
      <w:r w:rsidRPr="00742C28">
        <w:rPr>
          <w:rStyle w:val="ala"/>
          <w:rFonts w:ascii="Times New Roman" w:hAnsi="Times New Roman" w:cs="Times New Roman"/>
          <w:sz w:val="24"/>
          <w:szCs w:val="24"/>
        </w:rPr>
        <w:t>дейност по предотвратяване образуването</w:t>
      </w:r>
      <w:r w:rsidRPr="00742C28">
        <w:rPr>
          <w:rStyle w:val="apple-converted-space"/>
          <w:rFonts w:ascii="Times New Roman" w:hAnsi="Times New Roman" w:cs="Times New Roman"/>
          <w:sz w:val="24"/>
          <w:szCs w:val="24"/>
        </w:rPr>
        <w:t> </w:t>
      </w:r>
      <w:r w:rsidR="00D34097">
        <w:rPr>
          <w:rStyle w:val="apple-converted-space"/>
          <w:rFonts w:ascii="Times New Roman" w:hAnsi="Times New Roman"/>
          <w:sz w:val="24"/>
          <w:szCs w:val="24"/>
        </w:rPr>
        <w:t>на</w:t>
      </w:r>
      <w:r w:rsidRPr="00742C28">
        <w:rPr>
          <w:rStyle w:val="apple-converted-space"/>
          <w:rFonts w:ascii="Times New Roman" w:hAnsi="Times New Roman" w:cs="Times New Roman"/>
          <w:sz w:val="24"/>
          <w:szCs w:val="24"/>
        </w:rPr>
        <w:t> </w:t>
      </w:r>
      <w:r w:rsidRPr="00742C28">
        <w:rPr>
          <w:rStyle w:val="ala"/>
          <w:rFonts w:ascii="Times New Roman" w:hAnsi="Times New Roman" w:cs="Times New Roman"/>
          <w:sz w:val="24"/>
          <w:szCs w:val="24"/>
        </w:rPr>
        <w:t>отпадъците и не се отчита</w:t>
      </w:r>
      <w:r w:rsidRPr="00742C28">
        <w:rPr>
          <w:rStyle w:val="apple-converted-space"/>
          <w:rFonts w:ascii="Times New Roman" w:hAnsi="Times New Roman" w:cs="Times New Roman"/>
          <w:sz w:val="24"/>
          <w:szCs w:val="24"/>
        </w:rPr>
        <w:t> </w:t>
      </w:r>
      <w:r w:rsidR="00D34097">
        <w:rPr>
          <w:rStyle w:val="apple-converted-space"/>
          <w:rFonts w:ascii="Times New Roman" w:hAnsi="Times New Roman"/>
          <w:sz w:val="24"/>
          <w:szCs w:val="24"/>
        </w:rPr>
        <w:t>за</w:t>
      </w:r>
      <w:r w:rsidRPr="00742C28">
        <w:rPr>
          <w:rStyle w:val="apple-converted-space"/>
          <w:rFonts w:ascii="Times New Roman" w:hAnsi="Times New Roman" w:cs="Times New Roman"/>
          <w:sz w:val="24"/>
          <w:szCs w:val="24"/>
        </w:rPr>
        <w:t> </w:t>
      </w:r>
      <w:r w:rsidRPr="00742C28">
        <w:rPr>
          <w:rStyle w:val="ala"/>
          <w:rFonts w:ascii="Times New Roman" w:hAnsi="Times New Roman" w:cs="Times New Roman"/>
          <w:sz w:val="24"/>
          <w:szCs w:val="24"/>
        </w:rPr>
        <w:t>изпълнение</w:t>
      </w:r>
      <w:r w:rsidRPr="00742C28">
        <w:rPr>
          <w:rStyle w:val="apple-converted-space"/>
          <w:rFonts w:ascii="Times New Roman" w:hAnsi="Times New Roman" w:cs="Times New Roman"/>
          <w:sz w:val="24"/>
          <w:szCs w:val="24"/>
        </w:rPr>
        <w:t> </w:t>
      </w:r>
      <w:r w:rsidR="00D34097">
        <w:rPr>
          <w:rStyle w:val="apple-converted-space"/>
          <w:rFonts w:ascii="Times New Roman" w:hAnsi="Times New Roman"/>
          <w:sz w:val="24"/>
          <w:szCs w:val="24"/>
        </w:rPr>
        <w:t xml:space="preserve">на горепосочените </w:t>
      </w:r>
      <w:r w:rsidRPr="00742C28">
        <w:rPr>
          <w:rStyle w:val="ala"/>
          <w:rFonts w:ascii="Times New Roman" w:hAnsi="Times New Roman" w:cs="Times New Roman"/>
          <w:sz w:val="24"/>
          <w:szCs w:val="24"/>
        </w:rPr>
        <w:t>цели</w:t>
      </w:r>
      <w:r w:rsidR="00D34097">
        <w:rPr>
          <w:rStyle w:val="ala"/>
          <w:rFonts w:ascii="Times New Roman" w:hAnsi="Times New Roman" w:cs="Times New Roman"/>
          <w:sz w:val="24"/>
          <w:szCs w:val="24"/>
        </w:rPr>
        <w:t>.</w:t>
      </w:r>
      <w:r w:rsidRPr="00742C28">
        <w:rPr>
          <w:rStyle w:val="ala"/>
          <w:rFonts w:ascii="Times New Roman" w:hAnsi="Times New Roman" w:cs="Times New Roman"/>
          <w:sz w:val="24"/>
          <w:szCs w:val="24"/>
        </w:rPr>
        <w:t xml:space="preserve"> </w:t>
      </w:r>
    </w:p>
    <w:p w:rsidR="00522B61" w:rsidRPr="00522B61" w:rsidRDefault="00522B61" w:rsidP="00C942C7">
      <w:pPr>
        <w:pStyle w:val="22"/>
        <w:tabs>
          <w:tab w:val="left" w:pos="0"/>
          <w:tab w:val="left" w:pos="450"/>
          <w:tab w:val="left" w:pos="1134"/>
        </w:tabs>
        <w:spacing w:line="276" w:lineRule="auto"/>
        <w:ind w:firstLine="851"/>
        <w:rPr>
          <w:sz w:val="24"/>
          <w:szCs w:val="24"/>
          <w:u w:val="none"/>
        </w:rPr>
      </w:pPr>
      <w:r>
        <w:rPr>
          <w:sz w:val="24"/>
          <w:szCs w:val="24"/>
          <w:u w:val="none"/>
        </w:rPr>
        <w:t xml:space="preserve">През 2014г предстои да бъде </w:t>
      </w:r>
      <w:r w:rsidRPr="00522B61">
        <w:rPr>
          <w:sz w:val="24"/>
          <w:szCs w:val="24"/>
          <w:u w:val="none"/>
        </w:rPr>
        <w:t>изград</w:t>
      </w:r>
      <w:r w:rsidR="00855003">
        <w:rPr>
          <w:sz w:val="24"/>
          <w:szCs w:val="24"/>
          <w:u w:val="none"/>
        </w:rPr>
        <w:t>е</w:t>
      </w:r>
      <w:r w:rsidRPr="00522B61">
        <w:rPr>
          <w:sz w:val="24"/>
          <w:szCs w:val="24"/>
          <w:u w:val="none"/>
        </w:rPr>
        <w:t>н</w:t>
      </w:r>
      <w:r>
        <w:rPr>
          <w:sz w:val="24"/>
          <w:szCs w:val="24"/>
          <w:u w:val="none"/>
        </w:rPr>
        <w:t>о</w:t>
      </w:r>
      <w:r w:rsidRPr="00522B61">
        <w:rPr>
          <w:sz w:val="24"/>
          <w:szCs w:val="24"/>
          <w:u w:val="none"/>
        </w:rPr>
        <w:t xml:space="preserve">  регионално депо в района на гр. Бяла, което </w:t>
      </w:r>
      <w:r>
        <w:rPr>
          <w:sz w:val="24"/>
          <w:szCs w:val="24"/>
          <w:u w:val="none"/>
        </w:rPr>
        <w:t>ще</w:t>
      </w:r>
      <w:r w:rsidRPr="00522B61">
        <w:rPr>
          <w:sz w:val="24"/>
          <w:szCs w:val="24"/>
          <w:u w:val="none"/>
        </w:rPr>
        <w:t xml:space="preserve"> обслужва общините Борово, Бяла, Две могили, Полски Тръмбеш, Ценово и Опака</w:t>
      </w:r>
      <w:r>
        <w:rPr>
          <w:sz w:val="24"/>
          <w:szCs w:val="24"/>
          <w:u w:val="none"/>
        </w:rPr>
        <w:t>.</w:t>
      </w:r>
      <w:r w:rsidRPr="00522B61">
        <w:rPr>
          <w:sz w:val="24"/>
          <w:szCs w:val="24"/>
          <w:u w:val="none"/>
        </w:rPr>
        <w:t xml:space="preserve">  Депото ще има достатъчен капацитет, за да приема всички неопасни отпадъ</w:t>
      </w:r>
      <w:r>
        <w:rPr>
          <w:sz w:val="24"/>
          <w:szCs w:val="24"/>
          <w:u w:val="none"/>
        </w:rPr>
        <w:t>ци, предназначени за депониране</w:t>
      </w:r>
      <w:r w:rsidR="00855003">
        <w:rPr>
          <w:sz w:val="24"/>
          <w:szCs w:val="24"/>
          <w:u w:val="none"/>
        </w:rPr>
        <w:t>. В</w:t>
      </w:r>
      <w:r>
        <w:rPr>
          <w:sz w:val="24"/>
          <w:szCs w:val="24"/>
          <w:u w:val="none"/>
        </w:rPr>
        <w:t xml:space="preserve"> </w:t>
      </w:r>
      <w:r w:rsidR="00855003">
        <w:rPr>
          <w:sz w:val="24"/>
          <w:szCs w:val="24"/>
          <w:u w:val="none"/>
        </w:rPr>
        <w:t xml:space="preserve">регионалното депо </w:t>
      </w:r>
      <w:r>
        <w:rPr>
          <w:sz w:val="24"/>
          <w:szCs w:val="24"/>
          <w:u w:val="none"/>
        </w:rPr>
        <w:t>има отредена клетка за биоразградми отпадъци.</w:t>
      </w:r>
      <w:r w:rsidR="00855003">
        <w:rPr>
          <w:sz w:val="24"/>
          <w:szCs w:val="24"/>
          <w:u w:val="none"/>
        </w:rPr>
        <w:t xml:space="preserve"> На територията на община Полски Тръмбеш ще се разположат контейнери за биоразградими отпадъци и ще извозват до регионалното депо.</w:t>
      </w:r>
    </w:p>
    <w:p w:rsidR="00E52F2A" w:rsidRDefault="00E52F2A" w:rsidP="00D34097">
      <w:pPr>
        <w:pStyle w:val="22"/>
        <w:tabs>
          <w:tab w:val="left" w:pos="450"/>
          <w:tab w:val="left" w:pos="993"/>
          <w:tab w:val="left" w:pos="1134"/>
        </w:tabs>
        <w:ind w:left="900"/>
        <w:rPr>
          <w:sz w:val="24"/>
          <w:szCs w:val="24"/>
          <w:u w:val="none"/>
        </w:rPr>
      </w:pPr>
    </w:p>
    <w:p w:rsidR="000777D7" w:rsidRPr="00C736AC" w:rsidRDefault="000777D7" w:rsidP="001B282E">
      <w:pPr>
        <w:pStyle w:val="aff3"/>
        <w:numPr>
          <w:ilvl w:val="0"/>
          <w:numId w:val="18"/>
        </w:numPr>
        <w:autoSpaceDE w:val="0"/>
        <w:autoSpaceDN w:val="0"/>
        <w:adjustRightInd w:val="0"/>
        <w:spacing w:after="0"/>
        <w:ind w:left="426" w:hanging="426"/>
        <w:jc w:val="both"/>
        <w:rPr>
          <w:rFonts w:ascii="Times New Roman" w:hAnsi="Times New Roman"/>
          <w:b/>
          <w:bCs/>
          <w:iCs/>
          <w:sz w:val="24"/>
          <w:szCs w:val="24"/>
          <w:lang w:eastAsia="bg-BG"/>
        </w:rPr>
      </w:pPr>
      <w:r w:rsidRPr="00C736AC">
        <w:rPr>
          <w:rFonts w:ascii="Times New Roman" w:hAnsi="Times New Roman"/>
          <w:b/>
          <w:bCs/>
          <w:iCs/>
          <w:sz w:val="24"/>
          <w:szCs w:val="24"/>
          <w:lang w:val="bg-BG" w:eastAsia="bg-BG"/>
        </w:rPr>
        <w:t>Събиране, транспортиране и депониране на битовите отпадъци.</w:t>
      </w:r>
    </w:p>
    <w:p w:rsidR="000777D7" w:rsidRPr="003433FE" w:rsidRDefault="000777D7" w:rsidP="00C56906">
      <w:pPr>
        <w:pStyle w:val="TableSide"/>
        <w:numPr>
          <w:ilvl w:val="0"/>
          <w:numId w:val="10"/>
        </w:numPr>
        <w:spacing w:after="0" w:line="240" w:lineRule="auto"/>
        <w:rPr>
          <w:b/>
          <w:sz w:val="24"/>
          <w:lang w:val="ru-RU"/>
        </w:rPr>
      </w:pPr>
      <w:r w:rsidRPr="00C736AC">
        <w:rPr>
          <w:b/>
          <w:sz w:val="24"/>
          <w:lang w:val="ru-RU"/>
        </w:rPr>
        <w:t xml:space="preserve">Обхват на </w:t>
      </w:r>
      <w:r w:rsidR="00092626">
        <w:rPr>
          <w:b/>
          <w:sz w:val="24"/>
          <w:lang w:val="bg-BG"/>
        </w:rPr>
        <w:t>система на събиране и транспортиране на битови отпадъци</w:t>
      </w:r>
      <w:r w:rsidRPr="00C736AC">
        <w:rPr>
          <w:b/>
          <w:sz w:val="24"/>
          <w:lang w:val="ru-RU"/>
        </w:rPr>
        <w:t xml:space="preserve"> </w:t>
      </w:r>
      <w:r w:rsidRPr="00C736AC">
        <w:rPr>
          <w:b/>
          <w:sz w:val="24"/>
          <w:lang w:val="bg-BG"/>
        </w:rPr>
        <w:t xml:space="preserve">и </w:t>
      </w:r>
      <w:r w:rsidR="003E5EE4" w:rsidRPr="00C736AC">
        <w:rPr>
          <w:b/>
          <w:sz w:val="24"/>
          <w:lang w:val="bg-BG"/>
        </w:rPr>
        <w:t>и</w:t>
      </w:r>
      <w:r w:rsidR="003E5EE4">
        <w:rPr>
          <w:b/>
          <w:sz w:val="24"/>
          <w:lang w:val="bg-BG"/>
        </w:rPr>
        <w:t>з</w:t>
      </w:r>
      <w:r w:rsidR="003E5EE4" w:rsidRPr="00C736AC">
        <w:rPr>
          <w:b/>
          <w:sz w:val="24"/>
          <w:lang w:val="bg-BG"/>
        </w:rPr>
        <w:t>пълнител</w:t>
      </w:r>
      <w:r w:rsidRPr="00C736AC">
        <w:rPr>
          <w:b/>
          <w:sz w:val="24"/>
          <w:lang w:val="bg-BG"/>
        </w:rPr>
        <w:t xml:space="preserve"> на дейността</w:t>
      </w:r>
    </w:p>
    <w:p w:rsidR="003433FE" w:rsidRPr="003433FE" w:rsidRDefault="003433FE" w:rsidP="003433FE">
      <w:pPr>
        <w:pStyle w:val="TableSide"/>
        <w:spacing w:after="0"/>
        <w:ind w:left="644"/>
        <w:rPr>
          <w:b/>
          <w:sz w:val="8"/>
          <w:lang w:val="ru-RU"/>
        </w:rPr>
      </w:pPr>
    </w:p>
    <w:p w:rsidR="000777D7" w:rsidRPr="00C736AC" w:rsidRDefault="000777D7" w:rsidP="00C942C7">
      <w:pPr>
        <w:spacing w:after="0"/>
        <w:ind w:firstLine="644"/>
        <w:jc w:val="both"/>
        <w:rPr>
          <w:rFonts w:ascii="Times New Roman" w:hAnsi="Times New Roman" w:cs="Times New Roman"/>
          <w:sz w:val="24"/>
          <w:szCs w:val="24"/>
          <w:lang w:val="ru-RU"/>
        </w:rPr>
      </w:pPr>
      <w:r w:rsidRPr="00C736AC">
        <w:rPr>
          <w:rFonts w:ascii="Times New Roman" w:hAnsi="Times New Roman" w:cs="Times New Roman"/>
          <w:sz w:val="24"/>
          <w:szCs w:val="24"/>
        </w:rPr>
        <w:t xml:space="preserve">В община Полски Тръмбеш от </w:t>
      </w:r>
      <w:r w:rsidRPr="00C736AC">
        <w:rPr>
          <w:rFonts w:ascii="Times New Roman" w:hAnsi="Times New Roman" w:cs="Times New Roman"/>
          <w:sz w:val="24"/>
          <w:szCs w:val="24"/>
          <w:lang w:val="ru-RU"/>
        </w:rPr>
        <w:t>март 2009</w:t>
      </w:r>
      <w:r w:rsidRPr="00C736AC">
        <w:rPr>
          <w:rFonts w:ascii="Times New Roman" w:hAnsi="Times New Roman" w:cs="Times New Roman"/>
          <w:sz w:val="24"/>
          <w:szCs w:val="24"/>
        </w:rPr>
        <w:t>г. е въведено</w:t>
      </w:r>
      <w:r w:rsidRPr="00C736AC">
        <w:rPr>
          <w:rFonts w:ascii="Times New Roman" w:hAnsi="Times New Roman" w:cs="Times New Roman"/>
          <w:sz w:val="24"/>
          <w:szCs w:val="24"/>
          <w:lang w:val="ru-RU"/>
        </w:rPr>
        <w:t xml:space="preserve"> </w:t>
      </w:r>
      <w:r w:rsidR="00092626">
        <w:rPr>
          <w:rFonts w:ascii="Times New Roman" w:hAnsi="Times New Roman" w:cs="Times New Roman"/>
          <w:sz w:val="24"/>
          <w:szCs w:val="24"/>
        </w:rPr>
        <w:t>организирано сметосъбиране</w:t>
      </w:r>
      <w:r w:rsidRPr="00C736AC">
        <w:rPr>
          <w:rFonts w:ascii="Times New Roman" w:hAnsi="Times New Roman" w:cs="Times New Roman"/>
          <w:sz w:val="24"/>
          <w:szCs w:val="24"/>
        </w:rPr>
        <w:t xml:space="preserve"> във </w:t>
      </w:r>
      <w:r w:rsidR="003E5EE4" w:rsidRPr="00C736AC">
        <w:rPr>
          <w:rFonts w:ascii="Times New Roman" w:hAnsi="Times New Roman" w:cs="Times New Roman"/>
          <w:sz w:val="24"/>
          <w:szCs w:val="24"/>
        </w:rPr>
        <w:t>всички</w:t>
      </w:r>
      <w:r w:rsidRPr="00C736AC">
        <w:rPr>
          <w:rFonts w:ascii="Times New Roman" w:hAnsi="Times New Roman" w:cs="Times New Roman"/>
          <w:sz w:val="24"/>
          <w:szCs w:val="24"/>
        </w:rPr>
        <w:t xml:space="preserve"> населени места. Обхванато е</w:t>
      </w:r>
      <w:r w:rsidRPr="00C736AC">
        <w:rPr>
          <w:rFonts w:ascii="Times New Roman" w:hAnsi="Times New Roman" w:cs="Times New Roman"/>
          <w:sz w:val="24"/>
          <w:szCs w:val="24"/>
          <w:lang w:val="ru-RU"/>
        </w:rPr>
        <w:t xml:space="preserve"> 100% от </w:t>
      </w:r>
      <w:r w:rsidR="00092626">
        <w:rPr>
          <w:rFonts w:ascii="Times New Roman" w:hAnsi="Times New Roman" w:cs="Times New Roman"/>
          <w:sz w:val="24"/>
          <w:szCs w:val="24"/>
        </w:rPr>
        <w:t>население на общината</w:t>
      </w:r>
      <w:r w:rsidRPr="00C736AC">
        <w:rPr>
          <w:rFonts w:ascii="Times New Roman" w:hAnsi="Times New Roman" w:cs="Times New Roman"/>
          <w:sz w:val="24"/>
          <w:szCs w:val="24"/>
          <w:lang w:val="ru-RU"/>
        </w:rPr>
        <w:t xml:space="preserve">. </w:t>
      </w:r>
    </w:p>
    <w:p w:rsidR="00C942C7" w:rsidRDefault="00C942C7" w:rsidP="00C942C7">
      <w:pPr>
        <w:autoSpaceDE w:val="0"/>
        <w:autoSpaceDN w:val="0"/>
        <w:adjustRightInd w:val="0"/>
        <w:jc w:val="both"/>
        <w:rPr>
          <w:rFonts w:ascii="Times New Roman" w:hAnsi="Times New Roman" w:cs="Times New Roman"/>
          <w:sz w:val="24"/>
        </w:rPr>
      </w:pPr>
    </w:p>
    <w:p w:rsidR="00625D7F" w:rsidRDefault="000777D7" w:rsidP="00C942C7">
      <w:pPr>
        <w:autoSpaceDE w:val="0"/>
        <w:autoSpaceDN w:val="0"/>
        <w:adjustRightInd w:val="0"/>
        <w:ind w:firstLine="644"/>
        <w:jc w:val="both"/>
        <w:rPr>
          <w:rFonts w:ascii="Times New Roman" w:hAnsi="Times New Roman" w:cs="Times New Roman"/>
          <w:sz w:val="24"/>
        </w:rPr>
      </w:pPr>
      <w:r w:rsidRPr="00797CE6">
        <w:rPr>
          <w:rFonts w:ascii="Times New Roman" w:hAnsi="Times New Roman" w:cs="Times New Roman"/>
          <w:sz w:val="24"/>
        </w:rPr>
        <w:t xml:space="preserve">От </w:t>
      </w:r>
      <w:r w:rsidR="00092626" w:rsidRPr="00797CE6">
        <w:rPr>
          <w:rFonts w:ascii="Times New Roman" w:hAnsi="Times New Roman" w:cs="Times New Roman"/>
          <w:sz w:val="24"/>
        </w:rPr>
        <w:t>февруари</w:t>
      </w:r>
      <w:r w:rsidRPr="00797CE6">
        <w:rPr>
          <w:rFonts w:ascii="Times New Roman" w:hAnsi="Times New Roman" w:cs="Times New Roman"/>
          <w:sz w:val="24"/>
        </w:rPr>
        <w:t xml:space="preserve"> 2008 г. фирма </w:t>
      </w:r>
      <w:r w:rsidR="00056433" w:rsidRPr="00797CE6">
        <w:rPr>
          <w:rFonts w:ascii="Times New Roman" w:hAnsi="Times New Roman" w:cs="Times New Roman"/>
          <w:sz w:val="24"/>
        </w:rPr>
        <w:t>„ЗБМГ”АД</w:t>
      </w:r>
      <w:r w:rsidR="00056433" w:rsidRPr="00797CE6">
        <w:rPr>
          <w:rFonts w:ascii="Times New Roman" w:hAnsi="Times New Roman" w:cs="Times New Roman"/>
          <w:sz w:val="24"/>
          <w:lang w:val="ru-RU"/>
        </w:rPr>
        <w:t>, гр. София</w:t>
      </w:r>
      <w:r w:rsidR="00056433" w:rsidRPr="00797CE6">
        <w:rPr>
          <w:rFonts w:ascii="Times New Roman" w:hAnsi="Times New Roman" w:cs="Times New Roman"/>
          <w:color w:val="FF0000"/>
          <w:sz w:val="24"/>
        </w:rPr>
        <w:t xml:space="preserve"> </w:t>
      </w:r>
      <w:r w:rsidR="00056433" w:rsidRPr="00797CE6">
        <w:rPr>
          <w:rFonts w:ascii="Times New Roman" w:hAnsi="Times New Roman" w:cs="Times New Roman"/>
          <w:sz w:val="24"/>
        </w:rPr>
        <w:t>(</w:t>
      </w:r>
      <w:r w:rsidRPr="00797CE6">
        <w:rPr>
          <w:rFonts w:ascii="Times New Roman" w:hAnsi="Times New Roman" w:cs="Times New Roman"/>
          <w:sz w:val="24"/>
        </w:rPr>
        <w:t>„Заубермахер-България” ЕООД</w:t>
      </w:r>
      <w:r w:rsidR="00056433" w:rsidRPr="00797CE6">
        <w:rPr>
          <w:rFonts w:ascii="Times New Roman" w:hAnsi="Times New Roman" w:cs="Times New Roman"/>
          <w:sz w:val="24"/>
        </w:rPr>
        <w:t xml:space="preserve">) </w:t>
      </w:r>
      <w:r w:rsidRPr="00797CE6">
        <w:rPr>
          <w:rFonts w:ascii="Times New Roman" w:hAnsi="Times New Roman" w:cs="Times New Roman"/>
          <w:sz w:val="24"/>
        </w:rPr>
        <w:t xml:space="preserve"> </w:t>
      </w:r>
      <w:r w:rsidR="00A75196" w:rsidRPr="00797CE6">
        <w:rPr>
          <w:rFonts w:ascii="Times New Roman" w:hAnsi="Times New Roman" w:cs="Times New Roman"/>
          <w:sz w:val="24"/>
        </w:rPr>
        <w:t xml:space="preserve">извършва дейностите </w:t>
      </w:r>
      <w:r w:rsidR="00006FF4" w:rsidRPr="00797CE6">
        <w:rPr>
          <w:rFonts w:ascii="Times New Roman" w:hAnsi="Times New Roman" w:cs="Times New Roman"/>
          <w:sz w:val="24"/>
        </w:rPr>
        <w:t xml:space="preserve"> </w:t>
      </w:r>
      <w:r w:rsidR="00092626" w:rsidRPr="00797CE6">
        <w:rPr>
          <w:rFonts w:ascii="Times New Roman" w:hAnsi="Times New Roman" w:cs="Times New Roman"/>
          <w:sz w:val="24"/>
        </w:rPr>
        <w:t xml:space="preserve">по </w:t>
      </w:r>
      <w:r w:rsidR="00A75196" w:rsidRPr="00797CE6">
        <w:rPr>
          <w:rFonts w:ascii="Times New Roman" w:hAnsi="Times New Roman" w:cs="Times New Roman"/>
          <w:sz w:val="24"/>
        </w:rPr>
        <w:t xml:space="preserve">събиране и </w:t>
      </w:r>
      <w:r w:rsidR="00006FF4" w:rsidRPr="00797CE6">
        <w:rPr>
          <w:rFonts w:ascii="Times New Roman" w:hAnsi="Times New Roman" w:cs="Times New Roman"/>
          <w:sz w:val="24"/>
        </w:rPr>
        <w:t xml:space="preserve"> </w:t>
      </w:r>
      <w:r w:rsidR="00A75196" w:rsidRPr="00797CE6">
        <w:rPr>
          <w:rFonts w:ascii="Times New Roman" w:hAnsi="Times New Roman" w:cs="Times New Roman"/>
          <w:sz w:val="24"/>
        </w:rPr>
        <w:t>транспортиране</w:t>
      </w:r>
      <w:r w:rsidR="00092626" w:rsidRPr="00797CE6">
        <w:rPr>
          <w:rFonts w:ascii="Times New Roman" w:hAnsi="Times New Roman" w:cs="Times New Roman"/>
          <w:sz w:val="24"/>
        </w:rPr>
        <w:t xml:space="preserve"> на </w:t>
      </w:r>
      <w:r w:rsidR="00A75196" w:rsidRPr="00797CE6">
        <w:rPr>
          <w:rFonts w:ascii="Times New Roman" w:hAnsi="Times New Roman" w:cs="Times New Roman"/>
          <w:sz w:val="24"/>
        </w:rPr>
        <w:t xml:space="preserve">отпадъците </w:t>
      </w:r>
      <w:r w:rsidR="00006FF4" w:rsidRPr="00797CE6">
        <w:rPr>
          <w:rFonts w:ascii="Times New Roman" w:hAnsi="Times New Roman" w:cs="Times New Roman"/>
          <w:sz w:val="24"/>
        </w:rPr>
        <w:t xml:space="preserve"> </w:t>
      </w:r>
      <w:r w:rsidR="00A75196" w:rsidRPr="00797CE6">
        <w:rPr>
          <w:rFonts w:ascii="Times New Roman" w:hAnsi="Times New Roman" w:cs="Times New Roman"/>
          <w:sz w:val="24"/>
        </w:rPr>
        <w:t xml:space="preserve">на </w:t>
      </w:r>
      <w:r w:rsidR="00006FF4" w:rsidRPr="00797CE6">
        <w:rPr>
          <w:rFonts w:ascii="Times New Roman" w:hAnsi="Times New Roman" w:cs="Times New Roman"/>
          <w:sz w:val="24"/>
        </w:rPr>
        <w:t xml:space="preserve"> </w:t>
      </w:r>
      <w:r w:rsidR="00A75196" w:rsidRPr="00797CE6">
        <w:rPr>
          <w:rFonts w:ascii="Times New Roman" w:hAnsi="Times New Roman" w:cs="Times New Roman"/>
          <w:sz w:val="24"/>
        </w:rPr>
        <w:t>територията</w:t>
      </w:r>
      <w:r w:rsidR="00006FF4" w:rsidRPr="00797CE6">
        <w:rPr>
          <w:rFonts w:ascii="Times New Roman" w:hAnsi="Times New Roman" w:cs="Times New Roman"/>
          <w:sz w:val="24"/>
        </w:rPr>
        <w:t xml:space="preserve">  </w:t>
      </w:r>
      <w:r w:rsidR="00A75196" w:rsidRPr="00797CE6">
        <w:rPr>
          <w:rFonts w:ascii="Times New Roman" w:hAnsi="Times New Roman" w:cs="Times New Roman"/>
          <w:sz w:val="24"/>
        </w:rPr>
        <w:t xml:space="preserve">на </w:t>
      </w:r>
      <w:r w:rsidR="00006FF4" w:rsidRPr="00797CE6">
        <w:rPr>
          <w:rFonts w:ascii="Times New Roman" w:hAnsi="Times New Roman" w:cs="Times New Roman"/>
          <w:sz w:val="24"/>
        </w:rPr>
        <w:t xml:space="preserve"> </w:t>
      </w:r>
      <w:r w:rsidR="00A75196" w:rsidRPr="00797CE6">
        <w:rPr>
          <w:rFonts w:ascii="Times New Roman" w:hAnsi="Times New Roman" w:cs="Times New Roman"/>
          <w:sz w:val="24"/>
        </w:rPr>
        <w:t>общината</w:t>
      </w:r>
      <w:r w:rsidR="003433FE" w:rsidRPr="00797CE6">
        <w:rPr>
          <w:rFonts w:ascii="Times New Roman" w:hAnsi="Times New Roman" w:cs="Times New Roman"/>
          <w:sz w:val="24"/>
        </w:rPr>
        <w:t xml:space="preserve">. Преди 2008г. </w:t>
      </w:r>
      <w:r w:rsidR="00797CE6" w:rsidRPr="00797CE6">
        <w:rPr>
          <w:rFonts w:ascii="Times New Roman" w:hAnsi="Times New Roman" w:cs="Times New Roman"/>
          <w:sz w:val="24"/>
        </w:rPr>
        <w:t>сметоизвозването</w:t>
      </w:r>
      <w:r w:rsidR="003433FE" w:rsidRPr="00797CE6">
        <w:rPr>
          <w:rFonts w:ascii="Times New Roman" w:hAnsi="Times New Roman" w:cs="Times New Roman"/>
          <w:sz w:val="24"/>
        </w:rPr>
        <w:t xml:space="preserve"> е извършвано от “Строителство и Благоустройство” ЕООД, със седалище и адрес на управление гр</w:t>
      </w:r>
      <w:r w:rsidR="00797CE6" w:rsidRPr="00797CE6">
        <w:rPr>
          <w:rFonts w:ascii="Times New Roman" w:hAnsi="Times New Roman" w:cs="Times New Roman"/>
          <w:sz w:val="24"/>
        </w:rPr>
        <w:t>ад</w:t>
      </w:r>
      <w:r w:rsidR="003433FE" w:rsidRPr="00797CE6">
        <w:rPr>
          <w:rFonts w:ascii="Times New Roman" w:hAnsi="Times New Roman" w:cs="Times New Roman"/>
          <w:sz w:val="24"/>
        </w:rPr>
        <w:t xml:space="preserve"> П</w:t>
      </w:r>
      <w:r w:rsidR="00797CE6" w:rsidRPr="00797CE6">
        <w:rPr>
          <w:rFonts w:ascii="Times New Roman" w:hAnsi="Times New Roman" w:cs="Times New Roman"/>
          <w:sz w:val="24"/>
        </w:rPr>
        <w:t xml:space="preserve">олски </w:t>
      </w:r>
      <w:r w:rsidR="003433FE" w:rsidRPr="00797CE6">
        <w:rPr>
          <w:rFonts w:ascii="Times New Roman" w:hAnsi="Times New Roman" w:cs="Times New Roman"/>
          <w:sz w:val="24"/>
        </w:rPr>
        <w:t xml:space="preserve">Тръмбеш, </w:t>
      </w:r>
      <w:r w:rsidR="00797CE6" w:rsidRPr="00797CE6">
        <w:rPr>
          <w:rFonts w:ascii="Times New Roman" w:hAnsi="Times New Roman" w:cs="Times New Roman"/>
          <w:sz w:val="24"/>
        </w:rPr>
        <w:t xml:space="preserve">        у</w:t>
      </w:r>
      <w:r w:rsidR="003433FE" w:rsidRPr="00797CE6">
        <w:rPr>
          <w:rFonts w:ascii="Times New Roman" w:hAnsi="Times New Roman" w:cs="Times New Roman"/>
          <w:sz w:val="24"/>
        </w:rPr>
        <w:t>л. “Търговска” № 44 и представлявана от Димитър Борисов Петков. Организираното събиране  е обхващало 63,69% от населението на общината и е било въведено в  г</w:t>
      </w:r>
      <w:r w:rsidR="009166EB" w:rsidRPr="00797CE6">
        <w:rPr>
          <w:rFonts w:ascii="Times New Roman" w:hAnsi="Times New Roman" w:cs="Times New Roman"/>
          <w:sz w:val="24"/>
        </w:rPr>
        <w:t>рад</w:t>
      </w:r>
      <w:r w:rsidR="003433FE" w:rsidRPr="00797CE6">
        <w:rPr>
          <w:rFonts w:ascii="Times New Roman" w:hAnsi="Times New Roman" w:cs="Times New Roman"/>
          <w:sz w:val="24"/>
        </w:rPr>
        <w:t xml:space="preserve"> Полски Тръмбеш</w:t>
      </w:r>
      <w:r w:rsidR="009166EB" w:rsidRPr="00797CE6">
        <w:rPr>
          <w:rFonts w:ascii="Times New Roman" w:hAnsi="Times New Roman" w:cs="Times New Roman"/>
          <w:sz w:val="24"/>
        </w:rPr>
        <w:t xml:space="preserve"> и селата</w:t>
      </w:r>
      <w:r w:rsidR="003433FE" w:rsidRPr="00797CE6">
        <w:rPr>
          <w:rFonts w:ascii="Times New Roman" w:hAnsi="Times New Roman" w:cs="Times New Roman"/>
          <w:sz w:val="24"/>
        </w:rPr>
        <w:t xml:space="preserve"> Раданово,</w:t>
      </w:r>
      <w:r w:rsidR="009166EB" w:rsidRPr="00797CE6">
        <w:rPr>
          <w:rFonts w:ascii="Times New Roman" w:hAnsi="Times New Roman" w:cs="Times New Roman"/>
          <w:sz w:val="24"/>
        </w:rPr>
        <w:t xml:space="preserve"> Петко Каравелово,  Климентово и </w:t>
      </w:r>
      <w:r w:rsidR="003433FE" w:rsidRPr="00797CE6">
        <w:rPr>
          <w:rFonts w:ascii="Times New Roman" w:hAnsi="Times New Roman" w:cs="Times New Roman"/>
          <w:sz w:val="24"/>
        </w:rPr>
        <w:t xml:space="preserve"> Куцина.  </w:t>
      </w:r>
    </w:p>
    <w:p w:rsidR="00797CE6" w:rsidRPr="00625D7F" w:rsidRDefault="00625D7F" w:rsidP="00625D7F">
      <w:pPr>
        <w:tabs>
          <w:tab w:val="left" w:pos="0"/>
        </w:tabs>
        <w:autoSpaceDE w:val="0"/>
        <w:autoSpaceDN w:val="0"/>
        <w:adjustRightInd w:val="0"/>
        <w:spacing w:after="0" w:line="240" w:lineRule="auto"/>
      </w:pPr>
      <w:r>
        <w:rPr>
          <w:rFonts w:ascii="Times New Roman" w:eastAsia="TimesNewRomanPSMT" w:hAnsi="Times New Roman"/>
          <w:bCs/>
          <w:i/>
          <w:sz w:val="20"/>
          <w:szCs w:val="24"/>
        </w:rPr>
        <w:tab/>
      </w:r>
      <w:r>
        <w:rPr>
          <w:rFonts w:ascii="Times New Roman" w:eastAsia="TimesNewRomanPSMT" w:hAnsi="Times New Roman"/>
          <w:bCs/>
          <w:i/>
          <w:sz w:val="20"/>
          <w:szCs w:val="24"/>
        </w:rPr>
        <w:tab/>
      </w:r>
      <w:r>
        <w:rPr>
          <w:rFonts w:ascii="Times New Roman" w:eastAsia="TimesNewRomanPSMT" w:hAnsi="Times New Roman"/>
          <w:bCs/>
          <w:i/>
          <w:sz w:val="20"/>
          <w:szCs w:val="24"/>
        </w:rPr>
        <w:tab/>
      </w:r>
      <w:r w:rsidRPr="00A30819">
        <w:rPr>
          <w:rFonts w:ascii="Times New Roman" w:eastAsia="TimesNewRomanPSMT" w:hAnsi="Times New Roman"/>
          <w:bCs/>
          <w:i/>
          <w:sz w:val="20"/>
          <w:szCs w:val="24"/>
        </w:rPr>
        <w:t xml:space="preserve">Таблица </w:t>
      </w:r>
      <w:r>
        <w:rPr>
          <w:rFonts w:ascii="Times New Roman" w:eastAsia="TimesNewRomanPSMT" w:hAnsi="Times New Roman"/>
          <w:bCs/>
          <w:i/>
          <w:sz w:val="20"/>
          <w:szCs w:val="24"/>
        </w:rPr>
        <w:t>8</w:t>
      </w:r>
      <w:r w:rsidRPr="00A30819">
        <w:rPr>
          <w:rFonts w:ascii="Times New Roman" w:eastAsia="TimesNewRomanPSMT" w:hAnsi="Times New Roman"/>
          <w:bCs/>
          <w:i/>
          <w:sz w:val="20"/>
          <w:szCs w:val="24"/>
        </w:rPr>
        <w:t xml:space="preserve">. </w:t>
      </w:r>
      <w:r>
        <w:rPr>
          <w:rFonts w:ascii="Times New Roman" w:eastAsia="TimesNewRomanPSMT" w:hAnsi="Times New Roman"/>
          <w:bCs/>
          <w:i/>
          <w:sz w:val="20"/>
          <w:szCs w:val="24"/>
        </w:rPr>
        <w:t>Изпълнител на дейността и обхват на организираното сметосъбиране</w:t>
      </w:r>
    </w:p>
    <w:tbl>
      <w:tblPr>
        <w:tblStyle w:val="af1"/>
        <w:tblpPr w:leftFromText="141" w:rightFromText="141" w:vertAnchor="text" w:horzAnchor="margin" w:tblpY="232"/>
        <w:tblW w:w="9889" w:type="dxa"/>
        <w:tblLook w:val="04A0"/>
      </w:tblPr>
      <w:tblGrid>
        <w:gridCol w:w="1102"/>
        <w:gridCol w:w="1133"/>
        <w:gridCol w:w="1409"/>
        <w:gridCol w:w="758"/>
        <w:gridCol w:w="5487"/>
      </w:tblGrid>
      <w:tr w:rsidR="00625D7F" w:rsidRPr="00842D92" w:rsidTr="00625D7F">
        <w:tc>
          <w:tcPr>
            <w:tcW w:w="1102" w:type="dxa"/>
          </w:tcPr>
          <w:p w:rsidR="00625D7F" w:rsidRPr="00842D92" w:rsidRDefault="00625D7F" w:rsidP="00625D7F">
            <w:r w:rsidRPr="00842D92">
              <w:t>Фирма</w:t>
            </w:r>
          </w:p>
        </w:tc>
        <w:tc>
          <w:tcPr>
            <w:tcW w:w="3300" w:type="dxa"/>
            <w:gridSpan w:val="3"/>
          </w:tcPr>
          <w:p w:rsidR="00625D7F" w:rsidRPr="00842D92" w:rsidRDefault="00625D7F" w:rsidP="00625D7F"/>
        </w:tc>
        <w:tc>
          <w:tcPr>
            <w:tcW w:w="5487" w:type="dxa"/>
          </w:tcPr>
          <w:p w:rsidR="00625D7F" w:rsidRPr="00056433" w:rsidRDefault="00625D7F" w:rsidP="00625D7F">
            <w:pPr>
              <w:rPr>
                <w:color w:val="FF0000"/>
              </w:rPr>
            </w:pPr>
            <w:r w:rsidRPr="00056433">
              <w:rPr>
                <w:sz w:val="22"/>
                <w:szCs w:val="24"/>
              </w:rPr>
              <w:t>„ЗБМГ”АД</w:t>
            </w:r>
            <w:r w:rsidRPr="00056433">
              <w:rPr>
                <w:sz w:val="22"/>
                <w:szCs w:val="24"/>
                <w:lang w:val="ru-RU"/>
              </w:rPr>
              <w:t>, гр. София</w:t>
            </w:r>
          </w:p>
        </w:tc>
      </w:tr>
      <w:tr w:rsidR="00625D7F" w:rsidRPr="00842D92" w:rsidTr="00625D7F">
        <w:trPr>
          <w:trHeight w:val="307"/>
        </w:trPr>
        <w:tc>
          <w:tcPr>
            <w:tcW w:w="1102" w:type="dxa"/>
            <w:vMerge w:val="restart"/>
          </w:tcPr>
          <w:p w:rsidR="00625D7F" w:rsidRPr="00842D92" w:rsidRDefault="00625D7F" w:rsidP="00625D7F"/>
        </w:tc>
        <w:tc>
          <w:tcPr>
            <w:tcW w:w="3300" w:type="dxa"/>
            <w:gridSpan w:val="3"/>
          </w:tcPr>
          <w:p w:rsidR="00625D7F" w:rsidRPr="00842D92" w:rsidRDefault="00625D7F" w:rsidP="00625D7F">
            <w:r w:rsidRPr="00842D92">
              <w:t>Дейност</w:t>
            </w:r>
          </w:p>
        </w:tc>
        <w:tc>
          <w:tcPr>
            <w:tcW w:w="5487" w:type="dxa"/>
          </w:tcPr>
          <w:p w:rsidR="00625D7F" w:rsidRPr="00842D92" w:rsidRDefault="00625D7F" w:rsidP="00625D7F">
            <w:r w:rsidRPr="00842D92">
              <w:t>Събиране и извозване на отпадъците, поддържане на д</w:t>
            </w:r>
            <w:r>
              <w:t>е</w:t>
            </w:r>
            <w:r w:rsidRPr="00842D92">
              <w:t>по за битови отпадъци и поддържане чистотата на териториите за обществено ползване в община Полски Тръмбеш</w:t>
            </w:r>
          </w:p>
        </w:tc>
      </w:tr>
      <w:tr w:rsidR="00625D7F" w:rsidRPr="00842D92" w:rsidTr="00625D7F">
        <w:trPr>
          <w:trHeight w:val="528"/>
        </w:trPr>
        <w:tc>
          <w:tcPr>
            <w:tcW w:w="1102" w:type="dxa"/>
            <w:vMerge/>
          </w:tcPr>
          <w:p w:rsidR="00625D7F" w:rsidRPr="00842D92" w:rsidRDefault="00625D7F" w:rsidP="00625D7F"/>
        </w:tc>
        <w:tc>
          <w:tcPr>
            <w:tcW w:w="3300" w:type="dxa"/>
            <w:gridSpan w:val="3"/>
          </w:tcPr>
          <w:p w:rsidR="00625D7F" w:rsidRPr="00842D92" w:rsidRDefault="00625D7F" w:rsidP="00625D7F">
            <w:r w:rsidRPr="00842D92">
              <w:t>Собственост на фирмата (частна, общинска, общ. предприятие)</w:t>
            </w:r>
          </w:p>
        </w:tc>
        <w:tc>
          <w:tcPr>
            <w:tcW w:w="5487" w:type="dxa"/>
          </w:tcPr>
          <w:p w:rsidR="00625D7F" w:rsidRPr="00842D92" w:rsidRDefault="00625D7F" w:rsidP="00625D7F">
            <w:r w:rsidRPr="00842D92">
              <w:t>Частна фирма</w:t>
            </w:r>
          </w:p>
        </w:tc>
      </w:tr>
      <w:tr w:rsidR="00625D7F" w:rsidRPr="00842D92" w:rsidTr="00625D7F">
        <w:trPr>
          <w:trHeight w:val="550"/>
        </w:trPr>
        <w:tc>
          <w:tcPr>
            <w:tcW w:w="1102" w:type="dxa"/>
            <w:vMerge/>
          </w:tcPr>
          <w:p w:rsidR="00625D7F" w:rsidRPr="00842D92" w:rsidRDefault="00625D7F" w:rsidP="00625D7F"/>
        </w:tc>
        <w:tc>
          <w:tcPr>
            <w:tcW w:w="3300" w:type="dxa"/>
            <w:gridSpan w:val="3"/>
          </w:tcPr>
          <w:p w:rsidR="00625D7F" w:rsidRPr="00842D92" w:rsidRDefault="00625D7F" w:rsidP="00625D7F">
            <w:r>
              <w:t xml:space="preserve">Разрешителен документ, съгласно </w:t>
            </w:r>
            <w:r w:rsidRPr="00842D92">
              <w:t>чл. 35 от З</w:t>
            </w:r>
            <w:r>
              <w:t>УО</w:t>
            </w:r>
          </w:p>
        </w:tc>
        <w:tc>
          <w:tcPr>
            <w:tcW w:w="5487" w:type="dxa"/>
          </w:tcPr>
          <w:p w:rsidR="00625D7F" w:rsidRPr="00842D92" w:rsidRDefault="00625D7F" w:rsidP="00625D7F">
            <w:r w:rsidRPr="00842D92">
              <w:t>№ 00-ДО-224-00 от 15.02.2007г. на МОСВ</w:t>
            </w:r>
          </w:p>
        </w:tc>
      </w:tr>
      <w:tr w:rsidR="00625D7F" w:rsidRPr="00842D92" w:rsidTr="00625D7F">
        <w:tc>
          <w:tcPr>
            <w:tcW w:w="1102" w:type="dxa"/>
            <w:vMerge w:val="restart"/>
          </w:tcPr>
          <w:p w:rsidR="00625D7F" w:rsidRPr="00842D92" w:rsidRDefault="00625D7F" w:rsidP="00625D7F">
            <w:r w:rsidRPr="00842D92">
              <w:t>Възлагане</w:t>
            </w:r>
          </w:p>
        </w:tc>
        <w:tc>
          <w:tcPr>
            <w:tcW w:w="3300" w:type="dxa"/>
            <w:gridSpan w:val="3"/>
          </w:tcPr>
          <w:p w:rsidR="00625D7F" w:rsidRPr="00842D92" w:rsidRDefault="00625D7F" w:rsidP="00625D7F">
            <w:r w:rsidRPr="00842D92">
              <w:t>Форма на възлагане</w:t>
            </w:r>
          </w:p>
        </w:tc>
        <w:tc>
          <w:tcPr>
            <w:tcW w:w="5487" w:type="dxa"/>
          </w:tcPr>
          <w:p w:rsidR="00625D7F" w:rsidRPr="00842D92" w:rsidRDefault="00625D7F" w:rsidP="00625D7F">
            <w:r w:rsidRPr="00842D92">
              <w:t>Договор по ЗОП</w:t>
            </w:r>
          </w:p>
        </w:tc>
      </w:tr>
      <w:tr w:rsidR="00625D7F" w:rsidRPr="00842D92" w:rsidTr="00625D7F">
        <w:tc>
          <w:tcPr>
            <w:tcW w:w="1102" w:type="dxa"/>
            <w:vMerge/>
          </w:tcPr>
          <w:p w:rsidR="00625D7F" w:rsidRPr="00842D92" w:rsidRDefault="00625D7F" w:rsidP="00625D7F"/>
        </w:tc>
        <w:tc>
          <w:tcPr>
            <w:tcW w:w="3300" w:type="dxa"/>
            <w:gridSpan w:val="3"/>
          </w:tcPr>
          <w:p w:rsidR="00625D7F" w:rsidRPr="00842D92" w:rsidRDefault="00625D7F" w:rsidP="00625D7F">
            <w:r w:rsidRPr="00842D92">
              <w:t xml:space="preserve">Срок </w:t>
            </w:r>
          </w:p>
        </w:tc>
        <w:tc>
          <w:tcPr>
            <w:tcW w:w="5487" w:type="dxa"/>
          </w:tcPr>
          <w:p w:rsidR="00625D7F" w:rsidRPr="00842D92" w:rsidRDefault="00625D7F" w:rsidP="00625D7F">
            <w:r w:rsidRPr="00842D92">
              <w:t xml:space="preserve">От </w:t>
            </w:r>
            <w:r w:rsidR="00CA21EC">
              <w:t>февруари 2008г До февруари 201</w:t>
            </w:r>
            <w:r w:rsidR="00CA21EC">
              <w:rPr>
                <w:lang w:val="en-US"/>
              </w:rPr>
              <w:t>4</w:t>
            </w:r>
            <w:r w:rsidRPr="00842D92">
              <w:t>г</w:t>
            </w:r>
          </w:p>
        </w:tc>
      </w:tr>
      <w:tr w:rsidR="00625D7F" w:rsidRPr="00842D92" w:rsidTr="00625D7F">
        <w:tc>
          <w:tcPr>
            <w:tcW w:w="2235" w:type="dxa"/>
            <w:gridSpan w:val="2"/>
            <w:vMerge w:val="restart"/>
          </w:tcPr>
          <w:p w:rsidR="00625D7F" w:rsidRPr="00842D92" w:rsidRDefault="00625D7F" w:rsidP="00625D7F">
            <w:r w:rsidRPr="00842D92">
              <w:t>Обхват на системата за организирано събиране и транспортиране на  отпадъците</w:t>
            </w:r>
          </w:p>
        </w:tc>
        <w:tc>
          <w:tcPr>
            <w:tcW w:w="2167" w:type="dxa"/>
            <w:gridSpan w:val="2"/>
          </w:tcPr>
          <w:p w:rsidR="00625D7F" w:rsidRPr="00842D92" w:rsidRDefault="00625D7F" w:rsidP="00625D7F">
            <w:r w:rsidRPr="00842D92">
              <w:t>Обслужвани населени места (брой)</w:t>
            </w:r>
          </w:p>
        </w:tc>
        <w:tc>
          <w:tcPr>
            <w:tcW w:w="5487" w:type="dxa"/>
          </w:tcPr>
          <w:p w:rsidR="00625D7F" w:rsidRPr="00842D92" w:rsidRDefault="00625D7F" w:rsidP="00625D7F">
            <w:r>
              <w:t>15</w:t>
            </w:r>
          </w:p>
        </w:tc>
      </w:tr>
      <w:tr w:rsidR="000412F6" w:rsidRPr="00842D92" w:rsidTr="00D05298">
        <w:trPr>
          <w:trHeight w:val="470"/>
        </w:trPr>
        <w:tc>
          <w:tcPr>
            <w:tcW w:w="2235" w:type="dxa"/>
            <w:gridSpan w:val="2"/>
            <w:vMerge/>
          </w:tcPr>
          <w:p w:rsidR="000412F6" w:rsidRPr="00842D92" w:rsidRDefault="000412F6" w:rsidP="00625D7F"/>
        </w:tc>
        <w:tc>
          <w:tcPr>
            <w:tcW w:w="1409" w:type="dxa"/>
          </w:tcPr>
          <w:p w:rsidR="000412F6" w:rsidRPr="00842D92" w:rsidRDefault="000412F6" w:rsidP="00625D7F">
            <w:r w:rsidRPr="00842D92">
              <w:t>Обслужвано население</w:t>
            </w:r>
          </w:p>
        </w:tc>
        <w:tc>
          <w:tcPr>
            <w:tcW w:w="758" w:type="dxa"/>
          </w:tcPr>
          <w:p w:rsidR="000412F6" w:rsidRPr="00842D92" w:rsidRDefault="000412F6" w:rsidP="00D05298">
            <w:r>
              <w:t>%</w:t>
            </w:r>
          </w:p>
        </w:tc>
        <w:tc>
          <w:tcPr>
            <w:tcW w:w="5487" w:type="dxa"/>
          </w:tcPr>
          <w:p w:rsidR="000412F6" w:rsidRPr="00842D92" w:rsidRDefault="000412F6" w:rsidP="00D05298">
            <w:r>
              <w:t>100</w:t>
            </w:r>
          </w:p>
        </w:tc>
      </w:tr>
    </w:tbl>
    <w:p w:rsidR="00E52F2A" w:rsidRDefault="00E52F2A" w:rsidP="006D1258">
      <w:pPr>
        <w:pStyle w:val="aff6"/>
        <w:ind w:left="1080"/>
      </w:pPr>
    </w:p>
    <w:p w:rsidR="00CA21EC" w:rsidRDefault="00CA21EC" w:rsidP="009E2BD7">
      <w:pPr>
        <w:pStyle w:val="aff6"/>
        <w:rPr>
          <w:lang w:val="en-US"/>
        </w:rPr>
      </w:pPr>
    </w:p>
    <w:p w:rsidR="009166EB" w:rsidRDefault="00797CE6" w:rsidP="009E2BD7">
      <w:pPr>
        <w:pStyle w:val="aff6"/>
      </w:pPr>
      <w:r w:rsidRPr="00C56906">
        <w:t>Налични съдове за отпадъци</w:t>
      </w:r>
    </w:p>
    <w:p w:rsidR="00C942C7" w:rsidRPr="00C56906" w:rsidRDefault="00C942C7" w:rsidP="006D1258">
      <w:pPr>
        <w:pStyle w:val="aff6"/>
        <w:ind w:left="1080"/>
      </w:pPr>
    </w:p>
    <w:p w:rsidR="006336FD" w:rsidRDefault="006336FD" w:rsidP="00C942C7">
      <w:pPr>
        <w:spacing w:after="0"/>
        <w:ind w:firstLine="709"/>
        <w:jc w:val="both"/>
        <w:rPr>
          <w:rFonts w:ascii="Times New Roman" w:hAnsi="Times New Roman" w:cs="Times New Roman"/>
          <w:sz w:val="24"/>
          <w:szCs w:val="24"/>
          <w:lang w:val="ru-RU"/>
        </w:rPr>
      </w:pPr>
      <w:r>
        <w:rPr>
          <w:rFonts w:ascii="Times New Roman" w:hAnsi="Times New Roman" w:cs="Times New Roman"/>
          <w:sz w:val="24"/>
          <w:szCs w:val="24"/>
        </w:rPr>
        <w:t xml:space="preserve">Наличните съдове за събиране на битовите отпадъци към </w:t>
      </w:r>
      <w:r w:rsidRPr="00C736AC">
        <w:rPr>
          <w:rFonts w:ascii="Times New Roman" w:hAnsi="Times New Roman" w:cs="Times New Roman"/>
          <w:sz w:val="24"/>
          <w:szCs w:val="24"/>
          <w:lang w:val="ru-RU"/>
        </w:rPr>
        <w:t xml:space="preserve"> </w:t>
      </w:r>
      <w:r w:rsidR="00855448">
        <w:rPr>
          <w:rFonts w:ascii="Times New Roman" w:hAnsi="Times New Roman" w:cs="Times New Roman"/>
          <w:sz w:val="24"/>
          <w:szCs w:val="24"/>
          <w:lang w:val="ru-RU"/>
        </w:rPr>
        <w:t>м. май</w:t>
      </w:r>
      <w:r w:rsidR="00B83743">
        <w:rPr>
          <w:rFonts w:ascii="Times New Roman" w:hAnsi="Times New Roman" w:cs="Times New Roman"/>
          <w:sz w:val="24"/>
          <w:szCs w:val="24"/>
        </w:rPr>
        <w:t xml:space="preserve"> на </w:t>
      </w:r>
      <w:r w:rsidR="009166EB">
        <w:rPr>
          <w:rFonts w:ascii="Times New Roman" w:hAnsi="Times New Roman" w:cs="Times New Roman"/>
          <w:sz w:val="24"/>
          <w:szCs w:val="24"/>
          <w:lang w:val="ru-RU"/>
        </w:rPr>
        <w:t>201</w:t>
      </w:r>
      <w:r w:rsidR="00855448">
        <w:rPr>
          <w:rFonts w:ascii="Times New Roman" w:hAnsi="Times New Roman" w:cs="Times New Roman"/>
          <w:sz w:val="24"/>
          <w:szCs w:val="24"/>
          <w:lang w:val="ru-RU"/>
        </w:rPr>
        <w:t>4</w:t>
      </w:r>
      <w:r w:rsidRPr="009166EB">
        <w:rPr>
          <w:rFonts w:ascii="Times New Roman" w:hAnsi="Times New Roman" w:cs="Times New Roman"/>
          <w:sz w:val="24"/>
          <w:szCs w:val="24"/>
          <w:lang w:val="ru-RU"/>
        </w:rPr>
        <w:t>г. на</w:t>
      </w:r>
      <w:r w:rsidRPr="00C736AC">
        <w:rPr>
          <w:rFonts w:ascii="Times New Roman" w:hAnsi="Times New Roman" w:cs="Times New Roman"/>
          <w:sz w:val="24"/>
          <w:szCs w:val="24"/>
          <w:lang w:val="ru-RU"/>
        </w:rPr>
        <w:t xml:space="preserve"> </w:t>
      </w:r>
      <w:r>
        <w:rPr>
          <w:rFonts w:ascii="Times New Roman" w:hAnsi="Times New Roman" w:cs="Times New Roman"/>
          <w:sz w:val="24"/>
          <w:szCs w:val="24"/>
        </w:rPr>
        <w:t>територията на</w:t>
      </w:r>
      <w:r w:rsidRPr="00C736AC">
        <w:rPr>
          <w:rFonts w:ascii="Times New Roman" w:hAnsi="Times New Roman" w:cs="Times New Roman"/>
          <w:sz w:val="24"/>
          <w:szCs w:val="24"/>
          <w:lang w:val="ru-RU"/>
        </w:rPr>
        <w:t xml:space="preserve"> община </w:t>
      </w:r>
      <w:r>
        <w:rPr>
          <w:rFonts w:ascii="Times New Roman" w:hAnsi="Times New Roman" w:cs="Times New Roman"/>
          <w:sz w:val="24"/>
          <w:szCs w:val="24"/>
        </w:rPr>
        <w:t>Полски Тръмбеш</w:t>
      </w:r>
      <w:r w:rsidRPr="00C736AC">
        <w:rPr>
          <w:rFonts w:ascii="Times New Roman" w:hAnsi="Times New Roman" w:cs="Times New Roman"/>
          <w:sz w:val="24"/>
          <w:szCs w:val="24"/>
          <w:lang w:val="ru-RU"/>
        </w:rPr>
        <w:t xml:space="preserve"> и </w:t>
      </w:r>
      <w:r>
        <w:rPr>
          <w:rFonts w:ascii="Times New Roman" w:hAnsi="Times New Roman" w:cs="Times New Roman"/>
          <w:sz w:val="24"/>
          <w:szCs w:val="24"/>
        </w:rPr>
        <w:t xml:space="preserve">честотата </w:t>
      </w:r>
      <w:r w:rsidRPr="00C736AC">
        <w:rPr>
          <w:rFonts w:ascii="Times New Roman" w:hAnsi="Times New Roman" w:cs="Times New Roman"/>
          <w:sz w:val="24"/>
          <w:szCs w:val="24"/>
          <w:lang w:val="ru-RU"/>
        </w:rPr>
        <w:t xml:space="preserve"> на </w:t>
      </w:r>
      <w:r>
        <w:rPr>
          <w:rFonts w:ascii="Times New Roman" w:hAnsi="Times New Roman" w:cs="Times New Roman"/>
          <w:sz w:val="24"/>
          <w:szCs w:val="24"/>
        </w:rPr>
        <w:t>събиране на отпадъците</w:t>
      </w:r>
      <w:r w:rsidRPr="00C736AC">
        <w:rPr>
          <w:rFonts w:ascii="Times New Roman" w:hAnsi="Times New Roman" w:cs="Times New Roman"/>
          <w:sz w:val="24"/>
          <w:szCs w:val="24"/>
          <w:lang w:val="ru-RU"/>
        </w:rPr>
        <w:t xml:space="preserve">, </w:t>
      </w:r>
      <w:r w:rsidR="00A168E5">
        <w:rPr>
          <w:rFonts w:ascii="Times New Roman" w:hAnsi="Times New Roman" w:cs="Times New Roman"/>
          <w:sz w:val="24"/>
          <w:szCs w:val="24"/>
        </w:rPr>
        <w:t xml:space="preserve">по дани на общинска администраци </w:t>
      </w:r>
      <w:r>
        <w:rPr>
          <w:rFonts w:ascii="Times New Roman" w:hAnsi="Times New Roman" w:cs="Times New Roman"/>
          <w:sz w:val="24"/>
          <w:szCs w:val="24"/>
        </w:rPr>
        <w:t>са п</w:t>
      </w:r>
      <w:r w:rsidR="00B83743">
        <w:rPr>
          <w:rFonts w:ascii="Times New Roman" w:hAnsi="Times New Roman" w:cs="Times New Roman"/>
          <w:sz w:val="24"/>
          <w:szCs w:val="24"/>
        </w:rPr>
        <w:t xml:space="preserve">редставени </w:t>
      </w:r>
      <w:r w:rsidRPr="00C736AC">
        <w:rPr>
          <w:rFonts w:ascii="Times New Roman" w:hAnsi="Times New Roman" w:cs="Times New Roman"/>
          <w:sz w:val="24"/>
          <w:szCs w:val="24"/>
          <w:lang w:val="ru-RU"/>
        </w:rPr>
        <w:t xml:space="preserve"> в Таблиц</w:t>
      </w:r>
      <w:r w:rsidR="00B83743">
        <w:rPr>
          <w:rFonts w:ascii="Times New Roman" w:hAnsi="Times New Roman" w:cs="Times New Roman"/>
          <w:sz w:val="24"/>
          <w:szCs w:val="24"/>
        </w:rPr>
        <w:t>и</w:t>
      </w:r>
      <w:r w:rsidRPr="00C736AC">
        <w:rPr>
          <w:rFonts w:ascii="Times New Roman" w:hAnsi="Times New Roman" w:cs="Times New Roman"/>
          <w:sz w:val="24"/>
          <w:szCs w:val="24"/>
          <w:lang w:val="ru-RU"/>
        </w:rPr>
        <w:t xml:space="preserve"> </w:t>
      </w:r>
      <w:r w:rsidR="00B83743">
        <w:rPr>
          <w:rFonts w:ascii="Times New Roman" w:hAnsi="Times New Roman" w:cs="Times New Roman"/>
          <w:sz w:val="24"/>
          <w:szCs w:val="24"/>
          <w:lang w:val="ru-RU"/>
        </w:rPr>
        <w:t>8</w:t>
      </w:r>
      <w:r w:rsidR="00B83743" w:rsidRPr="00C736AC">
        <w:rPr>
          <w:rFonts w:ascii="Times New Roman" w:hAnsi="Times New Roman" w:cs="Times New Roman"/>
          <w:sz w:val="24"/>
          <w:szCs w:val="24"/>
          <w:lang w:val="ru-RU"/>
        </w:rPr>
        <w:t>.</w:t>
      </w:r>
      <w:r w:rsidR="00B83743">
        <w:rPr>
          <w:rFonts w:ascii="Times New Roman" w:hAnsi="Times New Roman" w:cs="Times New Roman"/>
          <w:sz w:val="24"/>
          <w:szCs w:val="24"/>
        </w:rPr>
        <w:t xml:space="preserve">1 и </w:t>
      </w:r>
      <w:r w:rsidR="009166EB">
        <w:rPr>
          <w:rFonts w:ascii="Times New Roman" w:hAnsi="Times New Roman" w:cs="Times New Roman"/>
          <w:sz w:val="24"/>
          <w:szCs w:val="24"/>
          <w:lang w:val="ru-RU"/>
        </w:rPr>
        <w:t>8</w:t>
      </w:r>
      <w:r w:rsidRPr="00C736AC">
        <w:rPr>
          <w:rFonts w:ascii="Times New Roman" w:hAnsi="Times New Roman" w:cs="Times New Roman"/>
          <w:sz w:val="24"/>
          <w:szCs w:val="24"/>
          <w:lang w:val="ru-RU"/>
        </w:rPr>
        <w:t>.</w:t>
      </w:r>
      <w:r w:rsidR="009166EB">
        <w:rPr>
          <w:rFonts w:ascii="Times New Roman" w:hAnsi="Times New Roman" w:cs="Times New Roman"/>
          <w:sz w:val="24"/>
          <w:szCs w:val="24"/>
          <w:lang w:val="ru-RU"/>
        </w:rPr>
        <w:t>3</w:t>
      </w:r>
    </w:p>
    <w:p w:rsidR="006336FD" w:rsidRPr="001963CE" w:rsidRDefault="006336FD" w:rsidP="009166EB">
      <w:pPr>
        <w:pStyle w:val="afc"/>
        <w:ind w:left="2820"/>
        <w:rPr>
          <w:color w:val="FF0000"/>
          <w:lang w:val="ru-RU"/>
        </w:rPr>
      </w:pPr>
      <w:bookmarkStart w:id="8" w:name="_Toc273549739"/>
      <w:r w:rsidRPr="001D27CF">
        <w:rPr>
          <w:lang w:val="ru-RU"/>
        </w:rPr>
        <w:t xml:space="preserve">Таблица </w:t>
      </w:r>
      <w:r>
        <w:t>8</w:t>
      </w:r>
      <w:r>
        <w:rPr>
          <w:lang w:val="ru-RU"/>
        </w:rPr>
        <w:t>.</w:t>
      </w:r>
      <w:r w:rsidR="00B83743">
        <w:t>1</w:t>
      </w:r>
      <w:r w:rsidR="009166EB">
        <w:t>.</w:t>
      </w:r>
      <w:r w:rsidRPr="001D27CF">
        <w:rPr>
          <w:lang w:val="ru-RU"/>
        </w:rPr>
        <w:t xml:space="preserve"> </w:t>
      </w:r>
      <w:r>
        <w:t xml:space="preserve">Налични съдове </w:t>
      </w:r>
      <w:r w:rsidRPr="001D27CF">
        <w:rPr>
          <w:lang w:val="ru-RU"/>
        </w:rPr>
        <w:t xml:space="preserve"> за </w:t>
      </w:r>
      <w:r>
        <w:t xml:space="preserve">събиране на битови отпадъци </w:t>
      </w:r>
      <w:bookmarkEnd w:id="8"/>
    </w:p>
    <w:tbl>
      <w:tblPr>
        <w:tblStyle w:val="af1"/>
        <w:tblW w:w="8909" w:type="dxa"/>
        <w:tblInd w:w="519" w:type="dxa"/>
        <w:tblLayout w:type="fixed"/>
        <w:tblLook w:val="01E0"/>
      </w:tblPr>
      <w:tblGrid>
        <w:gridCol w:w="387"/>
        <w:gridCol w:w="2160"/>
        <w:gridCol w:w="1942"/>
        <w:gridCol w:w="908"/>
        <w:gridCol w:w="775"/>
        <w:gridCol w:w="2737"/>
      </w:tblGrid>
      <w:tr w:rsidR="006336FD" w:rsidRPr="0057739E" w:rsidTr="003433FE">
        <w:tc>
          <w:tcPr>
            <w:tcW w:w="387" w:type="dxa"/>
            <w:shd w:val="clear" w:color="auto" w:fill="FFCC99"/>
          </w:tcPr>
          <w:p w:rsidR="006336FD" w:rsidRPr="0057739E" w:rsidRDefault="006336FD" w:rsidP="003433FE">
            <w:pPr>
              <w:pStyle w:val="TableTitle"/>
              <w:rPr>
                <w:szCs w:val="20"/>
                <w:lang w:val="ru-RU"/>
              </w:rPr>
            </w:pPr>
            <w:r w:rsidRPr="0057739E">
              <w:rPr>
                <w:szCs w:val="20"/>
                <w:lang w:val="ru-RU"/>
              </w:rPr>
              <w:t>№</w:t>
            </w:r>
          </w:p>
        </w:tc>
        <w:tc>
          <w:tcPr>
            <w:tcW w:w="2160" w:type="dxa"/>
            <w:shd w:val="clear" w:color="auto" w:fill="FFCC99"/>
          </w:tcPr>
          <w:p w:rsidR="006336FD" w:rsidRPr="0057739E" w:rsidRDefault="006336FD" w:rsidP="003433FE">
            <w:pPr>
              <w:pStyle w:val="TableTitle"/>
              <w:rPr>
                <w:szCs w:val="20"/>
                <w:lang w:val="ru-RU"/>
              </w:rPr>
            </w:pPr>
            <w:r w:rsidRPr="0057739E">
              <w:rPr>
                <w:szCs w:val="20"/>
                <w:lang w:val="ru-RU"/>
              </w:rPr>
              <w:t xml:space="preserve">Вид </w:t>
            </w:r>
            <w:r>
              <w:rPr>
                <w:szCs w:val="20"/>
                <w:lang w:val="bg-BG"/>
              </w:rPr>
              <w:t>съдове</w:t>
            </w:r>
          </w:p>
        </w:tc>
        <w:tc>
          <w:tcPr>
            <w:tcW w:w="1942" w:type="dxa"/>
            <w:shd w:val="clear" w:color="auto" w:fill="FFCC99"/>
          </w:tcPr>
          <w:p w:rsidR="006336FD" w:rsidRPr="0057739E" w:rsidRDefault="006336FD" w:rsidP="003433FE">
            <w:pPr>
              <w:pStyle w:val="TableTitle"/>
              <w:rPr>
                <w:szCs w:val="20"/>
                <w:lang w:val="bg-BG"/>
              </w:rPr>
            </w:pPr>
            <w:r w:rsidRPr="0057739E">
              <w:rPr>
                <w:szCs w:val="20"/>
                <w:lang w:val="bg-BG"/>
              </w:rPr>
              <w:t>Собственост</w:t>
            </w:r>
          </w:p>
        </w:tc>
        <w:tc>
          <w:tcPr>
            <w:tcW w:w="908" w:type="dxa"/>
            <w:shd w:val="clear" w:color="auto" w:fill="FFCC99"/>
          </w:tcPr>
          <w:p w:rsidR="006336FD" w:rsidRPr="00582102" w:rsidRDefault="006336FD" w:rsidP="003433FE">
            <w:pPr>
              <w:pStyle w:val="TableTitle"/>
              <w:rPr>
                <w:szCs w:val="20"/>
                <w:lang w:val="bg-BG"/>
              </w:rPr>
            </w:pPr>
            <w:r>
              <w:rPr>
                <w:szCs w:val="20"/>
                <w:lang w:val="bg-BG"/>
              </w:rPr>
              <w:t>Обем</w:t>
            </w:r>
          </w:p>
        </w:tc>
        <w:tc>
          <w:tcPr>
            <w:tcW w:w="775" w:type="dxa"/>
            <w:shd w:val="clear" w:color="auto" w:fill="FFCC99"/>
          </w:tcPr>
          <w:p w:rsidR="006336FD" w:rsidRPr="00582102" w:rsidRDefault="006336FD" w:rsidP="003433FE">
            <w:pPr>
              <w:pStyle w:val="TableTitle"/>
              <w:rPr>
                <w:szCs w:val="20"/>
                <w:lang w:val="bg-BG"/>
              </w:rPr>
            </w:pPr>
            <w:r>
              <w:rPr>
                <w:szCs w:val="20"/>
                <w:lang w:val="bg-BG"/>
              </w:rPr>
              <w:t>Брой</w:t>
            </w:r>
          </w:p>
        </w:tc>
        <w:tc>
          <w:tcPr>
            <w:tcW w:w="2737" w:type="dxa"/>
            <w:shd w:val="clear" w:color="auto" w:fill="FFCC99"/>
          </w:tcPr>
          <w:p w:rsidR="006336FD" w:rsidRPr="00582102" w:rsidRDefault="006336FD" w:rsidP="003433FE">
            <w:pPr>
              <w:pStyle w:val="TableTitle"/>
              <w:rPr>
                <w:szCs w:val="20"/>
                <w:lang w:val="bg-BG"/>
              </w:rPr>
            </w:pPr>
            <w:r>
              <w:rPr>
                <w:szCs w:val="20"/>
                <w:lang w:val="bg-BG"/>
              </w:rPr>
              <w:t>Честотата на събиране на отпадъците</w:t>
            </w:r>
            <w:r w:rsidRPr="0057739E">
              <w:rPr>
                <w:szCs w:val="20"/>
                <w:lang w:val="ru-RU"/>
              </w:rPr>
              <w:t xml:space="preserve">, определена по </w:t>
            </w:r>
            <w:r>
              <w:rPr>
                <w:szCs w:val="20"/>
                <w:lang w:val="bg-BG"/>
              </w:rPr>
              <w:t>видове съдове</w:t>
            </w:r>
          </w:p>
        </w:tc>
      </w:tr>
      <w:tr w:rsidR="006336FD" w:rsidRPr="0057739E" w:rsidTr="003433FE">
        <w:tc>
          <w:tcPr>
            <w:tcW w:w="387" w:type="dxa"/>
          </w:tcPr>
          <w:p w:rsidR="006336FD" w:rsidRPr="0057739E" w:rsidRDefault="006336FD" w:rsidP="003433FE">
            <w:pPr>
              <w:pStyle w:val="41"/>
              <w:spacing w:before="60" w:after="60" w:line="264" w:lineRule="auto"/>
              <w:rPr>
                <w:rFonts w:ascii="Times New Roman" w:hAnsi="Times New Roman"/>
                <w:sz w:val="20"/>
              </w:rPr>
            </w:pPr>
            <w:r w:rsidRPr="0057739E">
              <w:rPr>
                <w:rFonts w:ascii="Times New Roman" w:hAnsi="Times New Roman"/>
                <w:sz w:val="20"/>
              </w:rPr>
              <w:t>1.</w:t>
            </w:r>
          </w:p>
        </w:tc>
        <w:tc>
          <w:tcPr>
            <w:tcW w:w="2160" w:type="dxa"/>
          </w:tcPr>
          <w:p w:rsidR="006336FD" w:rsidRPr="0057739E" w:rsidRDefault="006336FD" w:rsidP="003433FE">
            <w:pPr>
              <w:spacing w:before="60" w:after="60"/>
            </w:pPr>
            <w:r w:rsidRPr="0057739E">
              <w:t>Контейнер тип  „Бобър ” - метални</w:t>
            </w:r>
          </w:p>
        </w:tc>
        <w:tc>
          <w:tcPr>
            <w:tcW w:w="1942" w:type="dxa"/>
          </w:tcPr>
          <w:p w:rsidR="006336FD" w:rsidRPr="00535732" w:rsidRDefault="00CA21EC" w:rsidP="00056433">
            <w:pPr>
              <w:pStyle w:val="CharChar"/>
              <w:spacing w:before="60" w:after="60" w:line="264" w:lineRule="auto"/>
              <w:rPr>
                <w:rFonts w:ascii="Times New Roman" w:hAnsi="Times New Roman"/>
                <w:lang w:val="ru-RU"/>
              </w:rPr>
            </w:pPr>
            <w:r w:rsidRPr="0057739E">
              <w:rPr>
                <w:rFonts w:ascii="Times New Roman" w:hAnsi="Times New Roman"/>
                <w:lang w:val="bg-BG"/>
              </w:rPr>
              <w:t>Община Полски Тръмбеш</w:t>
            </w:r>
          </w:p>
        </w:tc>
        <w:tc>
          <w:tcPr>
            <w:tcW w:w="908" w:type="dxa"/>
          </w:tcPr>
          <w:p w:rsidR="006336FD" w:rsidRPr="0057739E" w:rsidRDefault="006336FD" w:rsidP="003433FE">
            <w:pPr>
              <w:pStyle w:val="41"/>
              <w:spacing w:before="60" w:after="60" w:line="264" w:lineRule="auto"/>
              <w:rPr>
                <w:rFonts w:ascii="Times New Roman" w:hAnsi="Times New Roman"/>
                <w:sz w:val="20"/>
              </w:rPr>
            </w:pPr>
            <w:r w:rsidRPr="0057739E">
              <w:rPr>
                <w:rFonts w:ascii="Times New Roman" w:hAnsi="Times New Roman"/>
                <w:sz w:val="20"/>
              </w:rPr>
              <w:t>1,1 м</w:t>
            </w:r>
            <w:r w:rsidRPr="0057739E">
              <w:rPr>
                <w:rFonts w:ascii="Times New Roman" w:hAnsi="Times New Roman"/>
                <w:sz w:val="20"/>
                <w:vertAlign w:val="superscript"/>
              </w:rPr>
              <w:t>3</w:t>
            </w:r>
            <w:r w:rsidRPr="0057739E">
              <w:rPr>
                <w:rFonts w:ascii="Times New Roman" w:hAnsi="Times New Roman"/>
                <w:sz w:val="20"/>
              </w:rPr>
              <w:t>.</w:t>
            </w:r>
          </w:p>
        </w:tc>
        <w:tc>
          <w:tcPr>
            <w:tcW w:w="775" w:type="dxa"/>
          </w:tcPr>
          <w:p w:rsidR="006336FD" w:rsidRPr="001D27CF" w:rsidRDefault="00C56F11" w:rsidP="003433FE">
            <w:pPr>
              <w:spacing w:before="60" w:after="60"/>
            </w:pPr>
            <w:r>
              <w:t>590</w:t>
            </w:r>
          </w:p>
        </w:tc>
        <w:tc>
          <w:tcPr>
            <w:tcW w:w="2737" w:type="dxa"/>
            <w:vMerge w:val="restart"/>
          </w:tcPr>
          <w:p w:rsidR="006336FD" w:rsidRPr="00E74F7B" w:rsidRDefault="006336FD" w:rsidP="003433FE">
            <w:pPr>
              <w:pStyle w:val="41"/>
              <w:spacing w:before="60" w:after="60" w:line="264" w:lineRule="auto"/>
              <w:rPr>
                <w:rFonts w:ascii="Times New Roman" w:hAnsi="Times New Roman"/>
                <w:sz w:val="20"/>
                <w:lang w:val="ru-RU"/>
              </w:rPr>
            </w:pPr>
            <w:r w:rsidRPr="00E74F7B">
              <w:rPr>
                <w:rFonts w:ascii="Times New Roman" w:hAnsi="Times New Roman"/>
                <w:sz w:val="20"/>
                <w:lang w:val="ru-RU"/>
              </w:rPr>
              <w:t xml:space="preserve">За гр. </w:t>
            </w:r>
            <w:r>
              <w:rPr>
                <w:rFonts w:ascii="Times New Roman" w:hAnsi="Times New Roman"/>
                <w:sz w:val="20"/>
                <w:lang w:val="bg-BG"/>
              </w:rPr>
              <w:t>Полски Тръмбеш</w:t>
            </w:r>
            <w:r w:rsidRPr="00E74F7B">
              <w:rPr>
                <w:rFonts w:ascii="Times New Roman" w:hAnsi="Times New Roman"/>
                <w:sz w:val="20"/>
                <w:lang w:val="ru-RU"/>
              </w:rPr>
              <w:t>:</w:t>
            </w:r>
          </w:p>
          <w:p w:rsidR="006336FD" w:rsidRPr="00E74F7B" w:rsidRDefault="006336FD" w:rsidP="003433FE">
            <w:pPr>
              <w:pStyle w:val="41"/>
              <w:spacing w:before="60" w:after="60" w:line="264" w:lineRule="auto"/>
              <w:rPr>
                <w:rFonts w:ascii="Times New Roman" w:hAnsi="Times New Roman"/>
                <w:sz w:val="20"/>
                <w:lang w:val="ru-RU"/>
              </w:rPr>
            </w:pPr>
            <w:r w:rsidRPr="00E74F7B">
              <w:rPr>
                <w:rFonts w:ascii="Times New Roman" w:hAnsi="Times New Roman"/>
                <w:sz w:val="20"/>
                <w:lang w:val="ru-RU"/>
              </w:rPr>
              <w:t xml:space="preserve">минимум 1 </w:t>
            </w:r>
            <w:r>
              <w:rPr>
                <w:rFonts w:ascii="Times New Roman" w:hAnsi="Times New Roman"/>
                <w:sz w:val="20"/>
                <w:lang w:val="bg-BG"/>
              </w:rPr>
              <w:t>път седмично</w:t>
            </w:r>
            <w:r w:rsidRPr="00E74F7B">
              <w:rPr>
                <w:rFonts w:ascii="Times New Roman" w:hAnsi="Times New Roman"/>
                <w:sz w:val="20"/>
                <w:lang w:val="ru-RU"/>
              </w:rPr>
              <w:t xml:space="preserve"> </w:t>
            </w:r>
          </w:p>
          <w:p w:rsidR="006336FD" w:rsidRPr="00E74F7B" w:rsidRDefault="006336FD" w:rsidP="003433FE">
            <w:pPr>
              <w:pStyle w:val="41"/>
              <w:spacing w:before="60" w:after="60" w:line="264" w:lineRule="auto"/>
              <w:rPr>
                <w:rFonts w:ascii="Times New Roman" w:hAnsi="Times New Roman"/>
                <w:sz w:val="20"/>
                <w:lang w:val="bg-BG"/>
              </w:rPr>
            </w:pPr>
            <w:r w:rsidRPr="00E74F7B">
              <w:rPr>
                <w:rFonts w:ascii="Times New Roman" w:hAnsi="Times New Roman"/>
                <w:sz w:val="20"/>
                <w:lang w:val="bg-BG"/>
              </w:rPr>
              <w:t>За селата:</w:t>
            </w:r>
          </w:p>
          <w:p w:rsidR="006336FD" w:rsidRPr="000D1676" w:rsidRDefault="006336FD" w:rsidP="003433FE">
            <w:pPr>
              <w:pStyle w:val="41"/>
              <w:spacing w:before="60" w:after="60" w:line="264" w:lineRule="auto"/>
              <w:rPr>
                <w:rFonts w:ascii="Times New Roman" w:hAnsi="Times New Roman"/>
                <w:sz w:val="20"/>
                <w:lang w:val="bg-BG"/>
              </w:rPr>
            </w:pPr>
            <w:r w:rsidRPr="00E74F7B">
              <w:rPr>
                <w:rFonts w:ascii="Times New Roman" w:hAnsi="Times New Roman"/>
                <w:sz w:val="20"/>
                <w:lang w:val="ru-RU"/>
              </w:rPr>
              <w:t xml:space="preserve">2 </w:t>
            </w:r>
            <w:r>
              <w:rPr>
                <w:rFonts w:ascii="Times New Roman" w:hAnsi="Times New Roman"/>
                <w:sz w:val="20"/>
                <w:lang w:val="bg-BG"/>
              </w:rPr>
              <w:t>пъти месечно</w:t>
            </w:r>
          </w:p>
        </w:tc>
      </w:tr>
      <w:tr w:rsidR="006336FD" w:rsidRPr="0057739E" w:rsidTr="003433FE">
        <w:trPr>
          <w:trHeight w:val="585"/>
        </w:trPr>
        <w:tc>
          <w:tcPr>
            <w:tcW w:w="387" w:type="dxa"/>
          </w:tcPr>
          <w:p w:rsidR="006336FD" w:rsidRPr="0057739E" w:rsidRDefault="006336FD" w:rsidP="003433FE">
            <w:pPr>
              <w:pStyle w:val="41"/>
              <w:spacing w:before="60" w:after="60" w:line="264" w:lineRule="auto"/>
              <w:rPr>
                <w:rFonts w:ascii="Times New Roman" w:hAnsi="Times New Roman"/>
                <w:sz w:val="20"/>
                <w:lang w:val="ru-RU"/>
              </w:rPr>
            </w:pPr>
            <w:r w:rsidRPr="0057739E">
              <w:rPr>
                <w:rFonts w:ascii="Times New Roman" w:hAnsi="Times New Roman"/>
                <w:sz w:val="20"/>
                <w:lang w:val="ru-RU"/>
              </w:rPr>
              <w:t>2.</w:t>
            </w:r>
          </w:p>
        </w:tc>
        <w:tc>
          <w:tcPr>
            <w:tcW w:w="2160" w:type="dxa"/>
          </w:tcPr>
          <w:p w:rsidR="006336FD" w:rsidRPr="0057739E" w:rsidRDefault="006336FD" w:rsidP="00C56F11">
            <w:pPr>
              <w:spacing w:before="60" w:after="60"/>
              <w:rPr>
                <w:lang w:val="ru-RU"/>
              </w:rPr>
            </w:pPr>
            <w:r>
              <w:t>Метални</w:t>
            </w:r>
            <w:r w:rsidR="00C56F11">
              <w:t>/пластмасови</w:t>
            </w:r>
            <w:r>
              <w:t xml:space="preserve"> кофи </w:t>
            </w:r>
            <w:r w:rsidRPr="0057739E">
              <w:rPr>
                <w:lang w:val="ru-RU"/>
              </w:rPr>
              <w:t xml:space="preserve"> </w:t>
            </w:r>
          </w:p>
        </w:tc>
        <w:tc>
          <w:tcPr>
            <w:tcW w:w="1942" w:type="dxa"/>
          </w:tcPr>
          <w:p w:rsidR="006336FD" w:rsidRPr="0057739E" w:rsidRDefault="006336FD" w:rsidP="003433FE">
            <w:pPr>
              <w:pStyle w:val="CharChar"/>
              <w:spacing w:before="60" w:after="60" w:line="264" w:lineRule="auto"/>
              <w:rPr>
                <w:rFonts w:ascii="Times New Roman" w:hAnsi="Times New Roman"/>
                <w:lang w:val="ru-RU"/>
              </w:rPr>
            </w:pPr>
            <w:r w:rsidRPr="0057739E">
              <w:rPr>
                <w:rFonts w:ascii="Times New Roman" w:hAnsi="Times New Roman"/>
                <w:lang w:val="bg-BG"/>
              </w:rPr>
              <w:t>Община Полски Тръмбеш</w:t>
            </w:r>
          </w:p>
        </w:tc>
        <w:tc>
          <w:tcPr>
            <w:tcW w:w="908" w:type="dxa"/>
          </w:tcPr>
          <w:p w:rsidR="006336FD" w:rsidRPr="0057739E" w:rsidRDefault="006336FD" w:rsidP="003433FE">
            <w:pPr>
              <w:pStyle w:val="41"/>
              <w:spacing w:before="60" w:after="60" w:line="264" w:lineRule="auto"/>
              <w:rPr>
                <w:rFonts w:ascii="Times New Roman" w:hAnsi="Times New Roman"/>
                <w:sz w:val="20"/>
                <w:lang w:val="ru-RU"/>
              </w:rPr>
            </w:pPr>
            <w:r w:rsidRPr="0057739E">
              <w:rPr>
                <w:rFonts w:ascii="Times New Roman" w:hAnsi="Times New Roman"/>
                <w:sz w:val="20"/>
                <w:lang w:val="ru-RU"/>
              </w:rPr>
              <w:t>0,11 м</w:t>
            </w:r>
            <w:r w:rsidRPr="0057739E">
              <w:rPr>
                <w:rFonts w:ascii="Times New Roman" w:hAnsi="Times New Roman"/>
                <w:sz w:val="20"/>
                <w:vertAlign w:val="superscript"/>
                <w:lang w:val="ru-RU"/>
              </w:rPr>
              <w:t>3</w:t>
            </w:r>
          </w:p>
        </w:tc>
        <w:tc>
          <w:tcPr>
            <w:tcW w:w="775" w:type="dxa"/>
          </w:tcPr>
          <w:p w:rsidR="006336FD" w:rsidRPr="001D27CF" w:rsidRDefault="00C56F11" w:rsidP="003433FE">
            <w:pPr>
              <w:pStyle w:val="41"/>
              <w:spacing w:before="60" w:after="60" w:line="264" w:lineRule="auto"/>
              <w:rPr>
                <w:rFonts w:ascii="Times New Roman" w:hAnsi="Times New Roman"/>
                <w:sz w:val="20"/>
                <w:lang w:val="bg-BG"/>
              </w:rPr>
            </w:pPr>
            <w:r>
              <w:rPr>
                <w:rFonts w:ascii="Times New Roman" w:hAnsi="Times New Roman"/>
                <w:sz w:val="20"/>
                <w:lang w:val="bg-BG"/>
              </w:rPr>
              <w:t>783</w:t>
            </w:r>
          </w:p>
        </w:tc>
        <w:tc>
          <w:tcPr>
            <w:tcW w:w="2737" w:type="dxa"/>
            <w:vMerge/>
          </w:tcPr>
          <w:p w:rsidR="006336FD" w:rsidRPr="0057739E" w:rsidRDefault="006336FD" w:rsidP="003433FE">
            <w:pPr>
              <w:pStyle w:val="41"/>
              <w:spacing w:before="60" w:after="60" w:line="264" w:lineRule="auto"/>
              <w:rPr>
                <w:rFonts w:ascii="Times New Roman" w:hAnsi="Times New Roman"/>
                <w:sz w:val="20"/>
                <w:lang w:val="ru-RU"/>
              </w:rPr>
            </w:pPr>
          </w:p>
        </w:tc>
      </w:tr>
    </w:tbl>
    <w:p w:rsidR="00C942C7" w:rsidRDefault="00C942C7" w:rsidP="00C942C7">
      <w:pPr>
        <w:pStyle w:val="TableSide"/>
        <w:spacing w:before="0" w:after="0" w:line="276" w:lineRule="auto"/>
        <w:jc w:val="both"/>
        <w:rPr>
          <w:i w:val="0"/>
          <w:sz w:val="24"/>
          <w:lang w:val="ru-RU"/>
        </w:rPr>
      </w:pPr>
    </w:p>
    <w:p w:rsidR="006336FD" w:rsidRPr="007B45F5" w:rsidRDefault="006336FD" w:rsidP="00C942C7">
      <w:pPr>
        <w:pStyle w:val="TableSide"/>
        <w:spacing w:before="0" w:after="0" w:line="276" w:lineRule="auto"/>
        <w:jc w:val="both"/>
        <w:rPr>
          <w:i w:val="0"/>
          <w:sz w:val="24"/>
          <w:lang w:val="ru-RU"/>
        </w:rPr>
      </w:pPr>
      <w:r>
        <w:rPr>
          <w:i w:val="0"/>
          <w:sz w:val="24"/>
          <w:lang w:val="ru-RU"/>
        </w:rPr>
        <w:t xml:space="preserve">За </w:t>
      </w:r>
      <w:r>
        <w:rPr>
          <w:i w:val="0"/>
          <w:sz w:val="24"/>
          <w:lang w:val="bg-BG"/>
        </w:rPr>
        <w:t>събирането на отпадъците в</w:t>
      </w:r>
      <w:r>
        <w:rPr>
          <w:i w:val="0"/>
          <w:sz w:val="24"/>
          <w:lang w:val="ru-RU"/>
        </w:rPr>
        <w:t xml:space="preserve"> о</w:t>
      </w:r>
      <w:r w:rsidRPr="007B45F5">
        <w:rPr>
          <w:i w:val="0"/>
          <w:sz w:val="24"/>
          <w:lang w:val="ru-RU"/>
        </w:rPr>
        <w:t xml:space="preserve">бщина </w:t>
      </w:r>
      <w:r>
        <w:rPr>
          <w:i w:val="0"/>
          <w:sz w:val="24"/>
          <w:lang w:val="bg-BG"/>
        </w:rPr>
        <w:t>Полски Тръмбеш се използват следните съдове</w:t>
      </w:r>
      <w:r w:rsidRPr="007B45F5">
        <w:rPr>
          <w:i w:val="0"/>
          <w:sz w:val="24"/>
          <w:lang w:val="ru-RU"/>
        </w:rPr>
        <w:t xml:space="preserve">: </w:t>
      </w:r>
    </w:p>
    <w:p w:rsidR="006336FD" w:rsidRPr="007B45F5" w:rsidRDefault="006336FD" w:rsidP="00C71C4A">
      <w:pPr>
        <w:pStyle w:val="TableSide"/>
        <w:numPr>
          <w:ilvl w:val="0"/>
          <w:numId w:val="33"/>
        </w:numPr>
        <w:spacing w:before="0" w:after="0" w:line="276" w:lineRule="auto"/>
        <w:jc w:val="both"/>
        <w:rPr>
          <w:i w:val="0"/>
          <w:sz w:val="24"/>
          <w:lang w:val="ru-RU"/>
        </w:rPr>
      </w:pPr>
      <w:r>
        <w:rPr>
          <w:i w:val="0"/>
          <w:sz w:val="24"/>
          <w:lang w:val="ru-RU"/>
        </w:rPr>
        <w:t>З</w:t>
      </w:r>
      <w:r w:rsidRPr="007B45F5">
        <w:rPr>
          <w:i w:val="0"/>
          <w:sz w:val="24"/>
          <w:lang w:val="ru-RU"/>
        </w:rPr>
        <w:t xml:space="preserve">а град </w:t>
      </w:r>
      <w:r>
        <w:rPr>
          <w:i w:val="0"/>
          <w:sz w:val="24"/>
          <w:lang w:val="bg-BG"/>
        </w:rPr>
        <w:t>Полски Тръмбеш</w:t>
      </w:r>
      <w:r w:rsidRPr="007B45F5">
        <w:rPr>
          <w:i w:val="0"/>
          <w:sz w:val="24"/>
          <w:lang w:val="ru-RU"/>
        </w:rPr>
        <w:t>:</w:t>
      </w:r>
    </w:p>
    <w:p w:rsidR="006336FD" w:rsidRPr="007B45F5" w:rsidRDefault="006336FD" w:rsidP="00C942C7">
      <w:pPr>
        <w:pStyle w:val="TableSide"/>
        <w:tabs>
          <w:tab w:val="num" w:pos="1080"/>
        </w:tabs>
        <w:spacing w:before="0" w:after="0" w:line="276" w:lineRule="auto"/>
        <w:ind w:firstLine="1080"/>
        <w:jc w:val="both"/>
        <w:rPr>
          <w:i w:val="0"/>
          <w:sz w:val="24"/>
          <w:lang w:val="ru-RU"/>
        </w:rPr>
      </w:pPr>
      <w:r w:rsidRPr="007B45F5">
        <w:rPr>
          <w:i w:val="0"/>
          <w:sz w:val="24"/>
          <w:lang w:val="ru-RU"/>
        </w:rPr>
        <w:t xml:space="preserve">- </w:t>
      </w:r>
      <w:r w:rsidR="00C56F11">
        <w:rPr>
          <w:i w:val="0"/>
          <w:sz w:val="24"/>
          <w:lang w:val="ru-RU"/>
        </w:rPr>
        <w:t>783</w:t>
      </w:r>
      <w:r w:rsidRPr="007B45F5">
        <w:rPr>
          <w:i w:val="0"/>
          <w:sz w:val="24"/>
          <w:lang w:val="ru-RU"/>
        </w:rPr>
        <w:t xml:space="preserve"> </w:t>
      </w:r>
      <w:r>
        <w:rPr>
          <w:i w:val="0"/>
          <w:sz w:val="24"/>
          <w:lang w:val="bg-BG"/>
        </w:rPr>
        <w:t>броя метални</w:t>
      </w:r>
      <w:r w:rsidR="00855448">
        <w:rPr>
          <w:i w:val="0"/>
          <w:sz w:val="24"/>
          <w:lang w:val="bg-BG"/>
        </w:rPr>
        <w:t>/пластмасови</w:t>
      </w:r>
      <w:r>
        <w:rPr>
          <w:i w:val="0"/>
          <w:sz w:val="24"/>
          <w:lang w:val="bg-BG"/>
        </w:rPr>
        <w:t xml:space="preserve"> кофи</w:t>
      </w:r>
      <w:r w:rsidRPr="007B45F5">
        <w:rPr>
          <w:i w:val="0"/>
          <w:sz w:val="24"/>
          <w:lang w:val="ru-RU"/>
        </w:rPr>
        <w:t xml:space="preserve">  (0,11м³) и</w:t>
      </w:r>
    </w:p>
    <w:p w:rsidR="006336FD" w:rsidRPr="007B45F5" w:rsidRDefault="006336FD" w:rsidP="00C942C7">
      <w:pPr>
        <w:pStyle w:val="TableSide"/>
        <w:tabs>
          <w:tab w:val="num" w:pos="1080"/>
        </w:tabs>
        <w:spacing w:before="0" w:after="0" w:line="276" w:lineRule="auto"/>
        <w:ind w:firstLine="1080"/>
        <w:jc w:val="both"/>
        <w:rPr>
          <w:i w:val="0"/>
          <w:sz w:val="24"/>
          <w:lang w:val="ru-RU"/>
        </w:rPr>
      </w:pPr>
      <w:r w:rsidRPr="007B45F5">
        <w:rPr>
          <w:i w:val="0"/>
          <w:sz w:val="24"/>
          <w:lang w:val="ru-RU"/>
        </w:rPr>
        <w:t xml:space="preserve">- </w:t>
      </w:r>
      <w:r w:rsidR="007C1CA4">
        <w:rPr>
          <w:i w:val="0"/>
          <w:sz w:val="24"/>
          <w:lang w:val="ru-RU"/>
        </w:rPr>
        <w:t>1</w:t>
      </w:r>
      <w:r w:rsidR="00C56F11">
        <w:rPr>
          <w:i w:val="0"/>
          <w:sz w:val="24"/>
          <w:lang w:val="ru-RU"/>
        </w:rPr>
        <w:t>15</w:t>
      </w:r>
      <w:r w:rsidRPr="007B45F5">
        <w:rPr>
          <w:i w:val="0"/>
          <w:sz w:val="24"/>
          <w:lang w:val="ru-RU"/>
        </w:rPr>
        <w:t xml:space="preserve"> </w:t>
      </w:r>
      <w:r>
        <w:rPr>
          <w:i w:val="0"/>
          <w:sz w:val="24"/>
          <w:lang w:val="bg-BG"/>
        </w:rPr>
        <w:t>броя</w:t>
      </w:r>
      <w:r w:rsidRPr="007B45F5">
        <w:rPr>
          <w:i w:val="0"/>
          <w:sz w:val="24"/>
          <w:lang w:val="ru-RU"/>
        </w:rPr>
        <w:t xml:space="preserve"> контейнера тип „</w:t>
      </w:r>
      <w:r>
        <w:rPr>
          <w:i w:val="0"/>
          <w:sz w:val="24"/>
          <w:lang w:val="bg-BG"/>
        </w:rPr>
        <w:t>Бобър</w:t>
      </w:r>
      <w:r w:rsidRPr="007B45F5">
        <w:rPr>
          <w:i w:val="0"/>
          <w:sz w:val="24"/>
          <w:lang w:val="ru-RU"/>
        </w:rPr>
        <w:t xml:space="preserve">” (1,1м³). </w:t>
      </w:r>
    </w:p>
    <w:p w:rsidR="006336FD" w:rsidRDefault="00006FF4" w:rsidP="00C71C4A">
      <w:pPr>
        <w:pStyle w:val="TableSide"/>
        <w:numPr>
          <w:ilvl w:val="0"/>
          <w:numId w:val="34"/>
        </w:numPr>
        <w:spacing w:before="0" w:after="0" w:line="276" w:lineRule="auto"/>
        <w:jc w:val="both"/>
        <w:rPr>
          <w:i w:val="0"/>
          <w:sz w:val="24"/>
          <w:lang w:val="ru-RU"/>
        </w:rPr>
      </w:pPr>
      <w:r>
        <w:rPr>
          <w:i w:val="0"/>
          <w:sz w:val="24"/>
          <w:lang w:val="bg-BG"/>
        </w:rPr>
        <w:t>4</w:t>
      </w:r>
      <w:r w:rsidR="00C56F11">
        <w:rPr>
          <w:i w:val="0"/>
          <w:sz w:val="24"/>
          <w:lang w:val="bg-BG"/>
        </w:rPr>
        <w:t xml:space="preserve">75 </w:t>
      </w:r>
      <w:r>
        <w:rPr>
          <w:i w:val="0"/>
          <w:sz w:val="24"/>
          <w:lang w:val="bg-BG"/>
        </w:rPr>
        <w:t>броя к</w:t>
      </w:r>
      <w:r w:rsidR="006336FD">
        <w:rPr>
          <w:i w:val="0"/>
          <w:sz w:val="24"/>
          <w:lang w:val="bg-BG"/>
        </w:rPr>
        <w:t>онтейнерите</w:t>
      </w:r>
      <w:r w:rsidR="006336FD" w:rsidRPr="00B54E20">
        <w:rPr>
          <w:i w:val="0"/>
          <w:sz w:val="24"/>
          <w:lang w:val="ru-RU"/>
        </w:rPr>
        <w:t xml:space="preserve"> тип </w:t>
      </w:r>
      <w:r w:rsidR="006336FD">
        <w:rPr>
          <w:i w:val="0"/>
          <w:sz w:val="24"/>
          <w:lang w:val="bg-BG"/>
        </w:rPr>
        <w:t>„Бобър” са разпределени по селата, както следва</w:t>
      </w:r>
      <w:r w:rsidR="006336FD" w:rsidRPr="00B54E20">
        <w:rPr>
          <w:i w:val="0"/>
          <w:sz w:val="24"/>
          <w:lang w:val="ru-RU"/>
        </w:rPr>
        <w:t xml:space="preserve">: </w:t>
      </w:r>
    </w:p>
    <w:p w:rsidR="006336FD" w:rsidRDefault="006336FD" w:rsidP="00C942C7">
      <w:pPr>
        <w:pStyle w:val="TableSide"/>
        <w:tabs>
          <w:tab w:val="num" w:pos="1800"/>
        </w:tabs>
        <w:spacing w:before="0" w:after="0" w:line="276" w:lineRule="auto"/>
        <w:jc w:val="both"/>
        <w:rPr>
          <w:i w:val="0"/>
          <w:sz w:val="24"/>
          <w:lang w:val="bg-BG"/>
        </w:rPr>
      </w:pPr>
      <w:r>
        <w:rPr>
          <w:i w:val="0"/>
          <w:sz w:val="24"/>
          <w:lang w:val="bg-BG"/>
        </w:rPr>
        <w:t>Климентово</w:t>
      </w:r>
      <w:r>
        <w:rPr>
          <w:i w:val="0"/>
          <w:sz w:val="24"/>
          <w:lang w:val="ru-RU"/>
        </w:rPr>
        <w:t xml:space="preserve">- </w:t>
      </w:r>
      <w:r w:rsidR="007C1CA4">
        <w:rPr>
          <w:i w:val="0"/>
          <w:sz w:val="24"/>
          <w:lang w:val="ru-RU"/>
        </w:rPr>
        <w:t>4</w:t>
      </w:r>
      <w:r w:rsidR="00C56F11">
        <w:rPr>
          <w:i w:val="0"/>
          <w:sz w:val="24"/>
          <w:lang w:val="ru-RU"/>
        </w:rPr>
        <w:t>1</w:t>
      </w:r>
      <w:r>
        <w:rPr>
          <w:i w:val="0"/>
          <w:sz w:val="24"/>
          <w:lang w:val="ru-RU"/>
        </w:rPr>
        <w:t xml:space="preserve">, </w:t>
      </w:r>
      <w:r>
        <w:rPr>
          <w:i w:val="0"/>
          <w:sz w:val="24"/>
          <w:lang w:val="bg-BG"/>
        </w:rPr>
        <w:t>Раданово</w:t>
      </w:r>
      <w:r>
        <w:rPr>
          <w:i w:val="0"/>
          <w:sz w:val="24"/>
          <w:lang w:val="ru-RU"/>
        </w:rPr>
        <w:t xml:space="preserve"> - 6</w:t>
      </w:r>
      <w:r w:rsidR="00C56F11">
        <w:rPr>
          <w:i w:val="0"/>
          <w:sz w:val="24"/>
          <w:lang w:val="ru-RU"/>
        </w:rPr>
        <w:t>6</w:t>
      </w:r>
      <w:r>
        <w:rPr>
          <w:i w:val="0"/>
          <w:sz w:val="24"/>
          <w:lang w:val="ru-RU"/>
        </w:rPr>
        <w:t>,</w:t>
      </w:r>
      <w:r>
        <w:rPr>
          <w:i w:val="0"/>
          <w:sz w:val="24"/>
          <w:lang w:val="bg-BG"/>
        </w:rPr>
        <w:t xml:space="preserve"> Петко</w:t>
      </w:r>
      <w:r>
        <w:rPr>
          <w:i w:val="0"/>
          <w:sz w:val="24"/>
          <w:lang w:val="ru-RU"/>
        </w:rPr>
        <w:t xml:space="preserve"> </w:t>
      </w:r>
      <w:r>
        <w:rPr>
          <w:i w:val="0"/>
          <w:sz w:val="24"/>
          <w:lang w:val="bg-BG"/>
        </w:rPr>
        <w:t>Каравелово</w:t>
      </w:r>
      <w:r>
        <w:rPr>
          <w:i w:val="0"/>
          <w:sz w:val="24"/>
          <w:lang w:val="ru-RU"/>
        </w:rPr>
        <w:t xml:space="preserve"> - 6</w:t>
      </w:r>
      <w:r w:rsidR="00C56F11">
        <w:rPr>
          <w:i w:val="0"/>
          <w:sz w:val="24"/>
          <w:lang w:val="ru-RU"/>
        </w:rPr>
        <w:t>2</w:t>
      </w:r>
      <w:r>
        <w:rPr>
          <w:i w:val="0"/>
          <w:sz w:val="24"/>
          <w:lang w:val="ru-RU"/>
        </w:rPr>
        <w:t xml:space="preserve">, </w:t>
      </w:r>
      <w:r>
        <w:rPr>
          <w:i w:val="0"/>
          <w:sz w:val="24"/>
          <w:lang w:val="bg-BG"/>
        </w:rPr>
        <w:t>Куцина</w:t>
      </w:r>
      <w:r>
        <w:rPr>
          <w:i w:val="0"/>
          <w:sz w:val="24"/>
          <w:lang w:val="ru-RU"/>
        </w:rPr>
        <w:t xml:space="preserve"> - 5</w:t>
      </w:r>
      <w:r w:rsidR="00C56F11">
        <w:rPr>
          <w:i w:val="0"/>
          <w:sz w:val="24"/>
          <w:lang w:val="ru-RU"/>
        </w:rPr>
        <w:t>2</w:t>
      </w:r>
      <w:r w:rsidRPr="00B54E20">
        <w:rPr>
          <w:i w:val="0"/>
          <w:sz w:val="24"/>
          <w:lang w:val="ru-RU"/>
        </w:rPr>
        <w:t xml:space="preserve">, Павел - </w:t>
      </w:r>
      <w:r w:rsidRPr="00B54E20">
        <w:rPr>
          <w:i w:val="0"/>
          <w:sz w:val="24"/>
          <w:lang w:val="bg-BG"/>
        </w:rPr>
        <w:t>3</w:t>
      </w:r>
      <w:r w:rsidR="00C56F11">
        <w:rPr>
          <w:i w:val="0"/>
          <w:sz w:val="24"/>
          <w:lang w:val="bg-BG"/>
        </w:rPr>
        <w:t>6</w:t>
      </w:r>
      <w:r w:rsidRPr="00B54E20">
        <w:rPr>
          <w:i w:val="0"/>
          <w:sz w:val="24"/>
          <w:lang w:val="ru-RU"/>
        </w:rPr>
        <w:t xml:space="preserve">, </w:t>
      </w:r>
      <w:r>
        <w:rPr>
          <w:i w:val="0"/>
          <w:sz w:val="24"/>
          <w:lang w:val="bg-BG"/>
        </w:rPr>
        <w:t>Вързулица</w:t>
      </w:r>
      <w:r w:rsidR="00006FF4">
        <w:rPr>
          <w:i w:val="0"/>
          <w:sz w:val="24"/>
          <w:lang w:val="bg-BG"/>
        </w:rPr>
        <w:t>-</w:t>
      </w:r>
      <w:r w:rsidRPr="00B54E20">
        <w:rPr>
          <w:i w:val="0"/>
          <w:sz w:val="24"/>
          <w:lang w:val="ru-RU"/>
        </w:rPr>
        <w:t xml:space="preserve"> </w:t>
      </w:r>
      <w:r w:rsidR="007C1CA4">
        <w:rPr>
          <w:i w:val="0"/>
          <w:sz w:val="24"/>
          <w:lang w:val="bg-BG"/>
        </w:rPr>
        <w:t>1</w:t>
      </w:r>
      <w:r w:rsidR="00C56F11">
        <w:rPr>
          <w:i w:val="0"/>
          <w:sz w:val="24"/>
          <w:lang w:val="bg-BG"/>
        </w:rPr>
        <w:t>1</w:t>
      </w:r>
      <w:r w:rsidRPr="00B54E20">
        <w:rPr>
          <w:i w:val="0"/>
          <w:sz w:val="24"/>
          <w:lang w:val="ru-RU"/>
        </w:rPr>
        <w:t xml:space="preserve">, </w:t>
      </w:r>
      <w:r>
        <w:rPr>
          <w:i w:val="0"/>
          <w:sz w:val="24"/>
          <w:lang w:val="bg-BG"/>
        </w:rPr>
        <w:t>Масларево</w:t>
      </w:r>
      <w:r w:rsidRPr="00B54E20">
        <w:rPr>
          <w:i w:val="0"/>
          <w:sz w:val="24"/>
          <w:lang w:val="ru-RU"/>
        </w:rPr>
        <w:t xml:space="preserve"> – </w:t>
      </w:r>
      <w:r w:rsidR="007C1CA4">
        <w:rPr>
          <w:i w:val="0"/>
          <w:sz w:val="24"/>
          <w:lang w:val="ru-RU"/>
        </w:rPr>
        <w:t>3</w:t>
      </w:r>
      <w:r w:rsidR="00C56F11">
        <w:rPr>
          <w:i w:val="0"/>
          <w:sz w:val="24"/>
          <w:lang w:val="ru-RU"/>
        </w:rPr>
        <w:t>0</w:t>
      </w:r>
      <w:r w:rsidRPr="00B54E20">
        <w:rPr>
          <w:i w:val="0"/>
          <w:sz w:val="24"/>
          <w:lang w:val="ru-RU"/>
        </w:rPr>
        <w:t xml:space="preserve">, </w:t>
      </w:r>
      <w:r>
        <w:rPr>
          <w:i w:val="0"/>
          <w:sz w:val="24"/>
          <w:lang w:val="bg-BG"/>
        </w:rPr>
        <w:t>Страхилово</w:t>
      </w:r>
      <w:r w:rsidRPr="00B54E20">
        <w:rPr>
          <w:i w:val="0"/>
          <w:sz w:val="24"/>
          <w:lang w:val="ru-RU"/>
        </w:rPr>
        <w:t xml:space="preserve"> - </w:t>
      </w:r>
      <w:r w:rsidRPr="00B54E20">
        <w:rPr>
          <w:i w:val="0"/>
          <w:sz w:val="24"/>
          <w:lang w:val="bg-BG"/>
        </w:rPr>
        <w:t>4</w:t>
      </w:r>
      <w:r w:rsidR="00C56F11">
        <w:rPr>
          <w:i w:val="0"/>
          <w:sz w:val="24"/>
          <w:lang w:val="bg-BG"/>
        </w:rPr>
        <w:t>2</w:t>
      </w:r>
      <w:r w:rsidRPr="00B54E20">
        <w:rPr>
          <w:i w:val="0"/>
          <w:sz w:val="24"/>
          <w:lang w:val="ru-RU"/>
        </w:rPr>
        <w:t xml:space="preserve">, Стефан </w:t>
      </w:r>
      <w:r>
        <w:rPr>
          <w:i w:val="0"/>
          <w:sz w:val="24"/>
          <w:lang w:val="bg-BG"/>
        </w:rPr>
        <w:t>Стамболово</w:t>
      </w:r>
      <w:r w:rsidRPr="00B54E20">
        <w:rPr>
          <w:i w:val="0"/>
          <w:sz w:val="24"/>
          <w:lang w:val="ru-RU"/>
        </w:rPr>
        <w:t xml:space="preserve"> - </w:t>
      </w:r>
      <w:r w:rsidR="007C1CA4">
        <w:rPr>
          <w:i w:val="0"/>
          <w:sz w:val="24"/>
          <w:lang w:val="bg-BG"/>
        </w:rPr>
        <w:t>1</w:t>
      </w:r>
      <w:r w:rsidR="00C56F11">
        <w:rPr>
          <w:i w:val="0"/>
          <w:sz w:val="24"/>
          <w:lang w:val="bg-BG"/>
        </w:rPr>
        <w:t>0</w:t>
      </w:r>
      <w:r w:rsidRPr="00B54E20">
        <w:rPr>
          <w:i w:val="0"/>
          <w:sz w:val="24"/>
          <w:lang w:val="ru-RU"/>
        </w:rPr>
        <w:t xml:space="preserve">, </w:t>
      </w:r>
      <w:r>
        <w:rPr>
          <w:i w:val="0"/>
          <w:sz w:val="24"/>
          <w:lang w:val="bg-BG"/>
        </w:rPr>
        <w:t>Полски Сеновец</w:t>
      </w:r>
      <w:r w:rsidRPr="00B54E20">
        <w:rPr>
          <w:i w:val="0"/>
          <w:sz w:val="24"/>
          <w:lang w:val="ru-RU"/>
        </w:rPr>
        <w:t xml:space="preserve"> - </w:t>
      </w:r>
      <w:r w:rsidR="00C56F11">
        <w:rPr>
          <w:i w:val="0"/>
          <w:sz w:val="24"/>
          <w:lang w:val="ru-RU"/>
        </w:rPr>
        <w:t>29</w:t>
      </w:r>
      <w:r w:rsidRPr="00B54E20">
        <w:rPr>
          <w:i w:val="0"/>
          <w:sz w:val="24"/>
          <w:lang w:val="ru-RU"/>
        </w:rPr>
        <w:t xml:space="preserve">, </w:t>
      </w:r>
      <w:r>
        <w:rPr>
          <w:i w:val="0"/>
          <w:sz w:val="24"/>
          <w:lang w:val="bg-BG"/>
        </w:rPr>
        <w:t>Иванча</w:t>
      </w:r>
      <w:r w:rsidRPr="00B54E20">
        <w:rPr>
          <w:i w:val="0"/>
          <w:sz w:val="24"/>
          <w:lang w:val="ru-RU"/>
        </w:rPr>
        <w:t xml:space="preserve"> - </w:t>
      </w:r>
      <w:r w:rsidR="007C1CA4">
        <w:rPr>
          <w:i w:val="0"/>
          <w:sz w:val="24"/>
          <w:lang w:val="ru-RU"/>
        </w:rPr>
        <w:t>2</w:t>
      </w:r>
      <w:r w:rsidR="00C56F11">
        <w:rPr>
          <w:i w:val="0"/>
          <w:sz w:val="24"/>
          <w:lang w:val="ru-RU"/>
        </w:rPr>
        <w:t>0</w:t>
      </w:r>
      <w:r w:rsidRPr="00B54E20">
        <w:rPr>
          <w:i w:val="0"/>
          <w:sz w:val="24"/>
          <w:lang w:val="ru-RU"/>
        </w:rPr>
        <w:t xml:space="preserve">, </w:t>
      </w:r>
      <w:r>
        <w:rPr>
          <w:i w:val="0"/>
          <w:sz w:val="24"/>
          <w:lang w:val="bg-BG"/>
        </w:rPr>
        <w:t xml:space="preserve">Обединение </w:t>
      </w:r>
      <w:r w:rsidRPr="00B54E20">
        <w:rPr>
          <w:i w:val="0"/>
          <w:sz w:val="24"/>
          <w:lang w:val="ru-RU"/>
        </w:rPr>
        <w:t xml:space="preserve">- </w:t>
      </w:r>
      <w:r w:rsidRPr="00B54E20">
        <w:rPr>
          <w:i w:val="0"/>
          <w:sz w:val="24"/>
          <w:lang w:val="bg-BG"/>
        </w:rPr>
        <w:t>3</w:t>
      </w:r>
      <w:r w:rsidR="00C56F11">
        <w:rPr>
          <w:i w:val="0"/>
          <w:sz w:val="24"/>
          <w:lang w:val="bg-BG"/>
        </w:rPr>
        <w:t>4</w:t>
      </w:r>
      <w:r w:rsidRPr="00B54E20">
        <w:rPr>
          <w:i w:val="0"/>
          <w:sz w:val="24"/>
          <w:lang w:val="ru-RU"/>
        </w:rPr>
        <w:t xml:space="preserve">, </w:t>
      </w:r>
      <w:r>
        <w:rPr>
          <w:i w:val="0"/>
          <w:sz w:val="24"/>
          <w:lang w:val="bg-BG"/>
        </w:rPr>
        <w:t>Каранци</w:t>
      </w:r>
      <w:r w:rsidRPr="00B54E20">
        <w:rPr>
          <w:i w:val="0"/>
          <w:sz w:val="24"/>
          <w:lang w:val="ru-RU"/>
        </w:rPr>
        <w:t xml:space="preserve"> -1</w:t>
      </w:r>
      <w:r w:rsidR="00C56F11">
        <w:rPr>
          <w:i w:val="0"/>
          <w:sz w:val="24"/>
          <w:lang w:val="bg-BG"/>
        </w:rPr>
        <w:t>6</w:t>
      </w:r>
      <w:r w:rsidRPr="00B54E20">
        <w:rPr>
          <w:i w:val="0"/>
          <w:sz w:val="24"/>
          <w:lang w:val="ru-RU"/>
        </w:rPr>
        <w:t xml:space="preserve"> и Орловец -</w:t>
      </w:r>
      <w:r w:rsidRPr="00B54E20">
        <w:rPr>
          <w:i w:val="0"/>
          <w:sz w:val="24"/>
          <w:lang w:val="bg-BG"/>
        </w:rPr>
        <w:t>2</w:t>
      </w:r>
      <w:r w:rsidR="00C56F11">
        <w:rPr>
          <w:i w:val="0"/>
          <w:sz w:val="24"/>
          <w:lang w:val="bg-BG"/>
        </w:rPr>
        <w:t>6</w:t>
      </w:r>
      <w:r>
        <w:rPr>
          <w:i w:val="0"/>
          <w:sz w:val="24"/>
          <w:lang w:val="bg-BG"/>
        </w:rPr>
        <w:t>.</w:t>
      </w:r>
    </w:p>
    <w:p w:rsidR="000777D7" w:rsidRPr="00A168E5" w:rsidRDefault="000777D7" w:rsidP="00E52F2A">
      <w:pPr>
        <w:spacing w:after="0" w:line="240" w:lineRule="auto"/>
        <w:ind w:firstLine="709"/>
        <w:jc w:val="both"/>
        <w:rPr>
          <w:rFonts w:ascii="Times New Roman" w:hAnsi="Times New Roman" w:cs="Times New Roman"/>
          <w:sz w:val="14"/>
          <w:szCs w:val="24"/>
        </w:rPr>
      </w:pPr>
    </w:p>
    <w:p w:rsidR="00FD2480" w:rsidRDefault="000777D7" w:rsidP="009E2BD7">
      <w:pPr>
        <w:pStyle w:val="aff6"/>
      </w:pPr>
      <w:r w:rsidRPr="00C736AC">
        <w:t>Налична техника и персонал</w:t>
      </w:r>
    </w:p>
    <w:p w:rsidR="000777D7" w:rsidRPr="00C736AC" w:rsidRDefault="00092626" w:rsidP="00C942C7">
      <w:pPr>
        <w:spacing w:after="0"/>
        <w:ind w:firstLine="709"/>
        <w:rPr>
          <w:rFonts w:ascii="Times New Roman" w:hAnsi="Times New Roman" w:cs="Times New Roman"/>
          <w:sz w:val="24"/>
          <w:szCs w:val="24"/>
          <w:lang w:val="ru-RU"/>
        </w:rPr>
      </w:pPr>
      <w:r>
        <w:rPr>
          <w:rFonts w:ascii="Times New Roman" w:hAnsi="Times New Roman" w:cs="Times New Roman"/>
          <w:sz w:val="24"/>
          <w:szCs w:val="24"/>
        </w:rPr>
        <w:t xml:space="preserve">Данни за техническите </w:t>
      </w:r>
      <w:r w:rsidR="000777D7" w:rsidRPr="00C736AC">
        <w:rPr>
          <w:rFonts w:ascii="Times New Roman" w:hAnsi="Times New Roman" w:cs="Times New Roman"/>
          <w:sz w:val="24"/>
          <w:szCs w:val="24"/>
          <w:lang w:val="ru-RU"/>
        </w:rPr>
        <w:t xml:space="preserve"> характеристики на </w:t>
      </w:r>
      <w:r>
        <w:rPr>
          <w:rFonts w:ascii="Times New Roman" w:hAnsi="Times New Roman" w:cs="Times New Roman"/>
          <w:sz w:val="24"/>
          <w:szCs w:val="24"/>
        </w:rPr>
        <w:t>наличните транспортни</w:t>
      </w:r>
      <w:r w:rsidR="000777D7" w:rsidRPr="00C736AC">
        <w:rPr>
          <w:rFonts w:ascii="Times New Roman" w:hAnsi="Times New Roman" w:cs="Times New Roman"/>
          <w:sz w:val="24"/>
          <w:szCs w:val="24"/>
          <w:lang w:val="ru-RU"/>
        </w:rPr>
        <w:t xml:space="preserve"> средства и </w:t>
      </w:r>
      <w:r>
        <w:rPr>
          <w:rFonts w:ascii="Times New Roman" w:hAnsi="Times New Roman" w:cs="Times New Roman"/>
          <w:sz w:val="24"/>
          <w:szCs w:val="24"/>
        </w:rPr>
        <w:t>обслужващия</w:t>
      </w:r>
      <w:r w:rsidR="000777D7" w:rsidRPr="00C736AC">
        <w:rPr>
          <w:rFonts w:ascii="Times New Roman" w:hAnsi="Times New Roman" w:cs="Times New Roman"/>
          <w:sz w:val="24"/>
          <w:szCs w:val="24"/>
          <w:lang w:val="ru-RU"/>
        </w:rPr>
        <w:t xml:space="preserve"> персонал </w:t>
      </w:r>
      <w:r>
        <w:rPr>
          <w:rFonts w:ascii="Times New Roman" w:hAnsi="Times New Roman" w:cs="Times New Roman"/>
          <w:sz w:val="24"/>
          <w:szCs w:val="24"/>
        </w:rPr>
        <w:t>на фирмата са показани</w:t>
      </w:r>
      <w:r w:rsidR="000777D7" w:rsidRPr="00C736AC">
        <w:rPr>
          <w:rFonts w:ascii="Times New Roman" w:hAnsi="Times New Roman" w:cs="Times New Roman"/>
          <w:sz w:val="24"/>
          <w:szCs w:val="24"/>
          <w:lang w:val="ru-RU"/>
        </w:rPr>
        <w:t xml:space="preserve"> в Таблица </w:t>
      </w:r>
      <w:r w:rsidR="00FD2480">
        <w:rPr>
          <w:rFonts w:ascii="Times New Roman" w:hAnsi="Times New Roman" w:cs="Times New Roman"/>
          <w:sz w:val="24"/>
          <w:szCs w:val="24"/>
        </w:rPr>
        <w:t>8.1</w:t>
      </w:r>
    </w:p>
    <w:p w:rsidR="00C942C7" w:rsidRDefault="00C942C7" w:rsidP="00FD2480">
      <w:pPr>
        <w:pStyle w:val="TableSide"/>
        <w:spacing w:after="0"/>
        <w:ind w:left="4956"/>
        <w:rPr>
          <w:lang w:val="ru-RU"/>
        </w:rPr>
      </w:pPr>
      <w:bookmarkStart w:id="9" w:name="_Toc273549738"/>
    </w:p>
    <w:p w:rsidR="000777D7" w:rsidRDefault="000777D7" w:rsidP="00FD2480">
      <w:pPr>
        <w:pStyle w:val="TableSide"/>
        <w:spacing w:after="0"/>
        <w:ind w:left="4956"/>
        <w:rPr>
          <w:lang w:val="bg-BG"/>
        </w:rPr>
      </w:pPr>
      <w:r w:rsidRPr="00234F5F">
        <w:rPr>
          <w:lang w:val="ru-RU"/>
        </w:rPr>
        <w:t xml:space="preserve">Таблица </w:t>
      </w:r>
      <w:r>
        <w:t>8</w:t>
      </w:r>
      <w:r>
        <w:rPr>
          <w:lang w:val="ru-RU"/>
        </w:rPr>
        <w:t>.</w:t>
      </w:r>
      <w:r w:rsidR="00934175">
        <w:rPr>
          <w:lang w:val="ru-RU"/>
        </w:rPr>
        <w:fldChar w:fldCharType="begin"/>
      </w:r>
      <w:r>
        <w:rPr>
          <w:lang w:val="ru-RU"/>
        </w:rPr>
        <w:instrText xml:space="preserve"> SEQ Таблица \* ARABIC \s 1 </w:instrText>
      </w:r>
      <w:r w:rsidR="00934175">
        <w:rPr>
          <w:lang w:val="ru-RU"/>
        </w:rPr>
        <w:fldChar w:fldCharType="separate"/>
      </w:r>
      <w:r w:rsidR="00855448">
        <w:rPr>
          <w:noProof/>
          <w:lang w:val="ru-RU"/>
        </w:rPr>
        <w:t>1</w:t>
      </w:r>
      <w:r w:rsidR="00934175">
        <w:rPr>
          <w:lang w:val="ru-RU"/>
        </w:rPr>
        <w:fldChar w:fldCharType="end"/>
      </w:r>
      <w:r w:rsidRPr="00234F5F">
        <w:rPr>
          <w:lang w:val="ru-RU"/>
        </w:rPr>
        <w:t xml:space="preserve"> </w:t>
      </w:r>
      <w:r w:rsidR="00092626">
        <w:rPr>
          <w:lang w:val="bg-BG"/>
        </w:rPr>
        <w:t xml:space="preserve">Транспортни </w:t>
      </w:r>
      <w:r w:rsidRPr="00670E20">
        <w:rPr>
          <w:lang w:val="ru-RU"/>
        </w:rPr>
        <w:t xml:space="preserve">средства </w:t>
      </w:r>
      <w:r>
        <w:rPr>
          <w:lang w:val="bg-BG"/>
        </w:rPr>
        <w:t xml:space="preserve">и </w:t>
      </w:r>
      <w:r w:rsidRPr="00670E20">
        <w:rPr>
          <w:lang w:val="ru-RU"/>
        </w:rPr>
        <w:t xml:space="preserve"> персонал</w:t>
      </w:r>
      <w:bookmarkEnd w:id="9"/>
      <w:r w:rsidRPr="001A5255">
        <w:rPr>
          <w:lang w:val="ru-RU"/>
        </w:rPr>
        <w:t xml:space="preserve"> </w:t>
      </w:r>
      <w:r w:rsidR="00092626">
        <w:rPr>
          <w:lang w:val="bg-BG"/>
        </w:rPr>
        <w:t xml:space="preserve"> </w:t>
      </w:r>
    </w:p>
    <w:p w:rsidR="00625D7F" w:rsidRPr="00625D7F" w:rsidRDefault="00625D7F" w:rsidP="00625D7F">
      <w:pPr>
        <w:pStyle w:val="TableSide"/>
        <w:spacing w:before="0" w:after="0"/>
        <w:ind w:left="4956"/>
        <w:rPr>
          <w:sz w:val="14"/>
          <w:lang w:val="ru-RU"/>
        </w:rPr>
      </w:pPr>
    </w:p>
    <w:tbl>
      <w:tblPr>
        <w:tblStyle w:val="af1"/>
        <w:tblW w:w="4818" w:type="pct"/>
        <w:tblInd w:w="392" w:type="dxa"/>
        <w:tblLayout w:type="fixed"/>
        <w:tblLook w:val="01E0"/>
      </w:tblPr>
      <w:tblGrid>
        <w:gridCol w:w="1212"/>
        <w:gridCol w:w="1879"/>
        <w:gridCol w:w="2954"/>
        <w:gridCol w:w="3221"/>
      </w:tblGrid>
      <w:tr w:rsidR="000777D7" w:rsidRPr="00FF46BE" w:rsidTr="00522B61">
        <w:trPr>
          <w:trHeight w:val="20"/>
        </w:trPr>
        <w:tc>
          <w:tcPr>
            <w:tcW w:w="1668" w:type="pct"/>
            <w:gridSpan w:val="2"/>
            <w:vMerge w:val="restart"/>
            <w:shd w:val="clear" w:color="auto" w:fill="FFCC99"/>
          </w:tcPr>
          <w:p w:rsidR="000777D7" w:rsidRPr="00FF46BE" w:rsidRDefault="000777D7" w:rsidP="000777D7">
            <w:pPr>
              <w:pStyle w:val="TableTitle"/>
              <w:rPr>
                <w:szCs w:val="20"/>
                <w:lang w:val="bg-BG"/>
              </w:rPr>
            </w:pPr>
            <w:r w:rsidRPr="00FF46BE">
              <w:rPr>
                <w:szCs w:val="20"/>
                <w:lang w:val="bg-BG"/>
              </w:rPr>
              <w:t>Технически характеристики</w:t>
            </w:r>
          </w:p>
        </w:tc>
        <w:tc>
          <w:tcPr>
            <w:tcW w:w="3332" w:type="pct"/>
            <w:gridSpan w:val="2"/>
            <w:shd w:val="clear" w:color="auto" w:fill="FFCC99"/>
          </w:tcPr>
          <w:p w:rsidR="000777D7" w:rsidRPr="00092626" w:rsidRDefault="00092626" w:rsidP="000777D7">
            <w:pPr>
              <w:pStyle w:val="TableTitle"/>
              <w:ind w:right="-40"/>
              <w:rPr>
                <w:szCs w:val="20"/>
                <w:lang w:val="bg-BG"/>
              </w:rPr>
            </w:pPr>
            <w:r>
              <w:rPr>
                <w:szCs w:val="20"/>
                <w:lang w:val="bg-BG"/>
              </w:rPr>
              <w:t>Транспортно средство</w:t>
            </w:r>
          </w:p>
        </w:tc>
      </w:tr>
      <w:tr w:rsidR="000777D7" w:rsidRPr="00FF46BE" w:rsidTr="00522B61">
        <w:trPr>
          <w:trHeight w:val="20"/>
        </w:trPr>
        <w:tc>
          <w:tcPr>
            <w:tcW w:w="1668" w:type="pct"/>
            <w:gridSpan w:val="2"/>
            <w:vMerge/>
          </w:tcPr>
          <w:p w:rsidR="000777D7" w:rsidRPr="00FF46BE" w:rsidRDefault="000777D7" w:rsidP="000777D7">
            <w:pPr>
              <w:pStyle w:val="Table"/>
              <w:rPr>
                <w:szCs w:val="20"/>
                <w:lang w:val="bg-BG"/>
              </w:rPr>
            </w:pPr>
          </w:p>
        </w:tc>
        <w:tc>
          <w:tcPr>
            <w:tcW w:w="1594" w:type="pct"/>
          </w:tcPr>
          <w:p w:rsidR="000777D7" w:rsidRPr="00092626" w:rsidRDefault="00092626" w:rsidP="00092626">
            <w:pPr>
              <w:pStyle w:val="Style6"/>
              <w:keepNext/>
              <w:keepLines/>
              <w:spacing w:before="60" w:after="60" w:line="264" w:lineRule="auto"/>
              <w:rPr>
                <w:b/>
                <w:i w:val="0"/>
                <w:szCs w:val="20"/>
                <w:lang w:val="bg-BG"/>
              </w:rPr>
            </w:pPr>
            <w:r>
              <w:rPr>
                <w:b/>
                <w:i w:val="0"/>
                <w:szCs w:val="20"/>
                <w:lang w:val="bg-BG"/>
              </w:rPr>
              <w:t>Камион-самосвален</w:t>
            </w:r>
            <w:r w:rsidR="000777D7" w:rsidRPr="00FF46BE">
              <w:rPr>
                <w:b/>
                <w:i w:val="0"/>
                <w:szCs w:val="20"/>
                <w:lang w:val="bg-BG"/>
              </w:rPr>
              <w:t xml:space="preserve"> </w:t>
            </w:r>
            <w:r>
              <w:rPr>
                <w:b/>
                <w:i w:val="0"/>
                <w:szCs w:val="20"/>
                <w:lang w:val="bg-BG"/>
              </w:rPr>
              <w:t>Мерцедес</w:t>
            </w:r>
          </w:p>
        </w:tc>
        <w:tc>
          <w:tcPr>
            <w:tcW w:w="1738" w:type="pct"/>
          </w:tcPr>
          <w:p w:rsidR="000777D7" w:rsidRPr="00FF46BE" w:rsidRDefault="00092626" w:rsidP="000777D7">
            <w:pPr>
              <w:pStyle w:val="Table"/>
              <w:rPr>
                <w:b/>
                <w:szCs w:val="20"/>
                <w:lang w:val="ru-RU"/>
              </w:rPr>
            </w:pPr>
            <w:r>
              <w:rPr>
                <w:b/>
                <w:szCs w:val="20"/>
                <w:lang w:val="bg-BG"/>
              </w:rPr>
              <w:t>Специализиран автомобил</w:t>
            </w:r>
            <w:r w:rsidR="000777D7" w:rsidRPr="00FF46BE">
              <w:rPr>
                <w:b/>
                <w:szCs w:val="20"/>
                <w:lang w:val="bg-BG"/>
              </w:rPr>
              <w:t xml:space="preserve"> Щаер</w:t>
            </w:r>
          </w:p>
        </w:tc>
      </w:tr>
      <w:tr w:rsidR="000777D7" w:rsidRPr="00FF46BE" w:rsidTr="00522B61">
        <w:trPr>
          <w:trHeight w:val="20"/>
        </w:trPr>
        <w:tc>
          <w:tcPr>
            <w:tcW w:w="1668" w:type="pct"/>
            <w:gridSpan w:val="2"/>
          </w:tcPr>
          <w:p w:rsidR="000777D7" w:rsidRPr="00092626" w:rsidRDefault="00092626" w:rsidP="000D1676">
            <w:pPr>
              <w:pStyle w:val="TableSide"/>
              <w:rPr>
                <w:i w:val="0"/>
                <w:szCs w:val="20"/>
                <w:lang w:val="bg-BG"/>
              </w:rPr>
            </w:pPr>
            <w:r>
              <w:rPr>
                <w:i w:val="0"/>
                <w:szCs w:val="20"/>
                <w:lang w:val="bg-BG"/>
              </w:rPr>
              <w:t xml:space="preserve">Година на </w:t>
            </w:r>
            <w:r w:rsidR="000D1676">
              <w:rPr>
                <w:i w:val="0"/>
                <w:szCs w:val="20"/>
                <w:lang w:val="bg-BG"/>
              </w:rPr>
              <w:t>производство</w:t>
            </w:r>
          </w:p>
        </w:tc>
        <w:tc>
          <w:tcPr>
            <w:tcW w:w="1594" w:type="pct"/>
          </w:tcPr>
          <w:p w:rsidR="000777D7" w:rsidRPr="00FF46BE" w:rsidRDefault="000777D7" w:rsidP="000777D7">
            <w:pPr>
              <w:pStyle w:val="Table"/>
              <w:rPr>
                <w:szCs w:val="20"/>
              </w:rPr>
            </w:pPr>
            <w:r w:rsidRPr="00FF46BE">
              <w:rPr>
                <w:szCs w:val="20"/>
                <w:lang w:val="ru-RU"/>
              </w:rPr>
              <w:t>1991 г.</w:t>
            </w:r>
          </w:p>
        </w:tc>
        <w:tc>
          <w:tcPr>
            <w:tcW w:w="1738" w:type="pct"/>
          </w:tcPr>
          <w:p w:rsidR="000777D7" w:rsidRPr="00FF46BE" w:rsidRDefault="000777D7" w:rsidP="000777D7">
            <w:pPr>
              <w:pStyle w:val="Table"/>
              <w:rPr>
                <w:szCs w:val="20"/>
              </w:rPr>
            </w:pPr>
            <w:r w:rsidRPr="00FF46BE">
              <w:rPr>
                <w:szCs w:val="20"/>
                <w:lang w:val="ru-RU"/>
              </w:rPr>
              <w:t>1994 г.</w:t>
            </w:r>
          </w:p>
        </w:tc>
      </w:tr>
      <w:tr w:rsidR="000777D7" w:rsidRPr="00FF46BE" w:rsidTr="00522B61">
        <w:trPr>
          <w:trHeight w:val="20"/>
        </w:trPr>
        <w:tc>
          <w:tcPr>
            <w:tcW w:w="1668" w:type="pct"/>
            <w:gridSpan w:val="2"/>
          </w:tcPr>
          <w:p w:rsidR="000777D7" w:rsidRPr="00FF46BE" w:rsidRDefault="000777D7" w:rsidP="000777D7">
            <w:pPr>
              <w:spacing w:before="60" w:after="60"/>
            </w:pPr>
            <w:r w:rsidRPr="00FF46BE">
              <w:t xml:space="preserve">Производител (страна) </w:t>
            </w:r>
          </w:p>
        </w:tc>
        <w:tc>
          <w:tcPr>
            <w:tcW w:w="1594" w:type="pct"/>
          </w:tcPr>
          <w:p w:rsidR="000777D7" w:rsidRPr="00FF46BE" w:rsidRDefault="000777D7" w:rsidP="000777D7">
            <w:pPr>
              <w:spacing w:before="60" w:after="60"/>
            </w:pPr>
            <w:r w:rsidRPr="00FF46BE">
              <w:rPr>
                <w:lang w:val="ru-RU"/>
              </w:rPr>
              <w:t>Германия</w:t>
            </w:r>
          </w:p>
        </w:tc>
        <w:tc>
          <w:tcPr>
            <w:tcW w:w="1738" w:type="pct"/>
          </w:tcPr>
          <w:p w:rsidR="000777D7" w:rsidRPr="00FF46BE" w:rsidRDefault="000777D7" w:rsidP="000777D7">
            <w:pPr>
              <w:spacing w:before="60" w:after="60"/>
              <w:rPr>
                <w:lang w:val="ru-RU"/>
              </w:rPr>
            </w:pPr>
            <w:r w:rsidRPr="00FF46BE">
              <w:t xml:space="preserve">Австрия </w:t>
            </w:r>
          </w:p>
        </w:tc>
      </w:tr>
      <w:tr w:rsidR="000777D7" w:rsidRPr="00FF46BE" w:rsidTr="00522B61">
        <w:trPr>
          <w:trHeight w:val="20"/>
        </w:trPr>
        <w:tc>
          <w:tcPr>
            <w:tcW w:w="1668" w:type="pct"/>
            <w:gridSpan w:val="2"/>
          </w:tcPr>
          <w:p w:rsidR="000777D7" w:rsidRPr="00092626" w:rsidRDefault="00092626" w:rsidP="000777D7">
            <w:pPr>
              <w:pStyle w:val="TableSide"/>
              <w:rPr>
                <w:i w:val="0"/>
                <w:szCs w:val="20"/>
                <w:lang w:val="bg-BG"/>
              </w:rPr>
            </w:pPr>
            <w:r>
              <w:rPr>
                <w:i w:val="0"/>
                <w:szCs w:val="20"/>
                <w:lang w:val="bg-BG"/>
              </w:rPr>
              <w:t>Капацитет</w:t>
            </w:r>
          </w:p>
        </w:tc>
        <w:tc>
          <w:tcPr>
            <w:tcW w:w="1594" w:type="pct"/>
          </w:tcPr>
          <w:p w:rsidR="000777D7" w:rsidRPr="00FF46BE" w:rsidRDefault="000777D7" w:rsidP="000777D7">
            <w:pPr>
              <w:spacing w:before="60" w:after="60"/>
            </w:pPr>
            <w:r w:rsidRPr="00FF46BE">
              <w:t>2,1 тона</w:t>
            </w:r>
          </w:p>
        </w:tc>
        <w:tc>
          <w:tcPr>
            <w:tcW w:w="1738" w:type="pct"/>
          </w:tcPr>
          <w:p w:rsidR="000777D7" w:rsidRPr="00FF46BE" w:rsidRDefault="000777D7" w:rsidP="000777D7">
            <w:pPr>
              <w:spacing w:before="60" w:after="60"/>
            </w:pPr>
            <w:r w:rsidRPr="00FF46BE">
              <w:t>16 тона</w:t>
            </w:r>
          </w:p>
        </w:tc>
      </w:tr>
      <w:tr w:rsidR="000777D7" w:rsidRPr="00FF46BE" w:rsidTr="00522B61">
        <w:trPr>
          <w:trHeight w:val="20"/>
        </w:trPr>
        <w:tc>
          <w:tcPr>
            <w:tcW w:w="1668" w:type="pct"/>
            <w:gridSpan w:val="2"/>
          </w:tcPr>
          <w:p w:rsidR="000777D7" w:rsidRPr="00FF46BE" w:rsidRDefault="00092626" w:rsidP="000777D7">
            <w:pPr>
              <w:pStyle w:val="TableSide"/>
              <w:rPr>
                <w:i w:val="0"/>
                <w:szCs w:val="20"/>
              </w:rPr>
            </w:pPr>
            <w:r>
              <w:rPr>
                <w:i w:val="0"/>
                <w:szCs w:val="20"/>
                <w:lang w:val="bg-BG"/>
              </w:rPr>
              <w:t>Обем на надстройката</w:t>
            </w:r>
            <w:r w:rsidR="000777D7" w:rsidRPr="00FF46BE">
              <w:rPr>
                <w:i w:val="0"/>
                <w:szCs w:val="20"/>
              </w:rPr>
              <w:t xml:space="preserve">  </w:t>
            </w:r>
          </w:p>
        </w:tc>
        <w:tc>
          <w:tcPr>
            <w:tcW w:w="1594" w:type="pct"/>
          </w:tcPr>
          <w:p w:rsidR="000777D7" w:rsidRPr="00FF46BE" w:rsidRDefault="000777D7" w:rsidP="000777D7">
            <w:pPr>
              <w:spacing w:before="60" w:after="60"/>
            </w:pPr>
            <w:r w:rsidRPr="00FF46BE">
              <w:t>3,53 м³</w:t>
            </w:r>
          </w:p>
        </w:tc>
        <w:tc>
          <w:tcPr>
            <w:tcW w:w="1738" w:type="pct"/>
          </w:tcPr>
          <w:p w:rsidR="000777D7" w:rsidRPr="00FF46BE" w:rsidRDefault="000777D7" w:rsidP="000777D7">
            <w:pPr>
              <w:spacing w:before="60" w:after="60"/>
            </w:pPr>
            <w:r w:rsidRPr="00FF46BE">
              <w:t>24 м³</w:t>
            </w:r>
          </w:p>
        </w:tc>
      </w:tr>
      <w:tr w:rsidR="000777D7" w:rsidRPr="00FF46BE" w:rsidTr="00522B61">
        <w:trPr>
          <w:trHeight w:val="20"/>
        </w:trPr>
        <w:tc>
          <w:tcPr>
            <w:tcW w:w="1668" w:type="pct"/>
            <w:gridSpan w:val="2"/>
          </w:tcPr>
          <w:p w:rsidR="000777D7" w:rsidRPr="00FF46BE" w:rsidRDefault="00006FF4" w:rsidP="000777D7">
            <w:pPr>
              <w:pStyle w:val="TableSide"/>
              <w:rPr>
                <w:i w:val="0"/>
                <w:szCs w:val="20"/>
                <w:lang w:val="ru-RU"/>
              </w:rPr>
            </w:pPr>
            <w:r>
              <w:rPr>
                <w:i w:val="0"/>
                <w:szCs w:val="20"/>
                <w:lang w:val="bg-BG"/>
              </w:rPr>
              <w:t>Г</w:t>
            </w:r>
            <w:r w:rsidR="00092626">
              <w:rPr>
                <w:i w:val="0"/>
                <w:szCs w:val="20"/>
                <w:lang w:val="bg-BG"/>
              </w:rPr>
              <w:t>одини на експлоатация</w:t>
            </w:r>
            <w:r w:rsidR="000777D7" w:rsidRPr="00FF46BE">
              <w:rPr>
                <w:i w:val="0"/>
                <w:szCs w:val="20"/>
                <w:lang w:val="ru-RU"/>
              </w:rPr>
              <w:t xml:space="preserve"> </w:t>
            </w:r>
          </w:p>
        </w:tc>
        <w:tc>
          <w:tcPr>
            <w:tcW w:w="1594" w:type="pct"/>
          </w:tcPr>
          <w:p w:rsidR="000777D7" w:rsidRPr="00FF46BE" w:rsidRDefault="000777D7" w:rsidP="000777D7">
            <w:pPr>
              <w:spacing w:before="60" w:after="60"/>
            </w:pPr>
            <w:r w:rsidRPr="00FF46BE">
              <w:t>10 години</w:t>
            </w:r>
          </w:p>
        </w:tc>
        <w:tc>
          <w:tcPr>
            <w:tcW w:w="1738" w:type="pct"/>
          </w:tcPr>
          <w:p w:rsidR="000777D7" w:rsidRPr="00FF46BE" w:rsidRDefault="000777D7" w:rsidP="000777D7">
            <w:pPr>
              <w:spacing w:before="60" w:after="60"/>
            </w:pPr>
            <w:r w:rsidRPr="00FF46BE">
              <w:t>10 години</w:t>
            </w:r>
          </w:p>
        </w:tc>
      </w:tr>
      <w:tr w:rsidR="000777D7" w:rsidRPr="00FF46BE" w:rsidTr="00522B61">
        <w:trPr>
          <w:trHeight w:val="20"/>
        </w:trPr>
        <w:tc>
          <w:tcPr>
            <w:tcW w:w="1668" w:type="pct"/>
            <w:gridSpan w:val="2"/>
          </w:tcPr>
          <w:p w:rsidR="000777D7" w:rsidRPr="00FF46BE" w:rsidRDefault="00522B61" w:rsidP="00522B61">
            <w:pPr>
              <w:spacing w:before="60" w:after="60"/>
              <w:rPr>
                <w:lang w:val="ru-RU"/>
              </w:rPr>
            </w:pPr>
            <w:r>
              <w:t>Вид и р</w:t>
            </w:r>
            <w:r w:rsidR="00092626">
              <w:t xml:space="preserve">азход </w:t>
            </w:r>
            <w:r>
              <w:t xml:space="preserve"> </w:t>
            </w:r>
            <w:r w:rsidR="00092626">
              <w:t>на гориво</w:t>
            </w:r>
            <w:r w:rsidR="000777D7" w:rsidRPr="00FF46BE">
              <w:rPr>
                <w:lang w:val="ru-RU"/>
              </w:rPr>
              <w:t xml:space="preserve"> за 100км</w:t>
            </w:r>
          </w:p>
        </w:tc>
        <w:tc>
          <w:tcPr>
            <w:tcW w:w="1594" w:type="pct"/>
          </w:tcPr>
          <w:p w:rsidR="000777D7" w:rsidRPr="00FF46BE" w:rsidRDefault="00522B61" w:rsidP="000777D7">
            <w:pPr>
              <w:spacing w:before="60" w:after="60"/>
            </w:pPr>
            <w:r w:rsidRPr="00FF46BE">
              <w:t xml:space="preserve">Дизел </w:t>
            </w:r>
            <w:r>
              <w:t>-</w:t>
            </w:r>
            <w:r w:rsidR="000777D7" w:rsidRPr="00FF46BE">
              <w:t>18 литра на 100 км</w:t>
            </w:r>
          </w:p>
        </w:tc>
        <w:tc>
          <w:tcPr>
            <w:tcW w:w="1738" w:type="pct"/>
          </w:tcPr>
          <w:p w:rsidR="000777D7" w:rsidRPr="00FF46BE" w:rsidRDefault="00522B61" w:rsidP="000777D7">
            <w:pPr>
              <w:spacing w:before="60" w:after="60"/>
            </w:pPr>
            <w:r w:rsidRPr="00FF46BE">
              <w:t xml:space="preserve">Дизел </w:t>
            </w:r>
            <w:r>
              <w:t>-</w:t>
            </w:r>
            <w:r w:rsidR="000777D7" w:rsidRPr="00FF46BE">
              <w:t>50 литра на 100 км</w:t>
            </w:r>
          </w:p>
        </w:tc>
      </w:tr>
      <w:tr w:rsidR="000777D7" w:rsidRPr="00FF46BE" w:rsidTr="00522B61">
        <w:trPr>
          <w:trHeight w:val="20"/>
        </w:trPr>
        <w:tc>
          <w:tcPr>
            <w:tcW w:w="1668" w:type="pct"/>
            <w:gridSpan w:val="2"/>
          </w:tcPr>
          <w:p w:rsidR="000777D7" w:rsidRPr="00056433" w:rsidRDefault="000777D7" w:rsidP="000777D7">
            <w:pPr>
              <w:spacing w:before="60" w:after="60"/>
            </w:pPr>
            <w:r w:rsidRPr="00056433">
              <w:t>Собственост</w:t>
            </w:r>
          </w:p>
        </w:tc>
        <w:tc>
          <w:tcPr>
            <w:tcW w:w="1594" w:type="pct"/>
          </w:tcPr>
          <w:p w:rsidR="000777D7" w:rsidRPr="00056433" w:rsidRDefault="000777D7" w:rsidP="00056433">
            <w:pPr>
              <w:spacing w:before="60" w:after="60"/>
            </w:pPr>
            <w:r w:rsidRPr="00056433">
              <w:t>„ЗБМГ</w:t>
            </w:r>
            <w:r w:rsidR="00056433" w:rsidRPr="00056433">
              <w:t>” А</w:t>
            </w:r>
            <w:r w:rsidRPr="00056433">
              <w:t>Д</w:t>
            </w:r>
          </w:p>
        </w:tc>
        <w:tc>
          <w:tcPr>
            <w:tcW w:w="1738" w:type="pct"/>
          </w:tcPr>
          <w:p w:rsidR="000777D7" w:rsidRPr="00056433" w:rsidRDefault="000777D7" w:rsidP="00056433">
            <w:pPr>
              <w:spacing w:before="60" w:after="60"/>
            </w:pPr>
            <w:r w:rsidRPr="00056433">
              <w:t xml:space="preserve">„ЗБМГ” </w:t>
            </w:r>
            <w:r w:rsidR="00056433" w:rsidRPr="00056433">
              <w:t>А</w:t>
            </w:r>
            <w:r w:rsidRPr="00056433">
              <w:t>Д</w:t>
            </w:r>
          </w:p>
        </w:tc>
      </w:tr>
      <w:tr w:rsidR="000777D7" w:rsidRPr="00FF46BE" w:rsidTr="00522B61">
        <w:trPr>
          <w:trHeight w:val="20"/>
        </w:trPr>
        <w:tc>
          <w:tcPr>
            <w:tcW w:w="1668" w:type="pct"/>
            <w:gridSpan w:val="2"/>
          </w:tcPr>
          <w:p w:rsidR="000777D7" w:rsidRPr="00FF46BE" w:rsidRDefault="000777D7" w:rsidP="000777D7">
            <w:pPr>
              <w:spacing w:before="60" w:after="60"/>
            </w:pPr>
            <w:r w:rsidRPr="00FF46BE">
              <w:t>Изминати километри за година</w:t>
            </w:r>
          </w:p>
        </w:tc>
        <w:tc>
          <w:tcPr>
            <w:tcW w:w="1594" w:type="pct"/>
          </w:tcPr>
          <w:p w:rsidR="000777D7" w:rsidRPr="00FF46BE" w:rsidRDefault="000777D7" w:rsidP="000777D7">
            <w:pPr>
              <w:spacing w:before="60" w:after="60"/>
            </w:pPr>
            <w:r w:rsidRPr="00FF46BE">
              <w:t>10 400 км</w:t>
            </w:r>
          </w:p>
        </w:tc>
        <w:tc>
          <w:tcPr>
            <w:tcW w:w="1738" w:type="pct"/>
          </w:tcPr>
          <w:p w:rsidR="000777D7" w:rsidRPr="00FF46BE" w:rsidRDefault="000777D7" w:rsidP="000777D7">
            <w:pPr>
              <w:spacing w:before="60" w:after="60"/>
            </w:pPr>
            <w:r w:rsidRPr="00FF46BE">
              <w:t>11 640 км</w:t>
            </w:r>
          </w:p>
        </w:tc>
      </w:tr>
      <w:tr w:rsidR="000777D7" w:rsidRPr="00FF46BE" w:rsidTr="00522B61">
        <w:trPr>
          <w:trHeight w:val="20"/>
        </w:trPr>
        <w:tc>
          <w:tcPr>
            <w:tcW w:w="654" w:type="pct"/>
          </w:tcPr>
          <w:p w:rsidR="000777D7" w:rsidRPr="001963CE" w:rsidRDefault="000777D7" w:rsidP="000777D7">
            <w:pPr>
              <w:pStyle w:val="TableSide"/>
              <w:rPr>
                <w:i w:val="0"/>
                <w:szCs w:val="20"/>
                <w:lang w:val="bg-BG"/>
              </w:rPr>
            </w:pPr>
            <w:r w:rsidRPr="00FF46BE">
              <w:rPr>
                <w:i w:val="0"/>
                <w:szCs w:val="20"/>
                <w:lang w:val="ru-RU"/>
              </w:rPr>
              <w:t xml:space="preserve">Персонал </w:t>
            </w:r>
          </w:p>
        </w:tc>
        <w:tc>
          <w:tcPr>
            <w:tcW w:w="1014" w:type="pct"/>
          </w:tcPr>
          <w:p w:rsidR="000777D7" w:rsidRPr="00092626" w:rsidRDefault="00092626" w:rsidP="000777D7">
            <w:pPr>
              <w:pStyle w:val="Table"/>
              <w:rPr>
                <w:szCs w:val="20"/>
                <w:lang w:val="bg-BG"/>
              </w:rPr>
            </w:pPr>
            <w:r>
              <w:rPr>
                <w:szCs w:val="20"/>
                <w:lang w:val="bg-BG"/>
              </w:rPr>
              <w:t>Постоянен</w:t>
            </w:r>
          </w:p>
        </w:tc>
        <w:tc>
          <w:tcPr>
            <w:tcW w:w="1594" w:type="pct"/>
          </w:tcPr>
          <w:p w:rsidR="000777D7" w:rsidRPr="00FF46BE" w:rsidRDefault="00092626" w:rsidP="000777D7">
            <w:pPr>
              <w:pStyle w:val="Table"/>
              <w:rPr>
                <w:szCs w:val="20"/>
              </w:rPr>
            </w:pPr>
            <w:r>
              <w:rPr>
                <w:szCs w:val="20"/>
                <w:lang w:val="bg-BG"/>
              </w:rPr>
              <w:t>Шофьор</w:t>
            </w:r>
            <w:r w:rsidR="000777D7">
              <w:rPr>
                <w:szCs w:val="20"/>
              </w:rPr>
              <w:t>-</w:t>
            </w:r>
            <w:r w:rsidR="000777D7">
              <w:rPr>
                <w:szCs w:val="20"/>
                <w:lang w:val="bg-BG"/>
              </w:rPr>
              <w:t>1,</w:t>
            </w:r>
            <w:r w:rsidR="000777D7" w:rsidRPr="00FF46BE">
              <w:rPr>
                <w:szCs w:val="20"/>
              </w:rPr>
              <w:t>Товарачи-2</w:t>
            </w:r>
            <w:r w:rsidR="000777D7">
              <w:rPr>
                <w:szCs w:val="20"/>
                <w:lang w:val="bg-BG"/>
              </w:rPr>
              <w:t xml:space="preserve"> (брой-3)</w:t>
            </w:r>
            <w:r w:rsidR="000777D7" w:rsidRPr="00FF46BE">
              <w:rPr>
                <w:szCs w:val="20"/>
              </w:rPr>
              <w:t xml:space="preserve">                 </w:t>
            </w:r>
          </w:p>
        </w:tc>
        <w:tc>
          <w:tcPr>
            <w:tcW w:w="1738" w:type="pct"/>
          </w:tcPr>
          <w:p w:rsidR="000777D7" w:rsidRPr="00FF46BE" w:rsidRDefault="000777D7" w:rsidP="000777D7">
            <w:pPr>
              <w:pStyle w:val="Table"/>
              <w:rPr>
                <w:szCs w:val="20"/>
              </w:rPr>
            </w:pPr>
            <w:r>
              <w:rPr>
                <w:szCs w:val="20"/>
              </w:rPr>
              <w:t>Шофьор-</w:t>
            </w:r>
            <w:r w:rsidRPr="00FF46BE">
              <w:rPr>
                <w:szCs w:val="20"/>
              </w:rPr>
              <w:t>1</w:t>
            </w:r>
            <w:r>
              <w:rPr>
                <w:szCs w:val="20"/>
                <w:lang w:val="bg-BG"/>
              </w:rPr>
              <w:t>,</w:t>
            </w:r>
            <w:r w:rsidRPr="00FF46BE">
              <w:rPr>
                <w:szCs w:val="20"/>
              </w:rPr>
              <w:t>Работници-3</w:t>
            </w:r>
            <w:r>
              <w:rPr>
                <w:szCs w:val="20"/>
                <w:lang w:val="bg-BG"/>
              </w:rPr>
              <w:t>(брой-4)</w:t>
            </w:r>
            <w:r w:rsidRPr="00FF46BE">
              <w:rPr>
                <w:szCs w:val="20"/>
              </w:rPr>
              <w:t xml:space="preserve">               </w:t>
            </w:r>
          </w:p>
        </w:tc>
      </w:tr>
      <w:tr w:rsidR="000777D7" w:rsidRPr="00FF46BE" w:rsidTr="00522B61">
        <w:trPr>
          <w:trHeight w:val="20"/>
        </w:trPr>
        <w:tc>
          <w:tcPr>
            <w:tcW w:w="1668" w:type="pct"/>
            <w:gridSpan w:val="2"/>
          </w:tcPr>
          <w:p w:rsidR="000777D7" w:rsidRPr="00103456" w:rsidRDefault="00092626" w:rsidP="000777D7">
            <w:pPr>
              <w:pStyle w:val="TableSide"/>
              <w:rPr>
                <w:i w:val="0"/>
                <w:szCs w:val="20"/>
                <w:lang w:val="bg-BG"/>
              </w:rPr>
            </w:pPr>
            <w:r>
              <w:rPr>
                <w:i w:val="0"/>
                <w:szCs w:val="20"/>
                <w:lang w:val="bg-BG"/>
              </w:rPr>
              <w:t>Брой курсове</w:t>
            </w:r>
            <w:r w:rsidR="000777D7">
              <w:rPr>
                <w:i w:val="0"/>
                <w:szCs w:val="20"/>
                <w:lang w:val="ru-RU"/>
              </w:rPr>
              <w:t xml:space="preserve"> на автомобили </w:t>
            </w:r>
          </w:p>
        </w:tc>
        <w:tc>
          <w:tcPr>
            <w:tcW w:w="3332" w:type="pct"/>
            <w:gridSpan w:val="2"/>
          </w:tcPr>
          <w:p w:rsidR="000777D7" w:rsidRPr="00092626" w:rsidRDefault="000777D7" w:rsidP="00092626">
            <w:pPr>
              <w:spacing w:before="60" w:after="60"/>
            </w:pPr>
            <w:r w:rsidRPr="001963CE">
              <w:t>93 курса</w:t>
            </w:r>
            <w:r>
              <w:t xml:space="preserve"> за </w:t>
            </w:r>
            <w:r w:rsidR="00092626">
              <w:t>месец</w:t>
            </w:r>
          </w:p>
        </w:tc>
      </w:tr>
    </w:tbl>
    <w:p w:rsidR="000412F6" w:rsidRDefault="000412F6" w:rsidP="000412F6">
      <w:pPr>
        <w:spacing w:after="0" w:line="240" w:lineRule="auto"/>
        <w:ind w:left="1080"/>
        <w:jc w:val="both"/>
        <w:rPr>
          <w:rFonts w:ascii="Times New Roman" w:hAnsi="Times New Roman"/>
          <w:b/>
          <w:i/>
          <w:sz w:val="14"/>
        </w:rPr>
      </w:pPr>
    </w:p>
    <w:p w:rsidR="00C942C7" w:rsidRPr="00C56906" w:rsidRDefault="00C942C7" w:rsidP="000412F6">
      <w:pPr>
        <w:spacing w:after="0" w:line="240" w:lineRule="auto"/>
        <w:ind w:left="1080"/>
        <w:jc w:val="both"/>
        <w:rPr>
          <w:rFonts w:ascii="Times New Roman" w:hAnsi="Times New Roman"/>
          <w:b/>
          <w:i/>
          <w:sz w:val="14"/>
        </w:rPr>
      </w:pPr>
    </w:p>
    <w:p w:rsidR="009166EB" w:rsidRPr="00C942C7" w:rsidRDefault="000777D7" w:rsidP="009E2BD7">
      <w:pPr>
        <w:pStyle w:val="aff6"/>
      </w:pPr>
      <w:r w:rsidRPr="00C56906">
        <w:lastRenderedPageBreak/>
        <w:t>Честота на събиране</w:t>
      </w:r>
      <w:r w:rsidR="003433FE" w:rsidRPr="00C56906">
        <w:rPr>
          <w:sz w:val="28"/>
        </w:rPr>
        <w:t xml:space="preserve"> </w:t>
      </w:r>
    </w:p>
    <w:p w:rsidR="00C56906" w:rsidRDefault="003433FE" w:rsidP="00C942C7">
      <w:pPr>
        <w:spacing w:after="0"/>
        <w:ind w:firstLine="709"/>
        <w:jc w:val="both"/>
        <w:rPr>
          <w:rFonts w:ascii="Times New Roman" w:hAnsi="Times New Roman" w:cs="Times New Roman"/>
          <w:sz w:val="24"/>
          <w:szCs w:val="24"/>
          <w:lang w:val="ru-RU"/>
        </w:rPr>
      </w:pPr>
      <w:r>
        <w:rPr>
          <w:rFonts w:ascii="Times New Roman" w:hAnsi="Times New Roman" w:cs="Times New Roman"/>
          <w:sz w:val="24"/>
          <w:szCs w:val="24"/>
        </w:rPr>
        <w:t>Битовите отпадъци се извозват до общинското депо в местността</w:t>
      </w:r>
      <w:r w:rsidRPr="00E747FB">
        <w:rPr>
          <w:rFonts w:ascii="Times New Roman" w:hAnsi="Times New Roman" w:cs="Times New Roman"/>
          <w:sz w:val="24"/>
          <w:szCs w:val="24"/>
          <w:lang w:val="ru-RU"/>
        </w:rPr>
        <w:t xml:space="preserve"> </w:t>
      </w:r>
      <w:r w:rsidRPr="00E747FB">
        <w:rPr>
          <w:rFonts w:ascii="Times New Roman" w:hAnsi="Times New Roman" w:cs="Times New Roman"/>
          <w:sz w:val="24"/>
          <w:szCs w:val="24"/>
        </w:rPr>
        <w:t>„</w:t>
      </w:r>
      <w:r w:rsidRPr="00E747FB">
        <w:rPr>
          <w:rFonts w:ascii="Times New Roman" w:hAnsi="Times New Roman" w:cs="Times New Roman"/>
          <w:sz w:val="24"/>
          <w:szCs w:val="24"/>
          <w:lang w:val="ru-RU"/>
        </w:rPr>
        <w:t>Баз Баши</w:t>
      </w:r>
      <w:r w:rsidRPr="00E747FB">
        <w:rPr>
          <w:rFonts w:ascii="Times New Roman" w:hAnsi="Times New Roman" w:cs="Times New Roman"/>
          <w:sz w:val="24"/>
          <w:szCs w:val="24"/>
        </w:rPr>
        <w:t>” в землището на с. Раданово,</w:t>
      </w:r>
      <w:r w:rsidRPr="00E747FB">
        <w:rPr>
          <w:rFonts w:ascii="Times New Roman" w:hAnsi="Times New Roman" w:cs="Times New Roman"/>
          <w:sz w:val="24"/>
          <w:szCs w:val="24"/>
          <w:lang w:val="ru-RU"/>
        </w:rPr>
        <w:t xml:space="preserve"> </w:t>
      </w:r>
      <w:r>
        <w:rPr>
          <w:rFonts w:ascii="Times New Roman" w:hAnsi="Times New Roman" w:cs="Times New Roman"/>
          <w:sz w:val="24"/>
          <w:szCs w:val="24"/>
        </w:rPr>
        <w:t>въз</w:t>
      </w:r>
      <w:r w:rsidRPr="00E747FB">
        <w:rPr>
          <w:rFonts w:ascii="Times New Roman" w:hAnsi="Times New Roman" w:cs="Times New Roman"/>
          <w:sz w:val="24"/>
          <w:szCs w:val="24"/>
          <w:lang w:val="ru-RU"/>
        </w:rPr>
        <w:t xml:space="preserve"> основа на </w:t>
      </w:r>
      <w:r>
        <w:rPr>
          <w:rFonts w:ascii="Times New Roman" w:hAnsi="Times New Roman" w:cs="Times New Roman"/>
          <w:sz w:val="24"/>
          <w:szCs w:val="24"/>
        </w:rPr>
        <w:t>утвърдени за всяка календарна</w:t>
      </w:r>
      <w:r w:rsidRPr="00E747FB">
        <w:rPr>
          <w:rFonts w:ascii="Times New Roman" w:hAnsi="Times New Roman" w:cs="Times New Roman"/>
          <w:sz w:val="24"/>
          <w:szCs w:val="24"/>
          <w:lang w:val="ru-RU"/>
        </w:rPr>
        <w:t xml:space="preserve"> година </w:t>
      </w:r>
      <w:r>
        <w:rPr>
          <w:rFonts w:ascii="Times New Roman" w:hAnsi="Times New Roman" w:cs="Times New Roman"/>
          <w:sz w:val="24"/>
          <w:szCs w:val="24"/>
        </w:rPr>
        <w:t>със заповед на кмета на общината</w:t>
      </w:r>
      <w:r w:rsidRPr="00E747FB">
        <w:rPr>
          <w:rFonts w:ascii="Times New Roman" w:hAnsi="Times New Roman" w:cs="Times New Roman"/>
          <w:sz w:val="24"/>
          <w:szCs w:val="24"/>
          <w:lang w:val="ru-RU"/>
        </w:rPr>
        <w:t xml:space="preserve"> график и </w:t>
      </w:r>
      <w:r>
        <w:rPr>
          <w:rFonts w:ascii="Times New Roman" w:hAnsi="Times New Roman" w:cs="Times New Roman"/>
          <w:sz w:val="24"/>
          <w:szCs w:val="24"/>
        </w:rPr>
        <w:t>маршрути</w:t>
      </w:r>
      <w:r w:rsidRPr="00E747FB">
        <w:rPr>
          <w:rFonts w:ascii="Times New Roman" w:hAnsi="Times New Roman" w:cs="Times New Roman"/>
          <w:sz w:val="24"/>
          <w:szCs w:val="24"/>
          <w:lang w:val="ru-RU"/>
        </w:rPr>
        <w:t xml:space="preserve"> за движение и </w:t>
      </w:r>
      <w:r>
        <w:rPr>
          <w:rFonts w:ascii="Times New Roman" w:hAnsi="Times New Roman" w:cs="Times New Roman"/>
          <w:sz w:val="24"/>
          <w:szCs w:val="24"/>
        </w:rPr>
        <w:t>последователност</w:t>
      </w:r>
      <w:r w:rsidRPr="00E747FB">
        <w:rPr>
          <w:rFonts w:ascii="Times New Roman" w:hAnsi="Times New Roman" w:cs="Times New Roman"/>
          <w:sz w:val="24"/>
          <w:szCs w:val="24"/>
          <w:lang w:val="ru-RU"/>
        </w:rPr>
        <w:t xml:space="preserve"> на </w:t>
      </w:r>
      <w:r>
        <w:rPr>
          <w:rFonts w:ascii="Times New Roman" w:hAnsi="Times New Roman" w:cs="Times New Roman"/>
          <w:sz w:val="24"/>
          <w:szCs w:val="24"/>
        </w:rPr>
        <w:t>обслужване на улиците, които при необходимост се актуализират с оглед ефективно управление на отпадъците по населени</w:t>
      </w:r>
      <w:r w:rsidRPr="00E747FB">
        <w:rPr>
          <w:rFonts w:ascii="Times New Roman" w:hAnsi="Times New Roman" w:cs="Times New Roman"/>
          <w:sz w:val="24"/>
          <w:szCs w:val="24"/>
          <w:lang w:val="ru-RU"/>
        </w:rPr>
        <w:t xml:space="preserve"> места, </w:t>
      </w:r>
      <w:r>
        <w:rPr>
          <w:rFonts w:ascii="Times New Roman" w:hAnsi="Times New Roman" w:cs="Times New Roman"/>
          <w:sz w:val="24"/>
          <w:szCs w:val="24"/>
        </w:rPr>
        <w:t>както</w:t>
      </w:r>
      <w:r w:rsidRPr="00E747FB">
        <w:rPr>
          <w:rFonts w:ascii="Times New Roman" w:hAnsi="Times New Roman" w:cs="Times New Roman"/>
          <w:sz w:val="24"/>
          <w:szCs w:val="24"/>
          <w:lang w:val="ru-RU"/>
        </w:rPr>
        <w:t xml:space="preserve"> и описание на </w:t>
      </w:r>
      <w:r>
        <w:rPr>
          <w:rFonts w:ascii="Times New Roman" w:hAnsi="Times New Roman" w:cs="Times New Roman"/>
          <w:sz w:val="24"/>
          <w:szCs w:val="24"/>
        </w:rPr>
        <w:t>маршрутите за събиране и транспортиране на отпадъците</w:t>
      </w:r>
      <w:r w:rsidRPr="00E747FB">
        <w:rPr>
          <w:rFonts w:ascii="Times New Roman" w:hAnsi="Times New Roman" w:cs="Times New Roman"/>
          <w:sz w:val="24"/>
          <w:szCs w:val="24"/>
          <w:lang w:val="ru-RU"/>
        </w:rPr>
        <w:t xml:space="preserve"> </w:t>
      </w:r>
      <w:r w:rsidRPr="00E747FB">
        <w:rPr>
          <w:rFonts w:ascii="Times New Roman" w:hAnsi="Times New Roman" w:cs="Times New Roman"/>
          <w:sz w:val="24"/>
          <w:szCs w:val="24"/>
        </w:rPr>
        <w:t xml:space="preserve">за </w:t>
      </w:r>
      <w:r w:rsidRPr="00E747FB">
        <w:rPr>
          <w:rFonts w:ascii="Times New Roman" w:hAnsi="Times New Roman" w:cs="Times New Roman"/>
          <w:sz w:val="24"/>
          <w:szCs w:val="24"/>
          <w:lang w:val="ru-RU"/>
        </w:rPr>
        <w:t>201</w:t>
      </w:r>
      <w:r w:rsidRPr="00E747FB">
        <w:rPr>
          <w:rFonts w:ascii="Times New Roman" w:hAnsi="Times New Roman" w:cs="Times New Roman"/>
          <w:sz w:val="24"/>
          <w:szCs w:val="24"/>
        </w:rPr>
        <w:t>2</w:t>
      </w:r>
      <w:r w:rsidRPr="00E747FB">
        <w:rPr>
          <w:rFonts w:ascii="Times New Roman" w:hAnsi="Times New Roman" w:cs="Times New Roman"/>
          <w:sz w:val="24"/>
          <w:szCs w:val="24"/>
          <w:lang w:val="ru-RU"/>
        </w:rPr>
        <w:t xml:space="preserve"> г. </w:t>
      </w:r>
      <w:r w:rsidRPr="00E747FB">
        <w:rPr>
          <w:rFonts w:ascii="Times New Roman" w:hAnsi="Times New Roman" w:cs="Times New Roman"/>
          <w:sz w:val="24"/>
          <w:szCs w:val="24"/>
        </w:rPr>
        <w:t xml:space="preserve">са представени </w:t>
      </w:r>
      <w:r w:rsidRPr="00E747FB">
        <w:rPr>
          <w:rFonts w:ascii="Times New Roman" w:hAnsi="Times New Roman" w:cs="Times New Roman"/>
          <w:sz w:val="24"/>
          <w:szCs w:val="24"/>
          <w:lang w:val="ru-RU"/>
        </w:rPr>
        <w:t>в Таблиц</w:t>
      </w:r>
      <w:r w:rsidRPr="00E747FB">
        <w:rPr>
          <w:rFonts w:ascii="Times New Roman" w:hAnsi="Times New Roman" w:cs="Times New Roman"/>
          <w:sz w:val="24"/>
          <w:szCs w:val="24"/>
        </w:rPr>
        <w:t>а 8</w:t>
      </w:r>
      <w:r w:rsidRPr="00E747FB">
        <w:rPr>
          <w:rFonts w:ascii="Times New Roman" w:hAnsi="Times New Roman" w:cs="Times New Roman"/>
          <w:sz w:val="24"/>
          <w:szCs w:val="24"/>
          <w:lang w:val="ru-RU"/>
        </w:rPr>
        <w:t>.</w:t>
      </w:r>
      <w:r w:rsidRPr="00E747FB">
        <w:rPr>
          <w:rFonts w:ascii="Times New Roman" w:hAnsi="Times New Roman" w:cs="Times New Roman"/>
          <w:sz w:val="24"/>
          <w:szCs w:val="24"/>
        </w:rPr>
        <w:t>3.</w:t>
      </w:r>
      <w:r w:rsidRPr="00E747FB">
        <w:rPr>
          <w:rFonts w:ascii="Times New Roman" w:hAnsi="Times New Roman" w:cs="Times New Roman"/>
          <w:sz w:val="24"/>
          <w:szCs w:val="24"/>
          <w:lang w:val="ru-RU"/>
        </w:rPr>
        <w:t xml:space="preserve">  </w:t>
      </w:r>
    </w:p>
    <w:p w:rsidR="00C942C7" w:rsidRPr="00855003" w:rsidRDefault="00C942C7" w:rsidP="00C942C7">
      <w:pPr>
        <w:spacing w:after="0"/>
        <w:ind w:firstLine="709"/>
        <w:jc w:val="both"/>
        <w:rPr>
          <w:rFonts w:ascii="Times New Roman" w:hAnsi="Times New Roman" w:cs="Times New Roman"/>
          <w:sz w:val="24"/>
          <w:szCs w:val="24"/>
          <w:lang w:val="ru-RU"/>
        </w:rPr>
      </w:pPr>
    </w:p>
    <w:tbl>
      <w:tblPr>
        <w:tblpPr w:leftFromText="180" w:rightFromText="180" w:vertAnchor="text" w:horzAnchor="margin" w:tblpXSpec="center" w:tblpY="25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970"/>
        <w:gridCol w:w="1710"/>
        <w:gridCol w:w="720"/>
        <w:gridCol w:w="810"/>
        <w:gridCol w:w="1710"/>
        <w:gridCol w:w="1530"/>
      </w:tblGrid>
      <w:tr w:rsidR="00E52F2A" w:rsidRPr="00E77D82" w:rsidTr="00E07DB2">
        <w:trPr>
          <w:trHeight w:val="356"/>
        </w:trPr>
        <w:tc>
          <w:tcPr>
            <w:tcW w:w="468" w:type="dxa"/>
            <w:vMerge w:val="restart"/>
            <w:shd w:val="clear" w:color="auto" w:fill="FFCC99"/>
          </w:tcPr>
          <w:p w:rsidR="00E52F2A" w:rsidRPr="00E747FB" w:rsidRDefault="00E52F2A" w:rsidP="002E512B">
            <w:pPr>
              <w:spacing w:before="60" w:after="60"/>
              <w:jc w:val="right"/>
              <w:rPr>
                <w:rFonts w:ascii="Times New Roman" w:hAnsi="Times New Roman" w:cs="Times New Roman"/>
                <w:b/>
                <w:sz w:val="20"/>
                <w:szCs w:val="20"/>
              </w:rPr>
            </w:pPr>
            <w:r w:rsidRPr="00E747FB">
              <w:rPr>
                <w:rFonts w:ascii="Times New Roman" w:hAnsi="Times New Roman" w:cs="Times New Roman"/>
                <w:b/>
                <w:sz w:val="20"/>
                <w:szCs w:val="20"/>
              </w:rPr>
              <w:t>№</w:t>
            </w:r>
          </w:p>
        </w:tc>
        <w:tc>
          <w:tcPr>
            <w:tcW w:w="2970" w:type="dxa"/>
            <w:vMerge w:val="restart"/>
            <w:shd w:val="clear" w:color="auto" w:fill="FFCC99"/>
          </w:tcPr>
          <w:p w:rsidR="00E52F2A" w:rsidRPr="00E747FB" w:rsidRDefault="00E52F2A" w:rsidP="002E512B">
            <w:pPr>
              <w:spacing w:before="60" w:after="60"/>
              <w:jc w:val="center"/>
              <w:rPr>
                <w:rFonts w:ascii="Times New Roman" w:hAnsi="Times New Roman" w:cs="Times New Roman"/>
                <w:b/>
                <w:sz w:val="20"/>
                <w:szCs w:val="20"/>
              </w:rPr>
            </w:pPr>
            <w:r w:rsidRPr="00E747FB">
              <w:rPr>
                <w:rFonts w:ascii="Times New Roman" w:hAnsi="Times New Roman" w:cs="Times New Roman"/>
                <w:b/>
                <w:sz w:val="20"/>
                <w:szCs w:val="20"/>
              </w:rPr>
              <w:t>Описание на маршрутите</w:t>
            </w:r>
          </w:p>
        </w:tc>
        <w:tc>
          <w:tcPr>
            <w:tcW w:w="1710" w:type="dxa"/>
            <w:vMerge w:val="restart"/>
            <w:shd w:val="clear" w:color="auto" w:fill="FFCC99"/>
          </w:tcPr>
          <w:p w:rsidR="00E52F2A" w:rsidRPr="00E747FB" w:rsidRDefault="00E52F2A" w:rsidP="002E512B">
            <w:pPr>
              <w:spacing w:before="60" w:after="60"/>
              <w:jc w:val="center"/>
              <w:rPr>
                <w:rFonts w:ascii="Times New Roman" w:hAnsi="Times New Roman" w:cs="Times New Roman"/>
                <w:b/>
                <w:sz w:val="20"/>
                <w:szCs w:val="20"/>
              </w:rPr>
            </w:pPr>
            <w:r w:rsidRPr="00E747FB">
              <w:rPr>
                <w:rFonts w:ascii="Times New Roman" w:hAnsi="Times New Roman" w:cs="Times New Roman"/>
                <w:b/>
                <w:sz w:val="20"/>
                <w:szCs w:val="20"/>
              </w:rPr>
              <w:t>Седмична повтаряемост на маршрута</w:t>
            </w:r>
          </w:p>
        </w:tc>
        <w:tc>
          <w:tcPr>
            <w:tcW w:w="1530" w:type="dxa"/>
            <w:gridSpan w:val="2"/>
            <w:shd w:val="clear" w:color="auto" w:fill="FFCC99"/>
          </w:tcPr>
          <w:p w:rsidR="00E52F2A" w:rsidRPr="00E747FB" w:rsidRDefault="00E52F2A" w:rsidP="002E512B">
            <w:pPr>
              <w:spacing w:before="60" w:after="60"/>
              <w:jc w:val="center"/>
              <w:rPr>
                <w:rFonts w:ascii="Times New Roman" w:hAnsi="Times New Roman" w:cs="Times New Roman"/>
                <w:b/>
                <w:sz w:val="20"/>
                <w:szCs w:val="20"/>
              </w:rPr>
            </w:pPr>
            <w:r w:rsidRPr="00E747FB">
              <w:rPr>
                <w:rFonts w:ascii="Times New Roman" w:hAnsi="Times New Roman" w:cs="Times New Roman"/>
                <w:b/>
                <w:sz w:val="20"/>
                <w:szCs w:val="20"/>
              </w:rPr>
              <w:t>Брой контейнери</w:t>
            </w:r>
          </w:p>
        </w:tc>
        <w:tc>
          <w:tcPr>
            <w:tcW w:w="1710" w:type="dxa"/>
            <w:vMerge w:val="restart"/>
            <w:shd w:val="clear" w:color="auto" w:fill="FFCC99"/>
          </w:tcPr>
          <w:p w:rsidR="00E52F2A" w:rsidRPr="00E747FB" w:rsidRDefault="00E52F2A" w:rsidP="002E512B">
            <w:pPr>
              <w:spacing w:before="60" w:after="60"/>
              <w:jc w:val="center"/>
              <w:rPr>
                <w:rFonts w:ascii="Times New Roman" w:hAnsi="Times New Roman" w:cs="Times New Roman"/>
                <w:b/>
                <w:sz w:val="20"/>
                <w:szCs w:val="20"/>
              </w:rPr>
            </w:pPr>
            <w:r w:rsidRPr="00E747FB">
              <w:rPr>
                <w:rFonts w:ascii="Times New Roman" w:hAnsi="Times New Roman" w:cs="Times New Roman"/>
                <w:b/>
                <w:sz w:val="20"/>
                <w:szCs w:val="20"/>
              </w:rPr>
              <w:t>Вид на транспортните средства</w:t>
            </w:r>
          </w:p>
        </w:tc>
        <w:tc>
          <w:tcPr>
            <w:tcW w:w="1530" w:type="dxa"/>
            <w:vMerge w:val="restart"/>
            <w:shd w:val="clear" w:color="auto" w:fill="FFCC99"/>
          </w:tcPr>
          <w:p w:rsidR="00E52F2A" w:rsidRPr="00E747FB" w:rsidRDefault="00E52F2A" w:rsidP="002E512B">
            <w:pPr>
              <w:spacing w:before="60" w:after="60"/>
              <w:jc w:val="center"/>
              <w:rPr>
                <w:rFonts w:ascii="Times New Roman" w:hAnsi="Times New Roman" w:cs="Times New Roman"/>
                <w:b/>
                <w:sz w:val="20"/>
                <w:szCs w:val="20"/>
              </w:rPr>
            </w:pPr>
            <w:r w:rsidRPr="00E747FB">
              <w:rPr>
                <w:rFonts w:ascii="Times New Roman" w:hAnsi="Times New Roman" w:cs="Times New Roman"/>
                <w:b/>
                <w:sz w:val="20"/>
                <w:szCs w:val="20"/>
              </w:rPr>
              <w:t>Брой курсове на ден в рамките на маршрута</w:t>
            </w:r>
          </w:p>
        </w:tc>
      </w:tr>
      <w:tr w:rsidR="00E52F2A" w:rsidRPr="00E77D82" w:rsidTr="00E07DB2">
        <w:trPr>
          <w:trHeight w:val="409"/>
        </w:trPr>
        <w:tc>
          <w:tcPr>
            <w:tcW w:w="468" w:type="dxa"/>
            <w:vMerge/>
            <w:shd w:val="clear" w:color="auto" w:fill="FFCC99"/>
          </w:tcPr>
          <w:p w:rsidR="00E52F2A" w:rsidRPr="00E747FB" w:rsidRDefault="00E52F2A" w:rsidP="002E512B">
            <w:pPr>
              <w:spacing w:before="60" w:after="60"/>
              <w:jc w:val="right"/>
              <w:rPr>
                <w:rFonts w:ascii="Times New Roman" w:hAnsi="Times New Roman" w:cs="Times New Roman"/>
                <w:b/>
                <w:sz w:val="20"/>
                <w:szCs w:val="20"/>
              </w:rPr>
            </w:pPr>
          </w:p>
        </w:tc>
        <w:tc>
          <w:tcPr>
            <w:tcW w:w="2970" w:type="dxa"/>
            <w:vMerge/>
            <w:shd w:val="clear" w:color="auto" w:fill="FFCC99"/>
          </w:tcPr>
          <w:p w:rsidR="00E52F2A" w:rsidRPr="00E747FB" w:rsidRDefault="00E52F2A" w:rsidP="002E512B">
            <w:pPr>
              <w:spacing w:before="60" w:after="60"/>
              <w:jc w:val="center"/>
              <w:rPr>
                <w:rFonts w:ascii="Times New Roman" w:hAnsi="Times New Roman" w:cs="Times New Roman"/>
                <w:b/>
                <w:sz w:val="20"/>
                <w:szCs w:val="20"/>
              </w:rPr>
            </w:pPr>
          </w:p>
        </w:tc>
        <w:tc>
          <w:tcPr>
            <w:tcW w:w="1710" w:type="dxa"/>
            <w:vMerge/>
            <w:shd w:val="clear" w:color="auto" w:fill="FFCC99"/>
          </w:tcPr>
          <w:p w:rsidR="00E52F2A" w:rsidRPr="00E747FB" w:rsidRDefault="00E52F2A" w:rsidP="002E512B">
            <w:pPr>
              <w:spacing w:before="60" w:after="60"/>
              <w:jc w:val="center"/>
              <w:rPr>
                <w:rFonts w:ascii="Times New Roman" w:hAnsi="Times New Roman" w:cs="Times New Roman"/>
                <w:b/>
                <w:sz w:val="20"/>
                <w:szCs w:val="20"/>
              </w:rPr>
            </w:pPr>
          </w:p>
        </w:tc>
        <w:tc>
          <w:tcPr>
            <w:tcW w:w="720" w:type="dxa"/>
            <w:shd w:val="clear" w:color="auto" w:fill="FFCC99"/>
          </w:tcPr>
          <w:p w:rsidR="00E52F2A" w:rsidRPr="00E747FB" w:rsidRDefault="00E52F2A" w:rsidP="002E512B">
            <w:pPr>
              <w:spacing w:before="60" w:after="60"/>
              <w:jc w:val="center"/>
              <w:rPr>
                <w:rFonts w:ascii="Times New Roman" w:hAnsi="Times New Roman" w:cs="Times New Roman"/>
                <w:b/>
                <w:snapToGrid w:val="0"/>
                <w:color w:val="000000"/>
                <w:sz w:val="20"/>
                <w:szCs w:val="20"/>
              </w:rPr>
            </w:pPr>
            <w:r w:rsidRPr="00E747FB">
              <w:rPr>
                <w:rFonts w:ascii="Times New Roman" w:hAnsi="Times New Roman" w:cs="Times New Roman"/>
                <w:b/>
                <w:snapToGrid w:val="0"/>
                <w:color w:val="000000"/>
                <w:sz w:val="20"/>
                <w:szCs w:val="20"/>
              </w:rPr>
              <w:t>1.1 м</w:t>
            </w:r>
            <w:r w:rsidRPr="00E747FB">
              <w:rPr>
                <w:rFonts w:ascii="Times New Roman" w:hAnsi="Times New Roman" w:cs="Times New Roman"/>
                <w:b/>
                <w:snapToGrid w:val="0"/>
                <w:color w:val="000000"/>
                <w:sz w:val="20"/>
                <w:szCs w:val="20"/>
                <w:vertAlign w:val="superscript"/>
              </w:rPr>
              <w:t>3</w:t>
            </w:r>
          </w:p>
        </w:tc>
        <w:tc>
          <w:tcPr>
            <w:tcW w:w="810" w:type="dxa"/>
            <w:shd w:val="clear" w:color="auto" w:fill="FFCC99"/>
          </w:tcPr>
          <w:p w:rsidR="00E52F2A" w:rsidRPr="00E747FB" w:rsidRDefault="00E52F2A" w:rsidP="00E07DB2">
            <w:pPr>
              <w:spacing w:before="60" w:after="60"/>
              <w:jc w:val="center"/>
              <w:rPr>
                <w:rFonts w:ascii="Times New Roman" w:hAnsi="Times New Roman" w:cs="Times New Roman"/>
                <w:b/>
                <w:snapToGrid w:val="0"/>
                <w:color w:val="000000"/>
                <w:sz w:val="20"/>
                <w:szCs w:val="20"/>
              </w:rPr>
            </w:pPr>
            <w:r w:rsidRPr="00E747FB">
              <w:rPr>
                <w:rFonts w:ascii="Times New Roman" w:hAnsi="Times New Roman" w:cs="Times New Roman"/>
                <w:b/>
                <w:snapToGrid w:val="0"/>
                <w:color w:val="000000"/>
                <w:sz w:val="20"/>
                <w:szCs w:val="20"/>
              </w:rPr>
              <w:t>0.11м</w:t>
            </w:r>
            <w:r w:rsidRPr="00E747FB">
              <w:rPr>
                <w:rFonts w:ascii="Times New Roman" w:hAnsi="Times New Roman" w:cs="Times New Roman"/>
                <w:b/>
                <w:snapToGrid w:val="0"/>
                <w:color w:val="000000"/>
                <w:sz w:val="20"/>
                <w:szCs w:val="20"/>
                <w:vertAlign w:val="superscript"/>
              </w:rPr>
              <w:t>3</w:t>
            </w:r>
          </w:p>
        </w:tc>
        <w:tc>
          <w:tcPr>
            <w:tcW w:w="1710" w:type="dxa"/>
            <w:vMerge/>
            <w:shd w:val="clear" w:color="auto" w:fill="FFCC99"/>
          </w:tcPr>
          <w:p w:rsidR="00E52F2A" w:rsidRPr="00E747FB" w:rsidRDefault="00E52F2A" w:rsidP="002E512B">
            <w:pPr>
              <w:spacing w:before="60" w:after="60"/>
              <w:jc w:val="center"/>
              <w:rPr>
                <w:rFonts w:ascii="Times New Roman" w:hAnsi="Times New Roman" w:cs="Times New Roman"/>
                <w:b/>
                <w:sz w:val="20"/>
                <w:szCs w:val="20"/>
              </w:rPr>
            </w:pPr>
          </w:p>
        </w:tc>
        <w:tc>
          <w:tcPr>
            <w:tcW w:w="1530" w:type="dxa"/>
            <w:vMerge/>
            <w:shd w:val="clear" w:color="auto" w:fill="FFCC99"/>
          </w:tcPr>
          <w:p w:rsidR="00E52F2A" w:rsidRPr="00E747FB" w:rsidRDefault="00E52F2A" w:rsidP="002E512B">
            <w:pPr>
              <w:spacing w:before="60" w:after="60"/>
              <w:jc w:val="center"/>
              <w:rPr>
                <w:rFonts w:ascii="Times New Roman" w:hAnsi="Times New Roman" w:cs="Times New Roman"/>
                <w:b/>
                <w:sz w:val="20"/>
                <w:szCs w:val="20"/>
              </w:rPr>
            </w:pPr>
          </w:p>
        </w:tc>
      </w:tr>
      <w:tr w:rsidR="00E52F2A" w:rsidRPr="00E77D82" w:rsidTr="00E07DB2">
        <w:trPr>
          <w:trHeight w:val="660"/>
        </w:trPr>
        <w:tc>
          <w:tcPr>
            <w:tcW w:w="468" w:type="dxa"/>
          </w:tcPr>
          <w:p w:rsidR="00E52F2A" w:rsidRPr="00E747FB" w:rsidRDefault="00E52F2A" w:rsidP="00C71C4A">
            <w:pPr>
              <w:numPr>
                <w:ilvl w:val="0"/>
                <w:numId w:val="24"/>
              </w:numPr>
              <w:spacing w:before="60" w:after="60" w:line="264" w:lineRule="auto"/>
              <w:jc w:val="both"/>
              <w:rPr>
                <w:rFonts w:ascii="Times New Roman" w:hAnsi="Times New Roman" w:cs="Times New Roman"/>
                <w:sz w:val="20"/>
                <w:szCs w:val="20"/>
              </w:rPr>
            </w:pPr>
          </w:p>
        </w:tc>
        <w:tc>
          <w:tcPr>
            <w:tcW w:w="2970" w:type="dxa"/>
          </w:tcPr>
          <w:p w:rsidR="00E52F2A" w:rsidRPr="00E747FB" w:rsidRDefault="00E52F2A" w:rsidP="00E07DB2">
            <w:pPr>
              <w:spacing w:before="60" w:after="60" w:line="240" w:lineRule="auto"/>
              <w:rPr>
                <w:rFonts w:ascii="Times New Roman" w:hAnsi="Times New Roman" w:cs="Times New Roman"/>
                <w:sz w:val="20"/>
                <w:szCs w:val="20"/>
              </w:rPr>
            </w:pPr>
            <w:r w:rsidRPr="00E747FB">
              <w:rPr>
                <w:rFonts w:ascii="Times New Roman" w:hAnsi="Times New Roman" w:cs="Times New Roman"/>
                <w:sz w:val="20"/>
                <w:szCs w:val="20"/>
              </w:rPr>
              <w:t>с. П</w:t>
            </w:r>
            <w:r w:rsidR="00E07DB2">
              <w:rPr>
                <w:rFonts w:ascii="Times New Roman" w:hAnsi="Times New Roman" w:cs="Times New Roman"/>
                <w:sz w:val="20"/>
                <w:szCs w:val="20"/>
              </w:rPr>
              <w:t xml:space="preserve">. Каравелово –  </w:t>
            </w:r>
            <w:r w:rsidRPr="00E747FB">
              <w:rPr>
                <w:rFonts w:ascii="Times New Roman" w:hAnsi="Times New Roman" w:cs="Times New Roman"/>
                <w:sz w:val="20"/>
                <w:szCs w:val="20"/>
              </w:rPr>
              <w:t xml:space="preserve"> с.Куцина - с.П</w:t>
            </w:r>
            <w:r w:rsidR="00E07DB2">
              <w:rPr>
                <w:rFonts w:ascii="Times New Roman" w:hAnsi="Times New Roman" w:cs="Times New Roman"/>
                <w:sz w:val="20"/>
                <w:szCs w:val="20"/>
              </w:rPr>
              <w:t>.</w:t>
            </w:r>
            <w:r w:rsidRPr="00E747FB">
              <w:rPr>
                <w:rFonts w:ascii="Times New Roman" w:hAnsi="Times New Roman" w:cs="Times New Roman"/>
                <w:sz w:val="20"/>
                <w:szCs w:val="20"/>
              </w:rPr>
              <w:t xml:space="preserve"> Сеновец- с. С</w:t>
            </w:r>
            <w:r w:rsidR="00E07DB2">
              <w:rPr>
                <w:rFonts w:ascii="Times New Roman" w:hAnsi="Times New Roman" w:cs="Times New Roman"/>
                <w:sz w:val="20"/>
                <w:szCs w:val="20"/>
              </w:rPr>
              <w:t>.</w:t>
            </w:r>
            <w:r w:rsidRPr="00E747FB">
              <w:rPr>
                <w:rFonts w:ascii="Times New Roman" w:hAnsi="Times New Roman" w:cs="Times New Roman"/>
                <w:sz w:val="20"/>
                <w:szCs w:val="20"/>
              </w:rPr>
              <w:t>Стамболово</w:t>
            </w:r>
          </w:p>
        </w:tc>
        <w:tc>
          <w:tcPr>
            <w:tcW w:w="1710" w:type="dxa"/>
          </w:tcPr>
          <w:p w:rsidR="00E52F2A" w:rsidRPr="00E747FB" w:rsidRDefault="00E52F2A" w:rsidP="00E07DB2">
            <w:pPr>
              <w:spacing w:before="60" w:after="60"/>
              <w:rPr>
                <w:rFonts w:ascii="Times New Roman" w:hAnsi="Times New Roman" w:cs="Times New Roman"/>
                <w:sz w:val="20"/>
                <w:szCs w:val="20"/>
              </w:rPr>
            </w:pPr>
            <w:r w:rsidRPr="00E747FB">
              <w:rPr>
                <w:rFonts w:ascii="Times New Roman" w:hAnsi="Times New Roman" w:cs="Times New Roman"/>
                <w:sz w:val="20"/>
                <w:szCs w:val="20"/>
              </w:rPr>
              <w:t xml:space="preserve">2 пъти </w:t>
            </w:r>
            <w:r w:rsidR="00E07DB2">
              <w:rPr>
                <w:rFonts w:ascii="Times New Roman" w:hAnsi="Times New Roman" w:cs="Times New Roman"/>
                <w:sz w:val="20"/>
                <w:szCs w:val="20"/>
              </w:rPr>
              <w:t>месечно</w:t>
            </w:r>
          </w:p>
        </w:tc>
        <w:tc>
          <w:tcPr>
            <w:tcW w:w="720" w:type="dxa"/>
          </w:tcPr>
          <w:p w:rsidR="00E52F2A" w:rsidRPr="00E747FB" w:rsidRDefault="00E52F2A" w:rsidP="002E512B">
            <w:pPr>
              <w:spacing w:before="60" w:after="60"/>
              <w:jc w:val="center"/>
              <w:rPr>
                <w:rFonts w:ascii="Times New Roman" w:hAnsi="Times New Roman" w:cs="Times New Roman"/>
                <w:sz w:val="20"/>
                <w:szCs w:val="20"/>
              </w:rPr>
            </w:pPr>
            <w:r w:rsidRPr="00E747FB">
              <w:rPr>
                <w:rFonts w:ascii="Times New Roman" w:hAnsi="Times New Roman" w:cs="Times New Roman"/>
                <w:sz w:val="20"/>
                <w:szCs w:val="20"/>
              </w:rPr>
              <w:t>144</w:t>
            </w:r>
          </w:p>
        </w:tc>
        <w:tc>
          <w:tcPr>
            <w:tcW w:w="810" w:type="dxa"/>
          </w:tcPr>
          <w:p w:rsidR="00E52F2A" w:rsidRPr="00E747FB" w:rsidRDefault="00E52F2A" w:rsidP="002E512B">
            <w:pPr>
              <w:spacing w:before="60" w:after="60"/>
              <w:jc w:val="center"/>
              <w:rPr>
                <w:rFonts w:ascii="Times New Roman" w:hAnsi="Times New Roman" w:cs="Times New Roman"/>
                <w:sz w:val="20"/>
                <w:szCs w:val="20"/>
              </w:rPr>
            </w:pPr>
          </w:p>
        </w:tc>
        <w:tc>
          <w:tcPr>
            <w:tcW w:w="1710" w:type="dxa"/>
            <w:vMerge w:val="restart"/>
          </w:tcPr>
          <w:p w:rsidR="00E52F2A" w:rsidRPr="00E747FB" w:rsidRDefault="00E52F2A" w:rsidP="00E07DB2">
            <w:pPr>
              <w:spacing w:before="60" w:after="60" w:line="240" w:lineRule="auto"/>
              <w:rPr>
                <w:rFonts w:ascii="Times New Roman" w:hAnsi="Times New Roman" w:cs="Times New Roman"/>
                <w:sz w:val="20"/>
                <w:szCs w:val="20"/>
              </w:rPr>
            </w:pPr>
            <w:r w:rsidRPr="00E747FB">
              <w:rPr>
                <w:rFonts w:ascii="Times New Roman" w:hAnsi="Times New Roman" w:cs="Times New Roman"/>
                <w:sz w:val="20"/>
                <w:szCs w:val="20"/>
              </w:rPr>
              <w:t>Камион самосвален “Мерцедес”:</w:t>
            </w:r>
          </w:p>
          <w:p w:rsidR="00E52F2A" w:rsidRPr="00E747FB" w:rsidRDefault="00E52F2A" w:rsidP="00E07DB2">
            <w:pPr>
              <w:spacing w:before="60" w:after="60" w:line="240" w:lineRule="auto"/>
              <w:rPr>
                <w:rFonts w:ascii="Times New Roman" w:hAnsi="Times New Roman" w:cs="Times New Roman"/>
                <w:sz w:val="20"/>
                <w:szCs w:val="20"/>
              </w:rPr>
            </w:pPr>
            <w:r w:rsidRPr="00E747FB">
              <w:rPr>
                <w:rFonts w:ascii="Times New Roman" w:hAnsi="Times New Roman" w:cs="Times New Roman"/>
                <w:sz w:val="20"/>
                <w:szCs w:val="20"/>
              </w:rPr>
              <w:t xml:space="preserve">- </w:t>
            </w:r>
            <w:r w:rsidR="00E07DB2">
              <w:rPr>
                <w:rFonts w:ascii="Times New Roman" w:hAnsi="Times New Roman" w:cs="Times New Roman"/>
                <w:sz w:val="20"/>
                <w:szCs w:val="20"/>
              </w:rPr>
              <w:t>производство 1991 г.-</w:t>
            </w:r>
          </w:p>
          <w:p w:rsidR="00E52F2A" w:rsidRPr="00E747FB" w:rsidRDefault="00E52F2A" w:rsidP="00E07DB2">
            <w:pPr>
              <w:spacing w:before="60" w:after="60" w:line="240" w:lineRule="auto"/>
              <w:rPr>
                <w:rFonts w:ascii="Times New Roman" w:hAnsi="Times New Roman" w:cs="Times New Roman"/>
                <w:sz w:val="20"/>
                <w:szCs w:val="20"/>
              </w:rPr>
            </w:pPr>
            <w:r w:rsidRPr="00E747FB">
              <w:rPr>
                <w:rFonts w:ascii="Times New Roman" w:hAnsi="Times New Roman" w:cs="Times New Roman"/>
                <w:sz w:val="20"/>
                <w:szCs w:val="20"/>
              </w:rPr>
              <w:t xml:space="preserve">капацитет 2,1 </w:t>
            </w:r>
            <w:r w:rsidR="00E07DB2">
              <w:rPr>
                <w:rFonts w:ascii="Times New Roman" w:hAnsi="Times New Roman" w:cs="Times New Roman"/>
                <w:sz w:val="20"/>
                <w:szCs w:val="20"/>
              </w:rPr>
              <w:t>т.</w:t>
            </w:r>
            <w:r w:rsidRPr="00E747FB">
              <w:rPr>
                <w:rFonts w:ascii="Times New Roman" w:hAnsi="Times New Roman" w:cs="Times New Roman"/>
                <w:sz w:val="20"/>
                <w:szCs w:val="20"/>
              </w:rPr>
              <w:t xml:space="preserve"> обем на </w:t>
            </w:r>
            <w:r w:rsidR="00E07DB2">
              <w:rPr>
                <w:rFonts w:ascii="Times New Roman" w:hAnsi="Times New Roman" w:cs="Times New Roman"/>
                <w:sz w:val="20"/>
                <w:szCs w:val="20"/>
              </w:rPr>
              <w:t xml:space="preserve"> </w:t>
            </w:r>
            <w:r w:rsidRPr="00E747FB">
              <w:rPr>
                <w:rFonts w:ascii="Times New Roman" w:hAnsi="Times New Roman" w:cs="Times New Roman"/>
                <w:sz w:val="20"/>
                <w:szCs w:val="20"/>
              </w:rPr>
              <w:t>над</w:t>
            </w:r>
            <w:r w:rsidR="00E07DB2">
              <w:rPr>
                <w:rFonts w:ascii="Times New Roman" w:hAnsi="Times New Roman" w:cs="Times New Roman"/>
                <w:sz w:val="20"/>
                <w:szCs w:val="20"/>
              </w:rPr>
              <w:t>-</w:t>
            </w:r>
            <w:r w:rsidRPr="00E747FB">
              <w:rPr>
                <w:rFonts w:ascii="Times New Roman" w:hAnsi="Times New Roman" w:cs="Times New Roman"/>
                <w:sz w:val="20"/>
                <w:szCs w:val="20"/>
              </w:rPr>
              <w:t>стройката 3,53м</w:t>
            </w:r>
            <w:r w:rsidRPr="00E747FB">
              <w:rPr>
                <w:rFonts w:ascii="Times New Roman" w:hAnsi="Times New Roman" w:cs="Times New Roman"/>
                <w:sz w:val="20"/>
                <w:szCs w:val="20"/>
                <w:vertAlign w:val="superscript"/>
              </w:rPr>
              <w:t>3</w:t>
            </w:r>
          </w:p>
          <w:p w:rsidR="00E52F2A" w:rsidRPr="00E747FB" w:rsidRDefault="00E52F2A" w:rsidP="00E07DB2">
            <w:pPr>
              <w:spacing w:before="60" w:after="60" w:line="240" w:lineRule="auto"/>
              <w:rPr>
                <w:rFonts w:ascii="Times New Roman" w:hAnsi="Times New Roman" w:cs="Times New Roman"/>
                <w:sz w:val="20"/>
                <w:szCs w:val="20"/>
              </w:rPr>
            </w:pPr>
            <w:r w:rsidRPr="00E747FB">
              <w:rPr>
                <w:rFonts w:ascii="Times New Roman" w:hAnsi="Times New Roman" w:cs="Times New Roman"/>
                <w:sz w:val="20"/>
                <w:szCs w:val="20"/>
              </w:rPr>
              <w:t>- вид на горивото- дизел</w:t>
            </w:r>
          </w:p>
        </w:tc>
        <w:tc>
          <w:tcPr>
            <w:tcW w:w="1530" w:type="dxa"/>
          </w:tcPr>
          <w:p w:rsidR="00E52F2A" w:rsidRPr="00E747FB" w:rsidRDefault="00E52F2A" w:rsidP="002E512B">
            <w:pPr>
              <w:spacing w:before="60" w:after="60"/>
              <w:jc w:val="center"/>
              <w:rPr>
                <w:rFonts w:ascii="Times New Roman" w:hAnsi="Times New Roman" w:cs="Times New Roman"/>
                <w:sz w:val="20"/>
                <w:szCs w:val="20"/>
              </w:rPr>
            </w:pPr>
            <w:r w:rsidRPr="00E747FB">
              <w:rPr>
                <w:rFonts w:ascii="Times New Roman" w:hAnsi="Times New Roman" w:cs="Times New Roman"/>
                <w:sz w:val="20"/>
                <w:szCs w:val="20"/>
              </w:rPr>
              <w:t>2</w:t>
            </w:r>
          </w:p>
        </w:tc>
      </w:tr>
      <w:tr w:rsidR="00E52F2A" w:rsidRPr="00E77D82" w:rsidTr="00E07DB2">
        <w:trPr>
          <w:trHeight w:val="461"/>
        </w:trPr>
        <w:tc>
          <w:tcPr>
            <w:tcW w:w="468" w:type="dxa"/>
          </w:tcPr>
          <w:p w:rsidR="00E52F2A" w:rsidRPr="00E747FB" w:rsidRDefault="00E52F2A" w:rsidP="00C71C4A">
            <w:pPr>
              <w:numPr>
                <w:ilvl w:val="0"/>
                <w:numId w:val="24"/>
              </w:numPr>
              <w:spacing w:before="60" w:after="60" w:line="264" w:lineRule="auto"/>
              <w:rPr>
                <w:rFonts w:ascii="Times New Roman" w:hAnsi="Times New Roman" w:cs="Times New Roman"/>
                <w:sz w:val="20"/>
                <w:szCs w:val="20"/>
              </w:rPr>
            </w:pPr>
          </w:p>
        </w:tc>
        <w:tc>
          <w:tcPr>
            <w:tcW w:w="2970" w:type="dxa"/>
          </w:tcPr>
          <w:p w:rsidR="00E07DB2" w:rsidRDefault="00E52F2A" w:rsidP="00E07DB2">
            <w:pPr>
              <w:spacing w:before="60" w:after="60" w:line="240" w:lineRule="auto"/>
              <w:rPr>
                <w:rFonts w:ascii="Times New Roman" w:hAnsi="Times New Roman" w:cs="Times New Roman"/>
                <w:sz w:val="20"/>
                <w:szCs w:val="20"/>
              </w:rPr>
            </w:pPr>
            <w:r w:rsidRPr="00E747FB">
              <w:rPr>
                <w:rFonts w:ascii="Times New Roman" w:hAnsi="Times New Roman" w:cs="Times New Roman"/>
                <w:sz w:val="20"/>
                <w:szCs w:val="20"/>
              </w:rPr>
              <w:t xml:space="preserve">с. Раданово – с. Климентово – </w:t>
            </w:r>
          </w:p>
          <w:p w:rsidR="00E52F2A" w:rsidRPr="00E747FB" w:rsidRDefault="00E52F2A" w:rsidP="00E07DB2">
            <w:pPr>
              <w:spacing w:before="60" w:after="60" w:line="240" w:lineRule="auto"/>
              <w:rPr>
                <w:rFonts w:ascii="Times New Roman" w:hAnsi="Times New Roman" w:cs="Times New Roman"/>
                <w:sz w:val="20"/>
                <w:szCs w:val="20"/>
              </w:rPr>
            </w:pPr>
            <w:r w:rsidRPr="00E747FB">
              <w:rPr>
                <w:rFonts w:ascii="Times New Roman" w:hAnsi="Times New Roman" w:cs="Times New Roman"/>
                <w:sz w:val="20"/>
                <w:szCs w:val="20"/>
              </w:rPr>
              <w:t>с. Иванча – с. Обединение</w:t>
            </w:r>
          </w:p>
        </w:tc>
        <w:tc>
          <w:tcPr>
            <w:tcW w:w="1710" w:type="dxa"/>
          </w:tcPr>
          <w:p w:rsidR="00E52F2A" w:rsidRPr="00E747FB" w:rsidRDefault="00E52F2A" w:rsidP="002E512B">
            <w:pPr>
              <w:spacing w:before="60" w:after="60"/>
              <w:jc w:val="center"/>
              <w:rPr>
                <w:rFonts w:ascii="Times New Roman" w:hAnsi="Times New Roman" w:cs="Times New Roman"/>
                <w:sz w:val="20"/>
                <w:szCs w:val="20"/>
              </w:rPr>
            </w:pPr>
            <w:r w:rsidRPr="00E747FB">
              <w:rPr>
                <w:rFonts w:ascii="Times New Roman" w:hAnsi="Times New Roman" w:cs="Times New Roman"/>
                <w:sz w:val="20"/>
                <w:szCs w:val="20"/>
              </w:rPr>
              <w:t>2 пъти месечно</w:t>
            </w:r>
          </w:p>
        </w:tc>
        <w:tc>
          <w:tcPr>
            <w:tcW w:w="720" w:type="dxa"/>
          </w:tcPr>
          <w:p w:rsidR="00E52F2A" w:rsidRPr="00E747FB" w:rsidRDefault="00E52F2A" w:rsidP="002E512B">
            <w:pPr>
              <w:spacing w:before="60" w:after="60"/>
              <w:jc w:val="center"/>
              <w:rPr>
                <w:rFonts w:ascii="Times New Roman" w:hAnsi="Times New Roman" w:cs="Times New Roman"/>
                <w:sz w:val="20"/>
                <w:szCs w:val="20"/>
              </w:rPr>
            </w:pPr>
            <w:r w:rsidRPr="00E747FB">
              <w:rPr>
                <w:rFonts w:ascii="Times New Roman" w:hAnsi="Times New Roman" w:cs="Times New Roman"/>
                <w:sz w:val="20"/>
                <w:szCs w:val="20"/>
              </w:rPr>
              <w:t>150</w:t>
            </w:r>
          </w:p>
        </w:tc>
        <w:tc>
          <w:tcPr>
            <w:tcW w:w="810" w:type="dxa"/>
          </w:tcPr>
          <w:p w:rsidR="00E52F2A" w:rsidRPr="00E747FB" w:rsidRDefault="00E52F2A" w:rsidP="002E512B">
            <w:pPr>
              <w:spacing w:before="60" w:after="60"/>
              <w:jc w:val="center"/>
              <w:rPr>
                <w:rFonts w:ascii="Times New Roman" w:hAnsi="Times New Roman" w:cs="Times New Roman"/>
                <w:sz w:val="20"/>
                <w:szCs w:val="20"/>
              </w:rPr>
            </w:pPr>
          </w:p>
        </w:tc>
        <w:tc>
          <w:tcPr>
            <w:tcW w:w="1710" w:type="dxa"/>
            <w:vMerge/>
          </w:tcPr>
          <w:p w:rsidR="00E52F2A" w:rsidRPr="00E747FB" w:rsidRDefault="00E52F2A" w:rsidP="002E512B">
            <w:pPr>
              <w:spacing w:before="60" w:after="60"/>
              <w:jc w:val="center"/>
              <w:rPr>
                <w:rFonts w:ascii="Times New Roman" w:hAnsi="Times New Roman" w:cs="Times New Roman"/>
                <w:sz w:val="20"/>
                <w:szCs w:val="20"/>
              </w:rPr>
            </w:pPr>
          </w:p>
        </w:tc>
        <w:tc>
          <w:tcPr>
            <w:tcW w:w="1530" w:type="dxa"/>
          </w:tcPr>
          <w:p w:rsidR="00E52F2A" w:rsidRPr="00E747FB" w:rsidRDefault="00E52F2A" w:rsidP="002E512B">
            <w:pPr>
              <w:spacing w:before="60" w:after="60"/>
              <w:jc w:val="center"/>
              <w:rPr>
                <w:rFonts w:ascii="Times New Roman" w:hAnsi="Times New Roman" w:cs="Times New Roman"/>
                <w:sz w:val="20"/>
                <w:szCs w:val="20"/>
              </w:rPr>
            </w:pPr>
            <w:r w:rsidRPr="00E747FB">
              <w:rPr>
                <w:rFonts w:ascii="Times New Roman" w:hAnsi="Times New Roman" w:cs="Times New Roman"/>
                <w:sz w:val="20"/>
                <w:szCs w:val="20"/>
              </w:rPr>
              <w:t>2</w:t>
            </w:r>
          </w:p>
        </w:tc>
      </w:tr>
      <w:tr w:rsidR="00E52F2A" w:rsidRPr="00E77D82" w:rsidTr="00E07DB2">
        <w:trPr>
          <w:trHeight w:val="474"/>
        </w:trPr>
        <w:tc>
          <w:tcPr>
            <w:tcW w:w="468" w:type="dxa"/>
          </w:tcPr>
          <w:p w:rsidR="00E52F2A" w:rsidRPr="00E747FB" w:rsidRDefault="00E52F2A" w:rsidP="00C71C4A">
            <w:pPr>
              <w:numPr>
                <w:ilvl w:val="0"/>
                <w:numId w:val="24"/>
              </w:numPr>
              <w:spacing w:before="60" w:after="60" w:line="264" w:lineRule="auto"/>
              <w:rPr>
                <w:rFonts w:ascii="Times New Roman" w:hAnsi="Times New Roman" w:cs="Times New Roman"/>
                <w:sz w:val="20"/>
                <w:szCs w:val="20"/>
              </w:rPr>
            </w:pPr>
          </w:p>
        </w:tc>
        <w:tc>
          <w:tcPr>
            <w:tcW w:w="2970" w:type="dxa"/>
          </w:tcPr>
          <w:p w:rsidR="00E52F2A" w:rsidRPr="00E747FB" w:rsidRDefault="00E52F2A" w:rsidP="00E07DB2">
            <w:pPr>
              <w:spacing w:before="60" w:after="60" w:line="240" w:lineRule="auto"/>
              <w:rPr>
                <w:rFonts w:ascii="Times New Roman" w:hAnsi="Times New Roman" w:cs="Times New Roman"/>
                <w:sz w:val="20"/>
                <w:szCs w:val="20"/>
              </w:rPr>
            </w:pPr>
            <w:r w:rsidRPr="00E747FB">
              <w:rPr>
                <w:rFonts w:ascii="Times New Roman" w:hAnsi="Times New Roman" w:cs="Times New Roman"/>
                <w:sz w:val="20"/>
                <w:szCs w:val="20"/>
              </w:rPr>
              <w:t>с. Страхилово – с. Павел –        с. Вързулица – с. Масларево</w:t>
            </w:r>
          </w:p>
        </w:tc>
        <w:tc>
          <w:tcPr>
            <w:tcW w:w="1710" w:type="dxa"/>
          </w:tcPr>
          <w:p w:rsidR="00E52F2A" w:rsidRPr="00E747FB" w:rsidRDefault="00E52F2A" w:rsidP="002E512B">
            <w:pPr>
              <w:spacing w:before="60" w:after="60"/>
              <w:jc w:val="center"/>
              <w:rPr>
                <w:rFonts w:ascii="Times New Roman" w:hAnsi="Times New Roman" w:cs="Times New Roman"/>
                <w:sz w:val="20"/>
                <w:szCs w:val="20"/>
              </w:rPr>
            </w:pPr>
            <w:r w:rsidRPr="00E747FB">
              <w:rPr>
                <w:rFonts w:ascii="Times New Roman" w:hAnsi="Times New Roman" w:cs="Times New Roman"/>
                <w:sz w:val="20"/>
                <w:szCs w:val="20"/>
              </w:rPr>
              <w:t>2 пъти месечно</w:t>
            </w:r>
          </w:p>
        </w:tc>
        <w:tc>
          <w:tcPr>
            <w:tcW w:w="720" w:type="dxa"/>
          </w:tcPr>
          <w:p w:rsidR="00E52F2A" w:rsidRPr="00E747FB" w:rsidRDefault="00E52F2A" w:rsidP="002E512B">
            <w:pPr>
              <w:spacing w:before="60" w:after="60"/>
              <w:jc w:val="center"/>
              <w:rPr>
                <w:rFonts w:ascii="Times New Roman" w:hAnsi="Times New Roman" w:cs="Times New Roman"/>
                <w:sz w:val="20"/>
                <w:szCs w:val="20"/>
              </w:rPr>
            </w:pPr>
            <w:r w:rsidRPr="00E747FB">
              <w:rPr>
                <w:rFonts w:ascii="Times New Roman" w:hAnsi="Times New Roman" w:cs="Times New Roman"/>
                <w:sz w:val="20"/>
                <w:szCs w:val="20"/>
              </w:rPr>
              <w:t>110</w:t>
            </w:r>
          </w:p>
        </w:tc>
        <w:tc>
          <w:tcPr>
            <w:tcW w:w="810" w:type="dxa"/>
          </w:tcPr>
          <w:p w:rsidR="00E52F2A" w:rsidRPr="00E747FB" w:rsidRDefault="00E52F2A" w:rsidP="002E512B">
            <w:pPr>
              <w:spacing w:before="60" w:after="60"/>
              <w:jc w:val="center"/>
              <w:rPr>
                <w:rFonts w:ascii="Times New Roman" w:hAnsi="Times New Roman" w:cs="Times New Roman"/>
                <w:sz w:val="20"/>
                <w:szCs w:val="20"/>
              </w:rPr>
            </w:pPr>
          </w:p>
        </w:tc>
        <w:tc>
          <w:tcPr>
            <w:tcW w:w="1710" w:type="dxa"/>
            <w:vMerge/>
          </w:tcPr>
          <w:p w:rsidR="00E52F2A" w:rsidRPr="00E747FB" w:rsidRDefault="00E52F2A" w:rsidP="002E512B">
            <w:pPr>
              <w:spacing w:before="60" w:after="60"/>
              <w:jc w:val="center"/>
              <w:rPr>
                <w:rFonts w:ascii="Times New Roman" w:hAnsi="Times New Roman" w:cs="Times New Roman"/>
                <w:sz w:val="20"/>
                <w:szCs w:val="20"/>
              </w:rPr>
            </w:pPr>
          </w:p>
        </w:tc>
        <w:tc>
          <w:tcPr>
            <w:tcW w:w="1530" w:type="dxa"/>
          </w:tcPr>
          <w:p w:rsidR="00E52F2A" w:rsidRPr="00E747FB" w:rsidRDefault="00E52F2A" w:rsidP="002E512B">
            <w:pPr>
              <w:spacing w:before="60" w:after="60"/>
              <w:jc w:val="center"/>
              <w:rPr>
                <w:rFonts w:ascii="Times New Roman" w:hAnsi="Times New Roman" w:cs="Times New Roman"/>
                <w:sz w:val="20"/>
                <w:szCs w:val="20"/>
              </w:rPr>
            </w:pPr>
            <w:r w:rsidRPr="00E747FB">
              <w:rPr>
                <w:rFonts w:ascii="Times New Roman" w:hAnsi="Times New Roman" w:cs="Times New Roman"/>
                <w:sz w:val="20"/>
                <w:szCs w:val="20"/>
              </w:rPr>
              <w:t>2</w:t>
            </w:r>
          </w:p>
        </w:tc>
      </w:tr>
      <w:tr w:rsidR="00E52F2A" w:rsidRPr="00E77D82" w:rsidTr="00E07DB2">
        <w:trPr>
          <w:trHeight w:val="519"/>
        </w:trPr>
        <w:tc>
          <w:tcPr>
            <w:tcW w:w="468" w:type="dxa"/>
          </w:tcPr>
          <w:p w:rsidR="00E52F2A" w:rsidRPr="00E747FB" w:rsidRDefault="00E52F2A" w:rsidP="00C71C4A">
            <w:pPr>
              <w:numPr>
                <w:ilvl w:val="0"/>
                <w:numId w:val="24"/>
              </w:numPr>
              <w:spacing w:before="60" w:after="60" w:line="264" w:lineRule="auto"/>
              <w:rPr>
                <w:rFonts w:ascii="Times New Roman" w:hAnsi="Times New Roman" w:cs="Times New Roman"/>
                <w:sz w:val="20"/>
                <w:szCs w:val="20"/>
              </w:rPr>
            </w:pPr>
          </w:p>
        </w:tc>
        <w:tc>
          <w:tcPr>
            <w:tcW w:w="2970" w:type="dxa"/>
          </w:tcPr>
          <w:p w:rsidR="00E52F2A" w:rsidRPr="00E747FB" w:rsidRDefault="00E52F2A" w:rsidP="002E512B">
            <w:pPr>
              <w:spacing w:before="60" w:after="60"/>
              <w:rPr>
                <w:rFonts w:ascii="Times New Roman" w:hAnsi="Times New Roman" w:cs="Times New Roman"/>
                <w:sz w:val="20"/>
                <w:szCs w:val="20"/>
              </w:rPr>
            </w:pPr>
            <w:r w:rsidRPr="00E747FB">
              <w:rPr>
                <w:rFonts w:ascii="Times New Roman" w:hAnsi="Times New Roman" w:cs="Times New Roman"/>
                <w:sz w:val="20"/>
                <w:szCs w:val="20"/>
              </w:rPr>
              <w:t>Каранци - Орловец</w:t>
            </w:r>
          </w:p>
        </w:tc>
        <w:tc>
          <w:tcPr>
            <w:tcW w:w="1710" w:type="dxa"/>
          </w:tcPr>
          <w:p w:rsidR="00E52F2A" w:rsidRPr="00E747FB" w:rsidRDefault="00E52F2A" w:rsidP="002E512B">
            <w:pPr>
              <w:spacing w:before="60" w:after="60"/>
              <w:jc w:val="center"/>
              <w:rPr>
                <w:rFonts w:ascii="Times New Roman" w:hAnsi="Times New Roman" w:cs="Times New Roman"/>
                <w:sz w:val="20"/>
                <w:szCs w:val="20"/>
              </w:rPr>
            </w:pPr>
            <w:r w:rsidRPr="00E747FB">
              <w:rPr>
                <w:rFonts w:ascii="Times New Roman" w:hAnsi="Times New Roman" w:cs="Times New Roman"/>
                <w:sz w:val="20"/>
                <w:szCs w:val="20"/>
              </w:rPr>
              <w:t>2 пъти месечно</w:t>
            </w:r>
          </w:p>
        </w:tc>
        <w:tc>
          <w:tcPr>
            <w:tcW w:w="720" w:type="dxa"/>
          </w:tcPr>
          <w:p w:rsidR="00E52F2A" w:rsidRPr="00E747FB" w:rsidRDefault="00E52F2A" w:rsidP="002E512B">
            <w:pPr>
              <w:spacing w:before="60" w:after="60"/>
              <w:jc w:val="center"/>
              <w:rPr>
                <w:rFonts w:ascii="Times New Roman" w:hAnsi="Times New Roman" w:cs="Times New Roman"/>
                <w:sz w:val="20"/>
                <w:szCs w:val="20"/>
              </w:rPr>
            </w:pPr>
            <w:r w:rsidRPr="00E747FB">
              <w:rPr>
                <w:rFonts w:ascii="Times New Roman" w:hAnsi="Times New Roman" w:cs="Times New Roman"/>
                <w:sz w:val="20"/>
                <w:szCs w:val="20"/>
              </w:rPr>
              <w:t>38</w:t>
            </w:r>
          </w:p>
        </w:tc>
        <w:tc>
          <w:tcPr>
            <w:tcW w:w="810" w:type="dxa"/>
          </w:tcPr>
          <w:p w:rsidR="00E52F2A" w:rsidRPr="00E747FB" w:rsidRDefault="00E52F2A" w:rsidP="002E512B">
            <w:pPr>
              <w:spacing w:before="60" w:after="60"/>
              <w:jc w:val="center"/>
              <w:rPr>
                <w:rFonts w:ascii="Times New Roman" w:hAnsi="Times New Roman" w:cs="Times New Roman"/>
                <w:sz w:val="20"/>
                <w:szCs w:val="20"/>
              </w:rPr>
            </w:pPr>
          </w:p>
        </w:tc>
        <w:tc>
          <w:tcPr>
            <w:tcW w:w="1710" w:type="dxa"/>
            <w:vMerge/>
          </w:tcPr>
          <w:p w:rsidR="00E52F2A" w:rsidRPr="00E747FB" w:rsidRDefault="00E52F2A" w:rsidP="002E512B">
            <w:pPr>
              <w:spacing w:before="60" w:after="60"/>
              <w:jc w:val="center"/>
              <w:rPr>
                <w:rFonts w:ascii="Times New Roman" w:hAnsi="Times New Roman" w:cs="Times New Roman"/>
                <w:sz w:val="20"/>
                <w:szCs w:val="20"/>
              </w:rPr>
            </w:pPr>
          </w:p>
        </w:tc>
        <w:tc>
          <w:tcPr>
            <w:tcW w:w="1530" w:type="dxa"/>
          </w:tcPr>
          <w:p w:rsidR="00E52F2A" w:rsidRPr="00E747FB" w:rsidRDefault="00E52F2A" w:rsidP="002E512B">
            <w:pPr>
              <w:spacing w:before="60" w:after="60"/>
              <w:jc w:val="center"/>
              <w:rPr>
                <w:rFonts w:ascii="Times New Roman" w:hAnsi="Times New Roman" w:cs="Times New Roman"/>
                <w:sz w:val="20"/>
                <w:szCs w:val="20"/>
              </w:rPr>
            </w:pPr>
            <w:r w:rsidRPr="00E747FB">
              <w:rPr>
                <w:rFonts w:ascii="Times New Roman" w:hAnsi="Times New Roman" w:cs="Times New Roman"/>
                <w:sz w:val="20"/>
                <w:szCs w:val="20"/>
              </w:rPr>
              <w:t>1</w:t>
            </w:r>
          </w:p>
        </w:tc>
      </w:tr>
      <w:tr w:rsidR="00E52F2A" w:rsidRPr="00E77D82" w:rsidTr="00E07DB2">
        <w:trPr>
          <w:trHeight w:val="303"/>
        </w:trPr>
        <w:tc>
          <w:tcPr>
            <w:tcW w:w="468" w:type="dxa"/>
          </w:tcPr>
          <w:p w:rsidR="00E52F2A" w:rsidRPr="00E747FB" w:rsidRDefault="00E52F2A" w:rsidP="00C71C4A">
            <w:pPr>
              <w:numPr>
                <w:ilvl w:val="0"/>
                <w:numId w:val="24"/>
              </w:numPr>
              <w:spacing w:before="60" w:after="60" w:line="264" w:lineRule="auto"/>
              <w:rPr>
                <w:rFonts w:ascii="Times New Roman" w:hAnsi="Times New Roman" w:cs="Times New Roman"/>
                <w:sz w:val="20"/>
                <w:szCs w:val="20"/>
              </w:rPr>
            </w:pPr>
          </w:p>
        </w:tc>
        <w:tc>
          <w:tcPr>
            <w:tcW w:w="2970" w:type="dxa"/>
          </w:tcPr>
          <w:p w:rsidR="00E52F2A" w:rsidRPr="00E747FB" w:rsidRDefault="00E52F2A" w:rsidP="002E512B">
            <w:pPr>
              <w:spacing w:before="60" w:after="60"/>
              <w:rPr>
                <w:rFonts w:ascii="Times New Roman" w:hAnsi="Times New Roman" w:cs="Times New Roman"/>
                <w:sz w:val="20"/>
                <w:szCs w:val="20"/>
              </w:rPr>
            </w:pPr>
            <w:r w:rsidRPr="00E747FB">
              <w:rPr>
                <w:rFonts w:ascii="Times New Roman" w:hAnsi="Times New Roman" w:cs="Times New Roman"/>
                <w:sz w:val="20"/>
                <w:szCs w:val="20"/>
              </w:rPr>
              <w:t>Полски Тръмбеш</w:t>
            </w:r>
          </w:p>
        </w:tc>
        <w:tc>
          <w:tcPr>
            <w:tcW w:w="1710" w:type="dxa"/>
          </w:tcPr>
          <w:p w:rsidR="00E52F2A" w:rsidRPr="00E747FB" w:rsidRDefault="00E52F2A" w:rsidP="002E512B">
            <w:pPr>
              <w:spacing w:before="60" w:after="60"/>
              <w:jc w:val="center"/>
              <w:rPr>
                <w:rFonts w:ascii="Times New Roman" w:hAnsi="Times New Roman" w:cs="Times New Roman"/>
                <w:sz w:val="20"/>
                <w:szCs w:val="20"/>
              </w:rPr>
            </w:pPr>
            <w:r w:rsidRPr="00E747FB">
              <w:rPr>
                <w:rFonts w:ascii="Times New Roman" w:hAnsi="Times New Roman" w:cs="Times New Roman"/>
                <w:sz w:val="20"/>
                <w:szCs w:val="20"/>
              </w:rPr>
              <w:t>1 път седмично</w:t>
            </w:r>
          </w:p>
        </w:tc>
        <w:tc>
          <w:tcPr>
            <w:tcW w:w="720" w:type="dxa"/>
          </w:tcPr>
          <w:p w:rsidR="00E52F2A" w:rsidRPr="00E747FB" w:rsidRDefault="00E52F2A" w:rsidP="002E512B">
            <w:pPr>
              <w:spacing w:before="60" w:after="60"/>
              <w:jc w:val="center"/>
              <w:rPr>
                <w:rFonts w:ascii="Times New Roman" w:hAnsi="Times New Roman" w:cs="Times New Roman"/>
                <w:sz w:val="20"/>
                <w:szCs w:val="20"/>
              </w:rPr>
            </w:pPr>
            <w:r w:rsidRPr="00E747FB">
              <w:rPr>
                <w:rFonts w:ascii="Times New Roman" w:hAnsi="Times New Roman" w:cs="Times New Roman"/>
                <w:sz w:val="20"/>
                <w:szCs w:val="20"/>
              </w:rPr>
              <w:t>125</w:t>
            </w:r>
          </w:p>
        </w:tc>
        <w:tc>
          <w:tcPr>
            <w:tcW w:w="810" w:type="dxa"/>
          </w:tcPr>
          <w:p w:rsidR="00E52F2A" w:rsidRPr="00E747FB" w:rsidRDefault="00E52F2A" w:rsidP="002E512B">
            <w:pPr>
              <w:spacing w:before="60" w:after="60"/>
              <w:jc w:val="center"/>
              <w:rPr>
                <w:rFonts w:ascii="Times New Roman" w:hAnsi="Times New Roman" w:cs="Times New Roman"/>
                <w:sz w:val="20"/>
                <w:szCs w:val="20"/>
              </w:rPr>
            </w:pPr>
            <w:r w:rsidRPr="00E747FB">
              <w:rPr>
                <w:rFonts w:ascii="Times New Roman" w:hAnsi="Times New Roman" w:cs="Times New Roman"/>
                <w:sz w:val="20"/>
                <w:szCs w:val="20"/>
              </w:rPr>
              <w:t>1107</w:t>
            </w:r>
          </w:p>
        </w:tc>
        <w:tc>
          <w:tcPr>
            <w:tcW w:w="1710" w:type="dxa"/>
            <w:vMerge/>
          </w:tcPr>
          <w:p w:rsidR="00E52F2A" w:rsidRPr="00E747FB" w:rsidRDefault="00E52F2A" w:rsidP="002E512B">
            <w:pPr>
              <w:spacing w:before="60" w:after="60"/>
              <w:jc w:val="center"/>
              <w:rPr>
                <w:rFonts w:ascii="Times New Roman" w:hAnsi="Times New Roman" w:cs="Times New Roman"/>
                <w:sz w:val="20"/>
                <w:szCs w:val="20"/>
              </w:rPr>
            </w:pPr>
          </w:p>
        </w:tc>
        <w:tc>
          <w:tcPr>
            <w:tcW w:w="1530" w:type="dxa"/>
          </w:tcPr>
          <w:p w:rsidR="00E52F2A" w:rsidRPr="00E747FB" w:rsidRDefault="00E52F2A" w:rsidP="002E512B">
            <w:pPr>
              <w:spacing w:before="60" w:after="60"/>
              <w:jc w:val="center"/>
              <w:rPr>
                <w:rFonts w:ascii="Times New Roman" w:hAnsi="Times New Roman" w:cs="Times New Roman"/>
                <w:sz w:val="20"/>
                <w:szCs w:val="20"/>
              </w:rPr>
            </w:pPr>
            <w:r w:rsidRPr="00E747FB">
              <w:rPr>
                <w:rFonts w:ascii="Times New Roman" w:hAnsi="Times New Roman" w:cs="Times New Roman"/>
                <w:sz w:val="20"/>
                <w:szCs w:val="20"/>
              </w:rPr>
              <w:t>6</w:t>
            </w:r>
          </w:p>
        </w:tc>
      </w:tr>
    </w:tbl>
    <w:p w:rsidR="00D34097" w:rsidRDefault="000777D7" w:rsidP="00D34097">
      <w:pPr>
        <w:pStyle w:val="afc"/>
        <w:spacing w:after="0"/>
        <w:rPr>
          <w:lang w:val="ru-RU"/>
        </w:rPr>
      </w:pPr>
      <w:r w:rsidRPr="001963CE">
        <w:t xml:space="preserve">         </w:t>
      </w:r>
      <w:r>
        <w:t xml:space="preserve">    </w:t>
      </w:r>
      <w:r w:rsidRPr="001963CE">
        <w:t>Таблица 8.</w:t>
      </w:r>
      <w:r>
        <w:t>3</w:t>
      </w:r>
      <w:r w:rsidRPr="001963CE">
        <w:t xml:space="preserve"> </w:t>
      </w:r>
      <w:r w:rsidR="00582102">
        <w:t>Маршрути за събиране и транспортиране на отпадъците</w:t>
      </w:r>
      <w:r w:rsidRPr="002575A9">
        <w:rPr>
          <w:lang w:val="ru-RU"/>
        </w:rPr>
        <w:t xml:space="preserve"> за 201</w:t>
      </w:r>
      <w:r>
        <w:t>2</w:t>
      </w:r>
      <w:r w:rsidRPr="002575A9">
        <w:rPr>
          <w:lang w:val="ru-RU"/>
        </w:rPr>
        <w:t xml:space="preserve"> г.</w:t>
      </w:r>
      <w:bookmarkStart w:id="10" w:name="_Toc273548235"/>
    </w:p>
    <w:p w:rsidR="00D34097" w:rsidRDefault="00D34097" w:rsidP="00D34097">
      <w:pPr>
        <w:pStyle w:val="30"/>
        <w:ind w:left="720"/>
        <w:rPr>
          <w:rFonts w:ascii="Times New Roman" w:hAnsi="Times New Roman"/>
          <w:b/>
          <w:szCs w:val="24"/>
          <w:u w:val="none"/>
          <w:lang w:val="en-US"/>
        </w:rPr>
      </w:pPr>
    </w:p>
    <w:p w:rsidR="00744DCC" w:rsidRPr="00744DCC" w:rsidRDefault="00744DCC" w:rsidP="00744DCC">
      <w:pPr>
        <w:rPr>
          <w:lang w:val="en-US" w:eastAsia="en-US"/>
        </w:rPr>
      </w:pPr>
    </w:p>
    <w:p w:rsidR="004203B6" w:rsidRDefault="00744DCC" w:rsidP="00744DCC">
      <w:pPr>
        <w:pStyle w:val="aff6"/>
        <w:rPr>
          <w:b w:val="0"/>
          <w:i w:val="0"/>
        </w:rPr>
      </w:pPr>
      <w:r>
        <w:rPr>
          <w:b w:val="0"/>
          <w:i w:val="0"/>
          <w:lang w:val="en-US"/>
        </w:rPr>
        <w:tab/>
      </w:r>
      <w:r>
        <w:rPr>
          <w:b w:val="0"/>
          <w:i w:val="0"/>
        </w:rPr>
        <w:t xml:space="preserve">От </w:t>
      </w:r>
      <w:r w:rsidR="004203B6">
        <w:rPr>
          <w:b w:val="0"/>
          <w:i w:val="0"/>
        </w:rPr>
        <w:t xml:space="preserve">февруари </w:t>
      </w:r>
      <w:r>
        <w:rPr>
          <w:b w:val="0"/>
          <w:i w:val="0"/>
        </w:rPr>
        <w:t xml:space="preserve">2014 година </w:t>
      </w:r>
      <w:r w:rsidRPr="00CA21EC">
        <w:rPr>
          <w:b w:val="0"/>
          <w:i w:val="0"/>
        </w:rPr>
        <w:t>дейностите  по събиране и  транспортиране на отпадъците  на  територията  на  общината</w:t>
      </w:r>
      <w:r>
        <w:rPr>
          <w:b w:val="0"/>
          <w:i w:val="0"/>
        </w:rPr>
        <w:t xml:space="preserve"> се извършва от Общинско предприятие „Чистота”.</w:t>
      </w:r>
    </w:p>
    <w:p w:rsidR="006B5DB2" w:rsidRPr="004203B6" w:rsidRDefault="00744DCC" w:rsidP="00744DCC">
      <w:pPr>
        <w:pStyle w:val="aff6"/>
        <w:rPr>
          <w:b w:val="0"/>
          <w:i w:val="0"/>
          <w:lang w:val="en-US"/>
        </w:rPr>
      </w:pPr>
      <w:r>
        <w:rPr>
          <w:b w:val="0"/>
          <w:i w:val="0"/>
        </w:rPr>
        <w:tab/>
      </w:r>
    </w:p>
    <w:tbl>
      <w:tblPr>
        <w:tblStyle w:val="af1"/>
        <w:tblpPr w:leftFromText="141" w:rightFromText="141" w:vertAnchor="text" w:horzAnchor="margin" w:tblpY="232"/>
        <w:tblW w:w="9889" w:type="dxa"/>
        <w:tblLook w:val="04A0"/>
      </w:tblPr>
      <w:tblGrid>
        <w:gridCol w:w="1102"/>
        <w:gridCol w:w="1133"/>
        <w:gridCol w:w="1409"/>
        <w:gridCol w:w="758"/>
        <w:gridCol w:w="5487"/>
      </w:tblGrid>
      <w:tr w:rsidR="006B5DB2" w:rsidRPr="00842D92" w:rsidTr="00C03852">
        <w:tc>
          <w:tcPr>
            <w:tcW w:w="1102" w:type="dxa"/>
          </w:tcPr>
          <w:p w:rsidR="006B5DB2" w:rsidRPr="00842D92" w:rsidRDefault="006B5DB2" w:rsidP="00C03852">
            <w:r w:rsidRPr="00842D92">
              <w:t>Фирма</w:t>
            </w:r>
          </w:p>
        </w:tc>
        <w:tc>
          <w:tcPr>
            <w:tcW w:w="3300" w:type="dxa"/>
            <w:gridSpan w:val="3"/>
          </w:tcPr>
          <w:p w:rsidR="006B5DB2" w:rsidRPr="00842D92" w:rsidRDefault="006B5DB2" w:rsidP="00C03852"/>
        </w:tc>
        <w:tc>
          <w:tcPr>
            <w:tcW w:w="5487" w:type="dxa"/>
          </w:tcPr>
          <w:p w:rsidR="006B5DB2" w:rsidRPr="00056433" w:rsidRDefault="006B5DB2" w:rsidP="00C03852">
            <w:pPr>
              <w:rPr>
                <w:color w:val="FF0000"/>
              </w:rPr>
            </w:pPr>
            <w:r>
              <w:rPr>
                <w:sz w:val="22"/>
                <w:szCs w:val="24"/>
              </w:rPr>
              <w:t>ОП „Чистота”</w:t>
            </w:r>
          </w:p>
        </w:tc>
      </w:tr>
      <w:tr w:rsidR="006B5DB2" w:rsidRPr="00842D92" w:rsidTr="00C03852">
        <w:trPr>
          <w:trHeight w:val="307"/>
        </w:trPr>
        <w:tc>
          <w:tcPr>
            <w:tcW w:w="1102" w:type="dxa"/>
            <w:vMerge w:val="restart"/>
          </w:tcPr>
          <w:p w:rsidR="006B5DB2" w:rsidRPr="00842D92" w:rsidRDefault="006B5DB2" w:rsidP="00C03852"/>
        </w:tc>
        <w:tc>
          <w:tcPr>
            <w:tcW w:w="3300" w:type="dxa"/>
            <w:gridSpan w:val="3"/>
          </w:tcPr>
          <w:p w:rsidR="006B5DB2" w:rsidRPr="00842D92" w:rsidRDefault="006B5DB2" w:rsidP="00C03852">
            <w:r w:rsidRPr="00842D92">
              <w:t>Дейност</w:t>
            </w:r>
          </w:p>
        </w:tc>
        <w:tc>
          <w:tcPr>
            <w:tcW w:w="5487" w:type="dxa"/>
          </w:tcPr>
          <w:p w:rsidR="006B5DB2" w:rsidRPr="00842D92" w:rsidRDefault="006B5DB2" w:rsidP="006B5DB2">
            <w:r w:rsidRPr="00842D92">
              <w:t xml:space="preserve">Събиране и </w:t>
            </w:r>
            <w:r>
              <w:t>транспортиране</w:t>
            </w:r>
            <w:r w:rsidRPr="00842D92">
              <w:t xml:space="preserve"> на отпадъците, поддържане на д</w:t>
            </w:r>
            <w:r>
              <w:t>е</w:t>
            </w:r>
            <w:r w:rsidRPr="00842D92">
              <w:t>по за битови отпадъци и поддържане чистотата на териториите за обществено ползване в община Полски Тръмбеш</w:t>
            </w:r>
          </w:p>
        </w:tc>
      </w:tr>
      <w:tr w:rsidR="006B5DB2" w:rsidRPr="00842D92" w:rsidTr="00C03852">
        <w:trPr>
          <w:trHeight w:val="528"/>
        </w:trPr>
        <w:tc>
          <w:tcPr>
            <w:tcW w:w="1102" w:type="dxa"/>
            <w:vMerge/>
          </w:tcPr>
          <w:p w:rsidR="006B5DB2" w:rsidRPr="00842D92" w:rsidRDefault="006B5DB2" w:rsidP="00C03852"/>
        </w:tc>
        <w:tc>
          <w:tcPr>
            <w:tcW w:w="3300" w:type="dxa"/>
            <w:gridSpan w:val="3"/>
          </w:tcPr>
          <w:p w:rsidR="006B5DB2" w:rsidRPr="00842D92" w:rsidRDefault="006B5DB2" w:rsidP="00C03852">
            <w:r w:rsidRPr="00842D92">
              <w:t>Собственост на фирмата (частна, общинска, общ. предприятие)</w:t>
            </w:r>
          </w:p>
        </w:tc>
        <w:tc>
          <w:tcPr>
            <w:tcW w:w="5487" w:type="dxa"/>
          </w:tcPr>
          <w:p w:rsidR="006B5DB2" w:rsidRPr="00842D92" w:rsidRDefault="006B5DB2" w:rsidP="00C03852">
            <w:r>
              <w:t>Общинско предприятие</w:t>
            </w:r>
          </w:p>
        </w:tc>
      </w:tr>
      <w:tr w:rsidR="006B5DB2" w:rsidRPr="00842D92" w:rsidTr="00C03852">
        <w:trPr>
          <w:trHeight w:val="550"/>
        </w:trPr>
        <w:tc>
          <w:tcPr>
            <w:tcW w:w="1102" w:type="dxa"/>
            <w:vMerge/>
          </w:tcPr>
          <w:p w:rsidR="006B5DB2" w:rsidRPr="00842D92" w:rsidRDefault="006B5DB2" w:rsidP="00C03852"/>
        </w:tc>
        <w:tc>
          <w:tcPr>
            <w:tcW w:w="3300" w:type="dxa"/>
            <w:gridSpan w:val="3"/>
          </w:tcPr>
          <w:p w:rsidR="006B5DB2" w:rsidRPr="00842D92" w:rsidRDefault="006B5DB2" w:rsidP="00C03852">
            <w:r>
              <w:t xml:space="preserve">Разрешителен документ, съгласно </w:t>
            </w:r>
            <w:r w:rsidRPr="00842D92">
              <w:t>чл. 35 от З</w:t>
            </w:r>
            <w:r>
              <w:t>УО</w:t>
            </w:r>
          </w:p>
        </w:tc>
        <w:tc>
          <w:tcPr>
            <w:tcW w:w="5487" w:type="dxa"/>
          </w:tcPr>
          <w:p w:rsidR="006B5DB2" w:rsidRPr="00842D92" w:rsidRDefault="006B5DB2" w:rsidP="00C03852">
            <w:r>
              <w:t>№ 04-РД-218-00 от 27.01.2014г. на РИОСВ – Велико Търново</w:t>
            </w:r>
          </w:p>
        </w:tc>
      </w:tr>
      <w:tr w:rsidR="006B5DB2" w:rsidRPr="00842D92" w:rsidTr="00C03852">
        <w:tc>
          <w:tcPr>
            <w:tcW w:w="2235" w:type="dxa"/>
            <w:gridSpan w:val="2"/>
            <w:vMerge w:val="restart"/>
          </w:tcPr>
          <w:p w:rsidR="006B5DB2" w:rsidRPr="00842D92" w:rsidRDefault="006B5DB2" w:rsidP="00C03852">
            <w:r w:rsidRPr="00842D92">
              <w:t>Обхват на системата за организирано събиране и транспортиране на  отпадъците</w:t>
            </w:r>
          </w:p>
        </w:tc>
        <w:tc>
          <w:tcPr>
            <w:tcW w:w="2167" w:type="dxa"/>
            <w:gridSpan w:val="2"/>
          </w:tcPr>
          <w:p w:rsidR="006B5DB2" w:rsidRPr="00842D92" w:rsidRDefault="006B5DB2" w:rsidP="00C03852">
            <w:r w:rsidRPr="00842D92">
              <w:t>Обслужвани населени места (брой)</w:t>
            </w:r>
          </w:p>
        </w:tc>
        <w:tc>
          <w:tcPr>
            <w:tcW w:w="5487" w:type="dxa"/>
          </w:tcPr>
          <w:p w:rsidR="006B5DB2" w:rsidRPr="00842D92" w:rsidRDefault="006B5DB2" w:rsidP="00C03852">
            <w:r>
              <w:t>15</w:t>
            </w:r>
          </w:p>
        </w:tc>
      </w:tr>
      <w:tr w:rsidR="006B5DB2" w:rsidRPr="00842D92" w:rsidTr="00C03852">
        <w:trPr>
          <w:trHeight w:val="470"/>
        </w:trPr>
        <w:tc>
          <w:tcPr>
            <w:tcW w:w="2235" w:type="dxa"/>
            <w:gridSpan w:val="2"/>
            <w:vMerge/>
          </w:tcPr>
          <w:p w:rsidR="006B5DB2" w:rsidRPr="00842D92" w:rsidRDefault="006B5DB2" w:rsidP="00C03852"/>
        </w:tc>
        <w:tc>
          <w:tcPr>
            <w:tcW w:w="1409" w:type="dxa"/>
          </w:tcPr>
          <w:p w:rsidR="006B5DB2" w:rsidRPr="00842D92" w:rsidRDefault="006B5DB2" w:rsidP="00C03852">
            <w:r w:rsidRPr="00842D92">
              <w:t>Обслужвано население</w:t>
            </w:r>
          </w:p>
        </w:tc>
        <w:tc>
          <w:tcPr>
            <w:tcW w:w="758" w:type="dxa"/>
          </w:tcPr>
          <w:p w:rsidR="006B5DB2" w:rsidRPr="00842D92" w:rsidRDefault="006B5DB2" w:rsidP="00C03852">
            <w:r>
              <w:t>%</w:t>
            </w:r>
          </w:p>
        </w:tc>
        <w:tc>
          <w:tcPr>
            <w:tcW w:w="5487" w:type="dxa"/>
          </w:tcPr>
          <w:p w:rsidR="006B5DB2" w:rsidRPr="00842D92" w:rsidRDefault="006B5DB2" w:rsidP="00C03852">
            <w:r>
              <w:t>100</w:t>
            </w:r>
          </w:p>
        </w:tc>
      </w:tr>
    </w:tbl>
    <w:p w:rsidR="00744DCC" w:rsidRDefault="00744DCC" w:rsidP="00744DCC">
      <w:pPr>
        <w:pStyle w:val="aff6"/>
        <w:rPr>
          <w:b w:val="0"/>
          <w:i w:val="0"/>
        </w:rPr>
      </w:pPr>
    </w:p>
    <w:p w:rsidR="006B5DB2" w:rsidRDefault="006B5DB2" w:rsidP="00744DCC">
      <w:pPr>
        <w:pStyle w:val="aff6"/>
        <w:rPr>
          <w:b w:val="0"/>
          <w:i w:val="0"/>
        </w:rPr>
      </w:pPr>
    </w:p>
    <w:p w:rsidR="006B5DB2" w:rsidRDefault="006B5DB2" w:rsidP="00744DCC">
      <w:pPr>
        <w:pStyle w:val="aff6"/>
        <w:rPr>
          <w:b w:val="0"/>
          <w:i w:val="0"/>
        </w:rPr>
      </w:pPr>
    </w:p>
    <w:tbl>
      <w:tblPr>
        <w:tblStyle w:val="af1"/>
        <w:tblW w:w="4818" w:type="pct"/>
        <w:tblInd w:w="392" w:type="dxa"/>
        <w:tblLayout w:type="fixed"/>
        <w:tblLook w:val="01E0"/>
      </w:tblPr>
      <w:tblGrid>
        <w:gridCol w:w="1212"/>
        <w:gridCol w:w="1879"/>
        <w:gridCol w:w="2954"/>
        <w:gridCol w:w="3221"/>
      </w:tblGrid>
      <w:tr w:rsidR="006B5DB2" w:rsidRPr="00FF46BE" w:rsidTr="00C03852">
        <w:trPr>
          <w:trHeight w:val="20"/>
        </w:trPr>
        <w:tc>
          <w:tcPr>
            <w:tcW w:w="1668" w:type="pct"/>
            <w:gridSpan w:val="2"/>
            <w:vMerge w:val="restart"/>
            <w:shd w:val="clear" w:color="auto" w:fill="FFCC99"/>
          </w:tcPr>
          <w:p w:rsidR="006B5DB2" w:rsidRPr="00FF46BE" w:rsidRDefault="006B5DB2" w:rsidP="00C03852">
            <w:pPr>
              <w:pStyle w:val="TableTitle"/>
              <w:rPr>
                <w:szCs w:val="20"/>
                <w:lang w:val="bg-BG"/>
              </w:rPr>
            </w:pPr>
            <w:r w:rsidRPr="00FF46BE">
              <w:rPr>
                <w:szCs w:val="20"/>
                <w:lang w:val="bg-BG"/>
              </w:rPr>
              <w:t>Технически характеристики</w:t>
            </w:r>
          </w:p>
        </w:tc>
        <w:tc>
          <w:tcPr>
            <w:tcW w:w="3332" w:type="pct"/>
            <w:gridSpan w:val="2"/>
            <w:shd w:val="clear" w:color="auto" w:fill="FFCC99"/>
          </w:tcPr>
          <w:p w:rsidR="006B5DB2" w:rsidRPr="00092626" w:rsidRDefault="006B5DB2" w:rsidP="00C03852">
            <w:pPr>
              <w:pStyle w:val="TableTitle"/>
              <w:ind w:right="-40"/>
              <w:rPr>
                <w:szCs w:val="20"/>
                <w:lang w:val="bg-BG"/>
              </w:rPr>
            </w:pPr>
            <w:r>
              <w:rPr>
                <w:szCs w:val="20"/>
                <w:lang w:val="bg-BG"/>
              </w:rPr>
              <w:t>Транспортно средство</w:t>
            </w:r>
          </w:p>
        </w:tc>
      </w:tr>
      <w:tr w:rsidR="006B5DB2" w:rsidRPr="00FF46BE" w:rsidTr="00C03852">
        <w:trPr>
          <w:trHeight w:val="20"/>
        </w:trPr>
        <w:tc>
          <w:tcPr>
            <w:tcW w:w="1668" w:type="pct"/>
            <w:gridSpan w:val="2"/>
            <w:vMerge/>
          </w:tcPr>
          <w:p w:rsidR="006B5DB2" w:rsidRPr="00FF46BE" w:rsidRDefault="006B5DB2" w:rsidP="00C03852">
            <w:pPr>
              <w:pStyle w:val="Table"/>
              <w:rPr>
                <w:szCs w:val="20"/>
                <w:lang w:val="bg-BG"/>
              </w:rPr>
            </w:pPr>
          </w:p>
        </w:tc>
        <w:tc>
          <w:tcPr>
            <w:tcW w:w="1594" w:type="pct"/>
          </w:tcPr>
          <w:p w:rsidR="006B5DB2" w:rsidRDefault="008048D6" w:rsidP="008048D6">
            <w:pPr>
              <w:pStyle w:val="Style6"/>
              <w:keepNext/>
              <w:keepLines/>
              <w:spacing w:before="60" w:after="60" w:line="264" w:lineRule="auto"/>
              <w:rPr>
                <w:b/>
                <w:i w:val="0"/>
                <w:szCs w:val="20"/>
                <w:lang w:val="bg-BG"/>
              </w:rPr>
            </w:pPr>
            <w:r>
              <w:rPr>
                <w:b/>
                <w:i w:val="0"/>
                <w:szCs w:val="20"/>
                <w:lang w:val="bg-BG"/>
              </w:rPr>
              <w:t>Специален автомобил</w:t>
            </w:r>
          </w:p>
          <w:p w:rsidR="008048D6" w:rsidRDefault="008048D6" w:rsidP="008048D6">
            <w:pPr>
              <w:pStyle w:val="Style6"/>
              <w:keepNext/>
              <w:keepLines/>
              <w:spacing w:before="60" w:after="60" w:line="264" w:lineRule="auto"/>
              <w:rPr>
                <w:b/>
                <w:i w:val="0"/>
                <w:szCs w:val="20"/>
                <w:lang w:val="bg-BG"/>
              </w:rPr>
            </w:pPr>
            <w:r>
              <w:rPr>
                <w:b/>
                <w:i w:val="0"/>
                <w:szCs w:val="20"/>
                <w:lang w:val="bg-BG"/>
              </w:rPr>
              <w:t>ОАФ 26.314 ФНЛЦ</w:t>
            </w:r>
          </w:p>
          <w:p w:rsidR="008048D6" w:rsidRPr="00092626" w:rsidRDefault="008048D6" w:rsidP="008048D6">
            <w:pPr>
              <w:pStyle w:val="Style6"/>
              <w:keepNext/>
              <w:keepLines/>
              <w:spacing w:before="60" w:after="60" w:line="264" w:lineRule="auto"/>
              <w:rPr>
                <w:b/>
                <w:i w:val="0"/>
                <w:szCs w:val="20"/>
                <w:lang w:val="bg-BG"/>
              </w:rPr>
            </w:pPr>
            <w:r>
              <w:rPr>
                <w:b/>
                <w:i w:val="0"/>
                <w:szCs w:val="20"/>
                <w:lang w:val="bg-BG"/>
              </w:rPr>
              <w:t>ВТ4534ВТ</w:t>
            </w:r>
          </w:p>
        </w:tc>
        <w:tc>
          <w:tcPr>
            <w:tcW w:w="1738" w:type="pct"/>
          </w:tcPr>
          <w:p w:rsidR="006B5DB2" w:rsidRDefault="004203B6" w:rsidP="00C03852">
            <w:pPr>
              <w:pStyle w:val="Table"/>
              <w:rPr>
                <w:b/>
                <w:szCs w:val="20"/>
                <w:lang w:val="bg-BG"/>
              </w:rPr>
            </w:pPr>
            <w:r>
              <w:rPr>
                <w:b/>
                <w:szCs w:val="20"/>
                <w:lang w:val="bg-BG"/>
              </w:rPr>
              <w:t>Товарен автомобил</w:t>
            </w:r>
          </w:p>
          <w:p w:rsidR="004203B6" w:rsidRDefault="004203B6" w:rsidP="00C03852">
            <w:pPr>
              <w:pStyle w:val="Table"/>
              <w:rPr>
                <w:b/>
                <w:szCs w:val="20"/>
                <w:lang w:val="bg-BG"/>
              </w:rPr>
            </w:pPr>
            <w:r>
              <w:rPr>
                <w:b/>
                <w:szCs w:val="20"/>
                <w:lang w:val="bg-BG"/>
              </w:rPr>
              <w:t>Мерцедес 1114 К</w:t>
            </w:r>
          </w:p>
          <w:p w:rsidR="004203B6" w:rsidRPr="00FF46BE" w:rsidRDefault="004203B6" w:rsidP="00C03852">
            <w:pPr>
              <w:pStyle w:val="Table"/>
              <w:rPr>
                <w:b/>
                <w:szCs w:val="20"/>
                <w:lang w:val="ru-RU"/>
              </w:rPr>
            </w:pPr>
            <w:r>
              <w:rPr>
                <w:b/>
                <w:szCs w:val="20"/>
                <w:lang w:val="bg-BG"/>
              </w:rPr>
              <w:t>ВТ1529ВТ</w:t>
            </w:r>
          </w:p>
        </w:tc>
      </w:tr>
      <w:tr w:rsidR="006B5DB2" w:rsidRPr="00FF46BE" w:rsidTr="00C03852">
        <w:trPr>
          <w:trHeight w:val="20"/>
        </w:trPr>
        <w:tc>
          <w:tcPr>
            <w:tcW w:w="1668" w:type="pct"/>
            <w:gridSpan w:val="2"/>
          </w:tcPr>
          <w:p w:rsidR="006B5DB2" w:rsidRPr="00092626" w:rsidRDefault="006B5DB2" w:rsidP="00C03852">
            <w:pPr>
              <w:pStyle w:val="TableSide"/>
              <w:rPr>
                <w:i w:val="0"/>
                <w:szCs w:val="20"/>
                <w:lang w:val="bg-BG"/>
              </w:rPr>
            </w:pPr>
            <w:r>
              <w:rPr>
                <w:i w:val="0"/>
                <w:szCs w:val="20"/>
                <w:lang w:val="bg-BG"/>
              </w:rPr>
              <w:t>Година на производство</w:t>
            </w:r>
          </w:p>
        </w:tc>
        <w:tc>
          <w:tcPr>
            <w:tcW w:w="1594" w:type="pct"/>
          </w:tcPr>
          <w:p w:rsidR="006B5DB2" w:rsidRPr="00FF46BE" w:rsidRDefault="008048D6" w:rsidP="00C03852">
            <w:pPr>
              <w:pStyle w:val="Table"/>
              <w:rPr>
                <w:szCs w:val="20"/>
              </w:rPr>
            </w:pPr>
            <w:r>
              <w:rPr>
                <w:szCs w:val="20"/>
                <w:lang w:val="ru-RU"/>
              </w:rPr>
              <w:t>200</w:t>
            </w:r>
            <w:r w:rsidR="006B5DB2" w:rsidRPr="00FF46BE">
              <w:rPr>
                <w:szCs w:val="20"/>
                <w:lang w:val="ru-RU"/>
              </w:rPr>
              <w:t>1 г.</w:t>
            </w:r>
          </w:p>
        </w:tc>
        <w:tc>
          <w:tcPr>
            <w:tcW w:w="1738" w:type="pct"/>
          </w:tcPr>
          <w:p w:rsidR="006B5DB2" w:rsidRPr="00FF46BE" w:rsidRDefault="004203B6" w:rsidP="00C03852">
            <w:pPr>
              <w:pStyle w:val="Table"/>
              <w:rPr>
                <w:szCs w:val="20"/>
              </w:rPr>
            </w:pPr>
            <w:r>
              <w:rPr>
                <w:szCs w:val="20"/>
                <w:lang w:val="ru-RU"/>
              </w:rPr>
              <w:t>1993</w:t>
            </w:r>
            <w:r w:rsidR="006B5DB2" w:rsidRPr="00FF46BE">
              <w:rPr>
                <w:szCs w:val="20"/>
                <w:lang w:val="ru-RU"/>
              </w:rPr>
              <w:t xml:space="preserve"> г.</w:t>
            </w:r>
          </w:p>
        </w:tc>
      </w:tr>
      <w:tr w:rsidR="006B5DB2" w:rsidRPr="00FF46BE" w:rsidTr="00C03852">
        <w:trPr>
          <w:trHeight w:val="20"/>
        </w:trPr>
        <w:tc>
          <w:tcPr>
            <w:tcW w:w="1668" w:type="pct"/>
            <w:gridSpan w:val="2"/>
          </w:tcPr>
          <w:p w:rsidR="006B5DB2" w:rsidRPr="00056433" w:rsidRDefault="006B5DB2" w:rsidP="00C03852">
            <w:pPr>
              <w:spacing w:before="60" w:after="60"/>
            </w:pPr>
            <w:r w:rsidRPr="00056433">
              <w:lastRenderedPageBreak/>
              <w:t>Собственост</w:t>
            </w:r>
          </w:p>
        </w:tc>
        <w:tc>
          <w:tcPr>
            <w:tcW w:w="1594" w:type="pct"/>
          </w:tcPr>
          <w:p w:rsidR="006B5DB2" w:rsidRPr="00056433" w:rsidRDefault="008048D6" w:rsidP="00C03852">
            <w:pPr>
              <w:spacing w:before="60" w:after="60"/>
            </w:pPr>
            <w:r>
              <w:t>Община Полски Тръмбеш</w:t>
            </w:r>
          </w:p>
        </w:tc>
        <w:tc>
          <w:tcPr>
            <w:tcW w:w="1738" w:type="pct"/>
          </w:tcPr>
          <w:p w:rsidR="006B5DB2" w:rsidRPr="00056433" w:rsidRDefault="004203B6" w:rsidP="00C03852">
            <w:pPr>
              <w:spacing w:before="60" w:after="60"/>
            </w:pPr>
            <w:r>
              <w:t>Община Полски Тръмбеш</w:t>
            </w:r>
          </w:p>
        </w:tc>
      </w:tr>
      <w:tr w:rsidR="006B5DB2" w:rsidRPr="00FF46BE" w:rsidTr="00C03852">
        <w:trPr>
          <w:trHeight w:val="20"/>
        </w:trPr>
        <w:tc>
          <w:tcPr>
            <w:tcW w:w="654" w:type="pct"/>
          </w:tcPr>
          <w:p w:rsidR="006B5DB2" w:rsidRPr="001963CE" w:rsidRDefault="006B5DB2" w:rsidP="00C03852">
            <w:pPr>
              <w:pStyle w:val="TableSide"/>
              <w:rPr>
                <w:i w:val="0"/>
                <w:szCs w:val="20"/>
                <w:lang w:val="bg-BG"/>
              </w:rPr>
            </w:pPr>
            <w:r w:rsidRPr="00FF46BE">
              <w:rPr>
                <w:i w:val="0"/>
                <w:szCs w:val="20"/>
                <w:lang w:val="ru-RU"/>
              </w:rPr>
              <w:t xml:space="preserve">Персонал </w:t>
            </w:r>
          </w:p>
        </w:tc>
        <w:tc>
          <w:tcPr>
            <w:tcW w:w="1014" w:type="pct"/>
          </w:tcPr>
          <w:p w:rsidR="006B5DB2" w:rsidRPr="00092626" w:rsidRDefault="006B5DB2" w:rsidP="00C03852">
            <w:pPr>
              <w:pStyle w:val="Table"/>
              <w:rPr>
                <w:szCs w:val="20"/>
                <w:lang w:val="bg-BG"/>
              </w:rPr>
            </w:pPr>
            <w:r>
              <w:rPr>
                <w:szCs w:val="20"/>
                <w:lang w:val="bg-BG"/>
              </w:rPr>
              <w:t>Постоянен</w:t>
            </w:r>
          </w:p>
        </w:tc>
        <w:tc>
          <w:tcPr>
            <w:tcW w:w="1594" w:type="pct"/>
          </w:tcPr>
          <w:p w:rsidR="006B5DB2" w:rsidRPr="00FF46BE" w:rsidRDefault="006B5DB2" w:rsidP="00C03852">
            <w:pPr>
              <w:pStyle w:val="Table"/>
              <w:rPr>
                <w:szCs w:val="20"/>
              </w:rPr>
            </w:pPr>
            <w:r>
              <w:rPr>
                <w:szCs w:val="20"/>
                <w:lang w:val="bg-BG"/>
              </w:rPr>
              <w:t>Шофьор</w:t>
            </w:r>
            <w:r>
              <w:rPr>
                <w:szCs w:val="20"/>
              </w:rPr>
              <w:t>-</w:t>
            </w:r>
            <w:r>
              <w:rPr>
                <w:szCs w:val="20"/>
                <w:lang w:val="bg-BG"/>
              </w:rPr>
              <w:t>1,</w:t>
            </w:r>
            <w:r w:rsidRPr="00FF46BE">
              <w:rPr>
                <w:szCs w:val="20"/>
              </w:rPr>
              <w:t>Товарачи-2</w:t>
            </w:r>
            <w:r>
              <w:rPr>
                <w:szCs w:val="20"/>
                <w:lang w:val="bg-BG"/>
              </w:rPr>
              <w:t xml:space="preserve"> (брой-3)</w:t>
            </w:r>
            <w:r w:rsidRPr="00FF46BE">
              <w:rPr>
                <w:szCs w:val="20"/>
              </w:rPr>
              <w:t xml:space="preserve">                 </w:t>
            </w:r>
          </w:p>
        </w:tc>
        <w:tc>
          <w:tcPr>
            <w:tcW w:w="1738" w:type="pct"/>
          </w:tcPr>
          <w:p w:rsidR="006B5DB2" w:rsidRPr="00FF46BE" w:rsidRDefault="006B5DB2" w:rsidP="00C03852">
            <w:pPr>
              <w:pStyle w:val="Table"/>
              <w:rPr>
                <w:szCs w:val="20"/>
              </w:rPr>
            </w:pPr>
            <w:r>
              <w:rPr>
                <w:szCs w:val="20"/>
              </w:rPr>
              <w:t>Шофьор-</w:t>
            </w:r>
            <w:r w:rsidRPr="00FF46BE">
              <w:rPr>
                <w:szCs w:val="20"/>
              </w:rPr>
              <w:t>1</w:t>
            </w:r>
            <w:r>
              <w:rPr>
                <w:szCs w:val="20"/>
                <w:lang w:val="bg-BG"/>
              </w:rPr>
              <w:t>,</w:t>
            </w:r>
            <w:r w:rsidRPr="00FF46BE">
              <w:rPr>
                <w:szCs w:val="20"/>
              </w:rPr>
              <w:t>Работници-3</w:t>
            </w:r>
            <w:r>
              <w:rPr>
                <w:szCs w:val="20"/>
                <w:lang w:val="bg-BG"/>
              </w:rPr>
              <w:t>(брой-4)</w:t>
            </w:r>
            <w:r w:rsidRPr="00FF46BE">
              <w:rPr>
                <w:szCs w:val="20"/>
              </w:rPr>
              <w:t xml:space="preserve">               </w:t>
            </w:r>
          </w:p>
        </w:tc>
      </w:tr>
      <w:tr w:rsidR="006B5DB2" w:rsidRPr="00FF46BE" w:rsidTr="00C03852">
        <w:trPr>
          <w:trHeight w:val="20"/>
        </w:trPr>
        <w:tc>
          <w:tcPr>
            <w:tcW w:w="1668" w:type="pct"/>
            <w:gridSpan w:val="2"/>
          </w:tcPr>
          <w:p w:rsidR="006B5DB2" w:rsidRPr="00103456" w:rsidRDefault="006B5DB2" w:rsidP="00C03852">
            <w:pPr>
              <w:pStyle w:val="TableSide"/>
              <w:rPr>
                <w:i w:val="0"/>
                <w:szCs w:val="20"/>
                <w:lang w:val="bg-BG"/>
              </w:rPr>
            </w:pPr>
            <w:r>
              <w:rPr>
                <w:i w:val="0"/>
                <w:szCs w:val="20"/>
                <w:lang w:val="bg-BG"/>
              </w:rPr>
              <w:t>Брой курсове</w:t>
            </w:r>
            <w:r>
              <w:rPr>
                <w:i w:val="0"/>
                <w:szCs w:val="20"/>
                <w:lang w:val="ru-RU"/>
              </w:rPr>
              <w:t xml:space="preserve"> на автомобили </w:t>
            </w:r>
          </w:p>
        </w:tc>
        <w:tc>
          <w:tcPr>
            <w:tcW w:w="3332" w:type="pct"/>
            <w:gridSpan w:val="2"/>
          </w:tcPr>
          <w:p w:rsidR="006B5DB2" w:rsidRPr="00092626" w:rsidRDefault="006B5DB2" w:rsidP="00C03852">
            <w:pPr>
              <w:spacing w:before="60" w:after="60"/>
            </w:pPr>
            <w:r w:rsidRPr="001963CE">
              <w:t>93 курса</w:t>
            </w:r>
            <w:r>
              <w:t xml:space="preserve"> за месец</w:t>
            </w:r>
          </w:p>
        </w:tc>
      </w:tr>
    </w:tbl>
    <w:p w:rsidR="006B5DB2" w:rsidRDefault="006B5DB2" w:rsidP="00744DCC">
      <w:pPr>
        <w:pStyle w:val="aff6"/>
        <w:rPr>
          <w:b w:val="0"/>
          <w:i w:val="0"/>
        </w:rPr>
      </w:pPr>
    </w:p>
    <w:p w:rsidR="00C56906" w:rsidRPr="004203B6" w:rsidRDefault="00C56906" w:rsidP="00C56906">
      <w:pPr>
        <w:rPr>
          <w:lang w:eastAsia="en-US"/>
        </w:rPr>
      </w:pPr>
    </w:p>
    <w:p w:rsidR="0079668D" w:rsidRDefault="00582102" w:rsidP="00C71C4A">
      <w:pPr>
        <w:pStyle w:val="30"/>
        <w:numPr>
          <w:ilvl w:val="0"/>
          <w:numId w:val="27"/>
        </w:numPr>
        <w:ind w:hanging="720"/>
        <w:rPr>
          <w:rFonts w:ascii="Times New Roman" w:hAnsi="Times New Roman"/>
          <w:b/>
          <w:szCs w:val="24"/>
          <w:u w:val="none"/>
        </w:rPr>
      </w:pPr>
      <w:r>
        <w:rPr>
          <w:rFonts w:ascii="Times New Roman" w:hAnsi="Times New Roman"/>
          <w:b/>
          <w:szCs w:val="24"/>
          <w:u w:val="none"/>
        </w:rPr>
        <w:t xml:space="preserve">Предварително </w:t>
      </w:r>
      <w:r w:rsidR="00B764DA">
        <w:rPr>
          <w:rFonts w:ascii="Times New Roman" w:hAnsi="Times New Roman"/>
          <w:b/>
          <w:szCs w:val="24"/>
          <w:u w:val="none"/>
        </w:rPr>
        <w:t>третиране</w:t>
      </w:r>
      <w:r w:rsidR="000777D7" w:rsidRPr="00E747FB">
        <w:rPr>
          <w:rFonts w:ascii="Times New Roman" w:hAnsi="Times New Roman"/>
          <w:b/>
          <w:szCs w:val="24"/>
          <w:u w:val="none"/>
          <w:lang w:val="ru-RU"/>
        </w:rPr>
        <w:t xml:space="preserve"> и временно </w:t>
      </w:r>
      <w:bookmarkEnd w:id="10"/>
      <w:r>
        <w:rPr>
          <w:rFonts w:ascii="Times New Roman" w:hAnsi="Times New Roman"/>
          <w:b/>
          <w:szCs w:val="24"/>
          <w:u w:val="none"/>
        </w:rPr>
        <w:t>съхраняване на отпадъците</w:t>
      </w:r>
    </w:p>
    <w:p w:rsidR="00973271" w:rsidRPr="00973271" w:rsidRDefault="00973271" w:rsidP="00973271">
      <w:pPr>
        <w:rPr>
          <w:rFonts w:ascii="Times New Roman" w:hAnsi="Times New Roman" w:cs="Times New Roman"/>
          <w:sz w:val="2"/>
          <w:lang w:eastAsia="en-US"/>
        </w:rPr>
      </w:pPr>
    </w:p>
    <w:p w:rsidR="000777D7" w:rsidRPr="0079668D" w:rsidRDefault="0079668D" w:rsidP="0079668D">
      <w:pPr>
        <w:pStyle w:val="30"/>
        <w:ind w:left="720"/>
        <w:rPr>
          <w:rFonts w:ascii="Times New Roman" w:hAnsi="Times New Roman"/>
          <w:b/>
          <w:szCs w:val="24"/>
          <w:u w:val="none"/>
          <w:lang w:val="ru-RU"/>
        </w:rPr>
      </w:pPr>
      <w:r w:rsidRPr="0079668D">
        <w:rPr>
          <w:rFonts w:ascii="Times New Roman" w:hAnsi="Times New Roman"/>
          <w:i/>
          <w:noProof/>
          <w:sz w:val="20"/>
          <w:szCs w:val="24"/>
          <w:u w:val="none"/>
          <w:lang w:eastAsia="bg-BG"/>
        </w:rPr>
        <w:drawing>
          <wp:anchor distT="0" distB="0" distL="114300" distR="114300" simplePos="0" relativeHeight="251681792" behindDoc="1" locked="0" layoutInCell="1" allowOverlap="1">
            <wp:simplePos x="0" y="0"/>
            <wp:positionH relativeFrom="column">
              <wp:posOffset>2625090</wp:posOffset>
            </wp:positionH>
            <wp:positionV relativeFrom="paragraph">
              <wp:posOffset>238125</wp:posOffset>
            </wp:positionV>
            <wp:extent cx="3806825" cy="3225165"/>
            <wp:effectExtent l="19050" t="0" r="3175" b="0"/>
            <wp:wrapSquare wrapText="bothSides"/>
            <wp:docPr id="18"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l="2356" t="6205" r="2283" b="18854"/>
                    <a:stretch>
                      <a:fillRect/>
                    </a:stretch>
                  </pic:blipFill>
                  <pic:spPr bwMode="auto">
                    <a:xfrm>
                      <a:off x="0" y="0"/>
                      <a:ext cx="3806825" cy="3225165"/>
                    </a:xfrm>
                    <a:prstGeom prst="rect">
                      <a:avLst/>
                    </a:prstGeom>
                    <a:ln>
                      <a:noFill/>
                    </a:ln>
                    <a:effectLst>
                      <a:softEdge rad="112500"/>
                    </a:effectLst>
                  </pic:spPr>
                </pic:pic>
              </a:graphicData>
            </a:graphic>
          </wp:anchor>
        </w:drawing>
      </w:r>
      <w:r w:rsidRPr="0079668D">
        <w:rPr>
          <w:rFonts w:ascii="Times New Roman" w:hAnsi="Times New Roman"/>
          <w:i/>
          <w:sz w:val="20"/>
          <w:szCs w:val="24"/>
          <w:u w:val="none"/>
        </w:rPr>
        <w:t xml:space="preserve">                                                                                       Фигура </w:t>
      </w:r>
      <w:r w:rsidR="00B83743">
        <w:rPr>
          <w:rFonts w:ascii="Times New Roman" w:hAnsi="Times New Roman"/>
          <w:i/>
          <w:sz w:val="20"/>
          <w:szCs w:val="24"/>
          <w:u w:val="none"/>
        </w:rPr>
        <w:t>10</w:t>
      </w:r>
      <w:r w:rsidRPr="0079668D">
        <w:rPr>
          <w:rFonts w:ascii="Times New Roman" w:hAnsi="Times New Roman"/>
          <w:i/>
          <w:sz w:val="20"/>
          <w:szCs w:val="24"/>
          <w:u w:val="none"/>
        </w:rPr>
        <w:t xml:space="preserve">. Местоположение на  общинско депо  </w:t>
      </w:r>
    </w:p>
    <w:p w:rsidR="000777D7" w:rsidRPr="00E747FB" w:rsidRDefault="00582102" w:rsidP="001323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Предварително третиране</w:t>
      </w:r>
      <w:r w:rsidR="000777D7" w:rsidRPr="00E747FB">
        <w:rPr>
          <w:rFonts w:ascii="Times New Roman" w:hAnsi="Times New Roman" w:cs="Times New Roman"/>
          <w:sz w:val="24"/>
          <w:szCs w:val="24"/>
          <w:lang w:val="ru-RU"/>
        </w:rPr>
        <w:t xml:space="preserve"> и временно </w:t>
      </w:r>
      <w:r>
        <w:rPr>
          <w:rFonts w:ascii="Times New Roman" w:hAnsi="Times New Roman" w:cs="Times New Roman"/>
          <w:sz w:val="24"/>
          <w:szCs w:val="24"/>
        </w:rPr>
        <w:t>съхраняване на отпадъците</w:t>
      </w:r>
      <w:r w:rsidR="000777D7" w:rsidRPr="00E747FB">
        <w:rPr>
          <w:rFonts w:ascii="Times New Roman" w:hAnsi="Times New Roman" w:cs="Times New Roman"/>
          <w:sz w:val="24"/>
          <w:szCs w:val="24"/>
          <w:lang w:val="ru-RU"/>
        </w:rPr>
        <w:t xml:space="preserve"> не се </w:t>
      </w:r>
      <w:r>
        <w:rPr>
          <w:rFonts w:ascii="Times New Roman" w:hAnsi="Times New Roman" w:cs="Times New Roman"/>
          <w:sz w:val="24"/>
          <w:szCs w:val="24"/>
        </w:rPr>
        <w:t>извършва на територията на</w:t>
      </w:r>
      <w:r w:rsidR="000777D7" w:rsidRPr="00E747FB">
        <w:rPr>
          <w:rFonts w:ascii="Times New Roman" w:hAnsi="Times New Roman" w:cs="Times New Roman"/>
          <w:sz w:val="24"/>
          <w:szCs w:val="24"/>
          <w:lang w:val="ru-RU"/>
        </w:rPr>
        <w:t xml:space="preserve"> община </w:t>
      </w:r>
      <w:r w:rsidR="000777D7" w:rsidRPr="00E747FB">
        <w:rPr>
          <w:rFonts w:ascii="Times New Roman" w:hAnsi="Times New Roman" w:cs="Times New Roman"/>
          <w:sz w:val="24"/>
          <w:szCs w:val="24"/>
        </w:rPr>
        <w:t>Полски Тръмбеш</w:t>
      </w:r>
      <w:r w:rsidR="000777D7" w:rsidRPr="00E747FB">
        <w:rPr>
          <w:rFonts w:ascii="Times New Roman" w:hAnsi="Times New Roman" w:cs="Times New Roman"/>
          <w:sz w:val="24"/>
          <w:szCs w:val="24"/>
          <w:lang w:val="ru-RU"/>
        </w:rPr>
        <w:t xml:space="preserve">. </w:t>
      </w:r>
      <w:r>
        <w:rPr>
          <w:rFonts w:ascii="Times New Roman" w:hAnsi="Times New Roman" w:cs="Times New Roman"/>
          <w:sz w:val="24"/>
          <w:szCs w:val="24"/>
        </w:rPr>
        <w:t>Събраните битови отпадъци директно се транспортират за обезвреждане на съществуващото общинско депо за отпадъци</w:t>
      </w:r>
      <w:r w:rsidR="000777D7" w:rsidRPr="00E747FB">
        <w:rPr>
          <w:rFonts w:ascii="Times New Roman" w:hAnsi="Times New Roman" w:cs="Times New Roman"/>
          <w:sz w:val="24"/>
          <w:szCs w:val="24"/>
          <w:lang w:val="ru-RU"/>
        </w:rPr>
        <w:t>.</w:t>
      </w:r>
      <w:r w:rsidR="001323BA" w:rsidRPr="001323BA">
        <w:rPr>
          <w:rFonts w:ascii="Times New Roman" w:hAnsi="Times New Roman"/>
          <w:i/>
          <w:sz w:val="20"/>
          <w:szCs w:val="24"/>
        </w:rPr>
        <w:t xml:space="preserve"> </w:t>
      </w:r>
    </w:p>
    <w:p w:rsidR="000777D7" w:rsidRPr="001323BA" w:rsidRDefault="000777D7" w:rsidP="001323BA">
      <w:pPr>
        <w:spacing w:after="0" w:line="240" w:lineRule="auto"/>
        <w:ind w:firstLine="720"/>
        <w:jc w:val="both"/>
        <w:rPr>
          <w:rFonts w:ascii="Times New Roman" w:hAnsi="Times New Roman" w:cs="Times New Roman"/>
          <w:sz w:val="14"/>
          <w:szCs w:val="24"/>
        </w:rPr>
      </w:pPr>
    </w:p>
    <w:p w:rsidR="00E747FB" w:rsidRPr="00E747FB" w:rsidRDefault="00582102" w:rsidP="00C71C4A">
      <w:pPr>
        <w:pStyle w:val="aff3"/>
        <w:numPr>
          <w:ilvl w:val="0"/>
          <w:numId w:val="39"/>
        </w:numPr>
        <w:spacing w:after="0" w:line="240" w:lineRule="auto"/>
        <w:ind w:left="709" w:hanging="709"/>
        <w:jc w:val="both"/>
        <w:rPr>
          <w:rFonts w:ascii="Times New Roman" w:hAnsi="Times New Roman"/>
          <w:b/>
          <w:sz w:val="24"/>
          <w:szCs w:val="24"/>
        </w:rPr>
      </w:pPr>
      <w:r>
        <w:rPr>
          <w:rFonts w:ascii="Times New Roman" w:hAnsi="Times New Roman"/>
          <w:b/>
          <w:sz w:val="24"/>
          <w:szCs w:val="24"/>
          <w:lang w:val="bg-BG"/>
        </w:rPr>
        <w:t>Методи за обезвреждане на отпадъците. Депониране.</w:t>
      </w:r>
    </w:p>
    <w:p w:rsidR="00A81A97" w:rsidRDefault="00E747FB" w:rsidP="00A81A97">
      <w:pPr>
        <w:spacing w:after="0" w:line="240" w:lineRule="auto"/>
        <w:ind w:firstLine="709"/>
        <w:jc w:val="both"/>
        <w:rPr>
          <w:rFonts w:ascii="Times New Roman" w:hAnsi="Times New Roman" w:cs="Times New Roman"/>
          <w:sz w:val="24"/>
          <w:szCs w:val="24"/>
        </w:rPr>
      </w:pPr>
      <w:r w:rsidRPr="00E747FB">
        <w:rPr>
          <w:rFonts w:ascii="Times New Roman" w:hAnsi="Times New Roman" w:cs="Times New Roman"/>
          <w:sz w:val="24"/>
          <w:szCs w:val="24"/>
        </w:rPr>
        <w:t>Прилаганият метод за обезвреждане на отпадъците в община Полски Тръмбеш е чрез депониране на отпадъците.</w:t>
      </w:r>
      <w:r w:rsidR="00FD2480">
        <w:rPr>
          <w:rFonts w:ascii="Times New Roman" w:hAnsi="Times New Roman" w:cs="Times New Roman"/>
          <w:sz w:val="24"/>
          <w:szCs w:val="24"/>
        </w:rPr>
        <w:t xml:space="preserve"> </w:t>
      </w:r>
      <w:r w:rsidRPr="00E747FB">
        <w:rPr>
          <w:rFonts w:ascii="Times New Roman" w:hAnsi="Times New Roman" w:cs="Times New Roman"/>
          <w:sz w:val="24"/>
          <w:szCs w:val="24"/>
        </w:rPr>
        <w:t>В общината няма специализирани инсталации за изгаряне на отп</w:t>
      </w:r>
      <w:r w:rsidR="00582102">
        <w:rPr>
          <w:rFonts w:ascii="Times New Roman" w:hAnsi="Times New Roman" w:cs="Times New Roman"/>
          <w:sz w:val="24"/>
          <w:szCs w:val="24"/>
        </w:rPr>
        <w:t>а</w:t>
      </w:r>
      <w:r w:rsidRPr="00E747FB">
        <w:rPr>
          <w:rFonts w:ascii="Times New Roman" w:hAnsi="Times New Roman" w:cs="Times New Roman"/>
          <w:sz w:val="24"/>
          <w:szCs w:val="24"/>
        </w:rPr>
        <w:t>д</w:t>
      </w:r>
      <w:r w:rsidR="00582102">
        <w:rPr>
          <w:rFonts w:ascii="Times New Roman" w:hAnsi="Times New Roman" w:cs="Times New Roman"/>
          <w:sz w:val="24"/>
          <w:szCs w:val="24"/>
        </w:rPr>
        <w:t>ъ</w:t>
      </w:r>
      <w:r w:rsidRPr="00E747FB">
        <w:rPr>
          <w:rFonts w:ascii="Times New Roman" w:hAnsi="Times New Roman" w:cs="Times New Roman"/>
          <w:sz w:val="24"/>
          <w:szCs w:val="24"/>
        </w:rPr>
        <w:t xml:space="preserve">ци, </w:t>
      </w:r>
    </w:p>
    <w:p w:rsidR="001323BA" w:rsidRDefault="00E747FB" w:rsidP="00A81A97">
      <w:pPr>
        <w:spacing w:after="0" w:line="240" w:lineRule="auto"/>
        <w:jc w:val="both"/>
        <w:rPr>
          <w:rFonts w:ascii="Times New Roman" w:hAnsi="Times New Roman" w:cs="Times New Roman"/>
          <w:sz w:val="24"/>
          <w:szCs w:val="24"/>
        </w:rPr>
      </w:pPr>
      <w:r w:rsidRPr="00E747FB">
        <w:rPr>
          <w:rFonts w:ascii="Times New Roman" w:hAnsi="Times New Roman" w:cs="Times New Roman"/>
          <w:sz w:val="24"/>
          <w:szCs w:val="24"/>
        </w:rPr>
        <w:t xml:space="preserve">няма </w:t>
      </w:r>
      <w:r w:rsidR="00FD2480">
        <w:rPr>
          <w:rFonts w:ascii="Times New Roman" w:hAnsi="Times New Roman" w:cs="Times New Roman"/>
          <w:sz w:val="24"/>
          <w:szCs w:val="24"/>
        </w:rPr>
        <w:t xml:space="preserve"> </w:t>
      </w:r>
      <w:r w:rsidR="00582102">
        <w:rPr>
          <w:rFonts w:ascii="Times New Roman" w:hAnsi="Times New Roman" w:cs="Times New Roman"/>
          <w:sz w:val="24"/>
          <w:szCs w:val="24"/>
        </w:rPr>
        <w:t xml:space="preserve">инсталации </w:t>
      </w:r>
      <w:r w:rsidR="00FD2480">
        <w:rPr>
          <w:rFonts w:ascii="Times New Roman" w:hAnsi="Times New Roman" w:cs="Times New Roman"/>
          <w:sz w:val="24"/>
          <w:szCs w:val="24"/>
        </w:rPr>
        <w:t xml:space="preserve"> </w:t>
      </w:r>
      <w:r w:rsidRPr="00E747FB">
        <w:rPr>
          <w:rFonts w:ascii="Times New Roman" w:hAnsi="Times New Roman" w:cs="Times New Roman"/>
          <w:sz w:val="24"/>
          <w:szCs w:val="24"/>
        </w:rPr>
        <w:t xml:space="preserve">за </w:t>
      </w:r>
      <w:r w:rsidR="00FD2480">
        <w:rPr>
          <w:rFonts w:ascii="Times New Roman" w:hAnsi="Times New Roman" w:cs="Times New Roman"/>
          <w:sz w:val="24"/>
          <w:szCs w:val="24"/>
        </w:rPr>
        <w:t xml:space="preserve"> </w:t>
      </w:r>
      <w:r w:rsidRPr="00E747FB">
        <w:rPr>
          <w:rFonts w:ascii="Times New Roman" w:hAnsi="Times New Roman" w:cs="Times New Roman"/>
          <w:sz w:val="24"/>
          <w:szCs w:val="24"/>
        </w:rPr>
        <w:t xml:space="preserve">физическо </w:t>
      </w:r>
      <w:r w:rsidR="00FD2480">
        <w:rPr>
          <w:rFonts w:ascii="Times New Roman" w:hAnsi="Times New Roman" w:cs="Times New Roman"/>
          <w:sz w:val="24"/>
          <w:szCs w:val="24"/>
        </w:rPr>
        <w:t xml:space="preserve"> </w:t>
      </w:r>
      <w:r w:rsidRPr="00E747FB">
        <w:rPr>
          <w:rFonts w:ascii="Times New Roman" w:hAnsi="Times New Roman" w:cs="Times New Roman"/>
          <w:sz w:val="24"/>
          <w:szCs w:val="24"/>
        </w:rPr>
        <w:t>или</w:t>
      </w:r>
      <w:r w:rsidR="00A81A97">
        <w:rPr>
          <w:rFonts w:ascii="Times New Roman" w:hAnsi="Times New Roman" w:cs="Times New Roman"/>
          <w:sz w:val="24"/>
          <w:szCs w:val="24"/>
        </w:rPr>
        <w:t xml:space="preserve"> </w:t>
      </w:r>
      <w:r w:rsidRPr="00E747FB">
        <w:rPr>
          <w:rFonts w:ascii="Times New Roman" w:hAnsi="Times New Roman" w:cs="Times New Roman"/>
          <w:sz w:val="24"/>
          <w:szCs w:val="24"/>
        </w:rPr>
        <w:t xml:space="preserve">химическо обезвреждане, </w:t>
      </w:r>
      <w:r w:rsidR="001323BA">
        <w:rPr>
          <w:rFonts w:ascii="Times New Roman" w:hAnsi="Times New Roman" w:cs="Times New Roman"/>
          <w:sz w:val="24"/>
          <w:szCs w:val="24"/>
        </w:rPr>
        <w:t>няма системи за компостиране или някакъв друг вид смесени системи.</w:t>
      </w:r>
    </w:p>
    <w:p w:rsidR="00E747FB" w:rsidRPr="00E747FB" w:rsidRDefault="001323BA" w:rsidP="00C5690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Депонирането е основен и единствен </w:t>
      </w:r>
      <w:r w:rsidR="0001439D">
        <w:rPr>
          <w:rFonts w:ascii="Times New Roman" w:hAnsi="Times New Roman" w:cs="Times New Roman"/>
          <w:sz w:val="24"/>
          <w:szCs w:val="24"/>
        </w:rPr>
        <w:t>метод</w:t>
      </w:r>
      <w:r>
        <w:rPr>
          <w:rFonts w:ascii="Times New Roman" w:hAnsi="Times New Roman" w:cs="Times New Roman"/>
          <w:sz w:val="24"/>
          <w:szCs w:val="24"/>
        </w:rPr>
        <w:t xml:space="preserve"> за обезвреждане на отпадъци в цялата </w:t>
      </w:r>
      <w:r w:rsidR="0001439D">
        <w:rPr>
          <w:rFonts w:ascii="Times New Roman" w:hAnsi="Times New Roman" w:cs="Times New Roman"/>
          <w:sz w:val="24"/>
          <w:szCs w:val="24"/>
        </w:rPr>
        <w:t xml:space="preserve">страна. </w:t>
      </w:r>
      <w:r w:rsidR="0001439D" w:rsidRPr="00E747FB">
        <w:rPr>
          <w:rFonts w:ascii="Times New Roman" w:hAnsi="Times New Roman" w:cs="Times New Roman"/>
          <w:sz w:val="24"/>
          <w:szCs w:val="24"/>
        </w:rPr>
        <w:t xml:space="preserve">На територията на </w:t>
      </w:r>
      <w:r w:rsidR="0001439D">
        <w:rPr>
          <w:rFonts w:ascii="Times New Roman" w:hAnsi="Times New Roman" w:cs="Times New Roman"/>
          <w:sz w:val="24"/>
          <w:szCs w:val="24"/>
        </w:rPr>
        <w:t>об</w:t>
      </w:r>
      <w:r w:rsidR="0001439D" w:rsidRPr="00E747FB">
        <w:rPr>
          <w:rFonts w:ascii="Times New Roman" w:hAnsi="Times New Roman" w:cs="Times New Roman"/>
          <w:sz w:val="24"/>
          <w:szCs w:val="24"/>
        </w:rPr>
        <w:t>щина Полски Тръмб</w:t>
      </w:r>
      <w:r w:rsidR="0001439D">
        <w:rPr>
          <w:rFonts w:ascii="Times New Roman" w:hAnsi="Times New Roman" w:cs="Times New Roman"/>
          <w:sz w:val="24"/>
          <w:szCs w:val="24"/>
        </w:rPr>
        <w:t>е</w:t>
      </w:r>
      <w:r w:rsidR="0001439D" w:rsidRPr="00E747FB">
        <w:rPr>
          <w:rFonts w:ascii="Times New Roman" w:hAnsi="Times New Roman" w:cs="Times New Roman"/>
          <w:sz w:val="24"/>
          <w:szCs w:val="24"/>
        </w:rPr>
        <w:t>ш се експлоатира</w:t>
      </w:r>
      <w:r w:rsidR="0001439D" w:rsidRPr="00E747FB">
        <w:rPr>
          <w:rFonts w:ascii="Times New Roman" w:hAnsi="Times New Roman" w:cs="Times New Roman"/>
          <w:i/>
          <w:sz w:val="24"/>
          <w:szCs w:val="24"/>
        </w:rPr>
        <w:t xml:space="preserve"> </w:t>
      </w:r>
      <w:r w:rsidR="0001439D" w:rsidRPr="00E747FB">
        <w:rPr>
          <w:rFonts w:ascii="Times New Roman" w:hAnsi="Times New Roman" w:cs="Times New Roman"/>
          <w:sz w:val="24"/>
          <w:szCs w:val="24"/>
        </w:rPr>
        <w:t>единствено депото за отпадъци в местността „Баз баши” в землището</w:t>
      </w:r>
      <w:r w:rsidR="0001439D">
        <w:rPr>
          <w:rFonts w:ascii="Times New Roman" w:hAnsi="Times New Roman"/>
          <w:i/>
          <w:sz w:val="20"/>
          <w:szCs w:val="24"/>
        </w:rPr>
        <w:t xml:space="preserve"> </w:t>
      </w:r>
      <w:r w:rsidR="0001439D" w:rsidRPr="00E747FB">
        <w:rPr>
          <w:rFonts w:ascii="Times New Roman" w:hAnsi="Times New Roman" w:cs="Times New Roman"/>
          <w:sz w:val="24"/>
          <w:szCs w:val="24"/>
        </w:rPr>
        <w:t xml:space="preserve">на с. </w:t>
      </w:r>
      <w:r w:rsidR="00E747FB" w:rsidRPr="00E747FB">
        <w:rPr>
          <w:rFonts w:ascii="Times New Roman" w:hAnsi="Times New Roman" w:cs="Times New Roman"/>
          <w:sz w:val="24"/>
          <w:szCs w:val="24"/>
        </w:rPr>
        <w:t xml:space="preserve">Раданово. Преустановена е експлоатацията на останалите 14 броя нерегламентирани сметища, бивши депа в селата, </w:t>
      </w:r>
      <w:r w:rsidR="0001439D" w:rsidRPr="00E747FB">
        <w:rPr>
          <w:rFonts w:ascii="Times New Roman" w:hAnsi="Times New Roman" w:cs="Times New Roman"/>
          <w:sz w:val="24"/>
          <w:szCs w:val="24"/>
        </w:rPr>
        <w:t>ко</w:t>
      </w:r>
      <w:r w:rsidR="0001439D">
        <w:rPr>
          <w:rFonts w:ascii="Times New Roman" w:hAnsi="Times New Roman" w:cs="Times New Roman"/>
          <w:sz w:val="24"/>
          <w:szCs w:val="24"/>
        </w:rPr>
        <w:t>и</w:t>
      </w:r>
      <w:r w:rsidR="0001439D" w:rsidRPr="00E747FB">
        <w:rPr>
          <w:rFonts w:ascii="Times New Roman" w:hAnsi="Times New Roman" w:cs="Times New Roman"/>
          <w:sz w:val="24"/>
          <w:szCs w:val="24"/>
        </w:rPr>
        <w:t>то</w:t>
      </w:r>
      <w:r w:rsidR="00E747FB" w:rsidRPr="00E747FB">
        <w:rPr>
          <w:rFonts w:ascii="Times New Roman" w:hAnsi="Times New Roman" w:cs="Times New Roman"/>
          <w:sz w:val="24"/>
          <w:szCs w:val="24"/>
        </w:rPr>
        <w:t xml:space="preserve"> предстои  да бъдат закрити. Общинското депо за </w:t>
      </w:r>
      <w:r w:rsidR="0001439D" w:rsidRPr="00E747FB">
        <w:rPr>
          <w:rFonts w:ascii="Times New Roman" w:hAnsi="Times New Roman" w:cs="Times New Roman"/>
          <w:sz w:val="24"/>
          <w:szCs w:val="24"/>
        </w:rPr>
        <w:t>отпадъ</w:t>
      </w:r>
      <w:r w:rsidR="0001439D">
        <w:rPr>
          <w:rFonts w:ascii="Times New Roman" w:hAnsi="Times New Roman" w:cs="Times New Roman"/>
          <w:sz w:val="24"/>
          <w:szCs w:val="24"/>
        </w:rPr>
        <w:t>ц</w:t>
      </w:r>
      <w:r w:rsidR="0001439D" w:rsidRPr="00E747FB">
        <w:rPr>
          <w:rFonts w:ascii="Times New Roman" w:hAnsi="Times New Roman" w:cs="Times New Roman"/>
          <w:sz w:val="24"/>
          <w:szCs w:val="24"/>
        </w:rPr>
        <w:t>и</w:t>
      </w:r>
      <w:r w:rsidR="00E747FB" w:rsidRPr="00E747FB">
        <w:rPr>
          <w:rFonts w:ascii="Times New Roman" w:hAnsi="Times New Roman" w:cs="Times New Roman"/>
          <w:sz w:val="24"/>
          <w:szCs w:val="24"/>
        </w:rPr>
        <w:t xml:space="preserve"> се експлоатира от 1988г, като местоположението на </w:t>
      </w:r>
      <w:r w:rsidR="0001439D" w:rsidRPr="00E747FB">
        <w:rPr>
          <w:rFonts w:ascii="Times New Roman" w:hAnsi="Times New Roman" w:cs="Times New Roman"/>
          <w:sz w:val="24"/>
          <w:szCs w:val="24"/>
        </w:rPr>
        <w:t>площадк</w:t>
      </w:r>
      <w:r w:rsidR="0001439D">
        <w:rPr>
          <w:rFonts w:ascii="Times New Roman" w:hAnsi="Times New Roman" w:cs="Times New Roman"/>
          <w:sz w:val="24"/>
          <w:szCs w:val="24"/>
        </w:rPr>
        <w:t>а</w:t>
      </w:r>
      <w:r w:rsidR="0001439D" w:rsidRPr="00E747FB">
        <w:rPr>
          <w:rFonts w:ascii="Times New Roman" w:hAnsi="Times New Roman" w:cs="Times New Roman"/>
          <w:sz w:val="24"/>
          <w:szCs w:val="24"/>
        </w:rPr>
        <w:t>та</w:t>
      </w:r>
      <w:r w:rsidR="00E747FB" w:rsidRPr="00E747FB">
        <w:rPr>
          <w:rFonts w:ascii="Times New Roman" w:hAnsi="Times New Roman" w:cs="Times New Roman"/>
          <w:sz w:val="24"/>
          <w:szCs w:val="24"/>
        </w:rPr>
        <w:t xml:space="preserve"> е определено от комисия назначена със заповед</w:t>
      </w:r>
      <w:r w:rsidR="00C4058E">
        <w:rPr>
          <w:rFonts w:ascii="Times New Roman" w:hAnsi="Times New Roman" w:cs="Times New Roman"/>
          <w:sz w:val="24"/>
          <w:szCs w:val="24"/>
        </w:rPr>
        <w:t xml:space="preserve">   </w:t>
      </w:r>
      <w:r w:rsidR="00E747FB" w:rsidRPr="00E747FB">
        <w:rPr>
          <w:rFonts w:ascii="Times New Roman" w:hAnsi="Times New Roman" w:cs="Times New Roman"/>
          <w:sz w:val="24"/>
          <w:szCs w:val="24"/>
        </w:rPr>
        <w:t xml:space="preserve"> № 630/ 09.11.1988г. на ОбНС гр. П. Тръмбеш. Площадката на депото за отпадъци на община Полски Тръмбеш е разположена в ПИ № 000118 и ПИ №</w:t>
      </w:r>
      <w:r w:rsidR="00E747FB" w:rsidRPr="00E747FB">
        <w:rPr>
          <w:rFonts w:ascii="Times New Roman" w:eastAsia="TT28o00" w:hAnsi="Times New Roman" w:cs="Times New Roman"/>
          <w:sz w:val="24"/>
          <w:szCs w:val="24"/>
        </w:rPr>
        <w:t xml:space="preserve"> </w:t>
      </w:r>
      <w:r w:rsidR="00E747FB" w:rsidRPr="00E747FB">
        <w:rPr>
          <w:rFonts w:ascii="Times New Roman" w:hAnsi="Times New Roman" w:cs="Times New Roman"/>
          <w:sz w:val="24"/>
          <w:szCs w:val="24"/>
        </w:rPr>
        <w:t xml:space="preserve">000119 </w:t>
      </w:r>
      <w:r w:rsidR="00E747FB" w:rsidRPr="00E747FB">
        <w:rPr>
          <w:rFonts w:ascii="Times New Roman" w:eastAsia="TT28o00" w:hAnsi="Times New Roman" w:cs="Times New Roman"/>
          <w:sz w:val="24"/>
          <w:szCs w:val="24"/>
        </w:rPr>
        <w:t>землището на с</w:t>
      </w:r>
      <w:r w:rsidR="00FD2480">
        <w:rPr>
          <w:rFonts w:ascii="Times New Roman" w:hAnsi="Times New Roman" w:cs="Times New Roman"/>
          <w:sz w:val="24"/>
          <w:szCs w:val="24"/>
        </w:rPr>
        <w:t xml:space="preserve">ело </w:t>
      </w:r>
      <w:r w:rsidR="00E747FB" w:rsidRPr="00E747FB">
        <w:rPr>
          <w:rFonts w:ascii="Times New Roman" w:eastAsia="TT28o00" w:hAnsi="Times New Roman" w:cs="Times New Roman"/>
          <w:sz w:val="24"/>
          <w:szCs w:val="24"/>
        </w:rPr>
        <w:t>Раданово</w:t>
      </w:r>
      <w:r w:rsidR="00E747FB" w:rsidRPr="00E747FB">
        <w:rPr>
          <w:rFonts w:ascii="Times New Roman" w:hAnsi="Times New Roman" w:cs="Times New Roman"/>
          <w:sz w:val="24"/>
          <w:szCs w:val="24"/>
        </w:rPr>
        <w:t xml:space="preserve">, </w:t>
      </w:r>
      <w:r w:rsidR="00E747FB" w:rsidRPr="00E747FB">
        <w:rPr>
          <w:rFonts w:ascii="Times New Roman" w:eastAsia="TT28o00" w:hAnsi="Times New Roman" w:cs="Times New Roman"/>
          <w:sz w:val="24"/>
          <w:szCs w:val="24"/>
        </w:rPr>
        <w:t xml:space="preserve">местност </w:t>
      </w:r>
      <w:r w:rsidR="00E747FB" w:rsidRPr="00E747FB">
        <w:rPr>
          <w:rFonts w:ascii="Times New Roman" w:hAnsi="Times New Roman" w:cs="Times New Roman"/>
          <w:sz w:val="24"/>
          <w:szCs w:val="24"/>
        </w:rPr>
        <w:t>„</w:t>
      </w:r>
      <w:r w:rsidR="00E747FB" w:rsidRPr="00E747FB">
        <w:rPr>
          <w:rFonts w:ascii="Times New Roman" w:eastAsia="TT28o00" w:hAnsi="Times New Roman" w:cs="Times New Roman"/>
          <w:sz w:val="24"/>
          <w:szCs w:val="24"/>
        </w:rPr>
        <w:t>Баз баши</w:t>
      </w:r>
      <w:r w:rsidR="00E747FB" w:rsidRPr="00E747FB">
        <w:rPr>
          <w:rFonts w:ascii="Times New Roman" w:hAnsi="Times New Roman" w:cs="Times New Roman"/>
          <w:sz w:val="24"/>
          <w:szCs w:val="24"/>
        </w:rPr>
        <w:t xml:space="preserve">”, </w:t>
      </w:r>
      <w:r w:rsidR="00E747FB" w:rsidRPr="00E747FB">
        <w:rPr>
          <w:rFonts w:ascii="Times New Roman" w:eastAsia="TT28o00" w:hAnsi="Times New Roman" w:cs="Times New Roman"/>
          <w:sz w:val="24"/>
          <w:szCs w:val="24"/>
        </w:rPr>
        <w:t xml:space="preserve">ЕКАТТЕ </w:t>
      </w:r>
      <w:r w:rsidR="00E747FB" w:rsidRPr="00E747FB">
        <w:rPr>
          <w:rFonts w:ascii="Times New Roman" w:hAnsi="Times New Roman" w:cs="Times New Roman"/>
          <w:sz w:val="24"/>
          <w:szCs w:val="24"/>
        </w:rPr>
        <w:t>61279</w:t>
      </w:r>
      <w:r w:rsidR="00C56906">
        <w:rPr>
          <w:rFonts w:ascii="Times New Roman" w:hAnsi="Times New Roman" w:cs="Times New Roman"/>
          <w:sz w:val="24"/>
          <w:szCs w:val="24"/>
        </w:rPr>
        <w:t xml:space="preserve"> </w:t>
      </w:r>
      <w:r w:rsidR="00E747FB" w:rsidRPr="00E747FB">
        <w:rPr>
          <w:rFonts w:ascii="Times New Roman" w:hAnsi="Times New Roman" w:cs="Times New Roman"/>
          <w:sz w:val="24"/>
          <w:szCs w:val="24"/>
        </w:rPr>
        <w:t xml:space="preserve">Депото за отпадъци е маркирано с означителна табела. </w:t>
      </w:r>
      <w:r w:rsidR="00E747FB" w:rsidRPr="00E747FB">
        <w:rPr>
          <w:rFonts w:ascii="Times New Roman" w:eastAsia="TT28o00" w:hAnsi="Times New Roman" w:cs="Times New Roman"/>
          <w:sz w:val="24"/>
          <w:szCs w:val="24"/>
        </w:rPr>
        <w:t xml:space="preserve">Депото не е охранявано и не се изпълнява входящ контрол на отпадъците. До депото има довеждащ черен полски път с </w:t>
      </w:r>
      <w:r w:rsidR="00E747FB" w:rsidRPr="00E747FB">
        <w:rPr>
          <w:rFonts w:ascii="Times New Roman" w:hAnsi="Times New Roman" w:cs="Times New Roman"/>
          <w:sz w:val="24"/>
          <w:szCs w:val="24"/>
        </w:rPr>
        <w:t xml:space="preserve">0,9 </w:t>
      </w:r>
      <w:r w:rsidR="00E747FB" w:rsidRPr="00E747FB">
        <w:rPr>
          <w:rFonts w:ascii="Times New Roman" w:eastAsia="TT28o00" w:hAnsi="Times New Roman" w:cs="Times New Roman"/>
          <w:sz w:val="24"/>
          <w:szCs w:val="24"/>
        </w:rPr>
        <w:t>км отбивка от  републиканската пътна мрежа</w:t>
      </w:r>
      <w:r w:rsidR="00E747FB" w:rsidRPr="00E747FB">
        <w:rPr>
          <w:rFonts w:ascii="Times New Roman" w:hAnsi="Times New Roman" w:cs="Times New Roman"/>
          <w:sz w:val="24"/>
          <w:szCs w:val="24"/>
        </w:rPr>
        <w:t xml:space="preserve">. </w:t>
      </w:r>
      <w:r w:rsidR="00E747FB" w:rsidRPr="00E747FB">
        <w:rPr>
          <w:rFonts w:ascii="Times New Roman" w:hAnsi="Times New Roman" w:cs="Times New Roman"/>
          <w:sz w:val="24"/>
          <w:szCs w:val="24"/>
          <w:lang w:val="ru-RU"/>
        </w:rPr>
        <w:t xml:space="preserve">На </w:t>
      </w:r>
      <w:r w:rsidR="00582102">
        <w:rPr>
          <w:rFonts w:ascii="Times New Roman" w:hAnsi="Times New Roman" w:cs="Times New Roman"/>
          <w:sz w:val="24"/>
          <w:szCs w:val="24"/>
        </w:rPr>
        <w:t>депото се депонират</w:t>
      </w:r>
      <w:r w:rsidR="00E747FB" w:rsidRPr="00E747FB">
        <w:rPr>
          <w:rFonts w:ascii="Times New Roman" w:hAnsi="Times New Roman" w:cs="Times New Roman"/>
          <w:sz w:val="24"/>
          <w:szCs w:val="24"/>
          <w:lang w:val="ru-RU"/>
        </w:rPr>
        <w:t xml:space="preserve"> </w:t>
      </w:r>
      <w:r w:rsidR="00E747FB" w:rsidRPr="00E747FB">
        <w:rPr>
          <w:rFonts w:ascii="Times New Roman" w:hAnsi="Times New Roman" w:cs="Times New Roman"/>
          <w:sz w:val="24"/>
          <w:szCs w:val="24"/>
        </w:rPr>
        <w:t>битови, строителни и производствени отпадъци</w:t>
      </w:r>
      <w:r w:rsidR="00E747FB" w:rsidRPr="00E747FB">
        <w:rPr>
          <w:rFonts w:ascii="Times New Roman" w:hAnsi="Times New Roman" w:cs="Times New Roman"/>
          <w:sz w:val="24"/>
          <w:szCs w:val="24"/>
          <w:lang w:val="ru-RU"/>
        </w:rPr>
        <w:t xml:space="preserve">. </w:t>
      </w:r>
      <w:r w:rsidR="00582102">
        <w:rPr>
          <w:rFonts w:ascii="Times New Roman" w:hAnsi="Times New Roman" w:cs="Times New Roman"/>
          <w:sz w:val="24"/>
          <w:szCs w:val="24"/>
        </w:rPr>
        <w:t>Депонирането се изпълнява</w:t>
      </w:r>
      <w:r w:rsidR="00E747FB" w:rsidRPr="00E747FB">
        <w:rPr>
          <w:rFonts w:ascii="Times New Roman" w:hAnsi="Times New Roman" w:cs="Times New Roman"/>
          <w:sz w:val="24"/>
          <w:szCs w:val="24"/>
          <w:lang w:val="ru-RU"/>
        </w:rPr>
        <w:t xml:space="preserve"> чрез </w:t>
      </w:r>
      <w:r w:rsidR="00582102">
        <w:rPr>
          <w:rFonts w:ascii="Times New Roman" w:hAnsi="Times New Roman" w:cs="Times New Roman"/>
          <w:sz w:val="24"/>
          <w:szCs w:val="24"/>
        </w:rPr>
        <w:t xml:space="preserve">запълване </w:t>
      </w:r>
      <w:r w:rsidR="00E747FB" w:rsidRPr="00E747FB">
        <w:rPr>
          <w:rFonts w:ascii="Times New Roman" w:hAnsi="Times New Roman" w:cs="Times New Roman"/>
          <w:sz w:val="24"/>
          <w:szCs w:val="24"/>
        </w:rPr>
        <w:t>на стара пясъчна кариера, изградена в старото корито на р. Янтра.</w:t>
      </w:r>
      <w:r w:rsidR="00582102">
        <w:rPr>
          <w:rFonts w:ascii="Times New Roman" w:hAnsi="Times New Roman" w:cs="Times New Roman"/>
          <w:sz w:val="24"/>
          <w:szCs w:val="24"/>
        </w:rPr>
        <w:t xml:space="preserve"> </w:t>
      </w:r>
      <w:r w:rsidR="00E747FB" w:rsidRPr="00E747FB">
        <w:rPr>
          <w:rFonts w:ascii="Times New Roman" w:eastAsia="TT28o00" w:hAnsi="Times New Roman" w:cs="Times New Roman"/>
          <w:sz w:val="24"/>
          <w:szCs w:val="24"/>
        </w:rPr>
        <w:t xml:space="preserve">Отпадъците се </w:t>
      </w:r>
      <w:r w:rsidR="00582102">
        <w:rPr>
          <w:rFonts w:ascii="Times New Roman" w:eastAsia="TT28o00" w:hAnsi="Times New Roman" w:cs="Times New Roman"/>
          <w:sz w:val="24"/>
          <w:szCs w:val="24"/>
        </w:rPr>
        <w:t>прибутват</w:t>
      </w:r>
      <w:r w:rsidR="00E747FB" w:rsidRPr="00E747FB">
        <w:rPr>
          <w:rFonts w:ascii="Times New Roman" w:eastAsia="TT28o00" w:hAnsi="Times New Roman" w:cs="Times New Roman"/>
          <w:sz w:val="24"/>
          <w:szCs w:val="24"/>
        </w:rPr>
        <w:t xml:space="preserve"> и разстилат с булдозер</w:t>
      </w:r>
      <w:r w:rsidR="00E747FB" w:rsidRPr="00E747FB">
        <w:rPr>
          <w:rFonts w:ascii="Times New Roman" w:hAnsi="Times New Roman" w:cs="Times New Roman"/>
          <w:sz w:val="24"/>
          <w:szCs w:val="24"/>
        </w:rPr>
        <w:t xml:space="preserve">, </w:t>
      </w:r>
      <w:r w:rsidR="00E747FB" w:rsidRPr="00E747FB">
        <w:rPr>
          <w:rFonts w:ascii="Times New Roman" w:eastAsia="TT28o00" w:hAnsi="Times New Roman" w:cs="Times New Roman"/>
          <w:sz w:val="24"/>
          <w:szCs w:val="24"/>
        </w:rPr>
        <w:t>като откосът към водната площ</w:t>
      </w:r>
      <w:r w:rsidR="00E747FB" w:rsidRPr="00E747FB">
        <w:rPr>
          <w:rFonts w:ascii="Times New Roman" w:hAnsi="Times New Roman" w:cs="Times New Roman"/>
          <w:sz w:val="24"/>
          <w:szCs w:val="24"/>
        </w:rPr>
        <w:t xml:space="preserve"> </w:t>
      </w:r>
      <w:r w:rsidR="00E747FB" w:rsidRPr="00E747FB">
        <w:rPr>
          <w:rFonts w:ascii="Times New Roman" w:eastAsia="TT28o00" w:hAnsi="Times New Roman" w:cs="Times New Roman"/>
          <w:sz w:val="24"/>
          <w:szCs w:val="24"/>
        </w:rPr>
        <w:t xml:space="preserve">е много стръмен </w:t>
      </w:r>
      <w:r w:rsidR="00E747FB" w:rsidRPr="00E747FB">
        <w:rPr>
          <w:rFonts w:ascii="Times New Roman" w:hAnsi="Times New Roman" w:cs="Times New Roman"/>
          <w:sz w:val="24"/>
          <w:szCs w:val="24"/>
        </w:rPr>
        <w:t xml:space="preserve">(45 - 50º) </w:t>
      </w:r>
      <w:r w:rsidR="00E747FB" w:rsidRPr="00E747FB">
        <w:rPr>
          <w:rFonts w:ascii="Times New Roman" w:eastAsia="TT28o00" w:hAnsi="Times New Roman" w:cs="Times New Roman"/>
          <w:sz w:val="24"/>
          <w:szCs w:val="24"/>
        </w:rPr>
        <w:t>и достига в най</w:t>
      </w:r>
      <w:r w:rsidR="00E747FB" w:rsidRPr="00E747FB">
        <w:rPr>
          <w:rFonts w:ascii="Times New Roman" w:hAnsi="Times New Roman" w:cs="Times New Roman"/>
          <w:sz w:val="24"/>
          <w:szCs w:val="24"/>
        </w:rPr>
        <w:t>-</w:t>
      </w:r>
      <w:r w:rsidR="00E747FB" w:rsidRPr="00E747FB">
        <w:rPr>
          <w:rFonts w:ascii="Times New Roman" w:eastAsia="TT28o00" w:hAnsi="Times New Roman" w:cs="Times New Roman"/>
          <w:sz w:val="24"/>
          <w:szCs w:val="24"/>
        </w:rPr>
        <w:t xml:space="preserve">високата си част до </w:t>
      </w:r>
      <w:r w:rsidR="00E747FB" w:rsidRPr="00E747FB">
        <w:rPr>
          <w:rFonts w:ascii="Times New Roman" w:hAnsi="Times New Roman" w:cs="Times New Roman"/>
          <w:sz w:val="24"/>
          <w:szCs w:val="24"/>
        </w:rPr>
        <w:t xml:space="preserve">4 </w:t>
      </w:r>
      <w:r w:rsidR="00E747FB" w:rsidRPr="00E747FB">
        <w:rPr>
          <w:rFonts w:ascii="Times New Roman" w:eastAsia="TT28o00" w:hAnsi="Times New Roman" w:cs="Times New Roman"/>
          <w:sz w:val="24"/>
          <w:szCs w:val="24"/>
        </w:rPr>
        <w:t>м</w:t>
      </w:r>
      <w:r w:rsidR="00E747FB" w:rsidRPr="00E747FB">
        <w:rPr>
          <w:rFonts w:ascii="Times New Roman" w:hAnsi="Times New Roman" w:cs="Times New Roman"/>
          <w:sz w:val="24"/>
          <w:szCs w:val="24"/>
        </w:rPr>
        <w:t xml:space="preserve">. </w:t>
      </w:r>
      <w:r w:rsidR="00E747FB" w:rsidRPr="00E747FB">
        <w:rPr>
          <w:rFonts w:ascii="Times New Roman" w:eastAsia="TT28o00" w:hAnsi="Times New Roman" w:cs="Times New Roman"/>
          <w:sz w:val="24"/>
          <w:szCs w:val="24"/>
        </w:rPr>
        <w:t>Отпадъците</w:t>
      </w:r>
      <w:r w:rsidR="00E747FB" w:rsidRPr="00E747FB">
        <w:rPr>
          <w:rFonts w:ascii="Times New Roman" w:hAnsi="Times New Roman" w:cs="Times New Roman"/>
          <w:sz w:val="24"/>
          <w:szCs w:val="24"/>
        </w:rPr>
        <w:t xml:space="preserve"> </w:t>
      </w:r>
      <w:r w:rsidR="00E747FB" w:rsidRPr="00E747FB">
        <w:rPr>
          <w:rFonts w:ascii="Times New Roman" w:eastAsia="TT28o00" w:hAnsi="Times New Roman" w:cs="Times New Roman"/>
          <w:sz w:val="24"/>
          <w:szCs w:val="24"/>
        </w:rPr>
        <w:t>имат пряк контакт с водите</w:t>
      </w:r>
      <w:r w:rsidR="00E747FB" w:rsidRPr="00E747FB">
        <w:rPr>
          <w:rFonts w:ascii="Times New Roman" w:hAnsi="Times New Roman" w:cs="Times New Roman"/>
          <w:sz w:val="24"/>
          <w:szCs w:val="24"/>
        </w:rPr>
        <w:t xml:space="preserve">. </w:t>
      </w:r>
      <w:r w:rsidR="00E747FB" w:rsidRPr="00E747FB">
        <w:rPr>
          <w:rFonts w:ascii="Times New Roman" w:eastAsia="TT28o00" w:hAnsi="Times New Roman" w:cs="Times New Roman"/>
          <w:sz w:val="24"/>
          <w:szCs w:val="24"/>
        </w:rPr>
        <w:t>В непосредствена близост до депото има обработваеми земи</w:t>
      </w:r>
      <w:r w:rsidR="00E747FB" w:rsidRPr="00E747FB">
        <w:rPr>
          <w:rFonts w:ascii="Times New Roman" w:hAnsi="Times New Roman" w:cs="Times New Roman"/>
          <w:sz w:val="24"/>
          <w:szCs w:val="24"/>
        </w:rPr>
        <w:t xml:space="preserve">, </w:t>
      </w:r>
      <w:r w:rsidR="00E747FB" w:rsidRPr="00E747FB">
        <w:rPr>
          <w:rFonts w:ascii="Times New Roman" w:eastAsia="TT28o00" w:hAnsi="Times New Roman" w:cs="Times New Roman"/>
          <w:sz w:val="24"/>
          <w:szCs w:val="24"/>
        </w:rPr>
        <w:t>а</w:t>
      </w:r>
      <w:r w:rsidR="00E747FB" w:rsidRPr="00E747FB">
        <w:rPr>
          <w:rFonts w:ascii="Times New Roman" w:hAnsi="Times New Roman" w:cs="Times New Roman"/>
          <w:sz w:val="24"/>
          <w:szCs w:val="24"/>
        </w:rPr>
        <w:t xml:space="preserve"> </w:t>
      </w:r>
      <w:r w:rsidR="00E747FB" w:rsidRPr="00E747FB">
        <w:rPr>
          <w:rFonts w:ascii="Times New Roman" w:eastAsia="TT28o00" w:hAnsi="Times New Roman" w:cs="Times New Roman"/>
          <w:sz w:val="24"/>
          <w:szCs w:val="24"/>
        </w:rPr>
        <w:t xml:space="preserve">самото старо корито е защитена зона по Директива </w:t>
      </w:r>
      <w:r w:rsidR="00E747FB" w:rsidRPr="00E747FB">
        <w:rPr>
          <w:rFonts w:ascii="Times New Roman" w:hAnsi="Times New Roman" w:cs="Times New Roman"/>
          <w:sz w:val="24"/>
          <w:szCs w:val="24"/>
        </w:rPr>
        <w:t>92/43/</w:t>
      </w:r>
      <w:r w:rsidR="00E747FB" w:rsidRPr="00E747FB">
        <w:rPr>
          <w:rFonts w:ascii="Times New Roman" w:eastAsia="TT28o00" w:hAnsi="Times New Roman" w:cs="Times New Roman"/>
          <w:sz w:val="24"/>
          <w:szCs w:val="24"/>
        </w:rPr>
        <w:t>ЕЕС за местообитанията</w:t>
      </w:r>
      <w:r w:rsidR="00E747FB" w:rsidRPr="00E747FB">
        <w:rPr>
          <w:rFonts w:ascii="Times New Roman" w:hAnsi="Times New Roman" w:cs="Times New Roman"/>
          <w:sz w:val="24"/>
          <w:szCs w:val="24"/>
        </w:rPr>
        <w:t>.</w:t>
      </w:r>
    </w:p>
    <w:p w:rsidR="00E747FB" w:rsidRPr="00E747FB" w:rsidRDefault="00E747FB" w:rsidP="00E747FB">
      <w:pPr>
        <w:spacing w:after="0"/>
        <w:ind w:firstLine="709"/>
        <w:jc w:val="both"/>
        <w:rPr>
          <w:rFonts w:ascii="Times New Roman" w:hAnsi="Times New Roman" w:cs="Times New Roman"/>
          <w:sz w:val="24"/>
          <w:szCs w:val="24"/>
          <w:lang w:val="ru-RU"/>
        </w:rPr>
      </w:pPr>
      <w:r w:rsidRPr="00E747FB">
        <w:rPr>
          <w:rFonts w:ascii="Times New Roman" w:hAnsi="Times New Roman" w:cs="Times New Roman"/>
          <w:sz w:val="24"/>
          <w:szCs w:val="24"/>
          <w:lang w:val="ru-RU"/>
        </w:rPr>
        <w:t xml:space="preserve">Оператор на </w:t>
      </w:r>
      <w:r w:rsidR="00582102">
        <w:rPr>
          <w:rFonts w:ascii="Times New Roman" w:hAnsi="Times New Roman" w:cs="Times New Roman"/>
          <w:sz w:val="24"/>
          <w:szCs w:val="24"/>
        </w:rPr>
        <w:t>депото</w:t>
      </w:r>
      <w:r w:rsidRPr="00E747FB">
        <w:rPr>
          <w:rFonts w:ascii="Times New Roman" w:hAnsi="Times New Roman" w:cs="Times New Roman"/>
          <w:sz w:val="24"/>
          <w:szCs w:val="24"/>
          <w:lang w:val="ru-RU"/>
        </w:rPr>
        <w:t xml:space="preserve"> е </w:t>
      </w:r>
      <w:r w:rsidRPr="00E747FB">
        <w:rPr>
          <w:rFonts w:ascii="Times New Roman" w:hAnsi="Times New Roman" w:cs="Times New Roman"/>
          <w:sz w:val="24"/>
          <w:szCs w:val="24"/>
        </w:rPr>
        <w:t xml:space="preserve">фирмата изпълняваща дейността по сметосъбиране и </w:t>
      </w:r>
      <w:r w:rsidR="00B764DA">
        <w:rPr>
          <w:rFonts w:ascii="Times New Roman" w:hAnsi="Times New Roman" w:cs="Times New Roman"/>
          <w:sz w:val="24"/>
          <w:szCs w:val="24"/>
        </w:rPr>
        <w:t>сметоизвозване</w:t>
      </w:r>
      <w:r w:rsidR="00056433">
        <w:rPr>
          <w:rFonts w:ascii="Times New Roman" w:hAnsi="Times New Roman" w:cs="Times New Roman"/>
          <w:sz w:val="24"/>
          <w:szCs w:val="24"/>
        </w:rPr>
        <w:t xml:space="preserve"> на територията на общината</w:t>
      </w:r>
      <w:r w:rsidR="004203B6">
        <w:rPr>
          <w:rFonts w:ascii="Times New Roman" w:hAnsi="Times New Roman" w:cs="Times New Roman"/>
          <w:sz w:val="24"/>
          <w:szCs w:val="24"/>
        </w:rPr>
        <w:t xml:space="preserve"> до януари 2014</w:t>
      </w:r>
      <w:r w:rsidR="00056433">
        <w:rPr>
          <w:rFonts w:ascii="Times New Roman" w:hAnsi="Times New Roman" w:cs="Times New Roman"/>
          <w:sz w:val="24"/>
          <w:szCs w:val="24"/>
        </w:rPr>
        <w:t xml:space="preserve"> </w:t>
      </w:r>
      <w:r w:rsidRPr="00056433">
        <w:rPr>
          <w:rFonts w:ascii="Times New Roman" w:hAnsi="Times New Roman" w:cs="Times New Roman"/>
          <w:sz w:val="24"/>
          <w:szCs w:val="24"/>
        </w:rPr>
        <w:t>-“ЗБ</w:t>
      </w:r>
      <w:r w:rsidR="00056433" w:rsidRPr="00056433">
        <w:rPr>
          <w:rFonts w:ascii="Times New Roman" w:hAnsi="Times New Roman" w:cs="Times New Roman"/>
          <w:sz w:val="24"/>
          <w:szCs w:val="24"/>
        </w:rPr>
        <w:t>МГ</w:t>
      </w:r>
      <w:r w:rsidRPr="00056433">
        <w:rPr>
          <w:rFonts w:ascii="Times New Roman" w:hAnsi="Times New Roman" w:cs="Times New Roman"/>
          <w:sz w:val="24"/>
          <w:szCs w:val="24"/>
        </w:rPr>
        <w:t>”</w:t>
      </w:r>
      <w:r w:rsidR="00056433" w:rsidRPr="00056433">
        <w:rPr>
          <w:rFonts w:ascii="Times New Roman" w:hAnsi="Times New Roman" w:cs="Times New Roman"/>
          <w:sz w:val="24"/>
          <w:szCs w:val="24"/>
        </w:rPr>
        <w:t>А</w:t>
      </w:r>
      <w:r w:rsidRPr="00056433">
        <w:rPr>
          <w:rFonts w:ascii="Times New Roman" w:hAnsi="Times New Roman" w:cs="Times New Roman"/>
          <w:sz w:val="24"/>
          <w:szCs w:val="24"/>
        </w:rPr>
        <w:t>Д</w:t>
      </w:r>
      <w:r w:rsidR="00056433" w:rsidRPr="00056433">
        <w:rPr>
          <w:rFonts w:ascii="Times New Roman" w:hAnsi="Times New Roman" w:cs="Times New Roman"/>
          <w:sz w:val="24"/>
          <w:szCs w:val="24"/>
        </w:rPr>
        <w:t>, гр.София</w:t>
      </w:r>
      <w:r w:rsidRPr="00056433">
        <w:rPr>
          <w:rFonts w:ascii="Times New Roman" w:hAnsi="Times New Roman" w:cs="Times New Roman"/>
          <w:sz w:val="24"/>
          <w:szCs w:val="24"/>
        </w:rPr>
        <w:t>.</w:t>
      </w:r>
      <w:r w:rsidRPr="00E747FB">
        <w:rPr>
          <w:rFonts w:ascii="Times New Roman" w:hAnsi="Times New Roman" w:cs="Times New Roman"/>
          <w:sz w:val="24"/>
          <w:szCs w:val="24"/>
          <w:lang w:val="ru-RU"/>
        </w:rPr>
        <w:t xml:space="preserve"> </w:t>
      </w:r>
      <w:r w:rsidR="00582102">
        <w:rPr>
          <w:rFonts w:ascii="Times New Roman" w:hAnsi="Times New Roman" w:cs="Times New Roman"/>
          <w:sz w:val="24"/>
          <w:szCs w:val="24"/>
        </w:rPr>
        <w:lastRenderedPageBreak/>
        <w:t>Операторът на депото е изготвил</w:t>
      </w:r>
      <w:r w:rsidRPr="00E747FB">
        <w:rPr>
          <w:rFonts w:ascii="Times New Roman" w:hAnsi="Times New Roman" w:cs="Times New Roman"/>
          <w:sz w:val="24"/>
          <w:szCs w:val="24"/>
          <w:lang w:val="ru-RU"/>
        </w:rPr>
        <w:t xml:space="preserve"> План за </w:t>
      </w:r>
      <w:r w:rsidR="00582102">
        <w:rPr>
          <w:rFonts w:ascii="Times New Roman" w:hAnsi="Times New Roman" w:cs="Times New Roman"/>
          <w:sz w:val="24"/>
          <w:szCs w:val="24"/>
        </w:rPr>
        <w:t>привеждане в съответствие</w:t>
      </w:r>
      <w:r w:rsidRPr="00E747FB">
        <w:rPr>
          <w:rFonts w:ascii="Times New Roman" w:hAnsi="Times New Roman" w:cs="Times New Roman"/>
          <w:sz w:val="24"/>
          <w:szCs w:val="24"/>
          <w:lang w:val="ru-RU"/>
        </w:rPr>
        <w:t xml:space="preserve"> с </w:t>
      </w:r>
      <w:r w:rsidR="00582102">
        <w:rPr>
          <w:rFonts w:ascii="Times New Roman" w:hAnsi="Times New Roman" w:cs="Times New Roman"/>
          <w:sz w:val="24"/>
          <w:szCs w:val="24"/>
        </w:rPr>
        <w:t>нормативните изисквания</w:t>
      </w:r>
      <w:r w:rsidR="00505285">
        <w:rPr>
          <w:rFonts w:ascii="Times New Roman" w:hAnsi="Times New Roman" w:cs="Times New Roman"/>
          <w:sz w:val="24"/>
          <w:szCs w:val="24"/>
        </w:rPr>
        <w:t xml:space="preserve"> на съществуващото депо за отпадъци</w:t>
      </w:r>
      <w:r w:rsidRPr="00E747FB">
        <w:rPr>
          <w:rFonts w:ascii="Times New Roman" w:hAnsi="Times New Roman" w:cs="Times New Roman"/>
          <w:sz w:val="24"/>
          <w:szCs w:val="24"/>
          <w:lang w:val="ru-RU"/>
        </w:rPr>
        <w:t xml:space="preserve"> </w:t>
      </w:r>
      <w:r w:rsidR="00505285">
        <w:rPr>
          <w:rFonts w:ascii="Times New Roman" w:hAnsi="Times New Roman" w:cs="Times New Roman"/>
          <w:sz w:val="24"/>
          <w:szCs w:val="24"/>
        </w:rPr>
        <w:t>територията</w:t>
      </w:r>
      <w:r w:rsidRPr="00E747FB">
        <w:rPr>
          <w:rFonts w:ascii="Times New Roman" w:hAnsi="Times New Roman" w:cs="Times New Roman"/>
          <w:sz w:val="24"/>
          <w:szCs w:val="24"/>
          <w:lang w:val="ru-RU"/>
        </w:rPr>
        <w:t xml:space="preserve"> на община </w:t>
      </w:r>
      <w:r w:rsidRPr="00E747FB">
        <w:rPr>
          <w:rFonts w:ascii="Times New Roman" w:hAnsi="Times New Roman" w:cs="Times New Roman"/>
          <w:sz w:val="24"/>
          <w:szCs w:val="24"/>
        </w:rPr>
        <w:t>Полски Тръмбеш</w:t>
      </w:r>
      <w:r w:rsidRPr="00E747FB">
        <w:rPr>
          <w:rFonts w:ascii="Times New Roman" w:hAnsi="Times New Roman" w:cs="Times New Roman"/>
          <w:sz w:val="24"/>
          <w:szCs w:val="24"/>
          <w:lang w:val="ru-RU"/>
        </w:rPr>
        <w:t xml:space="preserve">, </w:t>
      </w:r>
      <w:r w:rsidR="00505285">
        <w:rPr>
          <w:rFonts w:ascii="Times New Roman" w:hAnsi="Times New Roman" w:cs="Times New Roman"/>
          <w:sz w:val="24"/>
          <w:szCs w:val="24"/>
        </w:rPr>
        <w:t xml:space="preserve">съгласно изискванията на Наредба </w:t>
      </w:r>
      <w:r w:rsidRPr="00E747FB">
        <w:rPr>
          <w:rFonts w:ascii="Times New Roman" w:hAnsi="Times New Roman" w:cs="Times New Roman"/>
          <w:sz w:val="24"/>
          <w:szCs w:val="24"/>
          <w:lang w:val="ru-RU"/>
        </w:rPr>
        <w:t xml:space="preserve">№ 8 от 24 август 2004 г., </w:t>
      </w:r>
      <w:r w:rsidR="00505285">
        <w:rPr>
          <w:rFonts w:ascii="Times New Roman" w:hAnsi="Times New Roman" w:cs="Times New Roman"/>
          <w:sz w:val="24"/>
          <w:szCs w:val="24"/>
        </w:rPr>
        <w:t>който е утвърден</w:t>
      </w:r>
      <w:r w:rsidRPr="00E747FB">
        <w:rPr>
          <w:rFonts w:ascii="Times New Roman" w:hAnsi="Times New Roman" w:cs="Times New Roman"/>
          <w:sz w:val="24"/>
          <w:szCs w:val="24"/>
          <w:lang w:val="ru-RU"/>
        </w:rPr>
        <w:t xml:space="preserve"> с Решение № 00-84-00/ 30.09.2005 г. на РИОСВ Велико </w:t>
      </w:r>
      <w:r w:rsidR="00505285">
        <w:rPr>
          <w:rFonts w:ascii="Times New Roman" w:hAnsi="Times New Roman" w:cs="Times New Roman"/>
          <w:sz w:val="24"/>
          <w:szCs w:val="24"/>
        </w:rPr>
        <w:t>Търново</w:t>
      </w:r>
      <w:r w:rsidRPr="00E747FB">
        <w:rPr>
          <w:rFonts w:ascii="Times New Roman" w:hAnsi="Times New Roman" w:cs="Times New Roman"/>
          <w:sz w:val="24"/>
          <w:szCs w:val="24"/>
          <w:lang w:val="ru-RU"/>
        </w:rPr>
        <w:t xml:space="preserve">. С утвърждаването на Плана за </w:t>
      </w:r>
      <w:r w:rsidR="00505285">
        <w:rPr>
          <w:rFonts w:ascii="Times New Roman" w:hAnsi="Times New Roman" w:cs="Times New Roman"/>
          <w:sz w:val="24"/>
          <w:szCs w:val="24"/>
        </w:rPr>
        <w:t>привеждане в съответствие</w:t>
      </w:r>
      <w:r w:rsidRPr="00E747FB">
        <w:rPr>
          <w:rFonts w:ascii="Times New Roman" w:hAnsi="Times New Roman" w:cs="Times New Roman"/>
          <w:sz w:val="24"/>
          <w:szCs w:val="24"/>
          <w:lang w:val="ru-RU"/>
        </w:rPr>
        <w:t xml:space="preserve"> е определена </w:t>
      </w:r>
      <w:r w:rsidR="00505285">
        <w:rPr>
          <w:rFonts w:ascii="Times New Roman" w:hAnsi="Times New Roman" w:cs="Times New Roman"/>
          <w:sz w:val="24"/>
          <w:szCs w:val="24"/>
        </w:rPr>
        <w:t>насоката</w:t>
      </w:r>
      <w:r w:rsidRPr="00E747FB">
        <w:rPr>
          <w:rFonts w:ascii="Times New Roman" w:hAnsi="Times New Roman" w:cs="Times New Roman"/>
          <w:sz w:val="24"/>
          <w:szCs w:val="24"/>
          <w:lang w:val="ru-RU"/>
        </w:rPr>
        <w:t xml:space="preserve"> за развитие на </w:t>
      </w:r>
      <w:r w:rsidR="00505285">
        <w:rPr>
          <w:rFonts w:ascii="Times New Roman" w:hAnsi="Times New Roman" w:cs="Times New Roman"/>
          <w:sz w:val="24"/>
          <w:szCs w:val="24"/>
        </w:rPr>
        <w:t>съществуващото</w:t>
      </w:r>
      <w:r w:rsidRPr="00E747FB">
        <w:rPr>
          <w:rFonts w:ascii="Times New Roman" w:hAnsi="Times New Roman" w:cs="Times New Roman"/>
          <w:sz w:val="24"/>
          <w:szCs w:val="24"/>
          <w:lang w:val="ru-RU"/>
        </w:rPr>
        <w:t xml:space="preserve"> депо.</w:t>
      </w:r>
    </w:p>
    <w:p w:rsidR="00E747FB" w:rsidRPr="00E747FB" w:rsidRDefault="00B764DA" w:rsidP="00E747FB">
      <w:pPr>
        <w:spacing w:after="0"/>
        <w:ind w:firstLine="709"/>
        <w:jc w:val="both"/>
        <w:rPr>
          <w:rFonts w:ascii="Times New Roman" w:hAnsi="Times New Roman" w:cs="Times New Roman"/>
          <w:sz w:val="24"/>
          <w:szCs w:val="24"/>
          <w:lang w:val="ru-RU"/>
        </w:rPr>
      </w:pPr>
      <w:r w:rsidRPr="00E747FB">
        <w:rPr>
          <w:rFonts w:ascii="Times New Roman" w:hAnsi="Times New Roman" w:cs="Times New Roman"/>
          <w:sz w:val="24"/>
          <w:szCs w:val="24"/>
          <w:lang w:val="ru-RU"/>
        </w:rPr>
        <w:t xml:space="preserve">Община </w:t>
      </w:r>
      <w:r>
        <w:rPr>
          <w:rFonts w:ascii="Times New Roman" w:hAnsi="Times New Roman" w:cs="Times New Roman"/>
          <w:sz w:val="24"/>
          <w:szCs w:val="24"/>
        </w:rPr>
        <w:t>Полски Тръмбеш</w:t>
      </w:r>
      <w:r w:rsidRPr="00E747FB">
        <w:rPr>
          <w:rFonts w:ascii="Times New Roman" w:hAnsi="Times New Roman" w:cs="Times New Roman"/>
          <w:sz w:val="24"/>
          <w:szCs w:val="24"/>
          <w:lang w:val="ru-RU"/>
        </w:rPr>
        <w:t xml:space="preserve"> е подала </w:t>
      </w:r>
      <w:r>
        <w:rPr>
          <w:rFonts w:ascii="Times New Roman" w:hAnsi="Times New Roman" w:cs="Times New Roman"/>
          <w:sz w:val="24"/>
          <w:szCs w:val="24"/>
        </w:rPr>
        <w:t>през</w:t>
      </w:r>
      <w:r w:rsidRPr="00E747FB">
        <w:rPr>
          <w:rFonts w:ascii="Times New Roman" w:hAnsi="Times New Roman" w:cs="Times New Roman"/>
          <w:sz w:val="24"/>
          <w:szCs w:val="24"/>
          <w:lang w:val="ru-RU"/>
        </w:rPr>
        <w:t xml:space="preserve"> 2007 г. заявление за </w:t>
      </w:r>
      <w:r>
        <w:rPr>
          <w:rFonts w:ascii="Times New Roman" w:hAnsi="Times New Roman" w:cs="Times New Roman"/>
          <w:sz w:val="24"/>
          <w:szCs w:val="24"/>
        </w:rPr>
        <w:t xml:space="preserve">издаване </w:t>
      </w:r>
      <w:r w:rsidRPr="00E747FB">
        <w:rPr>
          <w:rFonts w:ascii="Times New Roman" w:hAnsi="Times New Roman" w:cs="Times New Roman"/>
          <w:sz w:val="24"/>
          <w:szCs w:val="24"/>
          <w:lang w:val="ru-RU"/>
        </w:rPr>
        <w:t xml:space="preserve">на Комплексно </w:t>
      </w:r>
      <w:r>
        <w:rPr>
          <w:rFonts w:ascii="Times New Roman" w:hAnsi="Times New Roman" w:cs="Times New Roman"/>
          <w:sz w:val="24"/>
          <w:szCs w:val="24"/>
        </w:rPr>
        <w:t>разрешително</w:t>
      </w:r>
      <w:r w:rsidRPr="00E747FB">
        <w:rPr>
          <w:rFonts w:ascii="Times New Roman" w:hAnsi="Times New Roman" w:cs="Times New Roman"/>
          <w:sz w:val="24"/>
          <w:szCs w:val="24"/>
          <w:lang w:val="ru-RU"/>
        </w:rPr>
        <w:t xml:space="preserve"> на “</w:t>
      </w:r>
      <w:r w:rsidRPr="00E747FB">
        <w:rPr>
          <w:rFonts w:ascii="Times New Roman" w:hAnsi="Times New Roman" w:cs="Times New Roman"/>
          <w:sz w:val="24"/>
          <w:szCs w:val="24"/>
        </w:rPr>
        <w:t>Депо за неопасни отпадъци на община Полски Тръмбеш</w:t>
      </w:r>
      <w:r>
        <w:rPr>
          <w:rFonts w:ascii="Times New Roman" w:hAnsi="Times New Roman" w:cs="Times New Roman"/>
          <w:sz w:val="24"/>
          <w:szCs w:val="24"/>
        </w:rPr>
        <w:t xml:space="preserve"> </w:t>
      </w:r>
      <w:r w:rsidRPr="00E747FB">
        <w:rPr>
          <w:rFonts w:ascii="Times New Roman" w:hAnsi="Times New Roman" w:cs="Times New Roman"/>
          <w:sz w:val="24"/>
          <w:szCs w:val="24"/>
        </w:rPr>
        <w:t>- с. Раданово, община Полски Тръмбеш”, за което е получила отказ -</w:t>
      </w:r>
      <w:r w:rsidRPr="00E747FB">
        <w:rPr>
          <w:rFonts w:ascii="Times New Roman" w:hAnsi="Times New Roman" w:cs="Times New Roman"/>
          <w:sz w:val="24"/>
          <w:szCs w:val="24"/>
          <w:lang w:val="ru-RU"/>
        </w:rPr>
        <w:t xml:space="preserve"> Решение № 228-НО-ИО-АО/2008 г. за неиздаване на Комплексно </w:t>
      </w:r>
      <w:r>
        <w:rPr>
          <w:rFonts w:ascii="Times New Roman" w:hAnsi="Times New Roman" w:cs="Times New Roman"/>
          <w:sz w:val="24"/>
          <w:szCs w:val="24"/>
        </w:rPr>
        <w:t>разрешително</w:t>
      </w:r>
      <w:r w:rsidRPr="00E747FB">
        <w:rPr>
          <w:rFonts w:ascii="Times New Roman" w:hAnsi="Times New Roman" w:cs="Times New Roman"/>
          <w:sz w:val="24"/>
          <w:szCs w:val="24"/>
        </w:rPr>
        <w:t>,</w:t>
      </w:r>
      <w:r w:rsidRPr="00E747FB">
        <w:rPr>
          <w:rFonts w:ascii="Times New Roman" w:hAnsi="Times New Roman" w:cs="Times New Roman"/>
          <w:sz w:val="24"/>
          <w:szCs w:val="24"/>
          <w:lang w:val="ru-RU"/>
        </w:rPr>
        <w:t xml:space="preserve"> с условия за </w:t>
      </w:r>
      <w:r>
        <w:rPr>
          <w:rFonts w:ascii="Times New Roman" w:hAnsi="Times New Roman" w:cs="Times New Roman"/>
          <w:sz w:val="24"/>
          <w:szCs w:val="24"/>
        </w:rPr>
        <w:t>контрол</w:t>
      </w:r>
      <w:r w:rsidRPr="00E747FB">
        <w:rPr>
          <w:rFonts w:ascii="Times New Roman" w:hAnsi="Times New Roman" w:cs="Times New Roman"/>
          <w:sz w:val="24"/>
          <w:szCs w:val="24"/>
        </w:rPr>
        <w:t xml:space="preserve">, тъй като депото не </w:t>
      </w:r>
      <w:r>
        <w:rPr>
          <w:rFonts w:ascii="Times New Roman" w:hAnsi="Times New Roman" w:cs="Times New Roman"/>
          <w:sz w:val="24"/>
          <w:szCs w:val="24"/>
        </w:rPr>
        <w:t>отговаря</w:t>
      </w:r>
      <w:r w:rsidRPr="00E747FB">
        <w:rPr>
          <w:rFonts w:ascii="Times New Roman" w:hAnsi="Times New Roman" w:cs="Times New Roman"/>
          <w:sz w:val="24"/>
          <w:szCs w:val="24"/>
          <w:lang w:val="ru-RU"/>
        </w:rPr>
        <w:t xml:space="preserve"> на</w:t>
      </w:r>
      <w:r w:rsidRPr="00E747FB">
        <w:rPr>
          <w:rFonts w:ascii="Times New Roman" w:hAnsi="Times New Roman" w:cs="Times New Roman"/>
          <w:sz w:val="24"/>
          <w:szCs w:val="24"/>
        </w:rPr>
        <w:t xml:space="preserve"> нормативните </w:t>
      </w:r>
      <w:r w:rsidRPr="00E747FB">
        <w:rPr>
          <w:rFonts w:ascii="Times New Roman" w:hAnsi="Times New Roman" w:cs="Times New Roman"/>
          <w:sz w:val="24"/>
          <w:szCs w:val="24"/>
          <w:lang w:val="ru-RU"/>
        </w:rPr>
        <w:t xml:space="preserve"> </w:t>
      </w:r>
      <w:r>
        <w:rPr>
          <w:rFonts w:ascii="Times New Roman" w:hAnsi="Times New Roman" w:cs="Times New Roman"/>
          <w:sz w:val="24"/>
          <w:szCs w:val="24"/>
        </w:rPr>
        <w:t>изисквания</w:t>
      </w:r>
      <w:r w:rsidRPr="00E747FB">
        <w:rPr>
          <w:rFonts w:ascii="Times New Roman" w:hAnsi="Times New Roman" w:cs="Times New Roman"/>
          <w:sz w:val="24"/>
          <w:szCs w:val="24"/>
        </w:rPr>
        <w:t>.</w:t>
      </w:r>
      <w:r w:rsidRPr="00E747FB">
        <w:rPr>
          <w:rFonts w:ascii="Times New Roman" w:hAnsi="Times New Roman" w:cs="Times New Roman"/>
          <w:sz w:val="24"/>
          <w:szCs w:val="24"/>
          <w:lang w:val="ru-RU"/>
        </w:rPr>
        <w:t xml:space="preserve"> </w:t>
      </w:r>
    </w:p>
    <w:p w:rsidR="001323BA" w:rsidRDefault="00E747FB" w:rsidP="00E747FB">
      <w:pPr>
        <w:autoSpaceDE w:val="0"/>
        <w:autoSpaceDN w:val="0"/>
        <w:adjustRightInd w:val="0"/>
        <w:spacing w:after="0"/>
        <w:ind w:firstLine="720"/>
        <w:jc w:val="both"/>
        <w:rPr>
          <w:rFonts w:ascii="Times New Roman" w:eastAsia="TT28o00" w:hAnsi="Times New Roman" w:cs="Times New Roman"/>
          <w:sz w:val="24"/>
          <w:szCs w:val="24"/>
        </w:rPr>
      </w:pPr>
      <w:r w:rsidRPr="00E747FB">
        <w:rPr>
          <w:rFonts w:ascii="Times New Roman" w:eastAsia="TT28o00" w:hAnsi="Times New Roman" w:cs="Times New Roman"/>
          <w:sz w:val="24"/>
          <w:szCs w:val="24"/>
        </w:rPr>
        <w:t>За депото има одобрен от БДУВДР - Плевен „План за контрол и мониторинг за оставащия период на експлоатация и периода след закриване на депото”.</w:t>
      </w:r>
      <w:r w:rsidRPr="00E747FB">
        <w:rPr>
          <w:rFonts w:ascii="Times New Roman" w:hAnsi="Times New Roman" w:cs="Times New Roman"/>
          <w:sz w:val="24"/>
          <w:szCs w:val="24"/>
        </w:rPr>
        <w:t xml:space="preserve"> Плана за </w:t>
      </w:r>
      <w:r w:rsidR="0001439D" w:rsidRPr="00E747FB">
        <w:rPr>
          <w:rFonts w:ascii="Times New Roman" w:hAnsi="Times New Roman" w:cs="Times New Roman"/>
          <w:sz w:val="24"/>
          <w:szCs w:val="24"/>
        </w:rPr>
        <w:t>мо</w:t>
      </w:r>
      <w:r w:rsidR="0001439D">
        <w:rPr>
          <w:rFonts w:ascii="Times New Roman" w:hAnsi="Times New Roman" w:cs="Times New Roman"/>
          <w:sz w:val="24"/>
          <w:szCs w:val="24"/>
        </w:rPr>
        <w:t>н</w:t>
      </w:r>
      <w:r w:rsidR="0001439D" w:rsidRPr="00E747FB">
        <w:rPr>
          <w:rFonts w:ascii="Times New Roman" w:hAnsi="Times New Roman" w:cs="Times New Roman"/>
          <w:sz w:val="24"/>
          <w:szCs w:val="24"/>
        </w:rPr>
        <w:t>и</w:t>
      </w:r>
      <w:r w:rsidR="0001439D">
        <w:rPr>
          <w:rFonts w:ascii="Times New Roman" w:hAnsi="Times New Roman" w:cs="Times New Roman"/>
          <w:sz w:val="24"/>
          <w:szCs w:val="24"/>
        </w:rPr>
        <w:t>т</w:t>
      </w:r>
      <w:r w:rsidR="0001439D" w:rsidRPr="00E747FB">
        <w:rPr>
          <w:rFonts w:ascii="Times New Roman" w:hAnsi="Times New Roman" w:cs="Times New Roman"/>
          <w:sz w:val="24"/>
          <w:szCs w:val="24"/>
        </w:rPr>
        <w:t>о</w:t>
      </w:r>
      <w:r w:rsidR="0001439D">
        <w:rPr>
          <w:rFonts w:ascii="Times New Roman" w:hAnsi="Times New Roman" w:cs="Times New Roman"/>
          <w:sz w:val="24"/>
          <w:szCs w:val="24"/>
        </w:rPr>
        <w:t>р</w:t>
      </w:r>
      <w:r w:rsidR="0001439D" w:rsidRPr="00E747FB">
        <w:rPr>
          <w:rFonts w:ascii="Times New Roman" w:hAnsi="Times New Roman" w:cs="Times New Roman"/>
          <w:sz w:val="24"/>
          <w:szCs w:val="24"/>
        </w:rPr>
        <w:t>и</w:t>
      </w:r>
      <w:r w:rsidR="0001439D">
        <w:rPr>
          <w:rFonts w:ascii="Times New Roman" w:hAnsi="Times New Roman" w:cs="Times New Roman"/>
          <w:sz w:val="24"/>
          <w:szCs w:val="24"/>
        </w:rPr>
        <w:t>н</w:t>
      </w:r>
      <w:r w:rsidR="0001439D" w:rsidRPr="00E747FB">
        <w:rPr>
          <w:rFonts w:ascii="Times New Roman" w:hAnsi="Times New Roman" w:cs="Times New Roman"/>
          <w:sz w:val="24"/>
          <w:szCs w:val="24"/>
        </w:rPr>
        <w:t>г</w:t>
      </w:r>
      <w:r w:rsidRPr="00E747FB">
        <w:rPr>
          <w:rFonts w:ascii="Times New Roman" w:hAnsi="Times New Roman" w:cs="Times New Roman"/>
          <w:sz w:val="24"/>
          <w:szCs w:val="24"/>
        </w:rPr>
        <w:t xml:space="preserve"> е изготвен в резултат на Доклад за </w:t>
      </w:r>
      <w:r w:rsidR="0001439D" w:rsidRPr="00E747FB">
        <w:rPr>
          <w:rFonts w:ascii="Times New Roman" w:hAnsi="Times New Roman" w:cs="Times New Roman"/>
          <w:sz w:val="24"/>
          <w:szCs w:val="24"/>
        </w:rPr>
        <w:t>хидро</w:t>
      </w:r>
      <w:r w:rsidR="0001439D">
        <w:rPr>
          <w:rFonts w:ascii="Times New Roman" w:hAnsi="Times New Roman" w:cs="Times New Roman"/>
          <w:sz w:val="24"/>
          <w:szCs w:val="24"/>
        </w:rPr>
        <w:t>г</w:t>
      </w:r>
      <w:r w:rsidR="0001439D" w:rsidRPr="00E747FB">
        <w:rPr>
          <w:rFonts w:ascii="Times New Roman" w:hAnsi="Times New Roman" w:cs="Times New Roman"/>
          <w:sz w:val="24"/>
          <w:szCs w:val="24"/>
        </w:rPr>
        <w:t>еоложките</w:t>
      </w:r>
      <w:r w:rsidRPr="00E747FB">
        <w:rPr>
          <w:rFonts w:ascii="Times New Roman" w:hAnsi="Times New Roman" w:cs="Times New Roman"/>
          <w:sz w:val="24"/>
          <w:szCs w:val="24"/>
        </w:rPr>
        <w:t xml:space="preserve"> условия в района на депото ( м. август 2011г. от „Геология и </w:t>
      </w:r>
      <w:r w:rsidR="00B764DA">
        <w:rPr>
          <w:rFonts w:ascii="Times New Roman" w:hAnsi="Times New Roman" w:cs="Times New Roman"/>
          <w:sz w:val="24"/>
          <w:szCs w:val="24"/>
        </w:rPr>
        <w:t>геотехника</w:t>
      </w:r>
      <w:r w:rsidRPr="00E747FB">
        <w:rPr>
          <w:rFonts w:ascii="Times New Roman" w:hAnsi="Times New Roman" w:cs="Times New Roman"/>
          <w:sz w:val="24"/>
          <w:szCs w:val="24"/>
        </w:rPr>
        <w:t xml:space="preserve"> 1”ООД, гр. Ямбол) Определени са </w:t>
      </w:r>
      <w:r w:rsidRPr="00E747FB">
        <w:rPr>
          <w:rFonts w:ascii="Times New Roman" w:eastAsia="TT28o00" w:hAnsi="Times New Roman" w:cs="Times New Roman"/>
          <w:sz w:val="24"/>
          <w:szCs w:val="24"/>
        </w:rPr>
        <w:t xml:space="preserve"> </w:t>
      </w:r>
      <w:r w:rsidRPr="00E747FB">
        <w:rPr>
          <w:rFonts w:ascii="Times New Roman" w:hAnsi="Times New Roman" w:cs="Times New Roman"/>
          <w:sz w:val="24"/>
          <w:szCs w:val="24"/>
        </w:rPr>
        <w:t>2 точки за мониторинг на повърхностните води и 3 точки</w:t>
      </w:r>
      <w:r w:rsidRPr="00E747FB">
        <w:rPr>
          <w:rFonts w:ascii="Times New Roman" w:eastAsia="TT28o00" w:hAnsi="Times New Roman" w:cs="Times New Roman"/>
          <w:sz w:val="24"/>
          <w:szCs w:val="24"/>
        </w:rPr>
        <w:t xml:space="preserve">, с изградени </w:t>
      </w:r>
      <w:r w:rsidR="0001439D" w:rsidRPr="00E747FB">
        <w:rPr>
          <w:rFonts w:ascii="Times New Roman" w:eastAsia="TT28o00" w:hAnsi="Times New Roman" w:cs="Times New Roman"/>
          <w:sz w:val="24"/>
          <w:szCs w:val="24"/>
        </w:rPr>
        <w:t>пиезом</w:t>
      </w:r>
      <w:r w:rsidR="0001439D">
        <w:rPr>
          <w:rFonts w:ascii="Times New Roman" w:eastAsia="TT28o00" w:hAnsi="Times New Roman" w:cs="Times New Roman"/>
          <w:sz w:val="24"/>
          <w:szCs w:val="24"/>
        </w:rPr>
        <w:t>е</w:t>
      </w:r>
      <w:r w:rsidR="0001439D" w:rsidRPr="00E747FB">
        <w:rPr>
          <w:rFonts w:ascii="Times New Roman" w:eastAsia="TT28o00" w:hAnsi="Times New Roman" w:cs="Times New Roman"/>
          <w:sz w:val="24"/>
          <w:szCs w:val="24"/>
        </w:rPr>
        <w:t>три</w:t>
      </w:r>
      <w:r w:rsidRPr="00E747FB">
        <w:rPr>
          <w:rFonts w:ascii="Times New Roman" w:eastAsia="TT28o00" w:hAnsi="Times New Roman" w:cs="Times New Roman"/>
          <w:sz w:val="24"/>
          <w:szCs w:val="24"/>
        </w:rPr>
        <w:t xml:space="preserve">  за мониторинг на подпочвени води</w:t>
      </w:r>
      <w:r w:rsidRPr="00E747FB">
        <w:rPr>
          <w:rFonts w:ascii="Times New Roman" w:hAnsi="Times New Roman" w:cs="Times New Roman"/>
          <w:sz w:val="24"/>
          <w:szCs w:val="24"/>
        </w:rPr>
        <w:t xml:space="preserve">. Извършва се ежегоден </w:t>
      </w:r>
      <w:r w:rsidRPr="00E747FB">
        <w:rPr>
          <w:rFonts w:ascii="Times New Roman" w:eastAsia="TT28o00" w:hAnsi="Times New Roman" w:cs="Times New Roman"/>
          <w:sz w:val="24"/>
          <w:szCs w:val="24"/>
        </w:rPr>
        <w:t>физико</w:t>
      </w:r>
      <w:r w:rsidRPr="00E747FB">
        <w:rPr>
          <w:rFonts w:ascii="Times New Roman" w:hAnsi="Times New Roman" w:cs="Times New Roman"/>
          <w:sz w:val="24"/>
          <w:szCs w:val="24"/>
        </w:rPr>
        <w:t>-</w:t>
      </w:r>
      <w:r w:rsidRPr="00E747FB">
        <w:rPr>
          <w:rFonts w:ascii="Times New Roman" w:eastAsia="TT28o00" w:hAnsi="Times New Roman" w:cs="Times New Roman"/>
          <w:sz w:val="24"/>
          <w:szCs w:val="24"/>
        </w:rPr>
        <w:t xml:space="preserve">химичен анализ на водни проби от точките за мониторинг на депото . </w:t>
      </w:r>
    </w:p>
    <w:p w:rsidR="0079668D" w:rsidRPr="00E747FB" w:rsidRDefault="0079668D" w:rsidP="00E747FB">
      <w:pPr>
        <w:autoSpaceDE w:val="0"/>
        <w:autoSpaceDN w:val="0"/>
        <w:adjustRightInd w:val="0"/>
        <w:spacing w:after="0"/>
        <w:ind w:firstLine="720"/>
        <w:jc w:val="both"/>
        <w:rPr>
          <w:rFonts w:ascii="Times New Roman" w:eastAsia="TT28o00" w:hAnsi="Times New Roman" w:cs="Times New Roman"/>
          <w:sz w:val="24"/>
          <w:szCs w:val="24"/>
        </w:rPr>
      </w:pPr>
      <w:r w:rsidRPr="00E747FB">
        <w:rPr>
          <w:rFonts w:ascii="Times New Roman" w:eastAsia="TT28o00" w:hAnsi="Times New Roman" w:cs="Times New Roman"/>
          <w:sz w:val="24"/>
          <w:szCs w:val="24"/>
        </w:rPr>
        <w:t>На</w:t>
      </w:r>
      <w:r w:rsidRPr="00E747FB">
        <w:rPr>
          <w:rFonts w:ascii="Times New Roman" w:hAnsi="Times New Roman" w:cs="Times New Roman"/>
          <w:sz w:val="24"/>
          <w:szCs w:val="24"/>
        </w:rPr>
        <w:t xml:space="preserve"> национално ниво се планира депонирането като  практика да продължи</w:t>
      </w:r>
      <w:r w:rsidRPr="0079668D">
        <w:rPr>
          <w:rFonts w:ascii="Times New Roman" w:hAnsi="Times New Roman" w:cs="Times New Roman"/>
          <w:sz w:val="24"/>
          <w:szCs w:val="24"/>
        </w:rPr>
        <w:t xml:space="preserve"> </w:t>
      </w:r>
      <w:r w:rsidRPr="00E747FB">
        <w:rPr>
          <w:rFonts w:ascii="Times New Roman" w:hAnsi="Times New Roman" w:cs="Times New Roman"/>
          <w:sz w:val="24"/>
          <w:szCs w:val="24"/>
        </w:rPr>
        <w:t>и в близко бъдеще, но то ще се извършва в съоръжения, които</w:t>
      </w:r>
      <w:r w:rsidRPr="0079668D">
        <w:rPr>
          <w:rFonts w:ascii="Times New Roman" w:hAnsi="Times New Roman" w:cs="Times New Roman"/>
          <w:sz w:val="24"/>
          <w:szCs w:val="24"/>
        </w:rPr>
        <w:t xml:space="preserve"> </w:t>
      </w:r>
      <w:r w:rsidRPr="00E747FB">
        <w:rPr>
          <w:rFonts w:ascii="Times New Roman" w:hAnsi="Times New Roman" w:cs="Times New Roman"/>
          <w:sz w:val="24"/>
          <w:szCs w:val="24"/>
        </w:rPr>
        <w:t>да се ползват от няколко общините в даден регион. Община Полски Тръмбеш попада в обособения  регион Борово/ Бяла.</w:t>
      </w:r>
    </w:p>
    <w:p w:rsidR="00E747FB" w:rsidRPr="00A7180D" w:rsidRDefault="00E747FB" w:rsidP="00973271">
      <w:pPr>
        <w:autoSpaceDE w:val="0"/>
        <w:autoSpaceDN w:val="0"/>
        <w:adjustRightInd w:val="0"/>
        <w:spacing w:after="0"/>
        <w:ind w:left="4236" w:firstLine="720"/>
        <w:jc w:val="both"/>
        <w:rPr>
          <w:rFonts w:ascii="Times New Roman" w:hAnsi="Times New Roman"/>
          <w:i/>
          <w:sz w:val="20"/>
          <w:szCs w:val="24"/>
        </w:rPr>
      </w:pPr>
      <w:r w:rsidRPr="00A7180D">
        <w:rPr>
          <w:rFonts w:ascii="Times New Roman" w:hAnsi="Times New Roman"/>
          <w:i/>
          <w:sz w:val="20"/>
          <w:szCs w:val="24"/>
        </w:rPr>
        <w:t>Фигура 1</w:t>
      </w:r>
      <w:r w:rsidR="00B83743">
        <w:rPr>
          <w:rFonts w:ascii="Times New Roman" w:hAnsi="Times New Roman"/>
          <w:i/>
          <w:sz w:val="20"/>
          <w:szCs w:val="24"/>
        </w:rPr>
        <w:t>1</w:t>
      </w:r>
      <w:r w:rsidRPr="00A7180D">
        <w:rPr>
          <w:rFonts w:ascii="Times New Roman" w:hAnsi="Times New Roman"/>
          <w:i/>
          <w:sz w:val="20"/>
          <w:szCs w:val="24"/>
        </w:rPr>
        <w:t>. Граници на регион Борово</w:t>
      </w:r>
      <w:r>
        <w:rPr>
          <w:rFonts w:ascii="Times New Roman" w:eastAsia="TT28o00" w:hAnsi="Times New Roman"/>
          <w:noProof/>
          <w:szCs w:val="24"/>
        </w:rPr>
        <w:t xml:space="preserve"> </w:t>
      </w:r>
      <w:r>
        <w:rPr>
          <w:rFonts w:ascii="Times New Roman" w:eastAsia="TT28o00" w:hAnsi="Times New Roman"/>
          <w:szCs w:val="24"/>
        </w:rPr>
        <w:t xml:space="preserve">                                                         </w:t>
      </w:r>
    </w:p>
    <w:p w:rsidR="00E747FB" w:rsidRPr="00E747FB" w:rsidRDefault="00E747FB" w:rsidP="0079668D">
      <w:pPr>
        <w:autoSpaceDE w:val="0"/>
        <w:autoSpaceDN w:val="0"/>
        <w:adjustRightInd w:val="0"/>
        <w:spacing w:after="0"/>
        <w:jc w:val="both"/>
        <w:rPr>
          <w:rFonts w:ascii="Times New Roman" w:hAnsi="Times New Roman" w:cs="Times New Roman"/>
          <w:sz w:val="24"/>
          <w:szCs w:val="24"/>
        </w:rPr>
      </w:pPr>
      <w:r w:rsidRPr="00E747FB">
        <w:rPr>
          <w:rFonts w:ascii="Times New Roman" w:eastAsia="TT28o00" w:hAnsi="Times New Roman" w:cs="Times New Roman"/>
          <w:noProof/>
          <w:sz w:val="24"/>
          <w:szCs w:val="24"/>
        </w:rPr>
        <w:drawing>
          <wp:anchor distT="0" distB="0" distL="114300" distR="114300" simplePos="0" relativeHeight="251682816" behindDoc="0" locked="0" layoutInCell="1" allowOverlap="1">
            <wp:simplePos x="0" y="0"/>
            <wp:positionH relativeFrom="column">
              <wp:posOffset>2333625</wp:posOffset>
            </wp:positionH>
            <wp:positionV relativeFrom="paragraph">
              <wp:posOffset>-6252210</wp:posOffset>
            </wp:positionV>
            <wp:extent cx="3486150" cy="2983230"/>
            <wp:effectExtent l="171450" t="133350" r="342900" b="312420"/>
            <wp:wrapSquare wrapText="bothSides"/>
            <wp:docPr id="23"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b="7094"/>
                    <a:stretch>
                      <a:fillRect/>
                    </a:stretch>
                  </pic:blipFill>
                  <pic:spPr bwMode="auto">
                    <a:xfrm>
                      <a:off x="0" y="0"/>
                      <a:ext cx="3486150" cy="2983230"/>
                    </a:xfrm>
                    <a:prstGeom prst="rect">
                      <a:avLst/>
                    </a:prstGeom>
                    <a:ln>
                      <a:noFill/>
                    </a:ln>
                    <a:effectLst>
                      <a:outerShdw blurRad="292100" dist="139700" dir="2700000" algn="tl" rotWithShape="0">
                        <a:srgbClr val="333333">
                          <a:alpha val="65000"/>
                        </a:srgbClr>
                      </a:outerShdw>
                    </a:effectLst>
                  </pic:spPr>
                </pic:pic>
              </a:graphicData>
            </a:graphic>
          </wp:anchor>
        </w:drawing>
      </w:r>
      <w:r w:rsidRPr="00E747FB">
        <w:rPr>
          <w:rFonts w:ascii="Times New Roman" w:hAnsi="Times New Roman" w:cs="Times New Roman"/>
          <w:sz w:val="24"/>
          <w:szCs w:val="24"/>
        </w:rPr>
        <w:t xml:space="preserve">Предвижда се изграждане на  </w:t>
      </w:r>
      <w:r w:rsidR="00505285">
        <w:rPr>
          <w:rFonts w:ascii="Times New Roman" w:hAnsi="Times New Roman" w:cs="Times New Roman"/>
          <w:sz w:val="24"/>
          <w:szCs w:val="24"/>
        </w:rPr>
        <w:t>регионално</w:t>
      </w:r>
      <w:r w:rsidRPr="00E747FB">
        <w:rPr>
          <w:rFonts w:ascii="Times New Roman" w:hAnsi="Times New Roman" w:cs="Times New Roman"/>
          <w:sz w:val="24"/>
          <w:szCs w:val="24"/>
        </w:rPr>
        <w:t xml:space="preserve"> депо в </w:t>
      </w:r>
      <w:r w:rsidR="0001439D" w:rsidRPr="00E747FB">
        <w:rPr>
          <w:rFonts w:ascii="Times New Roman" w:hAnsi="Times New Roman" w:cs="Times New Roman"/>
          <w:sz w:val="24"/>
          <w:szCs w:val="24"/>
        </w:rPr>
        <w:t>рай</w:t>
      </w:r>
      <w:r w:rsidR="0001439D">
        <w:rPr>
          <w:rFonts w:ascii="Times New Roman" w:hAnsi="Times New Roman" w:cs="Times New Roman"/>
          <w:sz w:val="24"/>
          <w:szCs w:val="24"/>
        </w:rPr>
        <w:t>о</w:t>
      </w:r>
      <w:r w:rsidR="0001439D" w:rsidRPr="00E747FB">
        <w:rPr>
          <w:rFonts w:ascii="Times New Roman" w:hAnsi="Times New Roman" w:cs="Times New Roman"/>
          <w:sz w:val="24"/>
          <w:szCs w:val="24"/>
        </w:rPr>
        <w:t>на</w:t>
      </w:r>
      <w:r w:rsidRPr="00E747FB">
        <w:rPr>
          <w:rFonts w:ascii="Times New Roman" w:hAnsi="Times New Roman" w:cs="Times New Roman"/>
          <w:sz w:val="24"/>
          <w:szCs w:val="24"/>
        </w:rPr>
        <w:t xml:space="preserve"> на гр. Бяла, което следва да обслужва общините Борово, Бяла, Две могили, Полски Тръмбеш, Ценово и Опака (фигура 1</w:t>
      </w:r>
      <w:r w:rsidR="007233F8">
        <w:rPr>
          <w:rFonts w:ascii="Times New Roman" w:hAnsi="Times New Roman" w:cs="Times New Roman"/>
          <w:sz w:val="24"/>
          <w:szCs w:val="24"/>
        </w:rPr>
        <w:t>1</w:t>
      </w:r>
      <w:r w:rsidRPr="00E747FB">
        <w:rPr>
          <w:rFonts w:ascii="Times New Roman" w:hAnsi="Times New Roman" w:cs="Times New Roman"/>
          <w:sz w:val="24"/>
          <w:szCs w:val="24"/>
        </w:rPr>
        <w:t>). Депото ще има достатъчен капацитет, за да приема всички неопасни отпадъци, предназначени за депониране в региона за период, не по-малък от 20 години.</w:t>
      </w:r>
      <w:r w:rsidRPr="00E747FB">
        <w:rPr>
          <w:rFonts w:ascii="Times New Roman" w:hAnsi="Times New Roman" w:cs="Times New Roman"/>
          <w:i/>
          <w:sz w:val="24"/>
          <w:szCs w:val="24"/>
        </w:rPr>
        <w:t xml:space="preserve"> </w:t>
      </w:r>
      <w:r w:rsidRPr="00E747FB">
        <w:rPr>
          <w:rFonts w:ascii="Times New Roman" w:hAnsi="Times New Roman" w:cs="Times New Roman"/>
          <w:sz w:val="24"/>
          <w:szCs w:val="24"/>
        </w:rPr>
        <w:t>Изграждането на регионалното депо е достигнало до етап издадено</w:t>
      </w:r>
      <w:r w:rsidR="00C4058E">
        <w:rPr>
          <w:rFonts w:ascii="Times New Roman" w:hAnsi="Times New Roman" w:cs="Times New Roman"/>
          <w:sz w:val="24"/>
          <w:szCs w:val="24"/>
        </w:rPr>
        <w:t xml:space="preserve"> </w:t>
      </w:r>
      <w:r w:rsidRPr="00E747FB">
        <w:rPr>
          <w:rFonts w:ascii="Times New Roman" w:hAnsi="Times New Roman" w:cs="Times New Roman"/>
          <w:sz w:val="24"/>
          <w:szCs w:val="24"/>
        </w:rPr>
        <w:t xml:space="preserve">Разрешение за строеж  </w:t>
      </w:r>
      <w:r w:rsidR="00A81A97">
        <w:rPr>
          <w:rFonts w:ascii="Times New Roman" w:hAnsi="Times New Roman" w:cs="Times New Roman"/>
          <w:sz w:val="24"/>
          <w:szCs w:val="24"/>
        </w:rPr>
        <w:t>на</w:t>
      </w:r>
      <w:r w:rsidR="00A81A97" w:rsidRPr="00E747FB">
        <w:rPr>
          <w:rFonts w:ascii="Times New Roman" w:hAnsi="Times New Roman" w:cs="Times New Roman"/>
          <w:sz w:val="24"/>
          <w:szCs w:val="24"/>
        </w:rPr>
        <w:t xml:space="preserve"> 07.01.2013г.</w:t>
      </w:r>
      <w:r w:rsidR="00A81A97">
        <w:rPr>
          <w:rFonts w:ascii="Times New Roman" w:hAnsi="Times New Roman" w:cs="Times New Roman"/>
          <w:sz w:val="24"/>
          <w:szCs w:val="24"/>
        </w:rPr>
        <w:t>,</w:t>
      </w:r>
      <w:r w:rsidR="00A81A97" w:rsidRPr="00E747FB">
        <w:rPr>
          <w:rFonts w:ascii="Times New Roman" w:hAnsi="Times New Roman" w:cs="Times New Roman"/>
          <w:sz w:val="24"/>
          <w:szCs w:val="24"/>
        </w:rPr>
        <w:t xml:space="preserve"> </w:t>
      </w:r>
      <w:r w:rsidR="00C4058E">
        <w:rPr>
          <w:rFonts w:ascii="Times New Roman" w:hAnsi="Times New Roman" w:cs="Times New Roman"/>
          <w:sz w:val="24"/>
          <w:szCs w:val="24"/>
        </w:rPr>
        <w:t>като обекта е</w:t>
      </w:r>
      <w:r w:rsidRPr="00E747FB">
        <w:rPr>
          <w:rFonts w:ascii="Times New Roman" w:hAnsi="Times New Roman" w:cs="Times New Roman"/>
          <w:sz w:val="24"/>
          <w:szCs w:val="24"/>
        </w:rPr>
        <w:t xml:space="preserve"> с мес</w:t>
      </w:r>
      <w:r w:rsidR="004B0B1B">
        <w:rPr>
          <w:rFonts w:ascii="Times New Roman" w:hAnsi="Times New Roman" w:cs="Times New Roman"/>
          <w:sz w:val="24"/>
          <w:szCs w:val="24"/>
        </w:rPr>
        <w:t>тонахождение ПИ 000960, м.</w:t>
      </w:r>
      <w:r w:rsidRPr="00E747FB">
        <w:rPr>
          <w:rFonts w:ascii="Times New Roman" w:hAnsi="Times New Roman" w:cs="Times New Roman"/>
          <w:sz w:val="24"/>
          <w:szCs w:val="24"/>
        </w:rPr>
        <w:t xml:space="preserve"> „Трапито” в землището на град Бяла, обл. Русе.</w:t>
      </w:r>
    </w:p>
    <w:p w:rsidR="00E747FB" w:rsidRPr="00E747FB" w:rsidRDefault="00E747FB" w:rsidP="00E747FB">
      <w:pPr>
        <w:tabs>
          <w:tab w:val="left" w:pos="709"/>
        </w:tabs>
        <w:spacing w:after="0"/>
        <w:ind w:firstLine="720"/>
        <w:jc w:val="both"/>
        <w:rPr>
          <w:rFonts w:ascii="Times New Roman" w:eastAsia="TimesNewRomanPSMT" w:hAnsi="Times New Roman" w:cs="Times New Roman"/>
          <w:sz w:val="24"/>
          <w:szCs w:val="24"/>
        </w:rPr>
      </w:pPr>
      <w:r w:rsidRPr="00E747FB">
        <w:rPr>
          <w:rFonts w:ascii="Times New Roman" w:hAnsi="Times New Roman" w:cs="Times New Roman"/>
          <w:sz w:val="24"/>
          <w:szCs w:val="24"/>
        </w:rPr>
        <w:t xml:space="preserve">След изграждането на </w:t>
      </w:r>
      <w:r w:rsidR="0001439D" w:rsidRPr="00E747FB">
        <w:rPr>
          <w:rFonts w:ascii="Times New Roman" w:hAnsi="Times New Roman" w:cs="Times New Roman"/>
          <w:sz w:val="24"/>
          <w:szCs w:val="24"/>
        </w:rPr>
        <w:t>регионалното</w:t>
      </w:r>
      <w:r w:rsidRPr="00E747FB">
        <w:rPr>
          <w:rFonts w:ascii="Times New Roman" w:hAnsi="Times New Roman" w:cs="Times New Roman"/>
          <w:sz w:val="24"/>
          <w:szCs w:val="24"/>
        </w:rPr>
        <w:t xml:space="preserve"> депо отпадъците на община Полски Тръмбеш ще се извозват  до  гр. Бяла и депото на община Полски Тръмбеш следва да бъде закрито. </w:t>
      </w:r>
      <w:r w:rsidRPr="00E747FB">
        <w:rPr>
          <w:rFonts w:ascii="Times New Roman" w:eastAsia="TT28o00" w:hAnsi="Times New Roman" w:cs="Times New Roman"/>
          <w:sz w:val="24"/>
          <w:szCs w:val="24"/>
        </w:rPr>
        <w:t xml:space="preserve">Общината има изготвен „Проект за закриване, техническа и биологична </w:t>
      </w:r>
      <w:r w:rsidR="00B764DA">
        <w:rPr>
          <w:rFonts w:ascii="Times New Roman" w:eastAsia="TT28o00" w:hAnsi="Times New Roman" w:cs="Times New Roman"/>
          <w:sz w:val="24"/>
          <w:szCs w:val="24"/>
        </w:rPr>
        <w:t>рекултивация</w:t>
      </w:r>
      <w:r w:rsidRPr="00E747FB">
        <w:rPr>
          <w:rFonts w:ascii="Times New Roman" w:eastAsia="TT28o00" w:hAnsi="Times New Roman" w:cs="Times New Roman"/>
          <w:sz w:val="24"/>
          <w:szCs w:val="24"/>
        </w:rPr>
        <w:t xml:space="preserve"> на общинско депо за отпадъци”, актуализиран през 2012г. </w:t>
      </w:r>
    </w:p>
    <w:p w:rsidR="00E747FB" w:rsidRPr="00522B61" w:rsidRDefault="00E747FB" w:rsidP="00E747FB">
      <w:pPr>
        <w:tabs>
          <w:tab w:val="left" w:pos="709"/>
        </w:tabs>
        <w:spacing w:after="0"/>
        <w:jc w:val="both"/>
        <w:rPr>
          <w:rFonts w:ascii="Times New Roman" w:hAnsi="Times New Roman" w:cs="Times New Roman"/>
          <w:sz w:val="24"/>
          <w:szCs w:val="24"/>
        </w:rPr>
      </w:pPr>
      <w:r w:rsidRPr="00E747FB">
        <w:rPr>
          <w:rFonts w:ascii="Times New Roman" w:eastAsia="TT28o00" w:hAnsi="Times New Roman" w:cs="Times New Roman"/>
          <w:sz w:val="24"/>
          <w:szCs w:val="24"/>
        </w:rPr>
        <w:tab/>
        <w:t>В</w:t>
      </w:r>
      <w:r w:rsidRPr="00E747FB">
        <w:rPr>
          <w:rFonts w:ascii="Times New Roman" w:hAnsi="Times New Roman" w:cs="Times New Roman"/>
          <w:sz w:val="24"/>
          <w:szCs w:val="24"/>
        </w:rPr>
        <w:t xml:space="preserve">ъв връзка с изготвяне на проекта са </w:t>
      </w:r>
      <w:r w:rsidRPr="00E747FB">
        <w:rPr>
          <w:rFonts w:ascii="Times New Roman" w:eastAsia="TT28o00" w:hAnsi="Times New Roman" w:cs="Times New Roman"/>
          <w:sz w:val="24"/>
          <w:szCs w:val="24"/>
        </w:rPr>
        <w:t xml:space="preserve">направени проучвания за определяне на обема на отпадъчното тяло на общинското депо. Въз основа на направено през м. септември </w:t>
      </w:r>
      <w:r w:rsidRPr="00E747FB">
        <w:rPr>
          <w:rFonts w:ascii="Times New Roman" w:hAnsi="Times New Roman" w:cs="Times New Roman"/>
          <w:sz w:val="24"/>
          <w:szCs w:val="24"/>
        </w:rPr>
        <w:t>2012</w:t>
      </w:r>
      <w:r w:rsidRPr="00E747FB">
        <w:rPr>
          <w:rFonts w:ascii="Times New Roman" w:eastAsia="TT28o00" w:hAnsi="Times New Roman" w:cs="Times New Roman"/>
          <w:sz w:val="24"/>
          <w:szCs w:val="24"/>
        </w:rPr>
        <w:t xml:space="preserve">г. </w:t>
      </w:r>
      <w:r w:rsidR="00B764DA">
        <w:rPr>
          <w:rFonts w:ascii="Times New Roman" w:eastAsia="TT28o00" w:hAnsi="Times New Roman" w:cs="Times New Roman"/>
          <w:sz w:val="24"/>
          <w:szCs w:val="24"/>
        </w:rPr>
        <w:t>геодезическо</w:t>
      </w:r>
      <w:r w:rsidRPr="00E747FB">
        <w:rPr>
          <w:rFonts w:ascii="Times New Roman" w:eastAsia="TT28o00" w:hAnsi="Times New Roman" w:cs="Times New Roman"/>
          <w:sz w:val="24"/>
          <w:szCs w:val="24"/>
        </w:rPr>
        <w:t xml:space="preserve"> заснемане</w:t>
      </w:r>
      <w:r w:rsidRPr="00E747FB">
        <w:rPr>
          <w:rFonts w:ascii="Times New Roman" w:hAnsi="Times New Roman" w:cs="Times New Roman"/>
          <w:sz w:val="24"/>
          <w:szCs w:val="24"/>
        </w:rPr>
        <w:t>, е изчислено че обема на отпад</w:t>
      </w:r>
      <w:r w:rsidR="00505285">
        <w:rPr>
          <w:rFonts w:ascii="Times New Roman" w:hAnsi="Times New Roman" w:cs="Times New Roman"/>
          <w:sz w:val="24"/>
          <w:szCs w:val="24"/>
        </w:rPr>
        <w:t>ъ</w:t>
      </w:r>
      <w:r w:rsidRPr="00E747FB">
        <w:rPr>
          <w:rFonts w:ascii="Times New Roman" w:hAnsi="Times New Roman" w:cs="Times New Roman"/>
          <w:sz w:val="24"/>
          <w:szCs w:val="24"/>
        </w:rPr>
        <w:t>чното тяло е 24682</w:t>
      </w:r>
      <w:r w:rsidRPr="00E747FB">
        <w:rPr>
          <w:rFonts w:ascii="Times New Roman" w:eastAsia="TT28o00" w:hAnsi="Times New Roman" w:cs="Times New Roman"/>
          <w:sz w:val="24"/>
          <w:szCs w:val="24"/>
        </w:rPr>
        <w:t>м</w:t>
      </w:r>
      <w:r w:rsidRPr="00E747FB">
        <w:rPr>
          <w:rFonts w:ascii="Times New Roman" w:hAnsi="Times New Roman" w:cs="Times New Roman"/>
          <w:sz w:val="24"/>
          <w:szCs w:val="24"/>
          <w:vertAlign w:val="superscript"/>
        </w:rPr>
        <w:t xml:space="preserve">2 </w:t>
      </w:r>
      <w:r w:rsidRPr="00E747FB">
        <w:rPr>
          <w:rFonts w:ascii="Times New Roman" w:hAnsi="Times New Roman" w:cs="Times New Roman"/>
          <w:sz w:val="24"/>
          <w:szCs w:val="24"/>
        </w:rPr>
        <w:t xml:space="preserve">. Част </w:t>
      </w:r>
      <w:r w:rsidRPr="00E747FB">
        <w:rPr>
          <w:rFonts w:ascii="Times New Roman" w:hAnsi="Times New Roman" w:cs="Times New Roman"/>
          <w:sz w:val="24"/>
          <w:szCs w:val="24"/>
        </w:rPr>
        <w:lastRenderedPageBreak/>
        <w:t>от този обем - 16664</w:t>
      </w:r>
      <w:r w:rsidRPr="00E747FB">
        <w:rPr>
          <w:rFonts w:ascii="Times New Roman" w:eastAsia="TT28o00" w:hAnsi="Times New Roman" w:cs="Times New Roman"/>
          <w:sz w:val="24"/>
          <w:szCs w:val="24"/>
        </w:rPr>
        <w:t>м</w:t>
      </w:r>
      <w:r w:rsidRPr="00E747FB">
        <w:rPr>
          <w:rFonts w:ascii="Times New Roman" w:hAnsi="Times New Roman" w:cs="Times New Roman"/>
          <w:sz w:val="24"/>
          <w:szCs w:val="24"/>
          <w:vertAlign w:val="superscript"/>
        </w:rPr>
        <w:t>2</w:t>
      </w:r>
      <w:r w:rsidRPr="00E747FB">
        <w:rPr>
          <w:rFonts w:ascii="Times New Roman" w:hAnsi="Times New Roman" w:cs="Times New Roman"/>
          <w:sz w:val="24"/>
          <w:szCs w:val="24"/>
        </w:rPr>
        <w:t>, с</w:t>
      </w:r>
      <w:r w:rsidRPr="00E747FB">
        <w:rPr>
          <w:rFonts w:ascii="Times New Roman" w:eastAsia="TT28o00" w:hAnsi="Times New Roman" w:cs="Times New Roman"/>
          <w:sz w:val="24"/>
          <w:szCs w:val="24"/>
        </w:rPr>
        <w:t>е намира извън границите на площадката на депото.</w:t>
      </w:r>
      <w:r w:rsidRPr="00E747FB">
        <w:rPr>
          <w:rFonts w:ascii="Times New Roman" w:hAnsi="Times New Roman" w:cs="Times New Roman"/>
          <w:sz w:val="24"/>
          <w:szCs w:val="24"/>
        </w:rPr>
        <w:t xml:space="preserve"> Предвижда се </w:t>
      </w:r>
      <w:r w:rsidR="00714E33">
        <w:rPr>
          <w:rFonts w:ascii="Times New Roman" w:hAnsi="Times New Roman" w:cs="Times New Roman"/>
          <w:sz w:val="24"/>
          <w:szCs w:val="24"/>
        </w:rPr>
        <w:t>цялото количесто отпадъчно тяло да</w:t>
      </w:r>
      <w:r w:rsidRPr="00E747FB">
        <w:rPr>
          <w:rFonts w:ascii="Times New Roman" w:hAnsi="Times New Roman" w:cs="Times New Roman"/>
          <w:sz w:val="24"/>
          <w:szCs w:val="24"/>
        </w:rPr>
        <w:t xml:space="preserve"> се </w:t>
      </w:r>
      <w:r w:rsidRPr="00522B61">
        <w:rPr>
          <w:rFonts w:ascii="Times New Roman" w:hAnsi="Times New Roman" w:cs="Times New Roman"/>
          <w:sz w:val="24"/>
          <w:szCs w:val="24"/>
        </w:rPr>
        <w:t xml:space="preserve">натрупа </w:t>
      </w:r>
      <w:r w:rsidR="00714E33" w:rsidRPr="00522B61">
        <w:rPr>
          <w:rFonts w:ascii="Times New Roman" w:hAnsi="Times New Roman" w:cs="Times New Roman"/>
          <w:sz w:val="24"/>
          <w:szCs w:val="24"/>
        </w:rPr>
        <w:t xml:space="preserve">в </w:t>
      </w:r>
      <w:r w:rsidR="00743550" w:rsidRPr="00522B61">
        <w:rPr>
          <w:rFonts w:ascii="Times New Roman" w:hAnsi="Times New Roman" w:cs="Times New Roman"/>
          <w:sz w:val="24"/>
          <w:szCs w:val="24"/>
        </w:rPr>
        <w:t xml:space="preserve">границите на площадката на депото </w:t>
      </w:r>
      <w:r w:rsidR="00714E33" w:rsidRPr="00522B61">
        <w:rPr>
          <w:rFonts w:ascii="Times New Roman" w:hAnsi="Times New Roman" w:cs="Times New Roman"/>
          <w:sz w:val="24"/>
          <w:szCs w:val="24"/>
        </w:rPr>
        <w:t xml:space="preserve"> </w:t>
      </w:r>
      <w:r w:rsidR="00522B61" w:rsidRPr="00522B61">
        <w:rPr>
          <w:rFonts w:ascii="Times New Roman" w:hAnsi="Times New Roman" w:cs="Times New Roman"/>
          <w:sz w:val="24"/>
          <w:szCs w:val="24"/>
        </w:rPr>
        <w:t xml:space="preserve">с </w:t>
      </w:r>
      <w:r w:rsidR="00714E33" w:rsidRPr="00522B61">
        <w:rPr>
          <w:rFonts w:ascii="Times New Roman" w:hAnsi="Times New Roman" w:cs="Times New Roman"/>
          <w:sz w:val="24"/>
          <w:szCs w:val="24"/>
        </w:rPr>
        <w:t>площ 888</w:t>
      </w:r>
      <w:r w:rsidR="00743550" w:rsidRPr="00522B61">
        <w:rPr>
          <w:rFonts w:ascii="Times New Roman" w:hAnsi="Times New Roman" w:cs="Times New Roman"/>
          <w:sz w:val="24"/>
          <w:szCs w:val="24"/>
        </w:rPr>
        <w:t>6,4</w:t>
      </w:r>
      <w:r w:rsidR="00743550" w:rsidRPr="00522B61">
        <w:rPr>
          <w:rFonts w:ascii="Times New Roman" w:eastAsia="TT28o00" w:hAnsi="Times New Roman" w:cs="Times New Roman"/>
          <w:sz w:val="24"/>
          <w:szCs w:val="24"/>
        </w:rPr>
        <w:t>м</w:t>
      </w:r>
      <w:r w:rsidR="00743550" w:rsidRPr="00522B61">
        <w:rPr>
          <w:rFonts w:ascii="Times New Roman" w:hAnsi="Times New Roman" w:cs="Times New Roman"/>
          <w:sz w:val="24"/>
          <w:szCs w:val="24"/>
          <w:vertAlign w:val="superscript"/>
        </w:rPr>
        <w:t>2</w:t>
      </w:r>
      <w:r w:rsidRPr="00522B61">
        <w:rPr>
          <w:rFonts w:ascii="Times New Roman" w:hAnsi="Times New Roman" w:cs="Times New Roman"/>
          <w:i/>
          <w:sz w:val="24"/>
          <w:szCs w:val="24"/>
        </w:rPr>
        <w:t xml:space="preserve"> </w:t>
      </w:r>
      <w:r w:rsidR="00522B61" w:rsidRPr="00522B61">
        <w:rPr>
          <w:rFonts w:ascii="Times New Roman" w:hAnsi="Times New Roman" w:cs="Times New Roman"/>
          <w:i/>
          <w:sz w:val="24"/>
          <w:szCs w:val="24"/>
        </w:rPr>
        <w:t>.</w:t>
      </w:r>
      <w:r w:rsidRPr="00522B61">
        <w:rPr>
          <w:rFonts w:ascii="Times New Roman" w:hAnsi="Times New Roman" w:cs="Times New Roman"/>
          <w:i/>
          <w:sz w:val="24"/>
          <w:szCs w:val="24"/>
        </w:rPr>
        <w:t xml:space="preserve">                                </w:t>
      </w:r>
    </w:p>
    <w:p w:rsidR="00E747FB" w:rsidRPr="00E747FB" w:rsidRDefault="00DF245D" w:rsidP="00E747FB">
      <w:pPr>
        <w:autoSpaceDE w:val="0"/>
        <w:autoSpaceDN w:val="0"/>
        <w:adjustRightInd w:val="0"/>
        <w:spacing w:after="0"/>
        <w:ind w:firstLine="720"/>
        <w:jc w:val="both"/>
        <w:rPr>
          <w:rFonts w:ascii="Times New Roman" w:eastAsia="TT28o00" w:hAnsi="Times New Roman" w:cs="Times New Roman"/>
          <w:sz w:val="24"/>
          <w:szCs w:val="24"/>
        </w:rPr>
      </w:pPr>
      <w:r>
        <w:rPr>
          <w:rFonts w:ascii="Times New Roman" w:eastAsia="TT28o00" w:hAnsi="Times New Roman" w:cs="Times New Roman"/>
          <w:sz w:val="24"/>
          <w:szCs w:val="24"/>
        </w:rPr>
        <w:t>Рекултивацията</w:t>
      </w:r>
      <w:r w:rsidR="00E747FB" w:rsidRPr="00E747FB">
        <w:rPr>
          <w:rFonts w:ascii="Times New Roman" w:eastAsia="TT28o00" w:hAnsi="Times New Roman" w:cs="Times New Roman"/>
          <w:sz w:val="24"/>
          <w:szCs w:val="24"/>
        </w:rPr>
        <w:t xml:space="preserve"> на депото предвижда три етапа  със следния обхват на работа:</w:t>
      </w:r>
    </w:p>
    <w:p w:rsidR="00E747FB" w:rsidRPr="00E747FB" w:rsidRDefault="00B764DA" w:rsidP="001B282E">
      <w:pPr>
        <w:pStyle w:val="aff3"/>
        <w:numPr>
          <w:ilvl w:val="0"/>
          <w:numId w:val="9"/>
        </w:numPr>
        <w:tabs>
          <w:tab w:val="left" w:pos="284"/>
        </w:tabs>
        <w:autoSpaceDE w:val="0"/>
        <w:autoSpaceDN w:val="0"/>
        <w:adjustRightInd w:val="0"/>
        <w:spacing w:after="0"/>
        <w:ind w:left="0" w:firstLine="0"/>
        <w:jc w:val="both"/>
        <w:rPr>
          <w:rFonts w:ascii="Times New Roman" w:eastAsia="TT28o00" w:hAnsi="Times New Roman"/>
          <w:sz w:val="24"/>
          <w:szCs w:val="24"/>
          <w:lang w:eastAsia="bg-BG"/>
        </w:rPr>
      </w:pPr>
      <w:r>
        <w:rPr>
          <w:rFonts w:ascii="Times New Roman" w:eastAsia="TT3Fo00" w:hAnsi="Times New Roman"/>
          <w:sz w:val="24"/>
          <w:szCs w:val="24"/>
          <w:lang w:val="bg-BG" w:eastAsia="bg-BG"/>
        </w:rPr>
        <w:t>Първи етап</w:t>
      </w:r>
      <w:r w:rsidRPr="00E747FB">
        <w:rPr>
          <w:rFonts w:ascii="Times New Roman" w:eastAsia="TT3Fo00" w:hAnsi="Times New Roman"/>
          <w:sz w:val="24"/>
          <w:szCs w:val="24"/>
          <w:lang w:eastAsia="bg-BG"/>
        </w:rPr>
        <w:t xml:space="preserve"> </w:t>
      </w:r>
      <w:r>
        <w:rPr>
          <w:rFonts w:ascii="Times New Roman" w:eastAsia="TT28o00" w:hAnsi="Times New Roman"/>
          <w:sz w:val="24"/>
          <w:szCs w:val="24"/>
          <w:lang w:eastAsia="bg-BG"/>
        </w:rPr>
        <w:t>–</w:t>
      </w:r>
      <w:r w:rsidRPr="00E747FB">
        <w:rPr>
          <w:rFonts w:ascii="Times New Roman" w:eastAsia="TT28o00" w:hAnsi="Times New Roman"/>
          <w:sz w:val="24"/>
          <w:szCs w:val="24"/>
          <w:lang w:eastAsia="bg-BG"/>
        </w:rPr>
        <w:t xml:space="preserve"> </w:t>
      </w:r>
      <w:r>
        <w:rPr>
          <w:rFonts w:ascii="Times New Roman" w:eastAsia="TT28o00" w:hAnsi="Times New Roman"/>
          <w:sz w:val="24"/>
          <w:szCs w:val="24"/>
          <w:lang w:val="bg-BG" w:eastAsia="bg-BG"/>
        </w:rPr>
        <w:t>техническа рекултивация, включваща мерки за отстраняване и съхранение на горния почвен слой, подравняване на терена след експлоатация, подравняване на откосите, връщане на горния почвен слой на планираната повърхност, подравняване на почвения слой с култиватор</w:t>
      </w:r>
      <w:r w:rsidRPr="00E747FB">
        <w:rPr>
          <w:rFonts w:ascii="Times New Roman" w:eastAsia="TT28o00" w:hAnsi="Times New Roman"/>
          <w:sz w:val="24"/>
          <w:szCs w:val="24"/>
          <w:lang w:eastAsia="bg-BG"/>
        </w:rPr>
        <w:t>;</w:t>
      </w:r>
    </w:p>
    <w:p w:rsidR="004B0B1B" w:rsidRPr="004B0B1B" w:rsidRDefault="00E747FB" w:rsidP="001B282E">
      <w:pPr>
        <w:pStyle w:val="aff3"/>
        <w:numPr>
          <w:ilvl w:val="0"/>
          <w:numId w:val="9"/>
        </w:numPr>
        <w:tabs>
          <w:tab w:val="left" w:pos="284"/>
        </w:tabs>
        <w:autoSpaceDE w:val="0"/>
        <w:autoSpaceDN w:val="0"/>
        <w:adjustRightInd w:val="0"/>
        <w:spacing w:after="0"/>
        <w:ind w:left="0" w:firstLine="0"/>
        <w:jc w:val="both"/>
        <w:rPr>
          <w:rFonts w:ascii="Times New Roman" w:eastAsia="TT28o00" w:hAnsi="Times New Roman"/>
          <w:sz w:val="24"/>
          <w:szCs w:val="24"/>
          <w:lang w:eastAsia="bg-BG"/>
        </w:rPr>
      </w:pPr>
      <w:r w:rsidRPr="00505285">
        <w:rPr>
          <w:rFonts w:ascii="Times New Roman" w:eastAsia="TT28o00" w:hAnsi="Times New Roman"/>
          <w:sz w:val="24"/>
          <w:szCs w:val="24"/>
          <w:lang w:val="bg-BG" w:eastAsia="bg-BG"/>
        </w:rPr>
        <w:t xml:space="preserve"> </w:t>
      </w:r>
      <w:r w:rsidR="00505285" w:rsidRPr="00505285">
        <w:rPr>
          <w:rFonts w:ascii="Times New Roman" w:eastAsia="TT28o00" w:hAnsi="Times New Roman"/>
          <w:sz w:val="24"/>
          <w:szCs w:val="24"/>
          <w:lang w:val="bg-BG" w:eastAsia="bg-BG"/>
        </w:rPr>
        <w:t>Втори етап – закриване на депото, включително мерки за изграждане на запечатващ пласт, контрол и третиране на инфилтрата и контрол на сметищния газ (биогаз).</w:t>
      </w:r>
      <w:r w:rsidR="00505285">
        <w:rPr>
          <w:rFonts w:ascii="Times New Roman" w:eastAsia="TT28o00" w:hAnsi="Times New Roman"/>
          <w:sz w:val="24"/>
          <w:szCs w:val="24"/>
          <w:lang w:val="bg-BG" w:eastAsia="bg-BG"/>
        </w:rPr>
        <w:t xml:space="preserve"> </w:t>
      </w:r>
    </w:p>
    <w:p w:rsidR="004B0B1B" w:rsidRPr="00743550" w:rsidRDefault="00743550" w:rsidP="004B0B1B">
      <w:pPr>
        <w:pStyle w:val="aff3"/>
        <w:numPr>
          <w:ilvl w:val="0"/>
          <w:numId w:val="9"/>
        </w:numPr>
        <w:tabs>
          <w:tab w:val="left" w:pos="284"/>
        </w:tabs>
        <w:autoSpaceDE w:val="0"/>
        <w:autoSpaceDN w:val="0"/>
        <w:adjustRightInd w:val="0"/>
        <w:spacing w:after="0"/>
        <w:ind w:left="0" w:firstLine="0"/>
        <w:jc w:val="both"/>
        <w:rPr>
          <w:rFonts w:ascii="Times New Roman" w:eastAsia="TT28o00" w:hAnsi="Times New Roman"/>
          <w:sz w:val="24"/>
          <w:szCs w:val="24"/>
          <w:lang w:eastAsia="bg-BG"/>
        </w:rPr>
      </w:pPr>
      <w:r>
        <w:rPr>
          <w:rFonts w:ascii="Times New Roman" w:eastAsia="TT28o00" w:hAnsi="Times New Roman"/>
          <w:noProof/>
          <w:sz w:val="24"/>
          <w:szCs w:val="24"/>
          <w:lang w:val="bg-BG" w:eastAsia="bg-BG"/>
        </w:rPr>
        <w:drawing>
          <wp:anchor distT="0" distB="0" distL="114300" distR="114300" simplePos="0" relativeHeight="251683840" behindDoc="0" locked="0" layoutInCell="1" allowOverlap="1">
            <wp:simplePos x="0" y="0"/>
            <wp:positionH relativeFrom="column">
              <wp:posOffset>1859280</wp:posOffset>
            </wp:positionH>
            <wp:positionV relativeFrom="paragraph">
              <wp:posOffset>257810</wp:posOffset>
            </wp:positionV>
            <wp:extent cx="4481195" cy="3431540"/>
            <wp:effectExtent l="19050" t="0" r="0" b="0"/>
            <wp:wrapSquare wrapText="bothSides"/>
            <wp:docPr id="20"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l="2984" t="2041" b="2293"/>
                    <a:stretch>
                      <a:fillRect/>
                    </a:stretch>
                  </pic:blipFill>
                  <pic:spPr bwMode="auto">
                    <a:xfrm>
                      <a:off x="0" y="0"/>
                      <a:ext cx="4481195" cy="3431540"/>
                    </a:xfrm>
                    <a:prstGeom prst="rect">
                      <a:avLst/>
                    </a:prstGeom>
                    <a:noFill/>
                    <a:ln w="9525">
                      <a:noFill/>
                      <a:miter lim="800000"/>
                      <a:headEnd/>
                      <a:tailEnd/>
                    </a:ln>
                  </pic:spPr>
                </pic:pic>
              </a:graphicData>
            </a:graphic>
          </wp:anchor>
        </w:drawing>
      </w:r>
      <w:r w:rsidR="004B0B1B">
        <w:rPr>
          <w:rFonts w:ascii="Times New Roman" w:eastAsia="TT28o00" w:hAnsi="Times New Roman"/>
          <w:sz w:val="24"/>
          <w:szCs w:val="24"/>
          <w:lang w:val="bg-BG" w:eastAsia="bg-BG"/>
        </w:rPr>
        <w:t xml:space="preserve"> Трети етап – биологична рекултивация, включваща мерки за</w:t>
      </w:r>
      <w:r>
        <w:rPr>
          <w:rFonts w:ascii="Times New Roman" w:eastAsia="TT28o00" w:hAnsi="Times New Roman"/>
          <w:sz w:val="24"/>
          <w:szCs w:val="24"/>
          <w:lang w:val="bg-BG" w:eastAsia="bg-BG"/>
        </w:rPr>
        <w:t xml:space="preserve"> възстановяване на плодородиет</w:t>
      </w:r>
      <w:r w:rsidRPr="00743550">
        <w:rPr>
          <w:rFonts w:ascii="Times New Roman" w:eastAsia="TT28o00" w:hAnsi="Times New Roman"/>
          <w:color w:val="FFFFFF" w:themeColor="background1"/>
          <w:sz w:val="24"/>
          <w:szCs w:val="24"/>
          <w:lang w:val="bg-BG" w:eastAsia="bg-BG"/>
        </w:rPr>
        <w:t>омч</w:t>
      </w:r>
      <w:r>
        <w:rPr>
          <w:rFonts w:ascii="Times New Roman" w:eastAsia="TT28o00" w:hAnsi="Times New Roman"/>
          <w:sz w:val="24"/>
          <w:szCs w:val="24"/>
          <w:lang w:val="bg-BG" w:eastAsia="bg-BG"/>
        </w:rPr>
        <w:t xml:space="preserve">на </w:t>
      </w:r>
      <w:r w:rsidR="004B0B1B" w:rsidRPr="00743550">
        <w:rPr>
          <w:rFonts w:ascii="Times New Roman" w:eastAsia="TT28o00" w:hAnsi="Times New Roman"/>
          <w:color w:val="FFFFFF" w:themeColor="background1"/>
          <w:sz w:val="24"/>
          <w:szCs w:val="24"/>
          <w:lang w:val="bg-BG" w:eastAsia="bg-BG"/>
        </w:rPr>
        <w:t xml:space="preserve">на </w:t>
      </w:r>
      <w:r w:rsidR="004B0B1B">
        <w:rPr>
          <w:rFonts w:ascii="Times New Roman" w:eastAsia="TT28o00" w:hAnsi="Times New Roman"/>
          <w:sz w:val="24"/>
          <w:szCs w:val="24"/>
          <w:lang w:val="bg-BG" w:eastAsia="bg-BG"/>
        </w:rPr>
        <w:t xml:space="preserve"> нарушените земи  след  приключване  на  първия  етап,  обработване  на </w:t>
      </w:r>
      <w:r w:rsidRPr="00743550">
        <w:rPr>
          <w:rFonts w:ascii="Times New Roman" w:eastAsia="TT28o00" w:hAnsi="Times New Roman"/>
          <w:sz w:val="24"/>
          <w:szCs w:val="24"/>
          <w:lang w:val="bg-BG" w:eastAsia="bg-BG"/>
        </w:rPr>
        <w:t xml:space="preserve"> </w:t>
      </w:r>
      <w:r w:rsidR="004B0B1B" w:rsidRPr="00743550">
        <w:rPr>
          <w:rFonts w:ascii="Times New Roman" w:eastAsia="TT28o00" w:hAnsi="Times New Roman"/>
          <w:sz w:val="24"/>
          <w:szCs w:val="24"/>
          <w:lang w:val="bg-BG" w:eastAsia="bg-BG"/>
        </w:rPr>
        <w:t xml:space="preserve">                                            </w:t>
      </w:r>
      <w:r w:rsidR="00006FF4" w:rsidRPr="00743550">
        <w:rPr>
          <w:rFonts w:ascii="Times New Roman" w:eastAsia="TT28o00" w:hAnsi="Times New Roman"/>
          <w:sz w:val="24"/>
          <w:szCs w:val="24"/>
          <w:lang w:val="bg-BG" w:eastAsia="bg-BG"/>
        </w:rPr>
        <w:t xml:space="preserve"> </w:t>
      </w:r>
    </w:p>
    <w:p w:rsidR="00E747FB" w:rsidRPr="004B0B1B" w:rsidRDefault="00E747FB" w:rsidP="004B0B1B">
      <w:pPr>
        <w:pStyle w:val="aff3"/>
        <w:tabs>
          <w:tab w:val="left" w:pos="284"/>
        </w:tabs>
        <w:autoSpaceDE w:val="0"/>
        <w:autoSpaceDN w:val="0"/>
        <w:adjustRightInd w:val="0"/>
        <w:spacing w:after="0"/>
        <w:ind w:left="0"/>
        <w:rPr>
          <w:rFonts w:ascii="Times New Roman" w:eastAsia="TT28o00" w:hAnsi="Times New Roman"/>
          <w:sz w:val="24"/>
          <w:szCs w:val="24"/>
          <w:lang w:eastAsia="bg-BG"/>
        </w:rPr>
      </w:pPr>
      <w:r w:rsidRPr="004B0B1B">
        <w:rPr>
          <w:rFonts w:ascii="Times New Roman" w:eastAsia="TT28o00" w:hAnsi="Times New Roman"/>
          <w:sz w:val="24"/>
          <w:szCs w:val="24"/>
          <w:lang w:val="bg-BG" w:eastAsia="bg-BG"/>
        </w:rPr>
        <w:t>нарушените земи след приключване на първия</w:t>
      </w:r>
      <w:r w:rsidR="004B0B1B">
        <w:rPr>
          <w:rFonts w:ascii="Times New Roman" w:eastAsia="TT28o00" w:hAnsi="Times New Roman"/>
          <w:sz w:val="24"/>
          <w:szCs w:val="24"/>
          <w:lang w:val="bg-BG" w:eastAsia="bg-BG"/>
        </w:rPr>
        <w:t xml:space="preserve"> </w:t>
      </w:r>
      <w:r w:rsidRPr="004B0B1B">
        <w:rPr>
          <w:rFonts w:ascii="Times New Roman" w:eastAsia="TT28o00" w:hAnsi="Times New Roman"/>
          <w:sz w:val="24"/>
          <w:szCs w:val="24"/>
          <w:lang w:val="bg-BG" w:eastAsia="bg-BG"/>
        </w:rPr>
        <w:t xml:space="preserve">етап, </w:t>
      </w:r>
      <w:r w:rsidR="00006FF4" w:rsidRPr="004B0B1B">
        <w:rPr>
          <w:rFonts w:ascii="Times New Roman" w:eastAsia="TT28o00" w:hAnsi="Times New Roman"/>
          <w:sz w:val="24"/>
          <w:szCs w:val="24"/>
          <w:lang w:val="bg-BG" w:eastAsia="bg-BG"/>
        </w:rPr>
        <w:t xml:space="preserve"> </w:t>
      </w:r>
      <w:r w:rsidRPr="004B0B1B">
        <w:rPr>
          <w:rFonts w:ascii="Times New Roman" w:eastAsia="TT28o00" w:hAnsi="Times New Roman"/>
          <w:sz w:val="24"/>
          <w:szCs w:val="24"/>
          <w:lang w:val="bg-BG" w:eastAsia="bg-BG"/>
        </w:rPr>
        <w:t xml:space="preserve">обработване </w:t>
      </w:r>
      <w:r w:rsidR="00006FF4" w:rsidRPr="004B0B1B">
        <w:rPr>
          <w:rFonts w:ascii="Times New Roman" w:eastAsia="TT28o00" w:hAnsi="Times New Roman"/>
          <w:sz w:val="24"/>
          <w:szCs w:val="24"/>
          <w:lang w:val="bg-BG" w:eastAsia="bg-BG"/>
        </w:rPr>
        <w:t xml:space="preserve"> </w:t>
      </w:r>
      <w:r w:rsidRPr="004B0B1B">
        <w:rPr>
          <w:rFonts w:ascii="Times New Roman" w:eastAsia="TT28o00" w:hAnsi="Times New Roman"/>
          <w:sz w:val="24"/>
          <w:szCs w:val="24"/>
          <w:lang w:val="bg-BG" w:eastAsia="bg-BG"/>
        </w:rPr>
        <w:t xml:space="preserve">на </w:t>
      </w:r>
      <w:r w:rsidR="0001439D" w:rsidRPr="004B0B1B">
        <w:rPr>
          <w:rFonts w:ascii="Times New Roman" w:eastAsia="TT28o00" w:hAnsi="Times New Roman"/>
          <w:sz w:val="24"/>
          <w:szCs w:val="24"/>
          <w:lang w:val="bg-BG" w:eastAsia="bg-BG"/>
        </w:rPr>
        <w:t>почвата</w:t>
      </w:r>
      <w:r w:rsidRPr="004B0B1B">
        <w:rPr>
          <w:rFonts w:ascii="Times New Roman" w:eastAsia="TT28o00" w:hAnsi="Times New Roman"/>
          <w:sz w:val="24"/>
          <w:szCs w:val="24"/>
          <w:lang w:val="bg-BG" w:eastAsia="bg-BG"/>
        </w:rPr>
        <w:t xml:space="preserve"> преди </w:t>
      </w:r>
      <w:r w:rsidR="0001439D" w:rsidRPr="004B0B1B">
        <w:rPr>
          <w:rFonts w:ascii="Times New Roman" w:eastAsia="TT28o00" w:hAnsi="Times New Roman"/>
          <w:sz w:val="24"/>
          <w:szCs w:val="24"/>
          <w:lang w:val="bg-BG" w:eastAsia="bg-BG"/>
        </w:rPr>
        <w:t>засяване</w:t>
      </w:r>
      <w:r w:rsidRPr="004B0B1B">
        <w:rPr>
          <w:rFonts w:ascii="Times New Roman" w:eastAsia="TT28o00" w:hAnsi="Times New Roman"/>
          <w:sz w:val="24"/>
          <w:szCs w:val="24"/>
          <w:lang w:val="bg-BG" w:eastAsia="bg-BG"/>
        </w:rPr>
        <w:t xml:space="preserve"> на </w:t>
      </w:r>
      <w:r w:rsidR="00505285" w:rsidRPr="004B0B1B">
        <w:rPr>
          <w:rFonts w:ascii="Times New Roman" w:eastAsia="TT28o00" w:hAnsi="Times New Roman"/>
          <w:sz w:val="24"/>
          <w:szCs w:val="24"/>
          <w:lang w:val="bg-BG" w:eastAsia="bg-BG"/>
        </w:rPr>
        <w:t>многогодишни треви</w:t>
      </w:r>
      <w:r w:rsidRPr="004B0B1B">
        <w:rPr>
          <w:rFonts w:ascii="Times New Roman" w:eastAsia="TT28o00" w:hAnsi="Times New Roman"/>
          <w:sz w:val="24"/>
          <w:szCs w:val="24"/>
          <w:lang w:eastAsia="bg-BG"/>
        </w:rPr>
        <w:t>.</w:t>
      </w:r>
    </w:p>
    <w:p w:rsidR="00E747FB" w:rsidRPr="00E747FB" w:rsidRDefault="00E747FB" w:rsidP="00E747FB">
      <w:pPr>
        <w:pStyle w:val="aff3"/>
        <w:tabs>
          <w:tab w:val="left" w:pos="284"/>
        </w:tabs>
        <w:autoSpaceDE w:val="0"/>
        <w:autoSpaceDN w:val="0"/>
        <w:adjustRightInd w:val="0"/>
        <w:spacing w:after="0"/>
        <w:ind w:left="0"/>
        <w:jc w:val="both"/>
        <w:rPr>
          <w:rFonts w:ascii="Times New Roman" w:hAnsi="Times New Roman"/>
          <w:i/>
          <w:sz w:val="24"/>
          <w:szCs w:val="24"/>
          <w:lang w:val="bg-BG" w:eastAsia="bg-BG"/>
        </w:rPr>
      </w:pPr>
    </w:p>
    <w:p w:rsidR="00E747FB" w:rsidRPr="00E747FB" w:rsidRDefault="00743550" w:rsidP="00743550">
      <w:pPr>
        <w:pStyle w:val="aff3"/>
        <w:tabs>
          <w:tab w:val="left" w:pos="284"/>
        </w:tabs>
        <w:autoSpaceDE w:val="0"/>
        <w:autoSpaceDN w:val="0"/>
        <w:adjustRightInd w:val="0"/>
        <w:spacing w:after="0"/>
        <w:ind w:left="0"/>
        <w:rPr>
          <w:rFonts w:ascii="Times New Roman" w:hAnsi="Times New Roman"/>
          <w:i/>
          <w:sz w:val="24"/>
          <w:szCs w:val="24"/>
          <w:lang w:val="bg-BG" w:eastAsia="bg-BG"/>
        </w:rPr>
      </w:pPr>
      <w:r w:rsidRPr="00224B07">
        <w:rPr>
          <w:rFonts w:ascii="Times New Roman" w:hAnsi="Times New Roman"/>
          <w:i/>
          <w:sz w:val="20"/>
          <w:szCs w:val="19"/>
          <w:lang w:val="bg-BG" w:eastAsia="bg-BG"/>
        </w:rPr>
        <w:t>Фигура 1</w:t>
      </w:r>
      <w:r>
        <w:rPr>
          <w:rFonts w:ascii="Times New Roman" w:hAnsi="Times New Roman"/>
          <w:i/>
          <w:sz w:val="20"/>
          <w:szCs w:val="19"/>
          <w:lang w:val="bg-BG" w:eastAsia="bg-BG"/>
        </w:rPr>
        <w:t>2.</w:t>
      </w:r>
      <w:r w:rsidRPr="00224B07">
        <w:rPr>
          <w:rFonts w:ascii="Times New Roman" w:hAnsi="Times New Roman"/>
          <w:i/>
          <w:sz w:val="20"/>
          <w:szCs w:val="19"/>
          <w:lang w:val="bg-BG" w:eastAsia="bg-BG"/>
        </w:rPr>
        <w:t xml:space="preserve"> </w:t>
      </w:r>
      <w:r>
        <w:rPr>
          <w:rFonts w:ascii="Times New Roman" w:hAnsi="Times New Roman"/>
          <w:i/>
          <w:sz w:val="20"/>
          <w:szCs w:val="19"/>
          <w:lang w:val="bg-BG" w:eastAsia="bg-BG"/>
        </w:rPr>
        <w:t>Разрез на  рекултивиран  пласт</w:t>
      </w:r>
      <w:r w:rsidRPr="00911706">
        <w:rPr>
          <w:rFonts w:ascii="Times New Roman" w:eastAsia="TT29o00" w:hAnsi="Times New Roman"/>
          <w:sz w:val="24"/>
          <w:szCs w:val="24"/>
          <w:lang w:val="bg-BG" w:eastAsia="bg-BG"/>
        </w:rPr>
        <w:t>.</w:t>
      </w:r>
    </w:p>
    <w:p w:rsidR="00E747FB" w:rsidRDefault="00E747FB" w:rsidP="00E747FB">
      <w:pPr>
        <w:pStyle w:val="aff3"/>
        <w:tabs>
          <w:tab w:val="left" w:pos="284"/>
        </w:tabs>
        <w:autoSpaceDE w:val="0"/>
        <w:autoSpaceDN w:val="0"/>
        <w:adjustRightInd w:val="0"/>
        <w:spacing w:after="0"/>
        <w:ind w:left="0"/>
        <w:jc w:val="both"/>
        <w:rPr>
          <w:rFonts w:ascii="Times New Roman" w:hAnsi="Times New Roman"/>
          <w:i/>
          <w:sz w:val="20"/>
          <w:szCs w:val="19"/>
          <w:lang w:val="bg-BG" w:eastAsia="bg-BG"/>
        </w:rPr>
      </w:pPr>
    </w:p>
    <w:p w:rsidR="00E747FB" w:rsidRDefault="00E747FB" w:rsidP="00E747FB">
      <w:pPr>
        <w:pStyle w:val="aff3"/>
        <w:tabs>
          <w:tab w:val="left" w:pos="284"/>
        </w:tabs>
        <w:autoSpaceDE w:val="0"/>
        <w:autoSpaceDN w:val="0"/>
        <w:adjustRightInd w:val="0"/>
        <w:ind w:left="0"/>
        <w:jc w:val="both"/>
        <w:rPr>
          <w:rFonts w:ascii="Times New Roman" w:eastAsia="TT28o00" w:hAnsi="Times New Roman"/>
          <w:sz w:val="24"/>
          <w:szCs w:val="24"/>
          <w:lang w:val="bg-BG" w:eastAsia="bg-BG"/>
        </w:rPr>
      </w:pPr>
    </w:p>
    <w:p w:rsidR="004B0B1B" w:rsidRDefault="004B0B1B" w:rsidP="00E747FB">
      <w:pPr>
        <w:pStyle w:val="aff3"/>
        <w:tabs>
          <w:tab w:val="left" w:pos="284"/>
        </w:tabs>
        <w:autoSpaceDE w:val="0"/>
        <w:autoSpaceDN w:val="0"/>
        <w:adjustRightInd w:val="0"/>
        <w:ind w:left="0"/>
        <w:jc w:val="both"/>
        <w:rPr>
          <w:rFonts w:ascii="Times New Roman" w:eastAsia="TT28o00" w:hAnsi="Times New Roman"/>
          <w:sz w:val="24"/>
          <w:szCs w:val="24"/>
          <w:lang w:val="bg-BG" w:eastAsia="bg-BG"/>
        </w:rPr>
      </w:pPr>
    </w:p>
    <w:p w:rsidR="004B0B1B" w:rsidRPr="004B0B1B" w:rsidRDefault="004B0B1B" w:rsidP="00E747FB">
      <w:pPr>
        <w:pStyle w:val="aff3"/>
        <w:tabs>
          <w:tab w:val="left" w:pos="284"/>
        </w:tabs>
        <w:autoSpaceDE w:val="0"/>
        <w:autoSpaceDN w:val="0"/>
        <w:adjustRightInd w:val="0"/>
        <w:ind w:left="0"/>
        <w:jc w:val="both"/>
        <w:rPr>
          <w:rFonts w:ascii="Times New Roman" w:eastAsia="TT28o00" w:hAnsi="Times New Roman"/>
          <w:sz w:val="24"/>
          <w:szCs w:val="24"/>
          <w:lang w:val="bg-BG" w:eastAsia="bg-BG"/>
        </w:rPr>
      </w:pPr>
    </w:p>
    <w:p w:rsidR="00E747FB" w:rsidRDefault="00E747FB" w:rsidP="00E747FB">
      <w:pPr>
        <w:tabs>
          <w:tab w:val="left" w:pos="1140"/>
        </w:tabs>
        <w:autoSpaceDE w:val="0"/>
        <w:autoSpaceDN w:val="0"/>
        <w:adjustRightInd w:val="0"/>
        <w:ind w:firstLine="709"/>
        <w:jc w:val="both"/>
        <w:rPr>
          <w:rFonts w:ascii="Times New Roman" w:hAnsi="Times New Roman"/>
          <w:i/>
          <w:sz w:val="20"/>
          <w:szCs w:val="19"/>
        </w:rPr>
      </w:pPr>
    </w:p>
    <w:p w:rsidR="00E747FB" w:rsidRPr="00E747FB" w:rsidRDefault="00E747FB" w:rsidP="004B0B1B">
      <w:pPr>
        <w:tabs>
          <w:tab w:val="left" w:pos="709"/>
        </w:tabs>
        <w:spacing w:after="0"/>
        <w:ind w:firstLine="720"/>
        <w:jc w:val="both"/>
        <w:rPr>
          <w:rFonts w:ascii="Times New Roman" w:hAnsi="Times New Roman" w:cs="Times New Roman"/>
          <w:sz w:val="24"/>
          <w:szCs w:val="24"/>
        </w:rPr>
      </w:pPr>
      <w:r w:rsidRPr="00E747FB">
        <w:rPr>
          <w:rFonts w:ascii="Times New Roman" w:hAnsi="Times New Roman" w:cs="Times New Roman"/>
          <w:sz w:val="24"/>
          <w:szCs w:val="24"/>
        </w:rPr>
        <w:t>Основни цели при закриването на общинското депо са:</w:t>
      </w:r>
    </w:p>
    <w:p w:rsidR="00E747FB" w:rsidRPr="00E747FB" w:rsidRDefault="00E747FB" w:rsidP="004B0B1B">
      <w:pPr>
        <w:autoSpaceDE w:val="0"/>
        <w:autoSpaceDN w:val="0"/>
        <w:adjustRightInd w:val="0"/>
        <w:spacing w:after="0"/>
        <w:jc w:val="both"/>
        <w:rPr>
          <w:rFonts w:ascii="Times New Roman" w:eastAsia="TT28o00" w:hAnsi="Times New Roman" w:cs="Times New Roman"/>
          <w:sz w:val="24"/>
          <w:szCs w:val="24"/>
        </w:rPr>
      </w:pPr>
      <w:r>
        <w:rPr>
          <w:rFonts w:ascii="Times New Roman" w:hAnsi="Times New Roman" w:cs="Times New Roman"/>
          <w:sz w:val="24"/>
          <w:szCs w:val="24"/>
        </w:rPr>
        <w:sym w:font="Wingdings" w:char="F0FC"/>
      </w:r>
      <w:r w:rsidRPr="00E747FB">
        <w:rPr>
          <w:rFonts w:ascii="Times New Roman" w:hAnsi="Times New Roman" w:cs="Times New Roman"/>
          <w:sz w:val="24"/>
          <w:szCs w:val="24"/>
        </w:rPr>
        <w:t xml:space="preserve"> </w:t>
      </w:r>
      <w:r w:rsidRPr="00E747FB">
        <w:rPr>
          <w:rFonts w:ascii="Times New Roman" w:eastAsia="TT28o00" w:hAnsi="Times New Roman" w:cs="Times New Roman"/>
          <w:sz w:val="24"/>
          <w:szCs w:val="24"/>
        </w:rPr>
        <w:t>създаване на благоприятно следексплоатационно използване на земята</w:t>
      </w:r>
    </w:p>
    <w:p w:rsidR="00E747FB" w:rsidRPr="00E747FB" w:rsidRDefault="00505285" w:rsidP="00C71C4A">
      <w:pPr>
        <w:pStyle w:val="aff3"/>
        <w:numPr>
          <w:ilvl w:val="1"/>
          <w:numId w:val="40"/>
        </w:numPr>
        <w:autoSpaceDE w:val="0"/>
        <w:autoSpaceDN w:val="0"/>
        <w:adjustRightInd w:val="0"/>
        <w:spacing w:after="0"/>
        <w:ind w:left="270" w:hanging="270"/>
        <w:jc w:val="both"/>
        <w:rPr>
          <w:rFonts w:ascii="Times New Roman" w:eastAsia="TT28o00" w:hAnsi="Times New Roman"/>
          <w:sz w:val="24"/>
          <w:szCs w:val="24"/>
        </w:rPr>
      </w:pPr>
      <w:r>
        <w:rPr>
          <w:rFonts w:ascii="Times New Roman" w:eastAsia="TT28o00" w:hAnsi="Times New Roman"/>
          <w:sz w:val="24"/>
          <w:szCs w:val="24"/>
          <w:lang w:val="bg-BG"/>
        </w:rPr>
        <w:t>защита на общественото здраве и безопасност</w:t>
      </w:r>
    </w:p>
    <w:p w:rsidR="00E747FB" w:rsidRPr="00E747FB" w:rsidRDefault="00505285" w:rsidP="00C71C4A">
      <w:pPr>
        <w:pStyle w:val="aff3"/>
        <w:numPr>
          <w:ilvl w:val="1"/>
          <w:numId w:val="41"/>
        </w:numPr>
        <w:autoSpaceDE w:val="0"/>
        <w:autoSpaceDN w:val="0"/>
        <w:adjustRightInd w:val="0"/>
        <w:spacing w:after="0"/>
        <w:ind w:left="270" w:hanging="270"/>
        <w:jc w:val="both"/>
        <w:rPr>
          <w:rFonts w:ascii="Times New Roman" w:hAnsi="Times New Roman"/>
          <w:sz w:val="24"/>
          <w:szCs w:val="24"/>
        </w:rPr>
      </w:pPr>
      <w:r>
        <w:rPr>
          <w:rFonts w:ascii="Times New Roman" w:eastAsia="TT28o00" w:hAnsi="Times New Roman"/>
          <w:sz w:val="24"/>
          <w:szCs w:val="24"/>
          <w:lang w:val="bg-BG"/>
        </w:rPr>
        <w:t>смекчаване или отстраняване на екологичните щети и осигуряване на устойчиво екологично равновесия</w:t>
      </w:r>
      <w:r w:rsidR="00E747FB" w:rsidRPr="00E747FB">
        <w:rPr>
          <w:rFonts w:ascii="Times New Roman" w:hAnsi="Times New Roman"/>
          <w:sz w:val="24"/>
          <w:szCs w:val="24"/>
        </w:rPr>
        <w:t>.</w:t>
      </w:r>
    </w:p>
    <w:p w:rsidR="00E747FB" w:rsidRPr="00E747FB" w:rsidRDefault="00505285" w:rsidP="00C71C4A">
      <w:pPr>
        <w:pStyle w:val="aff3"/>
        <w:numPr>
          <w:ilvl w:val="1"/>
          <w:numId w:val="42"/>
        </w:numPr>
        <w:autoSpaceDE w:val="0"/>
        <w:autoSpaceDN w:val="0"/>
        <w:adjustRightInd w:val="0"/>
        <w:spacing w:after="0"/>
        <w:ind w:left="270" w:hanging="270"/>
        <w:jc w:val="both"/>
        <w:rPr>
          <w:rFonts w:ascii="Times New Roman" w:hAnsi="Times New Roman"/>
          <w:sz w:val="24"/>
          <w:szCs w:val="24"/>
        </w:rPr>
      </w:pPr>
      <w:r>
        <w:rPr>
          <w:rFonts w:ascii="Times New Roman" w:eastAsia="TT28o00" w:hAnsi="Times New Roman"/>
          <w:sz w:val="24"/>
          <w:szCs w:val="24"/>
          <w:lang w:val="bg-BG"/>
        </w:rPr>
        <w:t>намаляване на неблагоприятните социално-икономически въздействия</w:t>
      </w:r>
      <w:r w:rsidR="00E747FB" w:rsidRPr="00E747FB">
        <w:rPr>
          <w:rFonts w:ascii="Times New Roman" w:hAnsi="Times New Roman"/>
          <w:sz w:val="24"/>
          <w:szCs w:val="24"/>
        </w:rPr>
        <w:t>.</w:t>
      </w:r>
    </w:p>
    <w:p w:rsidR="00E747FB" w:rsidRPr="004B0B1B" w:rsidRDefault="00E747FB" w:rsidP="004B0B1B">
      <w:pPr>
        <w:pStyle w:val="aff3"/>
        <w:autoSpaceDE w:val="0"/>
        <w:autoSpaceDN w:val="0"/>
        <w:adjustRightInd w:val="0"/>
        <w:spacing w:after="0"/>
        <w:ind w:left="270"/>
        <w:jc w:val="both"/>
        <w:rPr>
          <w:rFonts w:ascii="Times New Roman" w:hAnsi="Times New Roman"/>
          <w:sz w:val="14"/>
          <w:szCs w:val="24"/>
        </w:rPr>
      </w:pPr>
    </w:p>
    <w:p w:rsidR="00E747FB" w:rsidRPr="00E747FB" w:rsidRDefault="00E747FB" w:rsidP="004B0B1B">
      <w:pPr>
        <w:tabs>
          <w:tab w:val="left" w:pos="1140"/>
        </w:tabs>
        <w:autoSpaceDE w:val="0"/>
        <w:autoSpaceDN w:val="0"/>
        <w:adjustRightInd w:val="0"/>
        <w:spacing w:after="0"/>
        <w:ind w:firstLine="709"/>
        <w:jc w:val="both"/>
        <w:rPr>
          <w:rFonts w:ascii="Times New Roman" w:hAnsi="Times New Roman" w:cs="Times New Roman"/>
          <w:i/>
          <w:sz w:val="24"/>
          <w:szCs w:val="24"/>
        </w:rPr>
      </w:pPr>
      <w:r w:rsidRPr="00E747FB">
        <w:rPr>
          <w:rFonts w:ascii="Times New Roman" w:eastAsia="TT28o00" w:hAnsi="Times New Roman" w:cs="Times New Roman"/>
          <w:sz w:val="24"/>
          <w:szCs w:val="24"/>
        </w:rPr>
        <w:t>Дългосрочната цел на стратегията за закриване на депото е площадката да е в състояние</w:t>
      </w:r>
      <w:r w:rsidRPr="00E747FB">
        <w:rPr>
          <w:rFonts w:ascii="Times New Roman" w:hAnsi="Times New Roman" w:cs="Times New Roman"/>
          <w:sz w:val="24"/>
          <w:szCs w:val="24"/>
        </w:rPr>
        <w:t xml:space="preserve">, </w:t>
      </w:r>
      <w:r w:rsidRPr="00E747FB">
        <w:rPr>
          <w:rFonts w:ascii="Times New Roman" w:eastAsia="TT28o00" w:hAnsi="Times New Roman" w:cs="Times New Roman"/>
          <w:sz w:val="24"/>
          <w:szCs w:val="24"/>
        </w:rPr>
        <w:t>което да отговаря на следните критерии</w:t>
      </w:r>
      <w:r w:rsidRPr="00E747FB">
        <w:rPr>
          <w:rFonts w:ascii="Times New Roman" w:hAnsi="Times New Roman" w:cs="Times New Roman"/>
          <w:sz w:val="24"/>
          <w:szCs w:val="24"/>
        </w:rPr>
        <w:t>:</w:t>
      </w:r>
      <w:r w:rsidRPr="00E747FB">
        <w:rPr>
          <w:rFonts w:ascii="Times New Roman" w:hAnsi="Times New Roman" w:cs="Times New Roman"/>
          <w:i/>
          <w:sz w:val="24"/>
          <w:szCs w:val="24"/>
        </w:rPr>
        <w:t xml:space="preserve">  </w:t>
      </w:r>
    </w:p>
    <w:p w:rsidR="00E747FB" w:rsidRPr="00505285" w:rsidRDefault="00505285" w:rsidP="00C71C4A">
      <w:pPr>
        <w:pStyle w:val="aff3"/>
        <w:numPr>
          <w:ilvl w:val="0"/>
          <w:numId w:val="25"/>
        </w:numPr>
        <w:tabs>
          <w:tab w:val="num" w:pos="284"/>
        </w:tabs>
        <w:autoSpaceDE w:val="0"/>
        <w:autoSpaceDN w:val="0"/>
        <w:adjustRightInd w:val="0"/>
        <w:spacing w:after="0"/>
        <w:ind w:left="0" w:firstLine="0"/>
        <w:jc w:val="both"/>
        <w:rPr>
          <w:rFonts w:ascii="Times New Roman" w:eastAsia="TT28o00" w:hAnsi="Times New Roman"/>
          <w:sz w:val="24"/>
          <w:szCs w:val="24"/>
          <w:lang w:val="bg-BG" w:eastAsia="bg-BG"/>
        </w:rPr>
      </w:pPr>
      <w:r w:rsidRPr="00505285">
        <w:rPr>
          <w:rFonts w:ascii="Times New Roman" w:eastAsia="TT28o00" w:hAnsi="Times New Roman"/>
          <w:sz w:val="24"/>
          <w:szCs w:val="24"/>
          <w:lang w:val="bg-BG" w:eastAsia="bg-BG"/>
        </w:rPr>
        <w:t>Физична стабилност</w:t>
      </w:r>
      <w:r w:rsidR="00E747FB" w:rsidRPr="00505285">
        <w:rPr>
          <w:rFonts w:ascii="Times New Roman" w:eastAsia="TT28o00" w:hAnsi="Times New Roman"/>
          <w:sz w:val="24"/>
          <w:szCs w:val="24"/>
          <w:lang w:val="bg-BG" w:eastAsia="bg-BG"/>
        </w:rPr>
        <w:t xml:space="preserve"> </w:t>
      </w:r>
      <w:r w:rsidRPr="00505285">
        <w:rPr>
          <w:rFonts w:ascii="Times New Roman" w:eastAsia="TT28o00" w:hAnsi="Times New Roman"/>
          <w:sz w:val="24"/>
          <w:szCs w:val="24"/>
          <w:lang w:val="bg-BG" w:eastAsia="bg-BG"/>
        </w:rPr>
        <w:t>–</w:t>
      </w:r>
      <w:r w:rsidR="00E747FB" w:rsidRPr="00505285">
        <w:rPr>
          <w:rFonts w:ascii="Times New Roman" w:eastAsia="TT28o00" w:hAnsi="Times New Roman"/>
          <w:sz w:val="24"/>
          <w:szCs w:val="24"/>
          <w:lang w:val="bg-BG" w:eastAsia="bg-BG"/>
        </w:rPr>
        <w:t xml:space="preserve"> </w:t>
      </w:r>
      <w:r w:rsidRPr="00505285">
        <w:rPr>
          <w:rFonts w:ascii="Times New Roman" w:eastAsia="TT28o00" w:hAnsi="Times New Roman"/>
          <w:sz w:val="24"/>
          <w:szCs w:val="24"/>
          <w:lang w:val="bg-BG" w:eastAsia="bg-BG"/>
        </w:rPr>
        <w:t>всички останали структури не трябва да създават неприемлив риск за общественото здраве и безопасност, или за заобикалящата среда.</w:t>
      </w:r>
      <w:r w:rsidR="00E747FB" w:rsidRPr="00505285">
        <w:rPr>
          <w:rFonts w:ascii="Times New Roman" w:eastAsia="TT28o00" w:hAnsi="Times New Roman"/>
          <w:sz w:val="24"/>
          <w:szCs w:val="24"/>
          <w:lang w:eastAsia="bg-BG"/>
        </w:rPr>
        <w:t xml:space="preserve"> </w:t>
      </w:r>
    </w:p>
    <w:p w:rsidR="00E747FB" w:rsidRPr="00E747FB" w:rsidRDefault="00505285" w:rsidP="00C71C4A">
      <w:pPr>
        <w:pStyle w:val="aff3"/>
        <w:numPr>
          <w:ilvl w:val="0"/>
          <w:numId w:val="25"/>
        </w:numPr>
        <w:tabs>
          <w:tab w:val="num" w:pos="284"/>
        </w:tabs>
        <w:autoSpaceDE w:val="0"/>
        <w:autoSpaceDN w:val="0"/>
        <w:adjustRightInd w:val="0"/>
        <w:spacing w:after="0"/>
        <w:ind w:left="0" w:firstLine="0"/>
        <w:jc w:val="both"/>
        <w:rPr>
          <w:rFonts w:ascii="Times New Roman" w:eastAsia="TT29o00" w:hAnsi="Times New Roman"/>
          <w:sz w:val="24"/>
          <w:szCs w:val="24"/>
          <w:lang w:eastAsia="bg-BG"/>
        </w:rPr>
      </w:pPr>
      <w:r w:rsidRPr="00505285">
        <w:rPr>
          <w:rFonts w:ascii="Times New Roman" w:eastAsia="TT28o00" w:hAnsi="Times New Roman"/>
          <w:sz w:val="24"/>
          <w:szCs w:val="24"/>
          <w:lang w:val="bg-BG" w:eastAsia="bg-BG"/>
        </w:rPr>
        <w:t>Химична стабилнос</w:t>
      </w:r>
      <w:r w:rsidRPr="00505285">
        <w:rPr>
          <w:rFonts w:ascii="Times New Roman" w:eastAsia="TT29o00" w:hAnsi="Times New Roman"/>
          <w:sz w:val="24"/>
          <w:szCs w:val="24"/>
          <w:lang w:val="bg-BG" w:eastAsia="bg-BG"/>
        </w:rPr>
        <w:t>т</w:t>
      </w:r>
      <w:r w:rsidR="00E747FB" w:rsidRPr="00505285">
        <w:rPr>
          <w:rFonts w:ascii="Times New Roman" w:eastAsia="TT29o00" w:hAnsi="Times New Roman"/>
          <w:sz w:val="24"/>
          <w:szCs w:val="24"/>
          <w:lang w:val="bg-BG" w:eastAsia="bg-BG"/>
        </w:rPr>
        <w:t xml:space="preserve"> –</w:t>
      </w:r>
      <w:r w:rsidR="00E747FB" w:rsidRPr="00505285">
        <w:rPr>
          <w:rFonts w:ascii="Times New Roman" w:eastAsia="TT28o00" w:hAnsi="Times New Roman"/>
          <w:sz w:val="24"/>
          <w:szCs w:val="24"/>
          <w:lang w:val="bg-BG" w:eastAsia="bg-BG"/>
        </w:rPr>
        <w:t xml:space="preserve"> </w:t>
      </w:r>
      <w:r w:rsidRPr="00505285">
        <w:rPr>
          <w:rFonts w:ascii="Times New Roman" w:eastAsia="TT28o00" w:hAnsi="Times New Roman"/>
          <w:sz w:val="24"/>
          <w:szCs w:val="24"/>
          <w:lang w:val="bg-BG" w:eastAsia="bg-BG"/>
        </w:rPr>
        <w:t>всички останали материали не трябва да представляват опасност за бъдещите потребители на площадката, или за общественото</w:t>
      </w:r>
      <w:r w:rsidR="00E747FB" w:rsidRPr="00505285">
        <w:rPr>
          <w:rFonts w:ascii="Times New Roman" w:eastAsia="TT28o00" w:hAnsi="Times New Roman"/>
          <w:sz w:val="24"/>
          <w:szCs w:val="24"/>
          <w:lang w:val="bg-BG" w:eastAsia="bg-BG"/>
        </w:rPr>
        <w:t xml:space="preserve"> </w:t>
      </w:r>
      <w:r w:rsidRPr="00505285">
        <w:rPr>
          <w:rFonts w:ascii="Times New Roman" w:eastAsia="TT28o00" w:hAnsi="Times New Roman"/>
          <w:sz w:val="24"/>
          <w:szCs w:val="24"/>
          <w:lang w:val="bg-BG" w:eastAsia="bg-BG"/>
        </w:rPr>
        <w:t>здраве, или за заобикалящата среда.</w:t>
      </w:r>
      <w:r w:rsidRPr="00505285">
        <w:rPr>
          <w:rFonts w:ascii="Times New Roman" w:eastAsia="TT29o00" w:hAnsi="Times New Roman"/>
          <w:sz w:val="24"/>
          <w:szCs w:val="24"/>
          <w:lang w:val="bg-BG" w:eastAsia="bg-BG"/>
        </w:rPr>
        <w:t xml:space="preserve"> </w:t>
      </w:r>
    </w:p>
    <w:p w:rsidR="00E747FB" w:rsidRPr="003433FE" w:rsidRDefault="00505285" w:rsidP="00C71C4A">
      <w:pPr>
        <w:pStyle w:val="aff3"/>
        <w:numPr>
          <w:ilvl w:val="0"/>
          <w:numId w:val="25"/>
        </w:numPr>
        <w:tabs>
          <w:tab w:val="num" w:pos="0"/>
          <w:tab w:val="left" w:pos="426"/>
        </w:tabs>
        <w:autoSpaceDE w:val="0"/>
        <w:autoSpaceDN w:val="0"/>
        <w:adjustRightInd w:val="0"/>
        <w:spacing w:after="0"/>
        <w:ind w:left="0" w:firstLine="0"/>
        <w:jc w:val="both"/>
        <w:rPr>
          <w:rFonts w:ascii="Times New Roman" w:eastAsia="TT29o00" w:hAnsi="Times New Roman"/>
          <w:sz w:val="24"/>
          <w:szCs w:val="24"/>
          <w:lang w:eastAsia="bg-BG"/>
        </w:rPr>
      </w:pPr>
      <w:r w:rsidRPr="00505285">
        <w:rPr>
          <w:rFonts w:ascii="Times New Roman" w:eastAsia="TT28o00" w:hAnsi="Times New Roman"/>
          <w:sz w:val="24"/>
          <w:szCs w:val="24"/>
          <w:lang w:val="bg-BG" w:eastAsia="bg-BG"/>
        </w:rPr>
        <w:t>Биологична стабилност</w:t>
      </w:r>
      <w:r w:rsidR="00E747FB" w:rsidRPr="00505285">
        <w:rPr>
          <w:rFonts w:ascii="Times New Roman" w:eastAsia="TT29o00" w:hAnsi="Times New Roman"/>
          <w:sz w:val="24"/>
          <w:szCs w:val="24"/>
          <w:lang w:val="bg-BG" w:eastAsia="bg-BG"/>
        </w:rPr>
        <w:t xml:space="preserve"> </w:t>
      </w:r>
      <w:r w:rsidRPr="00505285">
        <w:rPr>
          <w:rFonts w:ascii="Times New Roman" w:eastAsia="TT29o00" w:hAnsi="Times New Roman"/>
          <w:sz w:val="24"/>
          <w:szCs w:val="24"/>
          <w:lang w:val="bg-BG" w:eastAsia="bg-BG"/>
        </w:rPr>
        <w:t>–</w:t>
      </w:r>
      <w:r w:rsidR="00E747FB" w:rsidRPr="00505285">
        <w:rPr>
          <w:rFonts w:ascii="Times New Roman" w:eastAsia="TT29o00" w:hAnsi="Times New Roman"/>
          <w:sz w:val="24"/>
          <w:szCs w:val="24"/>
          <w:lang w:val="bg-BG" w:eastAsia="bg-BG"/>
        </w:rPr>
        <w:t xml:space="preserve"> </w:t>
      </w:r>
      <w:r w:rsidRPr="00505285">
        <w:rPr>
          <w:rFonts w:ascii="Times New Roman" w:eastAsia="TT28o00" w:hAnsi="Times New Roman"/>
          <w:sz w:val="24"/>
          <w:szCs w:val="24"/>
          <w:lang w:val="bg-BG" w:eastAsia="bg-BG"/>
        </w:rPr>
        <w:t xml:space="preserve">позволява подходящо </w:t>
      </w:r>
      <w:r w:rsidR="00E747FB" w:rsidRPr="00505285">
        <w:rPr>
          <w:rFonts w:ascii="Times New Roman" w:eastAsia="TT28o00" w:hAnsi="Times New Roman"/>
          <w:sz w:val="24"/>
          <w:szCs w:val="24"/>
          <w:lang w:eastAsia="bg-BG"/>
        </w:rPr>
        <w:t xml:space="preserve"> </w:t>
      </w:r>
      <w:r w:rsidRPr="00505285">
        <w:rPr>
          <w:rFonts w:ascii="Times New Roman" w:eastAsia="TT28o00" w:hAnsi="Times New Roman"/>
          <w:sz w:val="24"/>
          <w:szCs w:val="24"/>
          <w:lang w:val="bg-BG" w:eastAsia="bg-BG"/>
        </w:rPr>
        <w:t xml:space="preserve">използване на земята, което да хармонизира с прилежащите райони и с нуждите и желанията на обществеността. </w:t>
      </w:r>
    </w:p>
    <w:p w:rsidR="003433FE" w:rsidRPr="004B0B1B" w:rsidRDefault="003433FE" w:rsidP="003433FE">
      <w:pPr>
        <w:pStyle w:val="aff3"/>
        <w:tabs>
          <w:tab w:val="left" w:pos="426"/>
        </w:tabs>
        <w:autoSpaceDE w:val="0"/>
        <w:autoSpaceDN w:val="0"/>
        <w:adjustRightInd w:val="0"/>
        <w:spacing w:after="0"/>
        <w:ind w:left="0"/>
        <w:jc w:val="both"/>
        <w:rPr>
          <w:rFonts w:ascii="Times New Roman" w:eastAsia="TT29o00" w:hAnsi="Times New Roman"/>
          <w:sz w:val="14"/>
          <w:szCs w:val="24"/>
          <w:lang w:eastAsia="bg-BG"/>
        </w:rPr>
      </w:pPr>
    </w:p>
    <w:p w:rsidR="00E747FB" w:rsidRPr="00E747FB" w:rsidRDefault="00E747FB" w:rsidP="00C71C4A">
      <w:pPr>
        <w:pStyle w:val="30"/>
        <w:numPr>
          <w:ilvl w:val="0"/>
          <w:numId w:val="26"/>
        </w:numPr>
        <w:spacing w:line="276" w:lineRule="auto"/>
        <w:ind w:left="709" w:hanging="709"/>
        <w:rPr>
          <w:rFonts w:ascii="Times New Roman" w:hAnsi="Times New Roman"/>
          <w:b/>
          <w:szCs w:val="24"/>
          <w:u w:val="none"/>
        </w:rPr>
      </w:pPr>
      <w:r w:rsidRPr="00E747FB">
        <w:rPr>
          <w:rFonts w:ascii="Times New Roman" w:hAnsi="Times New Roman"/>
          <w:b/>
          <w:noProof/>
          <w:szCs w:val="24"/>
          <w:u w:val="none"/>
        </w:rPr>
        <w:lastRenderedPageBreak/>
        <w:t xml:space="preserve">Стари </w:t>
      </w:r>
      <w:r w:rsidRPr="00E747FB">
        <w:rPr>
          <w:rFonts w:ascii="Times New Roman" w:hAnsi="Times New Roman"/>
          <w:b/>
          <w:szCs w:val="24"/>
          <w:u w:val="none"/>
        </w:rPr>
        <w:t>замърсявания с битови и други отпадъци на територията на общината.</w:t>
      </w:r>
    </w:p>
    <w:p w:rsidR="00E747FB" w:rsidRPr="00E747FB" w:rsidRDefault="00E747FB" w:rsidP="004B0B1B">
      <w:pPr>
        <w:pStyle w:val="aff3"/>
        <w:spacing w:after="0"/>
        <w:ind w:left="0" w:firstLine="709"/>
        <w:jc w:val="both"/>
        <w:rPr>
          <w:rFonts w:ascii="Times New Roman" w:hAnsi="Times New Roman"/>
          <w:sz w:val="24"/>
          <w:szCs w:val="24"/>
          <w:lang w:val="bg-BG"/>
        </w:rPr>
      </w:pPr>
      <w:r w:rsidRPr="00E747FB">
        <w:rPr>
          <w:rFonts w:ascii="Times New Roman" w:hAnsi="Times New Roman"/>
          <w:sz w:val="24"/>
          <w:szCs w:val="24"/>
          <w:lang w:val="bg-BG"/>
        </w:rPr>
        <w:t xml:space="preserve">Въпреки въведеното през от </w:t>
      </w:r>
      <w:r w:rsidRPr="00E747FB">
        <w:rPr>
          <w:rFonts w:ascii="Times New Roman" w:hAnsi="Times New Roman"/>
          <w:sz w:val="24"/>
          <w:szCs w:val="24"/>
          <w:lang w:val="ru-RU"/>
        </w:rPr>
        <w:t>март 2009</w:t>
      </w:r>
      <w:r w:rsidRPr="00E747FB">
        <w:rPr>
          <w:rFonts w:ascii="Times New Roman" w:hAnsi="Times New Roman"/>
          <w:sz w:val="24"/>
          <w:szCs w:val="24"/>
          <w:lang w:val="bg-BG"/>
        </w:rPr>
        <w:t>г.</w:t>
      </w:r>
      <w:r w:rsidRPr="00E747FB">
        <w:rPr>
          <w:rFonts w:ascii="Times New Roman" w:hAnsi="Times New Roman"/>
          <w:sz w:val="24"/>
          <w:szCs w:val="24"/>
          <w:lang w:val="ru-RU"/>
        </w:rPr>
        <w:t xml:space="preserve"> </w:t>
      </w:r>
      <w:r w:rsidR="00B764DA">
        <w:rPr>
          <w:rFonts w:ascii="Times New Roman" w:hAnsi="Times New Roman"/>
          <w:sz w:val="24"/>
          <w:szCs w:val="24"/>
          <w:lang w:val="bg-BG"/>
        </w:rPr>
        <w:t>сметосъбиран</w:t>
      </w:r>
      <w:r w:rsidRPr="00E747FB">
        <w:rPr>
          <w:rFonts w:ascii="Times New Roman" w:hAnsi="Times New Roman"/>
          <w:sz w:val="24"/>
          <w:szCs w:val="24"/>
          <w:lang w:val="ru-RU"/>
        </w:rPr>
        <w:t>е</w:t>
      </w:r>
      <w:r w:rsidRPr="00E747FB">
        <w:rPr>
          <w:rFonts w:ascii="Times New Roman" w:hAnsi="Times New Roman"/>
          <w:sz w:val="24"/>
          <w:szCs w:val="24"/>
          <w:lang w:val="bg-BG"/>
        </w:rPr>
        <w:t xml:space="preserve"> във </w:t>
      </w:r>
      <w:r w:rsidR="0001439D" w:rsidRPr="00E747FB">
        <w:rPr>
          <w:rFonts w:ascii="Times New Roman" w:hAnsi="Times New Roman"/>
          <w:sz w:val="24"/>
          <w:szCs w:val="24"/>
          <w:lang w:val="bg-BG"/>
        </w:rPr>
        <w:t>всички</w:t>
      </w:r>
      <w:r w:rsidRPr="00E747FB">
        <w:rPr>
          <w:rFonts w:ascii="Times New Roman" w:hAnsi="Times New Roman"/>
          <w:sz w:val="24"/>
          <w:szCs w:val="24"/>
          <w:lang w:val="bg-BG"/>
        </w:rPr>
        <w:t xml:space="preserve"> населени места на общината все още броя на нерегламентираните сметища е голям. Липсват подробни данни за обхвата, </w:t>
      </w:r>
      <w:r w:rsidR="0001439D" w:rsidRPr="00E747FB">
        <w:rPr>
          <w:rFonts w:ascii="Times New Roman" w:hAnsi="Times New Roman"/>
          <w:sz w:val="24"/>
          <w:szCs w:val="24"/>
          <w:lang w:val="bg-BG"/>
        </w:rPr>
        <w:t>площ</w:t>
      </w:r>
      <w:r w:rsidR="0001439D">
        <w:rPr>
          <w:rFonts w:ascii="Times New Roman" w:hAnsi="Times New Roman"/>
          <w:sz w:val="24"/>
          <w:szCs w:val="24"/>
          <w:lang w:val="bg-BG"/>
        </w:rPr>
        <w:t>т</w:t>
      </w:r>
      <w:r w:rsidR="0001439D" w:rsidRPr="00E747FB">
        <w:rPr>
          <w:rFonts w:ascii="Times New Roman" w:hAnsi="Times New Roman"/>
          <w:sz w:val="24"/>
          <w:szCs w:val="24"/>
          <w:lang w:val="bg-BG"/>
        </w:rPr>
        <w:t>а</w:t>
      </w:r>
      <w:r w:rsidRPr="00E747FB">
        <w:rPr>
          <w:rFonts w:ascii="Times New Roman" w:hAnsi="Times New Roman"/>
          <w:sz w:val="24"/>
          <w:szCs w:val="24"/>
          <w:lang w:val="bg-BG"/>
        </w:rPr>
        <w:t xml:space="preserve"> и пространствена конфигурация на сметищата. </w:t>
      </w:r>
    </w:p>
    <w:p w:rsidR="002E512B" w:rsidRDefault="00E747FB" w:rsidP="004B0B1B">
      <w:pPr>
        <w:pStyle w:val="aff3"/>
        <w:spacing w:after="0"/>
        <w:ind w:left="0" w:firstLine="709"/>
        <w:jc w:val="both"/>
        <w:rPr>
          <w:rFonts w:ascii="Times New Roman" w:hAnsi="Times New Roman"/>
          <w:sz w:val="24"/>
          <w:szCs w:val="24"/>
          <w:lang w:val="bg-BG"/>
        </w:rPr>
      </w:pPr>
      <w:r w:rsidRPr="00E747FB">
        <w:rPr>
          <w:rFonts w:ascii="Times New Roman" w:hAnsi="Times New Roman"/>
          <w:sz w:val="24"/>
          <w:szCs w:val="24"/>
          <w:lang w:val="bg-BG"/>
        </w:rPr>
        <w:t xml:space="preserve">Нерегламентирани  сметища има във всички населени места на общината. Това са старите селски депа, с ликвидацията на които общината обективно се затруднява. Сметищата се почистват периодично (ежегодно) от фирмата изпълняваща услугата по </w:t>
      </w:r>
      <w:r w:rsidR="00B764DA">
        <w:rPr>
          <w:rFonts w:ascii="Times New Roman" w:hAnsi="Times New Roman"/>
          <w:sz w:val="24"/>
          <w:szCs w:val="24"/>
          <w:lang w:val="bg-BG"/>
        </w:rPr>
        <w:t>сметоизвозване</w:t>
      </w:r>
      <w:r w:rsidRPr="00E747FB">
        <w:rPr>
          <w:rFonts w:ascii="Times New Roman" w:hAnsi="Times New Roman"/>
          <w:sz w:val="24"/>
          <w:szCs w:val="24"/>
          <w:lang w:val="bg-BG"/>
        </w:rPr>
        <w:t xml:space="preserve"> и почистване на териториите за обществено ползване. След тяхното почистване обаче се образуват нови.</w:t>
      </w:r>
    </w:p>
    <w:p w:rsidR="00E07DB2" w:rsidRDefault="00E07DB2" w:rsidP="004B0B1B">
      <w:pPr>
        <w:pStyle w:val="aff3"/>
        <w:spacing w:after="0"/>
        <w:ind w:left="0" w:firstLine="709"/>
        <w:jc w:val="both"/>
        <w:rPr>
          <w:rFonts w:ascii="Times New Roman" w:hAnsi="Times New Roman"/>
          <w:sz w:val="24"/>
          <w:szCs w:val="24"/>
          <w:lang w:val="bg-BG"/>
        </w:rPr>
      </w:pPr>
    </w:p>
    <w:p w:rsidR="002E512B" w:rsidRPr="00D87950" w:rsidRDefault="002E512B" w:rsidP="002E512B">
      <w:pPr>
        <w:pStyle w:val="afc"/>
        <w:spacing w:after="0"/>
        <w:ind w:left="4236"/>
        <w:rPr>
          <w:lang w:val="ru-RU"/>
        </w:rPr>
      </w:pPr>
      <w:r w:rsidRPr="001963CE">
        <w:t>Таблица 8.</w:t>
      </w:r>
      <w:r>
        <w:t>4. Нерегламентирани сметища</w:t>
      </w:r>
      <w:r w:rsidRPr="002575A9">
        <w:rPr>
          <w:lang w:val="ru-RU"/>
        </w:rPr>
        <w:t>.</w:t>
      </w:r>
    </w:p>
    <w:p w:rsidR="002E512B" w:rsidRPr="007650ED" w:rsidRDefault="002E512B" w:rsidP="002E512B">
      <w:pPr>
        <w:pStyle w:val="aff3"/>
        <w:spacing w:after="0" w:line="240" w:lineRule="auto"/>
        <w:ind w:left="0" w:firstLine="709"/>
        <w:jc w:val="both"/>
        <w:rPr>
          <w:rFonts w:ascii="Times New Roman" w:hAnsi="Times New Roman"/>
          <w:sz w:val="8"/>
          <w:szCs w:val="16"/>
        </w:rPr>
      </w:pPr>
    </w:p>
    <w:tbl>
      <w:tblPr>
        <w:tblW w:w="8819" w:type="dxa"/>
        <w:jc w:val="center"/>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442"/>
        <w:gridCol w:w="4335"/>
        <w:gridCol w:w="1333"/>
      </w:tblGrid>
      <w:tr w:rsidR="00E747FB" w:rsidRPr="00827998" w:rsidTr="0079668D">
        <w:trPr>
          <w:tblHeader/>
          <w:jc w:val="center"/>
        </w:trPr>
        <w:tc>
          <w:tcPr>
            <w:tcW w:w="709" w:type="dxa"/>
            <w:tcBorders>
              <w:top w:val="thinThickSmallGap" w:sz="24" w:space="0" w:color="auto"/>
              <w:left w:val="thinThickSmallGap" w:sz="24" w:space="0" w:color="auto"/>
              <w:bottom w:val="single" w:sz="6" w:space="0" w:color="000000"/>
              <w:right w:val="single" w:sz="6" w:space="0" w:color="000000"/>
              <w:tl2br w:val="nil"/>
              <w:tr2bl w:val="nil"/>
            </w:tcBorders>
            <w:shd w:val="clear" w:color="auto" w:fill="FFCC99"/>
          </w:tcPr>
          <w:p w:rsidR="00E747FB" w:rsidRPr="0079668D" w:rsidRDefault="00E747FB" w:rsidP="0079668D">
            <w:pPr>
              <w:keepNext/>
              <w:widowControl w:val="0"/>
              <w:overflowPunct w:val="0"/>
              <w:autoSpaceDE w:val="0"/>
              <w:autoSpaceDN w:val="0"/>
              <w:adjustRightInd w:val="0"/>
              <w:spacing w:after="0"/>
              <w:textAlignment w:val="baseline"/>
              <w:rPr>
                <w:rFonts w:ascii="Times New Roman" w:hAnsi="Times New Roman" w:cs="Times New Roman"/>
                <w:b/>
                <w:bCs/>
                <w:lang w:val="ru-RU"/>
              </w:rPr>
            </w:pPr>
            <w:r w:rsidRPr="0079668D">
              <w:rPr>
                <w:rFonts w:ascii="Times New Roman" w:hAnsi="Times New Roman" w:cs="Times New Roman"/>
                <w:b/>
                <w:bCs/>
                <w:lang w:val="ru-RU"/>
              </w:rPr>
              <w:t>№</w:t>
            </w:r>
          </w:p>
        </w:tc>
        <w:tc>
          <w:tcPr>
            <w:tcW w:w="2442" w:type="dxa"/>
            <w:tcBorders>
              <w:top w:val="thinThickSmallGap" w:sz="24" w:space="0" w:color="auto"/>
              <w:left w:val="single" w:sz="6" w:space="0" w:color="000000"/>
              <w:bottom w:val="single" w:sz="6" w:space="0" w:color="000000"/>
              <w:right w:val="single" w:sz="6" w:space="0" w:color="000000"/>
              <w:tl2br w:val="nil"/>
              <w:tr2bl w:val="nil"/>
            </w:tcBorders>
            <w:shd w:val="clear" w:color="auto" w:fill="FFCC99"/>
          </w:tcPr>
          <w:p w:rsidR="00E747FB" w:rsidRPr="0079668D" w:rsidRDefault="00E747FB" w:rsidP="0079668D">
            <w:pPr>
              <w:keepNext/>
              <w:widowControl w:val="0"/>
              <w:overflowPunct w:val="0"/>
              <w:autoSpaceDE w:val="0"/>
              <w:autoSpaceDN w:val="0"/>
              <w:adjustRightInd w:val="0"/>
              <w:spacing w:after="0"/>
              <w:textAlignment w:val="baseline"/>
              <w:rPr>
                <w:rFonts w:ascii="Times New Roman" w:hAnsi="Times New Roman" w:cs="Times New Roman"/>
                <w:b/>
                <w:bCs/>
              </w:rPr>
            </w:pPr>
            <w:r w:rsidRPr="0079668D">
              <w:rPr>
                <w:rFonts w:ascii="Times New Roman" w:hAnsi="Times New Roman" w:cs="Times New Roman"/>
                <w:b/>
                <w:bCs/>
              </w:rPr>
              <w:t>Населено място</w:t>
            </w:r>
          </w:p>
        </w:tc>
        <w:tc>
          <w:tcPr>
            <w:tcW w:w="4335" w:type="dxa"/>
            <w:tcBorders>
              <w:top w:val="thinThickSmallGap" w:sz="24" w:space="0" w:color="auto"/>
              <w:left w:val="single" w:sz="6" w:space="0" w:color="000000"/>
              <w:bottom w:val="single" w:sz="6" w:space="0" w:color="000000"/>
              <w:right w:val="single" w:sz="6" w:space="0" w:color="000000"/>
              <w:tl2br w:val="nil"/>
              <w:tr2bl w:val="nil"/>
            </w:tcBorders>
            <w:shd w:val="clear" w:color="auto" w:fill="FFCC99"/>
          </w:tcPr>
          <w:p w:rsidR="00E747FB" w:rsidRPr="0079668D" w:rsidRDefault="00E747FB" w:rsidP="0079668D">
            <w:pPr>
              <w:keepNext/>
              <w:widowControl w:val="0"/>
              <w:overflowPunct w:val="0"/>
              <w:autoSpaceDE w:val="0"/>
              <w:autoSpaceDN w:val="0"/>
              <w:adjustRightInd w:val="0"/>
              <w:spacing w:after="0"/>
              <w:textAlignment w:val="baseline"/>
              <w:rPr>
                <w:rFonts w:ascii="Times New Roman" w:hAnsi="Times New Roman" w:cs="Times New Roman"/>
                <w:b/>
                <w:bCs/>
              </w:rPr>
            </w:pPr>
            <w:r w:rsidRPr="0079668D">
              <w:rPr>
                <w:rFonts w:ascii="Times New Roman" w:hAnsi="Times New Roman" w:cs="Times New Roman"/>
                <w:b/>
                <w:bCs/>
              </w:rPr>
              <w:t>Местност</w:t>
            </w:r>
          </w:p>
        </w:tc>
        <w:tc>
          <w:tcPr>
            <w:tcW w:w="1333" w:type="dxa"/>
            <w:tcBorders>
              <w:top w:val="thinThickSmallGap" w:sz="24" w:space="0" w:color="auto"/>
              <w:left w:val="single" w:sz="6" w:space="0" w:color="000000"/>
              <w:bottom w:val="single" w:sz="6" w:space="0" w:color="000000"/>
              <w:right w:val="single" w:sz="6" w:space="0" w:color="000000"/>
              <w:tl2br w:val="nil"/>
              <w:tr2bl w:val="nil"/>
            </w:tcBorders>
            <w:shd w:val="clear" w:color="auto" w:fill="FFCC99"/>
          </w:tcPr>
          <w:p w:rsidR="00E747FB" w:rsidRPr="0079668D" w:rsidRDefault="002E512B" w:rsidP="0079668D">
            <w:pPr>
              <w:keepNext/>
              <w:widowControl w:val="0"/>
              <w:overflowPunct w:val="0"/>
              <w:autoSpaceDE w:val="0"/>
              <w:autoSpaceDN w:val="0"/>
              <w:adjustRightInd w:val="0"/>
              <w:spacing w:after="0"/>
              <w:jc w:val="center"/>
              <w:textAlignment w:val="baseline"/>
              <w:rPr>
                <w:rFonts w:ascii="Times New Roman" w:hAnsi="Times New Roman" w:cs="Times New Roman"/>
                <w:b/>
                <w:bCs/>
              </w:rPr>
            </w:pPr>
            <w:r w:rsidRPr="0079668D">
              <w:rPr>
                <w:rFonts w:ascii="Times New Roman" w:hAnsi="Times New Roman" w:cs="Times New Roman"/>
                <w:b/>
                <w:bCs/>
              </w:rPr>
              <w:t xml:space="preserve">Площ, </w:t>
            </w:r>
            <w:r w:rsidRPr="0079668D">
              <w:rPr>
                <w:rFonts w:ascii="Times New Roman" w:hAnsi="Times New Roman" w:cs="Times New Roman"/>
                <w:b/>
                <w:bCs/>
                <w:lang w:val="en-US"/>
              </w:rPr>
              <w:t>(</w:t>
            </w:r>
            <w:r w:rsidR="00E747FB" w:rsidRPr="0079668D">
              <w:rPr>
                <w:rFonts w:ascii="Times New Roman" w:hAnsi="Times New Roman" w:cs="Times New Roman"/>
                <w:b/>
                <w:bCs/>
              </w:rPr>
              <w:t>дка</w:t>
            </w:r>
            <w:r w:rsidRPr="0079668D">
              <w:rPr>
                <w:rFonts w:ascii="Times New Roman" w:hAnsi="Times New Roman" w:cs="Times New Roman"/>
                <w:b/>
                <w:bCs/>
                <w:lang w:val="en-US"/>
              </w:rPr>
              <w:t>)</w:t>
            </w:r>
          </w:p>
        </w:tc>
      </w:tr>
      <w:tr w:rsidR="00E747FB" w:rsidRPr="00827998" w:rsidTr="007650ED">
        <w:trPr>
          <w:trHeight w:val="283"/>
          <w:jc w:val="center"/>
        </w:trPr>
        <w:tc>
          <w:tcPr>
            <w:tcW w:w="709"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1.</w:t>
            </w:r>
          </w:p>
        </w:tc>
        <w:tc>
          <w:tcPr>
            <w:tcW w:w="2442" w:type="dxa"/>
            <w:shd w:val="clear" w:color="auto" w:fill="auto"/>
          </w:tcPr>
          <w:p w:rsidR="00E747FB" w:rsidRPr="007650ED" w:rsidRDefault="00E747FB" w:rsidP="00300463">
            <w:pPr>
              <w:pStyle w:val="Table"/>
              <w:keepNext/>
              <w:widowControl w:val="0"/>
              <w:overflowPunct w:val="0"/>
              <w:autoSpaceDE w:val="0"/>
              <w:autoSpaceDN w:val="0"/>
              <w:adjustRightInd w:val="0"/>
              <w:spacing w:before="0" w:after="0"/>
              <w:textAlignment w:val="baseline"/>
              <w:rPr>
                <w:szCs w:val="20"/>
                <w:lang w:val="bg-BG"/>
              </w:rPr>
            </w:pPr>
            <w:r w:rsidRPr="007650ED">
              <w:rPr>
                <w:szCs w:val="20"/>
              </w:rPr>
              <w:t xml:space="preserve">с. </w:t>
            </w:r>
            <w:r w:rsidR="00300463" w:rsidRPr="007650ED">
              <w:rPr>
                <w:szCs w:val="20"/>
                <w:lang w:val="bg-BG"/>
              </w:rPr>
              <w:t>Климентово</w:t>
            </w:r>
          </w:p>
        </w:tc>
        <w:tc>
          <w:tcPr>
            <w:tcW w:w="4335" w:type="dxa"/>
            <w:shd w:val="clear" w:color="auto" w:fill="auto"/>
          </w:tcPr>
          <w:p w:rsidR="00E747FB" w:rsidRPr="007650ED" w:rsidRDefault="00DF245D" w:rsidP="00300463">
            <w:pPr>
              <w:pStyle w:val="Table"/>
              <w:keepNext/>
              <w:widowControl w:val="0"/>
              <w:overflowPunct w:val="0"/>
              <w:autoSpaceDE w:val="0"/>
              <w:autoSpaceDN w:val="0"/>
              <w:adjustRightInd w:val="0"/>
              <w:spacing w:before="0" w:after="0"/>
              <w:textAlignment w:val="baseline"/>
              <w:rPr>
                <w:szCs w:val="20"/>
                <w:lang w:val="bg-BG"/>
              </w:rPr>
            </w:pPr>
            <w:r w:rsidRPr="007650ED">
              <w:rPr>
                <w:szCs w:val="20"/>
                <w:lang w:val="ru-RU"/>
              </w:rPr>
              <w:t>“</w:t>
            </w:r>
            <w:r w:rsidRPr="007650ED">
              <w:rPr>
                <w:szCs w:val="20"/>
                <w:lang w:val="bg-BG"/>
              </w:rPr>
              <w:t>Белия баир</w:t>
            </w:r>
            <w:r w:rsidRPr="007650ED">
              <w:rPr>
                <w:szCs w:val="20"/>
                <w:lang w:val="ru-RU"/>
              </w:rPr>
              <w:t>” (</w:t>
            </w:r>
            <w:r w:rsidRPr="007650ED">
              <w:rPr>
                <w:szCs w:val="20"/>
                <w:lang w:val="bg-BG"/>
              </w:rPr>
              <w:t>изоставена кариера за глина</w:t>
            </w:r>
            <w:r w:rsidRPr="007650ED">
              <w:rPr>
                <w:szCs w:val="20"/>
                <w:lang w:val="ru-RU"/>
              </w:rPr>
              <w:t>)</w:t>
            </w:r>
          </w:p>
        </w:tc>
        <w:tc>
          <w:tcPr>
            <w:tcW w:w="1333"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lang w:val="bg-BG"/>
              </w:rPr>
            </w:pPr>
            <w:r w:rsidRPr="007650ED">
              <w:rPr>
                <w:szCs w:val="20"/>
              </w:rPr>
              <w:t>1</w:t>
            </w:r>
          </w:p>
        </w:tc>
      </w:tr>
      <w:tr w:rsidR="00E747FB" w:rsidRPr="00827998" w:rsidTr="007650ED">
        <w:trPr>
          <w:trHeight w:val="283"/>
          <w:jc w:val="center"/>
        </w:trPr>
        <w:tc>
          <w:tcPr>
            <w:tcW w:w="709"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2.</w:t>
            </w:r>
          </w:p>
        </w:tc>
        <w:tc>
          <w:tcPr>
            <w:tcW w:w="2442" w:type="dxa"/>
            <w:shd w:val="clear" w:color="auto" w:fill="auto"/>
          </w:tcPr>
          <w:p w:rsidR="00E747FB" w:rsidRPr="007650ED" w:rsidRDefault="00E747FB" w:rsidP="00300463">
            <w:pPr>
              <w:pStyle w:val="Table"/>
              <w:keepNext/>
              <w:widowControl w:val="0"/>
              <w:overflowPunct w:val="0"/>
              <w:autoSpaceDE w:val="0"/>
              <w:autoSpaceDN w:val="0"/>
              <w:adjustRightInd w:val="0"/>
              <w:spacing w:before="0" w:after="0"/>
              <w:textAlignment w:val="baseline"/>
              <w:rPr>
                <w:szCs w:val="20"/>
                <w:lang w:val="bg-BG"/>
              </w:rPr>
            </w:pPr>
            <w:r w:rsidRPr="007650ED">
              <w:rPr>
                <w:szCs w:val="20"/>
              </w:rPr>
              <w:t xml:space="preserve">с. </w:t>
            </w:r>
            <w:r w:rsidR="00300463" w:rsidRPr="007650ED">
              <w:rPr>
                <w:szCs w:val="20"/>
                <w:lang w:val="bg-BG"/>
              </w:rPr>
              <w:t xml:space="preserve">Раданово </w:t>
            </w:r>
          </w:p>
        </w:tc>
        <w:tc>
          <w:tcPr>
            <w:tcW w:w="4335" w:type="dxa"/>
            <w:shd w:val="clear" w:color="auto" w:fill="auto"/>
          </w:tcPr>
          <w:p w:rsidR="00E747FB" w:rsidRPr="007650ED" w:rsidRDefault="00E747FB" w:rsidP="00300463">
            <w:pPr>
              <w:pStyle w:val="Table"/>
              <w:keepNext/>
              <w:widowControl w:val="0"/>
              <w:overflowPunct w:val="0"/>
              <w:autoSpaceDE w:val="0"/>
              <w:autoSpaceDN w:val="0"/>
              <w:adjustRightInd w:val="0"/>
              <w:spacing w:before="0" w:after="0"/>
              <w:textAlignment w:val="baseline"/>
              <w:rPr>
                <w:szCs w:val="20"/>
              </w:rPr>
            </w:pPr>
            <w:r w:rsidRPr="007650ED">
              <w:rPr>
                <w:szCs w:val="20"/>
              </w:rPr>
              <w:t>“</w:t>
            </w:r>
            <w:r w:rsidR="00300463" w:rsidRPr="007650ED">
              <w:rPr>
                <w:szCs w:val="20"/>
                <w:lang w:val="bg-BG"/>
              </w:rPr>
              <w:t>При воденицата</w:t>
            </w:r>
            <w:r w:rsidRPr="007650ED">
              <w:rPr>
                <w:szCs w:val="20"/>
              </w:rPr>
              <w:t>”</w:t>
            </w:r>
          </w:p>
        </w:tc>
        <w:tc>
          <w:tcPr>
            <w:tcW w:w="1333"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lang w:val="bg-BG"/>
              </w:rPr>
            </w:pPr>
            <w:r w:rsidRPr="007650ED">
              <w:rPr>
                <w:szCs w:val="20"/>
              </w:rPr>
              <w:t xml:space="preserve">3 </w:t>
            </w:r>
          </w:p>
        </w:tc>
      </w:tr>
      <w:tr w:rsidR="00E747FB" w:rsidRPr="00827998" w:rsidTr="007650ED">
        <w:trPr>
          <w:trHeight w:val="283"/>
          <w:jc w:val="center"/>
        </w:trPr>
        <w:tc>
          <w:tcPr>
            <w:tcW w:w="709"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3.</w:t>
            </w:r>
          </w:p>
        </w:tc>
        <w:tc>
          <w:tcPr>
            <w:tcW w:w="2442" w:type="dxa"/>
            <w:shd w:val="clear" w:color="auto" w:fill="auto"/>
          </w:tcPr>
          <w:p w:rsidR="00E747FB" w:rsidRPr="007650ED" w:rsidRDefault="00E747FB" w:rsidP="00300463">
            <w:pPr>
              <w:pStyle w:val="Table"/>
              <w:keepNext/>
              <w:widowControl w:val="0"/>
              <w:overflowPunct w:val="0"/>
              <w:autoSpaceDE w:val="0"/>
              <w:autoSpaceDN w:val="0"/>
              <w:adjustRightInd w:val="0"/>
              <w:spacing w:before="0" w:after="0"/>
              <w:textAlignment w:val="baseline"/>
              <w:rPr>
                <w:szCs w:val="20"/>
                <w:lang w:val="bg-BG"/>
              </w:rPr>
            </w:pPr>
            <w:r w:rsidRPr="007650ED">
              <w:rPr>
                <w:szCs w:val="20"/>
              </w:rPr>
              <w:t xml:space="preserve">с. </w:t>
            </w:r>
            <w:r w:rsidR="00300463" w:rsidRPr="007650ED">
              <w:rPr>
                <w:szCs w:val="20"/>
                <w:lang w:val="bg-BG"/>
              </w:rPr>
              <w:t>Каранци</w:t>
            </w:r>
          </w:p>
        </w:tc>
        <w:tc>
          <w:tcPr>
            <w:tcW w:w="4335" w:type="dxa"/>
            <w:shd w:val="clear" w:color="auto" w:fill="auto"/>
          </w:tcPr>
          <w:p w:rsidR="00E747FB" w:rsidRPr="007650ED" w:rsidRDefault="00E747FB" w:rsidP="00300463">
            <w:pPr>
              <w:pStyle w:val="Table"/>
              <w:keepNext/>
              <w:widowControl w:val="0"/>
              <w:overflowPunct w:val="0"/>
              <w:autoSpaceDE w:val="0"/>
              <w:autoSpaceDN w:val="0"/>
              <w:adjustRightInd w:val="0"/>
              <w:spacing w:before="0" w:after="0"/>
              <w:textAlignment w:val="baseline"/>
              <w:rPr>
                <w:szCs w:val="20"/>
              </w:rPr>
            </w:pPr>
            <w:r w:rsidRPr="007650ED">
              <w:rPr>
                <w:szCs w:val="20"/>
              </w:rPr>
              <w:t>“</w:t>
            </w:r>
            <w:r w:rsidR="00300463" w:rsidRPr="007650ED">
              <w:rPr>
                <w:szCs w:val="20"/>
                <w:lang w:val="bg-BG"/>
              </w:rPr>
              <w:t>Над могилата</w:t>
            </w:r>
            <w:r w:rsidRPr="007650ED">
              <w:rPr>
                <w:szCs w:val="20"/>
              </w:rPr>
              <w:t>”</w:t>
            </w:r>
          </w:p>
        </w:tc>
        <w:tc>
          <w:tcPr>
            <w:tcW w:w="1333"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lang w:val="bg-BG"/>
              </w:rPr>
            </w:pPr>
            <w:r w:rsidRPr="007650ED">
              <w:rPr>
                <w:szCs w:val="20"/>
              </w:rPr>
              <w:t xml:space="preserve">2 </w:t>
            </w:r>
          </w:p>
        </w:tc>
      </w:tr>
      <w:tr w:rsidR="00E747FB" w:rsidRPr="00827998" w:rsidTr="007650ED">
        <w:trPr>
          <w:trHeight w:val="283"/>
          <w:jc w:val="center"/>
        </w:trPr>
        <w:tc>
          <w:tcPr>
            <w:tcW w:w="709"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4.</w:t>
            </w:r>
          </w:p>
        </w:tc>
        <w:tc>
          <w:tcPr>
            <w:tcW w:w="2442" w:type="dxa"/>
            <w:shd w:val="clear" w:color="auto" w:fill="auto"/>
          </w:tcPr>
          <w:p w:rsidR="00E747FB" w:rsidRPr="007650ED" w:rsidRDefault="00E747FB" w:rsidP="00300463">
            <w:pPr>
              <w:pStyle w:val="Table"/>
              <w:keepNext/>
              <w:widowControl w:val="0"/>
              <w:overflowPunct w:val="0"/>
              <w:autoSpaceDE w:val="0"/>
              <w:autoSpaceDN w:val="0"/>
              <w:adjustRightInd w:val="0"/>
              <w:spacing w:before="0" w:after="0"/>
              <w:textAlignment w:val="baseline"/>
              <w:rPr>
                <w:szCs w:val="20"/>
                <w:lang w:val="bg-BG"/>
              </w:rPr>
            </w:pPr>
            <w:r w:rsidRPr="007650ED">
              <w:rPr>
                <w:szCs w:val="20"/>
              </w:rPr>
              <w:t xml:space="preserve">с. </w:t>
            </w:r>
            <w:r w:rsidR="00300463" w:rsidRPr="007650ED">
              <w:rPr>
                <w:szCs w:val="20"/>
                <w:lang w:val="bg-BG"/>
              </w:rPr>
              <w:t xml:space="preserve">Орловец </w:t>
            </w:r>
          </w:p>
        </w:tc>
        <w:tc>
          <w:tcPr>
            <w:tcW w:w="4335"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“Бостанлъка”</w:t>
            </w:r>
          </w:p>
        </w:tc>
        <w:tc>
          <w:tcPr>
            <w:tcW w:w="1333"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 xml:space="preserve">3 </w:t>
            </w:r>
          </w:p>
        </w:tc>
      </w:tr>
      <w:tr w:rsidR="00E747FB" w:rsidRPr="00827998" w:rsidTr="007650ED">
        <w:trPr>
          <w:trHeight w:val="283"/>
          <w:jc w:val="center"/>
        </w:trPr>
        <w:tc>
          <w:tcPr>
            <w:tcW w:w="709"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5.</w:t>
            </w:r>
          </w:p>
        </w:tc>
        <w:tc>
          <w:tcPr>
            <w:tcW w:w="2442" w:type="dxa"/>
            <w:shd w:val="clear" w:color="auto" w:fill="auto"/>
          </w:tcPr>
          <w:p w:rsidR="00E747FB" w:rsidRPr="007650ED" w:rsidRDefault="00E747FB" w:rsidP="00300463">
            <w:pPr>
              <w:pStyle w:val="Table"/>
              <w:keepNext/>
              <w:widowControl w:val="0"/>
              <w:overflowPunct w:val="0"/>
              <w:autoSpaceDE w:val="0"/>
              <w:autoSpaceDN w:val="0"/>
              <w:adjustRightInd w:val="0"/>
              <w:spacing w:before="0" w:after="0"/>
              <w:textAlignment w:val="baseline"/>
              <w:rPr>
                <w:szCs w:val="20"/>
                <w:lang w:val="bg-BG"/>
              </w:rPr>
            </w:pPr>
            <w:r w:rsidRPr="007650ED">
              <w:rPr>
                <w:szCs w:val="20"/>
              </w:rPr>
              <w:t xml:space="preserve">с. </w:t>
            </w:r>
            <w:r w:rsidR="00300463" w:rsidRPr="007650ED">
              <w:rPr>
                <w:szCs w:val="20"/>
                <w:lang w:val="bg-BG"/>
              </w:rPr>
              <w:t>Полски Сеновец</w:t>
            </w:r>
          </w:p>
        </w:tc>
        <w:tc>
          <w:tcPr>
            <w:tcW w:w="4335"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“Бърчината”</w:t>
            </w:r>
          </w:p>
        </w:tc>
        <w:tc>
          <w:tcPr>
            <w:tcW w:w="1333"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 xml:space="preserve">4 </w:t>
            </w:r>
          </w:p>
        </w:tc>
      </w:tr>
      <w:tr w:rsidR="00E747FB" w:rsidRPr="00827998" w:rsidTr="007650ED">
        <w:trPr>
          <w:trHeight w:val="283"/>
          <w:jc w:val="center"/>
        </w:trPr>
        <w:tc>
          <w:tcPr>
            <w:tcW w:w="709"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6.</w:t>
            </w:r>
          </w:p>
        </w:tc>
        <w:tc>
          <w:tcPr>
            <w:tcW w:w="2442" w:type="dxa"/>
            <w:shd w:val="clear" w:color="auto" w:fill="auto"/>
          </w:tcPr>
          <w:p w:rsidR="00E747FB" w:rsidRPr="007650ED" w:rsidRDefault="00E747FB" w:rsidP="00300463">
            <w:pPr>
              <w:pStyle w:val="Table"/>
              <w:keepNext/>
              <w:widowControl w:val="0"/>
              <w:overflowPunct w:val="0"/>
              <w:autoSpaceDE w:val="0"/>
              <w:autoSpaceDN w:val="0"/>
              <w:adjustRightInd w:val="0"/>
              <w:spacing w:before="0" w:after="0"/>
              <w:textAlignment w:val="baseline"/>
              <w:rPr>
                <w:szCs w:val="20"/>
                <w:lang w:val="bg-BG"/>
              </w:rPr>
            </w:pPr>
            <w:r w:rsidRPr="007650ED">
              <w:rPr>
                <w:szCs w:val="20"/>
              </w:rPr>
              <w:t xml:space="preserve">с. </w:t>
            </w:r>
            <w:r w:rsidR="00300463" w:rsidRPr="007650ED">
              <w:rPr>
                <w:szCs w:val="20"/>
                <w:lang w:val="bg-BG"/>
              </w:rPr>
              <w:t xml:space="preserve">Петко Каравелово </w:t>
            </w:r>
          </w:p>
        </w:tc>
        <w:tc>
          <w:tcPr>
            <w:tcW w:w="4335" w:type="dxa"/>
            <w:shd w:val="clear" w:color="auto" w:fill="auto"/>
          </w:tcPr>
          <w:p w:rsidR="00E747FB" w:rsidRPr="007650ED" w:rsidRDefault="00E747FB" w:rsidP="00300463">
            <w:pPr>
              <w:pStyle w:val="Table"/>
              <w:keepNext/>
              <w:widowControl w:val="0"/>
              <w:overflowPunct w:val="0"/>
              <w:autoSpaceDE w:val="0"/>
              <w:autoSpaceDN w:val="0"/>
              <w:adjustRightInd w:val="0"/>
              <w:spacing w:before="0" w:after="0"/>
              <w:textAlignment w:val="baseline"/>
              <w:rPr>
                <w:szCs w:val="20"/>
              </w:rPr>
            </w:pPr>
            <w:r w:rsidRPr="007650ED">
              <w:rPr>
                <w:szCs w:val="20"/>
              </w:rPr>
              <w:t>“</w:t>
            </w:r>
            <w:r w:rsidR="00300463" w:rsidRPr="007650ED">
              <w:rPr>
                <w:szCs w:val="20"/>
                <w:lang w:val="bg-BG"/>
              </w:rPr>
              <w:t>Под селото</w:t>
            </w:r>
            <w:r w:rsidRPr="007650ED">
              <w:rPr>
                <w:szCs w:val="20"/>
              </w:rPr>
              <w:t>”</w:t>
            </w:r>
          </w:p>
        </w:tc>
        <w:tc>
          <w:tcPr>
            <w:tcW w:w="1333"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 xml:space="preserve">5 </w:t>
            </w:r>
          </w:p>
        </w:tc>
      </w:tr>
      <w:tr w:rsidR="00E747FB" w:rsidRPr="00827998" w:rsidTr="007650ED">
        <w:trPr>
          <w:trHeight w:val="283"/>
          <w:jc w:val="center"/>
        </w:trPr>
        <w:tc>
          <w:tcPr>
            <w:tcW w:w="709"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7.</w:t>
            </w:r>
          </w:p>
        </w:tc>
        <w:tc>
          <w:tcPr>
            <w:tcW w:w="2442" w:type="dxa"/>
            <w:shd w:val="clear" w:color="auto" w:fill="auto"/>
          </w:tcPr>
          <w:p w:rsidR="00E747FB" w:rsidRPr="007650ED" w:rsidRDefault="00E747FB" w:rsidP="00300463">
            <w:pPr>
              <w:pStyle w:val="Table"/>
              <w:keepNext/>
              <w:widowControl w:val="0"/>
              <w:overflowPunct w:val="0"/>
              <w:autoSpaceDE w:val="0"/>
              <w:autoSpaceDN w:val="0"/>
              <w:adjustRightInd w:val="0"/>
              <w:spacing w:before="0" w:after="0"/>
              <w:textAlignment w:val="baseline"/>
              <w:rPr>
                <w:szCs w:val="20"/>
                <w:lang w:val="bg-BG"/>
              </w:rPr>
            </w:pPr>
            <w:r w:rsidRPr="007650ED">
              <w:rPr>
                <w:szCs w:val="20"/>
              </w:rPr>
              <w:t xml:space="preserve">с. </w:t>
            </w:r>
            <w:r w:rsidR="00300463" w:rsidRPr="007650ED">
              <w:rPr>
                <w:szCs w:val="20"/>
                <w:lang w:val="bg-BG"/>
              </w:rPr>
              <w:t>Куцина</w:t>
            </w:r>
          </w:p>
        </w:tc>
        <w:tc>
          <w:tcPr>
            <w:tcW w:w="4335" w:type="dxa"/>
            <w:shd w:val="clear" w:color="auto" w:fill="auto"/>
          </w:tcPr>
          <w:p w:rsidR="00E747FB" w:rsidRPr="007650ED" w:rsidRDefault="00E747FB" w:rsidP="00300463">
            <w:pPr>
              <w:pStyle w:val="Table"/>
              <w:keepNext/>
              <w:widowControl w:val="0"/>
              <w:overflowPunct w:val="0"/>
              <w:autoSpaceDE w:val="0"/>
              <w:autoSpaceDN w:val="0"/>
              <w:adjustRightInd w:val="0"/>
              <w:spacing w:before="0" w:after="0"/>
              <w:textAlignment w:val="baseline"/>
              <w:rPr>
                <w:szCs w:val="20"/>
              </w:rPr>
            </w:pPr>
            <w:r w:rsidRPr="007650ED">
              <w:rPr>
                <w:szCs w:val="20"/>
              </w:rPr>
              <w:t>“</w:t>
            </w:r>
            <w:r w:rsidR="00300463" w:rsidRPr="007650ED">
              <w:rPr>
                <w:szCs w:val="20"/>
                <w:lang w:val="bg-BG"/>
              </w:rPr>
              <w:t>Горния гьол</w:t>
            </w:r>
            <w:r w:rsidRPr="007650ED">
              <w:rPr>
                <w:szCs w:val="20"/>
              </w:rPr>
              <w:t>”</w:t>
            </w:r>
          </w:p>
        </w:tc>
        <w:tc>
          <w:tcPr>
            <w:tcW w:w="1333"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 xml:space="preserve">5 </w:t>
            </w:r>
          </w:p>
        </w:tc>
      </w:tr>
      <w:tr w:rsidR="00E747FB" w:rsidRPr="00827998" w:rsidTr="007650ED">
        <w:trPr>
          <w:trHeight w:val="283"/>
          <w:jc w:val="center"/>
        </w:trPr>
        <w:tc>
          <w:tcPr>
            <w:tcW w:w="709"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8.</w:t>
            </w:r>
          </w:p>
        </w:tc>
        <w:tc>
          <w:tcPr>
            <w:tcW w:w="2442" w:type="dxa"/>
            <w:shd w:val="clear" w:color="auto" w:fill="auto"/>
          </w:tcPr>
          <w:p w:rsidR="00E747FB" w:rsidRPr="007650ED" w:rsidRDefault="00E747FB" w:rsidP="00300463">
            <w:pPr>
              <w:pStyle w:val="Table"/>
              <w:keepNext/>
              <w:widowControl w:val="0"/>
              <w:overflowPunct w:val="0"/>
              <w:autoSpaceDE w:val="0"/>
              <w:autoSpaceDN w:val="0"/>
              <w:adjustRightInd w:val="0"/>
              <w:spacing w:before="0" w:after="0"/>
              <w:textAlignment w:val="baseline"/>
              <w:rPr>
                <w:szCs w:val="20"/>
                <w:lang w:val="bg-BG"/>
              </w:rPr>
            </w:pPr>
            <w:r w:rsidRPr="007650ED">
              <w:rPr>
                <w:szCs w:val="20"/>
              </w:rPr>
              <w:t xml:space="preserve">с. </w:t>
            </w:r>
            <w:r w:rsidR="00300463" w:rsidRPr="007650ED">
              <w:rPr>
                <w:szCs w:val="20"/>
                <w:lang w:val="bg-BG"/>
              </w:rPr>
              <w:t>Иванча</w:t>
            </w:r>
          </w:p>
        </w:tc>
        <w:tc>
          <w:tcPr>
            <w:tcW w:w="4335" w:type="dxa"/>
            <w:shd w:val="clear" w:color="auto" w:fill="auto"/>
          </w:tcPr>
          <w:p w:rsidR="00E747FB" w:rsidRPr="007650ED" w:rsidRDefault="00E747FB" w:rsidP="00300463">
            <w:pPr>
              <w:pStyle w:val="Table"/>
              <w:keepNext/>
              <w:widowControl w:val="0"/>
              <w:overflowPunct w:val="0"/>
              <w:autoSpaceDE w:val="0"/>
              <w:autoSpaceDN w:val="0"/>
              <w:adjustRightInd w:val="0"/>
              <w:spacing w:before="0" w:after="0"/>
              <w:textAlignment w:val="baseline"/>
              <w:rPr>
                <w:szCs w:val="20"/>
              </w:rPr>
            </w:pPr>
            <w:r w:rsidRPr="007650ED">
              <w:rPr>
                <w:szCs w:val="20"/>
              </w:rPr>
              <w:t>“</w:t>
            </w:r>
            <w:r w:rsidR="00300463" w:rsidRPr="007650ED">
              <w:rPr>
                <w:szCs w:val="20"/>
                <w:lang w:val="bg-BG"/>
              </w:rPr>
              <w:t>Лозенски баир</w:t>
            </w:r>
            <w:r w:rsidRPr="007650ED">
              <w:rPr>
                <w:szCs w:val="20"/>
              </w:rPr>
              <w:t>”</w:t>
            </w:r>
          </w:p>
        </w:tc>
        <w:tc>
          <w:tcPr>
            <w:tcW w:w="1333"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 xml:space="preserve">3 </w:t>
            </w:r>
          </w:p>
        </w:tc>
      </w:tr>
      <w:tr w:rsidR="00E747FB" w:rsidRPr="00827998" w:rsidTr="007650ED">
        <w:trPr>
          <w:trHeight w:val="283"/>
          <w:jc w:val="center"/>
        </w:trPr>
        <w:tc>
          <w:tcPr>
            <w:tcW w:w="709"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9.</w:t>
            </w:r>
          </w:p>
        </w:tc>
        <w:tc>
          <w:tcPr>
            <w:tcW w:w="2442" w:type="dxa"/>
            <w:shd w:val="clear" w:color="auto" w:fill="auto"/>
          </w:tcPr>
          <w:p w:rsidR="00E747FB" w:rsidRPr="007650ED" w:rsidRDefault="00E747FB" w:rsidP="00300463">
            <w:pPr>
              <w:pStyle w:val="Table"/>
              <w:keepNext/>
              <w:widowControl w:val="0"/>
              <w:overflowPunct w:val="0"/>
              <w:autoSpaceDE w:val="0"/>
              <w:autoSpaceDN w:val="0"/>
              <w:adjustRightInd w:val="0"/>
              <w:spacing w:before="0" w:after="0"/>
              <w:textAlignment w:val="baseline"/>
              <w:rPr>
                <w:szCs w:val="20"/>
                <w:lang w:val="bg-BG"/>
              </w:rPr>
            </w:pPr>
            <w:r w:rsidRPr="007650ED">
              <w:rPr>
                <w:szCs w:val="20"/>
              </w:rPr>
              <w:t xml:space="preserve">с. </w:t>
            </w:r>
            <w:r w:rsidR="00300463" w:rsidRPr="007650ED">
              <w:rPr>
                <w:szCs w:val="20"/>
                <w:lang w:val="bg-BG"/>
              </w:rPr>
              <w:t>Обединение</w:t>
            </w:r>
          </w:p>
        </w:tc>
        <w:tc>
          <w:tcPr>
            <w:tcW w:w="4335" w:type="dxa"/>
            <w:shd w:val="clear" w:color="auto" w:fill="auto"/>
          </w:tcPr>
          <w:p w:rsidR="00E747FB" w:rsidRPr="007650ED" w:rsidRDefault="00E747FB" w:rsidP="00300463">
            <w:pPr>
              <w:pStyle w:val="Table"/>
              <w:keepNext/>
              <w:widowControl w:val="0"/>
              <w:overflowPunct w:val="0"/>
              <w:autoSpaceDE w:val="0"/>
              <w:autoSpaceDN w:val="0"/>
              <w:adjustRightInd w:val="0"/>
              <w:spacing w:before="0" w:after="0"/>
              <w:textAlignment w:val="baseline"/>
              <w:rPr>
                <w:szCs w:val="20"/>
              </w:rPr>
            </w:pPr>
            <w:r w:rsidRPr="007650ED">
              <w:rPr>
                <w:szCs w:val="20"/>
              </w:rPr>
              <w:t>“</w:t>
            </w:r>
            <w:r w:rsidR="00300463" w:rsidRPr="007650ED">
              <w:rPr>
                <w:szCs w:val="20"/>
                <w:lang w:val="bg-BG"/>
              </w:rPr>
              <w:t>Под ямата</w:t>
            </w:r>
            <w:r w:rsidRPr="007650ED">
              <w:rPr>
                <w:szCs w:val="20"/>
              </w:rPr>
              <w:t>”</w:t>
            </w:r>
          </w:p>
        </w:tc>
        <w:tc>
          <w:tcPr>
            <w:tcW w:w="1333"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 xml:space="preserve">3 </w:t>
            </w:r>
          </w:p>
        </w:tc>
      </w:tr>
      <w:tr w:rsidR="00E747FB" w:rsidRPr="00827998" w:rsidTr="007650ED">
        <w:trPr>
          <w:trHeight w:val="283"/>
          <w:jc w:val="center"/>
        </w:trPr>
        <w:tc>
          <w:tcPr>
            <w:tcW w:w="709"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10.</w:t>
            </w:r>
          </w:p>
        </w:tc>
        <w:tc>
          <w:tcPr>
            <w:tcW w:w="2442" w:type="dxa"/>
            <w:shd w:val="clear" w:color="auto" w:fill="auto"/>
          </w:tcPr>
          <w:p w:rsidR="00E747FB" w:rsidRPr="007650ED" w:rsidRDefault="00E747FB" w:rsidP="00300463">
            <w:pPr>
              <w:pStyle w:val="Table"/>
              <w:keepNext/>
              <w:widowControl w:val="0"/>
              <w:overflowPunct w:val="0"/>
              <w:autoSpaceDE w:val="0"/>
              <w:autoSpaceDN w:val="0"/>
              <w:adjustRightInd w:val="0"/>
              <w:spacing w:before="0" w:after="0"/>
              <w:textAlignment w:val="baseline"/>
              <w:rPr>
                <w:szCs w:val="20"/>
                <w:lang w:val="bg-BG"/>
              </w:rPr>
            </w:pPr>
            <w:r w:rsidRPr="007650ED">
              <w:rPr>
                <w:szCs w:val="20"/>
              </w:rPr>
              <w:t xml:space="preserve">с. </w:t>
            </w:r>
            <w:r w:rsidR="00300463" w:rsidRPr="007650ED">
              <w:rPr>
                <w:szCs w:val="20"/>
                <w:lang w:val="bg-BG"/>
              </w:rPr>
              <w:t>Масларево</w:t>
            </w:r>
          </w:p>
        </w:tc>
        <w:tc>
          <w:tcPr>
            <w:tcW w:w="4335"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“Бостанлъка”</w:t>
            </w:r>
          </w:p>
        </w:tc>
        <w:tc>
          <w:tcPr>
            <w:tcW w:w="1333"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 xml:space="preserve">2 </w:t>
            </w:r>
          </w:p>
        </w:tc>
      </w:tr>
      <w:tr w:rsidR="00E747FB" w:rsidRPr="00827998" w:rsidTr="007650ED">
        <w:trPr>
          <w:trHeight w:val="283"/>
          <w:jc w:val="center"/>
        </w:trPr>
        <w:tc>
          <w:tcPr>
            <w:tcW w:w="709"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11.</w:t>
            </w:r>
          </w:p>
        </w:tc>
        <w:tc>
          <w:tcPr>
            <w:tcW w:w="2442" w:type="dxa"/>
            <w:shd w:val="clear" w:color="auto" w:fill="auto"/>
          </w:tcPr>
          <w:p w:rsidR="00E747FB" w:rsidRPr="007650ED" w:rsidRDefault="00E747FB" w:rsidP="00300463">
            <w:pPr>
              <w:pStyle w:val="Table"/>
              <w:keepNext/>
              <w:widowControl w:val="0"/>
              <w:overflowPunct w:val="0"/>
              <w:autoSpaceDE w:val="0"/>
              <w:autoSpaceDN w:val="0"/>
              <w:adjustRightInd w:val="0"/>
              <w:spacing w:before="0" w:after="0"/>
              <w:textAlignment w:val="baseline"/>
              <w:rPr>
                <w:szCs w:val="20"/>
                <w:lang w:val="bg-BG"/>
              </w:rPr>
            </w:pPr>
            <w:r w:rsidRPr="007650ED">
              <w:rPr>
                <w:szCs w:val="20"/>
              </w:rPr>
              <w:t xml:space="preserve">с. </w:t>
            </w:r>
            <w:r w:rsidR="00300463" w:rsidRPr="007650ED">
              <w:rPr>
                <w:szCs w:val="20"/>
                <w:lang w:val="bg-BG"/>
              </w:rPr>
              <w:t>Вързулица</w:t>
            </w:r>
          </w:p>
        </w:tc>
        <w:tc>
          <w:tcPr>
            <w:tcW w:w="4335" w:type="dxa"/>
            <w:shd w:val="clear" w:color="auto" w:fill="auto"/>
          </w:tcPr>
          <w:p w:rsidR="00E747FB" w:rsidRPr="007650ED" w:rsidRDefault="00300463" w:rsidP="0079668D">
            <w:pPr>
              <w:pStyle w:val="Table"/>
              <w:keepNext/>
              <w:widowControl w:val="0"/>
              <w:overflowPunct w:val="0"/>
              <w:autoSpaceDE w:val="0"/>
              <w:autoSpaceDN w:val="0"/>
              <w:adjustRightInd w:val="0"/>
              <w:spacing w:before="0" w:after="0"/>
              <w:textAlignment w:val="baseline"/>
              <w:rPr>
                <w:szCs w:val="20"/>
                <w:lang w:val="bg-BG"/>
              </w:rPr>
            </w:pPr>
            <w:r w:rsidRPr="007650ED">
              <w:rPr>
                <w:szCs w:val="20"/>
                <w:lang w:val="bg-BG"/>
              </w:rPr>
              <w:t>Площадката е старо торище</w:t>
            </w:r>
          </w:p>
        </w:tc>
        <w:tc>
          <w:tcPr>
            <w:tcW w:w="1333"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 xml:space="preserve">2 </w:t>
            </w:r>
          </w:p>
        </w:tc>
      </w:tr>
      <w:tr w:rsidR="00E747FB" w:rsidRPr="00827998" w:rsidTr="007650ED">
        <w:trPr>
          <w:trHeight w:val="283"/>
          <w:jc w:val="center"/>
        </w:trPr>
        <w:tc>
          <w:tcPr>
            <w:tcW w:w="709"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12.</w:t>
            </w:r>
          </w:p>
        </w:tc>
        <w:tc>
          <w:tcPr>
            <w:tcW w:w="2442" w:type="dxa"/>
            <w:shd w:val="clear" w:color="auto" w:fill="auto"/>
          </w:tcPr>
          <w:p w:rsidR="00E747FB" w:rsidRPr="007650ED" w:rsidRDefault="00E747FB" w:rsidP="00300463">
            <w:pPr>
              <w:pStyle w:val="Table"/>
              <w:keepNext/>
              <w:widowControl w:val="0"/>
              <w:overflowPunct w:val="0"/>
              <w:autoSpaceDE w:val="0"/>
              <w:autoSpaceDN w:val="0"/>
              <w:adjustRightInd w:val="0"/>
              <w:spacing w:before="0" w:after="0"/>
              <w:textAlignment w:val="baseline"/>
              <w:rPr>
                <w:szCs w:val="20"/>
                <w:lang w:val="bg-BG"/>
              </w:rPr>
            </w:pPr>
            <w:r w:rsidRPr="007650ED">
              <w:rPr>
                <w:szCs w:val="20"/>
              </w:rPr>
              <w:t xml:space="preserve">с. </w:t>
            </w:r>
            <w:r w:rsidR="00300463" w:rsidRPr="007650ED">
              <w:rPr>
                <w:szCs w:val="20"/>
                <w:lang w:val="bg-BG"/>
              </w:rPr>
              <w:t>Стефан Стамболово</w:t>
            </w:r>
          </w:p>
        </w:tc>
        <w:tc>
          <w:tcPr>
            <w:tcW w:w="4335" w:type="dxa"/>
            <w:shd w:val="clear" w:color="auto" w:fill="auto"/>
          </w:tcPr>
          <w:p w:rsidR="00E747FB" w:rsidRPr="007650ED" w:rsidRDefault="00E747FB" w:rsidP="00300463">
            <w:pPr>
              <w:pStyle w:val="Table"/>
              <w:keepNext/>
              <w:widowControl w:val="0"/>
              <w:overflowPunct w:val="0"/>
              <w:autoSpaceDE w:val="0"/>
              <w:autoSpaceDN w:val="0"/>
              <w:adjustRightInd w:val="0"/>
              <w:spacing w:before="0" w:after="0"/>
              <w:textAlignment w:val="baseline"/>
              <w:rPr>
                <w:szCs w:val="20"/>
              </w:rPr>
            </w:pPr>
            <w:r w:rsidRPr="007650ED">
              <w:rPr>
                <w:szCs w:val="20"/>
              </w:rPr>
              <w:t>“</w:t>
            </w:r>
            <w:r w:rsidR="00300463" w:rsidRPr="007650ED">
              <w:rPr>
                <w:szCs w:val="20"/>
                <w:lang w:val="bg-BG"/>
              </w:rPr>
              <w:t>Под селото</w:t>
            </w:r>
            <w:r w:rsidRPr="007650ED">
              <w:rPr>
                <w:szCs w:val="20"/>
              </w:rPr>
              <w:t>”</w:t>
            </w:r>
          </w:p>
        </w:tc>
        <w:tc>
          <w:tcPr>
            <w:tcW w:w="1333"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 xml:space="preserve">3 </w:t>
            </w:r>
          </w:p>
        </w:tc>
      </w:tr>
      <w:tr w:rsidR="00E747FB" w:rsidRPr="00827998" w:rsidTr="007650ED">
        <w:trPr>
          <w:trHeight w:val="283"/>
          <w:jc w:val="center"/>
        </w:trPr>
        <w:tc>
          <w:tcPr>
            <w:tcW w:w="709"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13.</w:t>
            </w:r>
          </w:p>
        </w:tc>
        <w:tc>
          <w:tcPr>
            <w:tcW w:w="2442" w:type="dxa"/>
            <w:shd w:val="clear" w:color="auto" w:fill="auto"/>
          </w:tcPr>
          <w:p w:rsidR="00E747FB" w:rsidRPr="007650ED" w:rsidRDefault="00E747FB" w:rsidP="00300463">
            <w:pPr>
              <w:pStyle w:val="Table"/>
              <w:keepNext/>
              <w:widowControl w:val="0"/>
              <w:overflowPunct w:val="0"/>
              <w:autoSpaceDE w:val="0"/>
              <w:autoSpaceDN w:val="0"/>
              <w:adjustRightInd w:val="0"/>
              <w:spacing w:before="0" w:after="0"/>
              <w:textAlignment w:val="baseline"/>
              <w:rPr>
                <w:szCs w:val="20"/>
                <w:lang w:val="bg-BG"/>
              </w:rPr>
            </w:pPr>
            <w:r w:rsidRPr="007650ED">
              <w:rPr>
                <w:szCs w:val="20"/>
              </w:rPr>
              <w:t xml:space="preserve"> с. </w:t>
            </w:r>
            <w:r w:rsidR="00300463" w:rsidRPr="007650ED">
              <w:rPr>
                <w:szCs w:val="20"/>
                <w:lang w:val="bg-BG"/>
              </w:rPr>
              <w:t>Павел</w:t>
            </w:r>
          </w:p>
        </w:tc>
        <w:tc>
          <w:tcPr>
            <w:tcW w:w="4335" w:type="dxa"/>
            <w:shd w:val="clear" w:color="auto" w:fill="auto"/>
          </w:tcPr>
          <w:p w:rsidR="00E747FB" w:rsidRPr="007650ED" w:rsidRDefault="00300463" w:rsidP="0079668D">
            <w:pPr>
              <w:pStyle w:val="Table"/>
              <w:keepNext/>
              <w:widowControl w:val="0"/>
              <w:overflowPunct w:val="0"/>
              <w:autoSpaceDE w:val="0"/>
              <w:autoSpaceDN w:val="0"/>
              <w:adjustRightInd w:val="0"/>
              <w:spacing w:before="0" w:after="0"/>
              <w:textAlignment w:val="baseline"/>
              <w:rPr>
                <w:szCs w:val="20"/>
                <w:lang w:val="bg-BG"/>
              </w:rPr>
            </w:pPr>
            <w:r w:rsidRPr="007650ED">
              <w:rPr>
                <w:szCs w:val="20"/>
                <w:lang w:val="bg-BG"/>
              </w:rPr>
              <w:t>Площадката е бивши силажни траншеи</w:t>
            </w:r>
          </w:p>
        </w:tc>
        <w:tc>
          <w:tcPr>
            <w:tcW w:w="1333"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 xml:space="preserve">3 </w:t>
            </w:r>
          </w:p>
        </w:tc>
      </w:tr>
      <w:tr w:rsidR="00E747FB" w:rsidRPr="00827998" w:rsidTr="007650ED">
        <w:trPr>
          <w:trHeight w:val="283"/>
          <w:jc w:val="center"/>
        </w:trPr>
        <w:tc>
          <w:tcPr>
            <w:tcW w:w="709"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14.</w:t>
            </w:r>
          </w:p>
        </w:tc>
        <w:tc>
          <w:tcPr>
            <w:tcW w:w="2442" w:type="dxa"/>
            <w:shd w:val="clear" w:color="auto" w:fill="auto"/>
          </w:tcPr>
          <w:p w:rsidR="00E747FB" w:rsidRPr="007650ED" w:rsidRDefault="00E747FB" w:rsidP="00300463">
            <w:pPr>
              <w:pStyle w:val="Table"/>
              <w:keepNext/>
              <w:widowControl w:val="0"/>
              <w:overflowPunct w:val="0"/>
              <w:autoSpaceDE w:val="0"/>
              <w:autoSpaceDN w:val="0"/>
              <w:adjustRightInd w:val="0"/>
              <w:spacing w:before="0" w:after="0"/>
              <w:textAlignment w:val="baseline"/>
              <w:rPr>
                <w:szCs w:val="20"/>
                <w:lang w:val="bg-BG"/>
              </w:rPr>
            </w:pPr>
            <w:r w:rsidRPr="007650ED">
              <w:rPr>
                <w:szCs w:val="20"/>
              </w:rPr>
              <w:t xml:space="preserve">с. </w:t>
            </w:r>
            <w:r w:rsidR="00300463" w:rsidRPr="007650ED">
              <w:rPr>
                <w:szCs w:val="20"/>
                <w:lang w:val="bg-BG"/>
              </w:rPr>
              <w:t>Страхилово</w:t>
            </w:r>
          </w:p>
        </w:tc>
        <w:tc>
          <w:tcPr>
            <w:tcW w:w="4335" w:type="dxa"/>
            <w:shd w:val="clear" w:color="auto" w:fill="auto"/>
          </w:tcPr>
          <w:p w:rsidR="00E747FB" w:rsidRPr="007650ED" w:rsidRDefault="00300463" w:rsidP="0079668D">
            <w:pPr>
              <w:pStyle w:val="Table"/>
              <w:keepNext/>
              <w:widowControl w:val="0"/>
              <w:overflowPunct w:val="0"/>
              <w:autoSpaceDE w:val="0"/>
              <w:autoSpaceDN w:val="0"/>
              <w:adjustRightInd w:val="0"/>
              <w:spacing w:before="0" w:after="0"/>
              <w:textAlignment w:val="baseline"/>
              <w:rPr>
                <w:szCs w:val="20"/>
                <w:lang w:val="bg-BG"/>
              </w:rPr>
            </w:pPr>
            <w:r w:rsidRPr="007650ED">
              <w:rPr>
                <w:szCs w:val="20"/>
                <w:lang w:val="bg-BG"/>
              </w:rPr>
              <w:t>Площадката е глинена кариера</w:t>
            </w:r>
          </w:p>
        </w:tc>
        <w:tc>
          <w:tcPr>
            <w:tcW w:w="1333" w:type="dxa"/>
            <w:shd w:val="clear" w:color="auto" w:fill="auto"/>
          </w:tcPr>
          <w:p w:rsidR="00E747FB" w:rsidRPr="007650ED" w:rsidRDefault="00E747FB" w:rsidP="0079668D">
            <w:pPr>
              <w:pStyle w:val="Table"/>
              <w:keepNext/>
              <w:widowControl w:val="0"/>
              <w:overflowPunct w:val="0"/>
              <w:autoSpaceDE w:val="0"/>
              <w:autoSpaceDN w:val="0"/>
              <w:adjustRightInd w:val="0"/>
              <w:spacing w:before="0" w:after="0"/>
              <w:textAlignment w:val="baseline"/>
              <w:rPr>
                <w:szCs w:val="20"/>
              </w:rPr>
            </w:pPr>
            <w:r w:rsidRPr="007650ED">
              <w:rPr>
                <w:szCs w:val="20"/>
              </w:rPr>
              <w:t>2</w:t>
            </w:r>
            <w:r w:rsidRPr="007650ED">
              <w:rPr>
                <w:szCs w:val="20"/>
                <w:lang w:val="bg-BG"/>
              </w:rPr>
              <w:t xml:space="preserve"> </w:t>
            </w:r>
          </w:p>
        </w:tc>
      </w:tr>
    </w:tbl>
    <w:p w:rsidR="00E747FB" w:rsidRPr="007650ED" w:rsidRDefault="00E747FB" w:rsidP="0079668D">
      <w:pPr>
        <w:pStyle w:val="aff3"/>
        <w:spacing w:after="0"/>
        <w:ind w:left="0" w:firstLine="709"/>
        <w:jc w:val="both"/>
        <w:rPr>
          <w:rFonts w:ascii="Times New Roman" w:hAnsi="Times New Roman"/>
          <w:sz w:val="8"/>
          <w:szCs w:val="24"/>
        </w:rPr>
      </w:pPr>
    </w:p>
    <w:p w:rsidR="00E07DB2" w:rsidRDefault="00E07DB2" w:rsidP="003433FE">
      <w:pPr>
        <w:pStyle w:val="aff3"/>
        <w:spacing w:after="0" w:line="240" w:lineRule="auto"/>
        <w:ind w:left="0" w:firstLine="709"/>
        <w:jc w:val="both"/>
        <w:rPr>
          <w:rFonts w:ascii="Times New Roman" w:hAnsi="Times New Roman"/>
          <w:sz w:val="24"/>
          <w:szCs w:val="24"/>
          <w:lang w:val="bg-BG"/>
        </w:rPr>
      </w:pPr>
    </w:p>
    <w:p w:rsidR="00E747FB" w:rsidRPr="002E512B" w:rsidRDefault="00E747FB" w:rsidP="003433FE">
      <w:pPr>
        <w:pStyle w:val="aff3"/>
        <w:spacing w:after="0" w:line="240" w:lineRule="auto"/>
        <w:ind w:left="0" w:firstLine="709"/>
        <w:jc w:val="both"/>
        <w:rPr>
          <w:rFonts w:ascii="Times New Roman" w:hAnsi="Times New Roman"/>
          <w:sz w:val="24"/>
          <w:szCs w:val="24"/>
          <w:lang w:val="bg-BG"/>
        </w:rPr>
      </w:pPr>
      <w:r w:rsidRPr="002E512B">
        <w:rPr>
          <w:rFonts w:ascii="Times New Roman" w:hAnsi="Times New Roman"/>
          <w:sz w:val="24"/>
          <w:szCs w:val="24"/>
          <w:lang w:val="bg-BG"/>
        </w:rPr>
        <w:t xml:space="preserve">Голям е броя и на т.нар „криминални” сметища, находящи покрай дерета, покрай шосета, предимно на входно – изходните артерии на населените места.  На тези места населението изхвърля предимно строителни отпадъци за да избегне транспортни разходи до депото на общината. </w:t>
      </w:r>
    </w:p>
    <w:p w:rsidR="00E747FB" w:rsidRDefault="00E747FB" w:rsidP="003433FE">
      <w:pPr>
        <w:pStyle w:val="aff3"/>
        <w:spacing w:after="0" w:line="240" w:lineRule="auto"/>
        <w:ind w:left="0" w:firstLine="709"/>
        <w:jc w:val="both"/>
        <w:rPr>
          <w:rFonts w:ascii="Times New Roman" w:hAnsi="Times New Roman"/>
          <w:sz w:val="24"/>
          <w:szCs w:val="24"/>
          <w:lang w:val="bg-BG"/>
        </w:rPr>
      </w:pPr>
      <w:r w:rsidRPr="002E512B">
        <w:rPr>
          <w:rFonts w:ascii="Times New Roman" w:hAnsi="Times New Roman"/>
          <w:sz w:val="24"/>
          <w:szCs w:val="24"/>
          <w:lang w:val="bg-BG"/>
        </w:rPr>
        <w:t xml:space="preserve">Именно нерегламентираните сметища са  основен проблем, решаването на който следва да се превърне в приоритет в развитието на общината през настоящия и следващ планов период на програмата. За решаване на  този проблем - </w:t>
      </w:r>
      <w:r w:rsidR="0001439D" w:rsidRPr="002E512B">
        <w:rPr>
          <w:rFonts w:ascii="Times New Roman" w:hAnsi="Times New Roman"/>
          <w:sz w:val="24"/>
          <w:szCs w:val="24"/>
          <w:lang w:val="bg-BG"/>
        </w:rPr>
        <w:t>нам</w:t>
      </w:r>
      <w:r w:rsidR="0001439D">
        <w:rPr>
          <w:rFonts w:ascii="Times New Roman" w:hAnsi="Times New Roman"/>
          <w:sz w:val="24"/>
          <w:szCs w:val="24"/>
          <w:lang w:val="bg-BG"/>
        </w:rPr>
        <w:t>а</w:t>
      </w:r>
      <w:r w:rsidR="0001439D" w:rsidRPr="002E512B">
        <w:rPr>
          <w:rFonts w:ascii="Times New Roman" w:hAnsi="Times New Roman"/>
          <w:sz w:val="24"/>
          <w:szCs w:val="24"/>
          <w:lang w:val="bg-BG"/>
        </w:rPr>
        <w:t>ляване</w:t>
      </w:r>
      <w:r w:rsidRPr="002E512B">
        <w:rPr>
          <w:rFonts w:ascii="Times New Roman" w:hAnsi="Times New Roman"/>
          <w:sz w:val="24"/>
          <w:szCs w:val="24"/>
          <w:lang w:val="bg-BG"/>
        </w:rPr>
        <w:t xml:space="preserve"> на появата на криминални сметища в </w:t>
      </w:r>
      <w:r w:rsidR="0001439D" w:rsidRPr="002E512B">
        <w:rPr>
          <w:rFonts w:ascii="Times New Roman" w:hAnsi="Times New Roman"/>
          <w:sz w:val="24"/>
          <w:szCs w:val="24"/>
          <w:lang w:val="bg-BG"/>
        </w:rPr>
        <w:t>сел</w:t>
      </w:r>
      <w:r w:rsidR="0001439D">
        <w:rPr>
          <w:rFonts w:ascii="Times New Roman" w:hAnsi="Times New Roman"/>
          <w:sz w:val="24"/>
          <w:szCs w:val="24"/>
          <w:lang w:val="bg-BG"/>
        </w:rPr>
        <w:t>а</w:t>
      </w:r>
      <w:r w:rsidR="0001439D" w:rsidRPr="002E512B">
        <w:rPr>
          <w:rFonts w:ascii="Times New Roman" w:hAnsi="Times New Roman"/>
          <w:sz w:val="24"/>
          <w:szCs w:val="24"/>
          <w:lang w:val="bg-BG"/>
        </w:rPr>
        <w:t>та</w:t>
      </w:r>
      <w:r w:rsidRPr="002E512B">
        <w:rPr>
          <w:rFonts w:ascii="Times New Roman" w:hAnsi="Times New Roman"/>
          <w:sz w:val="24"/>
          <w:szCs w:val="24"/>
          <w:lang w:val="bg-BG"/>
        </w:rPr>
        <w:t xml:space="preserve"> на общината и в покрайнините на гр. П. Тръмбеш, мерките който  Общината може и следва да предприеме са :</w:t>
      </w:r>
    </w:p>
    <w:p w:rsidR="0079668D" w:rsidRPr="0079668D" w:rsidRDefault="0079668D" w:rsidP="003433FE">
      <w:pPr>
        <w:pStyle w:val="aff3"/>
        <w:spacing w:after="0" w:line="240" w:lineRule="auto"/>
        <w:ind w:left="0" w:firstLine="709"/>
        <w:jc w:val="both"/>
        <w:rPr>
          <w:rFonts w:ascii="Times New Roman" w:hAnsi="Times New Roman"/>
          <w:sz w:val="8"/>
          <w:szCs w:val="24"/>
          <w:lang w:val="bg-BG"/>
        </w:rPr>
      </w:pPr>
    </w:p>
    <w:p w:rsidR="00E747FB" w:rsidRPr="0079668D" w:rsidRDefault="00300463" w:rsidP="00C71C4A">
      <w:pPr>
        <w:pStyle w:val="aff3"/>
        <w:numPr>
          <w:ilvl w:val="0"/>
          <w:numId w:val="28"/>
        </w:numPr>
        <w:tabs>
          <w:tab w:val="left" w:pos="1276"/>
        </w:tabs>
        <w:spacing w:after="0" w:line="240" w:lineRule="auto"/>
        <w:ind w:left="284" w:hanging="142"/>
        <w:jc w:val="both"/>
        <w:rPr>
          <w:rFonts w:ascii="Times New Roman" w:hAnsi="Times New Roman"/>
          <w:b/>
          <w:sz w:val="24"/>
          <w:szCs w:val="24"/>
          <w:lang w:val="ru-RU"/>
        </w:rPr>
      </w:pPr>
      <w:r>
        <w:rPr>
          <w:rFonts w:ascii="Times New Roman" w:hAnsi="Times New Roman"/>
          <w:sz w:val="24"/>
          <w:szCs w:val="24"/>
          <w:lang w:val="bg-BG"/>
        </w:rPr>
        <w:t xml:space="preserve">Оптимизиране на системата за събиране и транспортиране на отпадъците </w:t>
      </w:r>
      <w:r w:rsidR="00E747FB" w:rsidRPr="002E512B">
        <w:rPr>
          <w:rFonts w:ascii="Times New Roman" w:hAnsi="Times New Roman"/>
          <w:sz w:val="24"/>
          <w:szCs w:val="24"/>
          <w:lang w:val="ru-RU"/>
        </w:rPr>
        <w:t xml:space="preserve"> и, </w:t>
      </w:r>
      <w:r>
        <w:rPr>
          <w:rFonts w:ascii="Times New Roman" w:hAnsi="Times New Roman"/>
          <w:sz w:val="24"/>
          <w:szCs w:val="24"/>
          <w:lang w:val="bg-BG"/>
        </w:rPr>
        <w:t>като се увеличи честотата на извозването им.</w:t>
      </w:r>
    </w:p>
    <w:p w:rsidR="00E747FB" w:rsidRDefault="00E747FB" w:rsidP="00C71C4A">
      <w:pPr>
        <w:pStyle w:val="aff3"/>
        <w:numPr>
          <w:ilvl w:val="0"/>
          <w:numId w:val="34"/>
        </w:numPr>
        <w:tabs>
          <w:tab w:val="left" w:pos="270"/>
        </w:tabs>
        <w:spacing w:after="0" w:line="240" w:lineRule="auto"/>
        <w:ind w:left="360" w:hanging="180"/>
        <w:jc w:val="both"/>
        <w:rPr>
          <w:rFonts w:ascii="Times New Roman" w:hAnsi="Times New Roman"/>
          <w:sz w:val="24"/>
          <w:szCs w:val="24"/>
          <w:lang w:val="bg-BG"/>
        </w:rPr>
      </w:pPr>
      <w:r w:rsidRPr="002E512B">
        <w:rPr>
          <w:rFonts w:ascii="Times New Roman" w:hAnsi="Times New Roman"/>
          <w:sz w:val="24"/>
          <w:szCs w:val="24"/>
          <w:lang w:val="bg-BG"/>
        </w:rPr>
        <w:t xml:space="preserve">Увеличаване на броя на съдовете за отпадъци, тъй като на места недостатъчния брой съдове, е </w:t>
      </w:r>
      <w:r w:rsidR="0001439D" w:rsidRPr="002E512B">
        <w:rPr>
          <w:rFonts w:ascii="Times New Roman" w:hAnsi="Times New Roman"/>
          <w:sz w:val="24"/>
          <w:szCs w:val="24"/>
          <w:lang w:val="bg-BG"/>
        </w:rPr>
        <w:t>предпоставка</w:t>
      </w:r>
      <w:r w:rsidRPr="002E512B">
        <w:rPr>
          <w:rFonts w:ascii="Times New Roman" w:hAnsi="Times New Roman"/>
          <w:sz w:val="24"/>
          <w:szCs w:val="24"/>
          <w:lang w:val="bg-BG"/>
        </w:rPr>
        <w:t xml:space="preserve"> за образуване на сметища .</w:t>
      </w:r>
    </w:p>
    <w:p w:rsidR="00E747FB" w:rsidRPr="00F8553B" w:rsidRDefault="00300463" w:rsidP="00C71C4A">
      <w:pPr>
        <w:pStyle w:val="aff3"/>
        <w:numPr>
          <w:ilvl w:val="0"/>
          <w:numId w:val="30"/>
        </w:numPr>
        <w:tabs>
          <w:tab w:val="left" w:pos="993"/>
        </w:tabs>
        <w:autoSpaceDE w:val="0"/>
        <w:autoSpaceDN w:val="0"/>
        <w:adjustRightInd w:val="0"/>
        <w:spacing w:after="0" w:line="240" w:lineRule="auto"/>
        <w:ind w:left="284" w:hanging="142"/>
        <w:jc w:val="both"/>
        <w:rPr>
          <w:rFonts w:ascii="Times New Roman" w:hAnsi="Times New Roman"/>
          <w:color w:val="FF0000"/>
          <w:sz w:val="24"/>
          <w:szCs w:val="24"/>
        </w:rPr>
      </w:pPr>
      <w:r>
        <w:rPr>
          <w:rFonts w:ascii="Times New Roman" w:hAnsi="Times New Roman"/>
          <w:sz w:val="24"/>
          <w:szCs w:val="24"/>
          <w:lang w:val="bg-BG"/>
        </w:rPr>
        <w:t>Контролните функции следва да бъдат засилени</w:t>
      </w:r>
      <w:r w:rsidR="00E747FB" w:rsidRPr="002E512B">
        <w:rPr>
          <w:rFonts w:ascii="Times New Roman" w:hAnsi="Times New Roman"/>
          <w:sz w:val="24"/>
          <w:szCs w:val="24"/>
        </w:rPr>
        <w:t xml:space="preserve">. </w:t>
      </w:r>
      <w:r>
        <w:rPr>
          <w:rFonts w:ascii="Times New Roman" w:hAnsi="Times New Roman"/>
          <w:sz w:val="24"/>
          <w:szCs w:val="24"/>
          <w:lang w:val="bg-BG"/>
        </w:rPr>
        <w:t>Това вази особено по отношение на забраните за изхвърляне на отпадъци на непозволени места</w:t>
      </w:r>
      <w:r w:rsidR="00E747FB" w:rsidRPr="002E512B">
        <w:rPr>
          <w:rFonts w:ascii="Times New Roman" w:hAnsi="Times New Roman"/>
          <w:sz w:val="24"/>
          <w:szCs w:val="24"/>
          <w:lang w:val="bg-BG"/>
        </w:rPr>
        <w:t>, като при тези случай е необходимо</w:t>
      </w:r>
      <w:r w:rsidR="00E747FB" w:rsidRPr="002E512B">
        <w:rPr>
          <w:rFonts w:ascii="Times New Roman" w:hAnsi="Times New Roman"/>
          <w:sz w:val="24"/>
          <w:szCs w:val="24"/>
        </w:rPr>
        <w:t xml:space="preserve"> </w:t>
      </w:r>
      <w:r>
        <w:rPr>
          <w:rFonts w:ascii="Times New Roman" w:hAnsi="Times New Roman"/>
          <w:sz w:val="24"/>
          <w:szCs w:val="24"/>
          <w:lang w:val="bg-BG"/>
        </w:rPr>
        <w:t xml:space="preserve">налагането на адекватни </w:t>
      </w:r>
      <w:r w:rsidR="00DF245D">
        <w:rPr>
          <w:rFonts w:ascii="Times New Roman" w:hAnsi="Times New Roman"/>
          <w:sz w:val="24"/>
          <w:szCs w:val="24"/>
          <w:lang w:val="bg-BG"/>
        </w:rPr>
        <w:t>санкции</w:t>
      </w:r>
      <w:r w:rsidR="00E747FB" w:rsidRPr="002E512B">
        <w:rPr>
          <w:rFonts w:ascii="Times New Roman" w:hAnsi="Times New Roman"/>
          <w:sz w:val="24"/>
          <w:szCs w:val="24"/>
        </w:rPr>
        <w:t>.</w:t>
      </w:r>
    </w:p>
    <w:p w:rsidR="002E512B" w:rsidRPr="007650ED" w:rsidRDefault="002E512B" w:rsidP="003433FE">
      <w:pPr>
        <w:pStyle w:val="aff3"/>
        <w:tabs>
          <w:tab w:val="left" w:pos="993"/>
        </w:tabs>
        <w:autoSpaceDE w:val="0"/>
        <w:autoSpaceDN w:val="0"/>
        <w:adjustRightInd w:val="0"/>
        <w:spacing w:after="0" w:line="240" w:lineRule="auto"/>
        <w:ind w:left="284"/>
        <w:jc w:val="both"/>
        <w:rPr>
          <w:rFonts w:ascii="Times New Roman" w:hAnsi="Times New Roman"/>
          <w:sz w:val="14"/>
          <w:szCs w:val="24"/>
        </w:rPr>
      </w:pPr>
    </w:p>
    <w:p w:rsidR="00E747FB" w:rsidRPr="002E512B" w:rsidRDefault="00E747FB" w:rsidP="003433FE">
      <w:pPr>
        <w:tabs>
          <w:tab w:val="left" w:pos="709"/>
        </w:tabs>
        <w:autoSpaceDE w:val="0"/>
        <w:autoSpaceDN w:val="0"/>
        <w:adjustRightInd w:val="0"/>
        <w:spacing w:after="0" w:line="240" w:lineRule="auto"/>
        <w:jc w:val="both"/>
        <w:rPr>
          <w:rFonts w:ascii="Times New Roman" w:hAnsi="Times New Roman" w:cs="Times New Roman"/>
          <w:b/>
          <w:sz w:val="24"/>
          <w:szCs w:val="24"/>
        </w:rPr>
      </w:pPr>
      <w:r w:rsidRPr="002E512B">
        <w:rPr>
          <w:rFonts w:ascii="Times New Roman" w:hAnsi="Times New Roman" w:cs="Times New Roman"/>
          <w:b/>
          <w:sz w:val="24"/>
          <w:szCs w:val="24"/>
        </w:rPr>
        <w:t>2.5.      Почви и нарушени терени</w:t>
      </w:r>
    </w:p>
    <w:p w:rsidR="00E747FB" w:rsidRPr="002E512B" w:rsidRDefault="00E747FB" w:rsidP="003433F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E512B">
        <w:rPr>
          <w:rFonts w:ascii="Times New Roman" w:hAnsi="Times New Roman" w:cs="Times New Roman"/>
          <w:sz w:val="24"/>
          <w:szCs w:val="24"/>
        </w:rPr>
        <w:t xml:space="preserve">Почвената покривка е разнообразна. Тя има добър въздушен и топлинен режим и благоприятен състав на почвения разтвор. Най често срещани са и преобладават ливадно-черноземни, карбонатно-черноземни и типичен чернозем. За поречията на реките  -  Янтра </w:t>
      </w:r>
      <w:r w:rsidRPr="002E512B">
        <w:rPr>
          <w:rFonts w:ascii="Times New Roman" w:hAnsi="Times New Roman" w:cs="Times New Roman"/>
          <w:sz w:val="24"/>
          <w:szCs w:val="24"/>
        </w:rPr>
        <w:lastRenderedPageBreak/>
        <w:t xml:space="preserve">и Елия са типични алувиално-ливадните почви. По-рядко се срещат тъмно-сиви и горско-ливадни почви. </w:t>
      </w:r>
    </w:p>
    <w:p w:rsidR="00E747FB" w:rsidRPr="002E512B" w:rsidRDefault="00FE408A" w:rsidP="003433FE">
      <w:pPr>
        <w:pStyle w:val="20"/>
        <w:spacing w:before="0" w:beforeAutospacing="0" w:after="0" w:afterAutospacing="0" w:line="240" w:lineRule="auto"/>
        <w:ind w:firstLine="709"/>
        <w:rPr>
          <w:b w:val="0"/>
          <w:szCs w:val="24"/>
        </w:rPr>
      </w:pPr>
      <w:r w:rsidRPr="002E512B">
        <w:rPr>
          <w:b w:val="0"/>
          <w:szCs w:val="24"/>
        </w:rPr>
        <w:t>Ка</w:t>
      </w:r>
      <w:r>
        <w:rPr>
          <w:b w:val="0"/>
          <w:szCs w:val="24"/>
        </w:rPr>
        <w:t>т</w:t>
      </w:r>
      <w:r w:rsidRPr="002E512B">
        <w:rPr>
          <w:b w:val="0"/>
          <w:szCs w:val="24"/>
        </w:rPr>
        <w:t>о цяло почвите на територията на общината се характеризира  с добро почвено плодородие.</w:t>
      </w:r>
      <w:r>
        <w:rPr>
          <w:b w:val="0"/>
          <w:szCs w:val="24"/>
        </w:rPr>
        <w:t xml:space="preserve"> </w:t>
      </w:r>
      <w:r w:rsidR="00E747FB" w:rsidRPr="002E512B">
        <w:rPr>
          <w:b w:val="0"/>
          <w:szCs w:val="24"/>
        </w:rPr>
        <w:t>В зависимост от разнообразието на растителния свят почвата има слабо кисела до неутрална реакция. Водопропуск</w:t>
      </w:r>
      <w:r>
        <w:rPr>
          <w:b w:val="0"/>
          <w:szCs w:val="24"/>
        </w:rPr>
        <w:t xml:space="preserve">ливостта ù е относително добра. Почвите са в добро екологично състояние по отношение на запасеност с биогенни елементи </w:t>
      </w:r>
      <w:r w:rsidRPr="002E512B">
        <w:rPr>
          <w:b w:val="0"/>
          <w:szCs w:val="24"/>
          <w:lang w:val="en-US"/>
        </w:rPr>
        <w:t>/</w:t>
      </w:r>
      <w:r>
        <w:rPr>
          <w:b w:val="0"/>
          <w:szCs w:val="24"/>
        </w:rPr>
        <w:t>органично вещество/</w:t>
      </w:r>
      <w:r w:rsidRPr="002E512B">
        <w:rPr>
          <w:b w:val="0"/>
          <w:szCs w:val="24"/>
          <w:lang w:val="en-US"/>
        </w:rPr>
        <w:t xml:space="preserve">. </w:t>
      </w:r>
      <w:r w:rsidR="00E747FB" w:rsidRPr="002E512B">
        <w:rPr>
          <w:b w:val="0"/>
          <w:szCs w:val="24"/>
        </w:rPr>
        <w:t>Подходящи са за отглеждане на зеленчуци,  зърнени, технически и овощни култури</w:t>
      </w:r>
      <w:r w:rsidR="00300463">
        <w:rPr>
          <w:b w:val="0"/>
          <w:szCs w:val="24"/>
        </w:rPr>
        <w:t xml:space="preserve">. </w:t>
      </w:r>
    </w:p>
    <w:p w:rsidR="00E747FB" w:rsidRPr="007650ED" w:rsidRDefault="00E747FB" w:rsidP="003433FE">
      <w:pPr>
        <w:pStyle w:val="30"/>
        <w:rPr>
          <w:rFonts w:ascii="Times New Roman" w:hAnsi="Times New Roman"/>
          <w:sz w:val="14"/>
          <w:szCs w:val="24"/>
        </w:rPr>
      </w:pPr>
    </w:p>
    <w:p w:rsidR="00E747FB" w:rsidRPr="002E512B" w:rsidRDefault="00E747FB" w:rsidP="00C71C4A">
      <w:pPr>
        <w:pStyle w:val="aff3"/>
        <w:numPr>
          <w:ilvl w:val="0"/>
          <w:numId w:val="35"/>
        </w:numPr>
        <w:spacing w:after="0" w:line="240" w:lineRule="auto"/>
        <w:ind w:left="900" w:hanging="900"/>
        <w:jc w:val="both"/>
        <w:rPr>
          <w:rFonts w:ascii="Times New Roman" w:hAnsi="Times New Roman"/>
          <w:b/>
          <w:i/>
          <w:color w:val="000000"/>
          <w:sz w:val="24"/>
          <w:szCs w:val="24"/>
          <w:lang w:val="bg-BG"/>
        </w:rPr>
      </w:pPr>
      <w:r w:rsidRPr="002E512B">
        <w:rPr>
          <w:rFonts w:ascii="Times New Roman" w:hAnsi="Times New Roman"/>
          <w:b/>
          <w:i/>
          <w:color w:val="000000"/>
          <w:sz w:val="24"/>
          <w:szCs w:val="24"/>
          <w:lang w:val="bg-BG"/>
        </w:rPr>
        <w:t>Ерозия</w:t>
      </w:r>
    </w:p>
    <w:p w:rsidR="00E747FB" w:rsidRPr="002E512B" w:rsidRDefault="00E747FB" w:rsidP="00F67B59">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2E512B">
        <w:rPr>
          <w:rFonts w:ascii="Times New Roman" w:hAnsi="Times New Roman" w:cs="Times New Roman"/>
          <w:sz w:val="24"/>
          <w:szCs w:val="24"/>
        </w:rPr>
        <w:t>За развитието на ерозията допринасят вертикалното разчленение на релефа, интензивността на валежите и начина на ползване на земите.</w:t>
      </w:r>
      <w:r w:rsidR="0001439D">
        <w:rPr>
          <w:rFonts w:ascii="Times New Roman" w:hAnsi="Times New Roman" w:cs="Times New Roman"/>
          <w:sz w:val="24"/>
          <w:szCs w:val="24"/>
        </w:rPr>
        <w:t xml:space="preserve"> </w:t>
      </w:r>
      <w:r w:rsidR="0001439D" w:rsidRPr="002E512B">
        <w:rPr>
          <w:rFonts w:ascii="Times New Roman" w:hAnsi="Times New Roman" w:cs="Times New Roman"/>
          <w:sz w:val="24"/>
          <w:szCs w:val="24"/>
        </w:rPr>
        <w:t>Инте</w:t>
      </w:r>
      <w:r w:rsidR="0001439D">
        <w:rPr>
          <w:rFonts w:ascii="Times New Roman" w:hAnsi="Times New Roman" w:cs="Times New Roman"/>
          <w:sz w:val="24"/>
          <w:szCs w:val="24"/>
        </w:rPr>
        <w:t>н</w:t>
      </w:r>
      <w:r w:rsidR="0001439D" w:rsidRPr="002E512B">
        <w:rPr>
          <w:rFonts w:ascii="Times New Roman" w:hAnsi="Times New Roman" w:cs="Times New Roman"/>
          <w:sz w:val="24"/>
          <w:szCs w:val="24"/>
        </w:rPr>
        <w:t>зитета</w:t>
      </w:r>
      <w:r w:rsidRPr="002E512B">
        <w:rPr>
          <w:rFonts w:ascii="Times New Roman" w:hAnsi="Times New Roman" w:cs="Times New Roman"/>
          <w:sz w:val="24"/>
          <w:szCs w:val="24"/>
        </w:rPr>
        <w:t xml:space="preserve"> на </w:t>
      </w:r>
      <w:r w:rsidR="00300463">
        <w:rPr>
          <w:rFonts w:ascii="Times New Roman" w:hAnsi="Times New Roman" w:cs="Times New Roman"/>
          <w:sz w:val="24"/>
          <w:szCs w:val="24"/>
        </w:rPr>
        <w:t>ерозинните</w:t>
      </w:r>
      <w:r w:rsidRPr="002E512B">
        <w:rPr>
          <w:rFonts w:ascii="Times New Roman" w:hAnsi="Times New Roman" w:cs="Times New Roman"/>
          <w:sz w:val="24"/>
          <w:szCs w:val="24"/>
        </w:rPr>
        <w:t xml:space="preserve"> процеси в община Полски </w:t>
      </w:r>
      <w:r w:rsidR="0001439D">
        <w:rPr>
          <w:rFonts w:ascii="Times New Roman" w:hAnsi="Times New Roman" w:cs="Times New Roman"/>
          <w:sz w:val="24"/>
          <w:szCs w:val="24"/>
        </w:rPr>
        <w:t>Т</w:t>
      </w:r>
      <w:r w:rsidR="0001439D" w:rsidRPr="002E512B">
        <w:rPr>
          <w:rFonts w:ascii="Times New Roman" w:hAnsi="Times New Roman" w:cs="Times New Roman"/>
          <w:sz w:val="24"/>
          <w:szCs w:val="24"/>
        </w:rPr>
        <w:t>р</w:t>
      </w:r>
      <w:r w:rsidR="0001439D">
        <w:rPr>
          <w:rFonts w:ascii="Times New Roman" w:hAnsi="Times New Roman" w:cs="Times New Roman"/>
          <w:sz w:val="24"/>
          <w:szCs w:val="24"/>
        </w:rPr>
        <w:t>ъ</w:t>
      </w:r>
      <w:r w:rsidR="0001439D" w:rsidRPr="002E512B">
        <w:rPr>
          <w:rFonts w:ascii="Times New Roman" w:hAnsi="Times New Roman" w:cs="Times New Roman"/>
          <w:sz w:val="24"/>
          <w:szCs w:val="24"/>
        </w:rPr>
        <w:t>мбеш</w:t>
      </w:r>
      <w:r w:rsidRPr="002E512B">
        <w:rPr>
          <w:rFonts w:ascii="Times New Roman" w:hAnsi="Times New Roman" w:cs="Times New Roman"/>
          <w:sz w:val="24"/>
          <w:szCs w:val="24"/>
        </w:rPr>
        <w:t xml:space="preserve"> е представен в таблица 9.</w:t>
      </w:r>
    </w:p>
    <w:p w:rsidR="00E747FB" w:rsidRDefault="0001439D" w:rsidP="00F67B59">
      <w:pPr>
        <w:pStyle w:val="af9"/>
        <w:spacing w:after="0"/>
        <w:ind w:left="0" w:firstLine="708"/>
        <w:jc w:val="both"/>
        <w:rPr>
          <w:rFonts w:ascii="Times New Roman" w:hAnsi="Times New Roman"/>
          <w:szCs w:val="24"/>
          <w:lang w:val="bg-BG"/>
        </w:rPr>
      </w:pPr>
      <w:r w:rsidRPr="002E512B">
        <w:rPr>
          <w:rFonts w:ascii="Times New Roman" w:hAnsi="Times New Roman"/>
          <w:szCs w:val="24"/>
          <w:lang w:val="bg-BG"/>
        </w:rPr>
        <w:t>Н</w:t>
      </w:r>
      <w:r w:rsidRPr="002E512B">
        <w:rPr>
          <w:rFonts w:ascii="Times New Roman" w:hAnsi="Times New Roman"/>
          <w:szCs w:val="24"/>
        </w:rPr>
        <w:t xml:space="preserve">а </w:t>
      </w:r>
      <w:r w:rsidR="00300463">
        <w:rPr>
          <w:rFonts w:ascii="Times New Roman" w:hAnsi="Times New Roman"/>
          <w:szCs w:val="24"/>
          <w:lang w:val="bg-BG"/>
        </w:rPr>
        <w:t>ветрова ерозия са подложени</w:t>
      </w:r>
      <w:r w:rsidRPr="002E512B">
        <w:rPr>
          <w:rFonts w:ascii="Times New Roman" w:hAnsi="Times New Roman"/>
          <w:szCs w:val="24"/>
        </w:rPr>
        <w:t xml:space="preserve"> </w:t>
      </w:r>
      <w:r w:rsidRPr="002E512B">
        <w:rPr>
          <w:rFonts w:ascii="Times New Roman" w:hAnsi="Times New Roman"/>
          <w:szCs w:val="24"/>
          <w:lang w:val="bg-BG"/>
        </w:rPr>
        <w:t>земите</w:t>
      </w:r>
      <w:r w:rsidRPr="002E512B">
        <w:rPr>
          <w:rFonts w:ascii="Times New Roman" w:hAnsi="Times New Roman"/>
          <w:szCs w:val="24"/>
        </w:rPr>
        <w:t xml:space="preserve"> в </w:t>
      </w:r>
      <w:r w:rsidR="00300463">
        <w:rPr>
          <w:rFonts w:ascii="Times New Roman" w:hAnsi="Times New Roman"/>
          <w:szCs w:val="24"/>
          <w:lang w:val="bg-BG"/>
        </w:rPr>
        <w:t>равнинните</w:t>
      </w:r>
      <w:r>
        <w:rPr>
          <w:rFonts w:ascii="Times New Roman" w:hAnsi="Times New Roman"/>
          <w:szCs w:val="24"/>
          <w:lang w:val="bg-BG"/>
        </w:rPr>
        <w:t xml:space="preserve"> площи</w:t>
      </w:r>
      <w:r w:rsidRPr="002E512B">
        <w:rPr>
          <w:rFonts w:ascii="Times New Roman" w:hAnsi="Times New Roman"/>
          <w:szCs w:val="24"/>
        </w:rPr>
        <w:t xml:space="preserve"> и </w:t>
      </w:r>
      <w:r w:rsidR="00300463">
        <w:rPr>
          <w:rFonts w:ascii="Times New Roman" w:hAnsi="Times New Roman"/>
          <w:szCs w:val="24"/>
          <w:lang w:val="bg-BG"/>
        </w:rPr>
        <w:t>обезлесените части на общината</w:t>
      </w:r>
      <w:r w:rsidRPr="002E512B">
        <w:rPr>
          <w:rFonts w:ascii="Times New Roman" w:hAnsi="Times New Roman"/>
          <w:szCs w:val="24"/>
        </w:rPr>
        <w:t xml:space="preserve">. </w:t>
      </w:r>
      <w:r w:rsidR="00300463">
        <w:rPr>
          <w:rFonts w:ascii="Times New Roman" w:hAnsi="Times New Roman"/>
          <w:szCs w:val="24"/>
          <w:lang w:val="bg-BG"/>
        </w:rPr>
        <w:t>Обикновено на</w:t>
      </w:r>
      <w:r w:rsidR="00E747FB" w:rsidRPr="002E512B">
        <w:rPr>
          <w:rFonts w:ascii="Times New Roman" w:hAnsi="Times New Roman"/>
          <w:szCs w:val="24"/>
        </w:rPr>
        <w:t xml:space="preserve"> 4-5 </w:t>
      </w:r>
      <w:r w:rsidR="00300463">
        <w:rPr>
          <w:rFonts w:ascii="Times New Roman" w:hAnsi="Times New Roman"/>
          <w:szCs w:val="24"/>
          <w:lang w:val="bg-BG"/>
        </w:rPr>
        <w:t xml:space="preserve">години веднъж през пролетта силни ветрове и суховеи отнасят стотици тонове плодородна почва, което довежда да загуби на хумус, торове и </w:t>
      </w:r>
      <w:r w:rsidR="00DF245D">
        <w:rPr>
          <w:rFonts w:ascii="Times New Roman" w:hAnsi="Times New Roman"/>
          <w:szCs w:val="24"/>
          <w:lang w:val="bg-BG"/>
        </w:rPr>
        <w:t>засяти</w:t>
      </w:r>
      <w:r w:rsidR="00300463">
        <w:rPr>
          <w:rFonts w:ascii="Times New Roman" w:hAnsi="Times New Roman"/>
          <w:szCs w:val="24"/>
          <w:lang w:val="bg-BG"/>
        </w:rPr>
        <w:t xml:space="preserve"> култури.</w:t>
      </w:r>
    </w:p>
    <w:p w:rsidR="0079668D" w:rsidRPr="00D54430" w:rsidRDefault="00E747FB" w:rsidP="003433FE">
      <w:pPr>
        <w:pStyle w:val="af9"/>
        <w:spacing w:after="0"/>
        <w:ind w:left="0"/>
        <w:jc w:val="both"/>
        <w:rPr>
          <w:rFonts w:ascii="Times New Roman" w:hAnsi="Times New Roman"/>
          <w:i/>
          <w:sz w:val="20"/>
          <w:lang w:val="bg-BG"/>
        </w:rPr>
      </w:pPr>
      <w:r>
        <w:rPr>
          <w:i/>
          <w:sz w:val="22"/>
          <w:lang w:val="bg-BG"/>
        </w:rPr>
        <w:t xml:space="preserve">                                                                                                                                  </w:t>
      </w:r>
      <w:r w:rsidR="00300463">
        <w:rPr>
          <w:rFonts w:ascii="Times New Roman" w:hAnsi="Times New Roman"/>
          <w:i/>
          <w:sz w:val="20"/>
          <w:lang w:val="bg-BG"/>
        </w:rPr>
        <w:t>Таблица</w:t>
      </w:r>
      <w:r w:rsidRPr="00D54430">
        <w:rPr>
          <w:rFonts w:ascii="Times New Roman" w:hAnsi="Times New Roman"/>
          <w:i/>
          <w:sz w:val="20"/>
        </w:rPr>
        <w:t xml:space="preserve"> </w:t>
      </w:r>
      <w:r w:rsidRPr="00D54430">
        <w:rPr>
          <w:rFonts w:ascii="Times New Roman" w:hAnsi="Times New Roman"/>
          <w:i/>
          <w:sz w:val="20"/>
          <w:lang w:val="bg-BG"/>
        </w:rPr>
        <w:t>9</w:t>
      </w:r>
      <w:r>
        <w:rPr>
          <w:rFonts w:ascii="Times New Roman" w:hAnsi="Times New Roman"/>
          <w:i/>
          <w:sz w:val="20"/>
          <w:lang w:val="bg-BG"/>
        </w:rPr>
        <w:t>.</w:t>
      </w:r>
      <w:r w:rsidRPr="00D54430">
        <w:rPr>
          <w:rFonts w:ascii="Times New Roman" w:hAnsi="Times New Roman"/>
          <w:i/>
          <w:sz w:val="20"/>
        </w:rPr>
        <w:t xml:space="preserve"> </w:t>
      </w:r>
      <w:r w:rsidRPr="00D54430">
        <w:rPr>
          <w:rFonts w:ascii="Times New Roman" w:hAnsi="Times New Roman"/>
          <w:i/>
          <w:sz w:val="20"/>
          <w:lang w:val="bg-BG"/>
        </w:rPr>
        <w:t>Ерозия</w:t>
      </w:r>
    </w:p>
    <w:tbl>
      <w:tblPr>
        <w:tblStyle w:val="af1"/>
        <w:tblpPr w:leftFromText="180" w:rightFromText="180" w:vertAnchor="text" w:horzAnchor="margin" w:tblpX="1101" w:tblpY="55"/>
        <w:tblW w:w="0" w:type="auto"/>
        <w:tblLook w:val="04A0"/>
      </w:tblPr>
      <w:tblGrid>
        <w:gridCol w:w="3543"/>
        <w:gridCol w:w="4362"/>
      </w:tblGrid>
      <w:tr w:rsidR="00E747FB" w:rsidTr="00AD454D">
        <w:tc>
          <w:tcPr>
            <w:tcW w:w="3543" w:type="dxa"/>
            <w:shd w:val="clear" w:color="auto" w:fill="A6A6A6" w:themeFill="background1" w:themeFillShade="A6"/>
          </w:tcPr>
          <w:p w:rsidR="00E747FB" w:rsidRPr="002E512B" w:rsidRDefault="00E747FB" w:rsidP="003433FE">
            <w:pPr>
              <w:rPr>
                <w:sz w:val="24"/>
                <w:szCs w:val="24"/>
              </w:rPr>
            </w:pPr>
            <w:r w:rsidRPr="002E512B">
              <w:rPr>
                <w:sz w:val="24"/>
                <w:szCs w:val="24"/>
              </w:rPr>
              <w:t>Ерозия на почвите</w:t>
            </w:r>
          </w:p>
        </w:tc>
        <w:tc>
          <w:tcPr>
            <w:tcW w:w="4362" w:type="dxa"/>
            <w:shd w:val="clear" w:color="auto" w:fill="A6A6A6" w:themeFill="background1" w:themeFillShade="A6"/>
          </w:tcPr>
          <w:p w:rsidR="00E747FB" w:rsidRPr="002E512B" w:rsidRDefault="0001439D" w:rsidP="003433FE">
            <w:pPr>
              <w:rPr>
                <w:sz w:val="24"/>
                <w:szCs w:val="24"/>
              </w:rPr>
            </w:pPr>
            <w:r w:rsidRPr="002E512B">
              <w:rPr>
                <w:sz w:val="24"/>
                <w:szCs w:val="24"/>
              </w:rPr>
              <w:t>Инте</w:t>
            </w:r>
            <w:r>
              <w:rPr>
                <w:sz w:val="24"/>
                <w:szCs w:val="24"/>
              </w:rPr>
              <w:t>н</w:t>
            </w:r>
            <w:r w:rsidRPr="002E512B">
              <w:rPr>
                <w:sz w:val="24"/>
                <w:szCs w:val="24"/>
              </w:rPr>
              <w:t>зитет</w:t>
            </w:r>
            <w:r w:rsidR="00E747FB" w:rsidRPr="002E512B">
              <w:rPr>
                <w:sz w:val="24"/>
                <w:szCs w:val="24"/>
              </w:rPr>
              <w:t xml:space="preserve"> в община Полски Тръмбеш</w:t>
            </w:r>
          </w:p>
        </w:tc>
      </w:tr>
      <w:tr w:rsidR="00E747FB" w:rsidTr="00AD454D">
        <w:tc>
          <w:tcPr>
            <w:tcW w:w="3543" w:type="dxa"/>
          </w:tcPr>
          <w:p w:rsidR="00E747FB" w:rsidRPr="002E512B" w:rsidRDefault="00E747FB" w:rsidP="003433FE">
            <w:pPr>
              <w:rPr>
                <w:sz w:val="24"/>
                <w:szCs w:val="24"/>
              </w:rPr>
            </w:pPr>
            <w:r w:rsidRPr="002E512B">
              <w:rPr>
                <w:sz w:val="24"/>
                <w:szCs w:val="24"/>
              </w:rPr>
              <w:t xml:space="preserve">Степен на  действителния риск от </w:t>
            </w:r>
            <w:r w:rsidR="0001439D" w:rsidRPr="002E512B">
              <w:rPr>
                <w:sz w:val="24"/>
                <w:szCs w:val="24"/>
              </w:rPr>
              <w:t>водоп</w:t>
            </w:r>
            <w:r w:rsidR="0001439D">
              <w:rPr>
                <w:sz w:val="24"/>
                <w:szCs w:val="24"/>
              </w:rPr>
              <w:t>л</w:t>
            </w:r>
            <w:r w:rsidR="0001439D" w:rsidRPr="002E512B">
              <w:rPr>
                <w:sz w:val="24"/>
                <w:szCs w:val="24"/>
              </w:rPr>
              <w:t>ощна</w:t>
            </w:r>
            <w:r w:rsidRPr="002E512B">
              <w:rPr>
                <w:sz w:val="24"/>
                <w:szCs w:val="24"/>
              </w:rPr>
              <w:t xml:space="preserve"> ерозия</w:t>
            </w:r>
          </w:p>
        </w:tc>
        <w:tc>
          <w:tcPr>
            <w:tcW w:w="4362" w:type="dxa"/>
          </w:tcPr>
          <w:p w:rsidR="00E747FB" w:rsidRPr="002E512B" w:rsidRDefault="00E747FB" w:rsidP="003433FE">
            <w:pPr>
              <w:jc w:val="both"/>
              <w:rPr>
                <w:sz w:val="24"/>
                <w:szCs w:val="24"/>
              </w:rPr>
            </w:pPr>
            <w:r w:rsidRPr="002E512B">
              <w:rPr>
                <w:sz w:val="24"/>
                <w:szCs w:val="24"/>
              </w:rPr>
              <w:t xml:space="preserve">Умерен </w:t>
            </w:r>
          </w:p>
          <w:p w:rsidR="00E747FB" w:rsidRPr="002E512B" w:rsidRDefault="00E747FB" w:rsidP="003433FE">
            <w:pPr>
              <w:jc w:val="both"/>
              <w:rPr>
                <w:sz w:val="24"/>
                <w:szCs w:val="24"/>
              </w:rPr>
            </w:pPr>
            <w:r w:rsidRPr="002E512B">
              <w:rPr>
                <w:sz w:val="24"/>
                <w:szCs w:val="24"/>
              </w:rPr>
              <w:t xml:space="preserve">с </w:t>
            </w:r>
            <w:r w:rsidR="0001439D" w:rsidRPr="002E512B">
              <w:rPr>
                <w:sz w:val="24"/>
                <w:szCs w:val="24"/>
              </w:rPr>
              <w:t>инте</w:t>
            </w:r>
            <w:r w:rsidR="0001439D">
              <w:rPr>
                <w:sz w:val="24"/>
                <w:szCs w:val="24"/>
              </w:rPr>
              <w:t>н</w:t>
            </w:r>
            <w:r w:rsidR="0001439D" w:rsidRPr="002E512B">
              <w:rPr>
                <w:sz w:val="24"/>
                <w:szCs w:val="24"/>
              </w:rPr>
              <w:t>зитет</w:t>
            </w:r>
            <w:r w:rsidRPr="002E512B">
              <w:rPr>
                <w:sz w:val="24"/>
                <w:szCs w:val="24"/>
              </w:rPr>
              <w:t xml:space="preserve"> 5,01 – 10,0</w:t>
            </w:r>
            <w:r w:rsidRPr="002E512B">
              <w:rPr>
                <w:bCs/>
                <w:sz w:val="24"/>
                <w:szCs w:val="24"/>
              </w:rPr>
              <w:t>(t/</w:t>
            </w:r>
            <w:r w:rsidR="0001439D" w:rsidRPr="002E512B">
              <w:rPr>
                <w:bCs/>
                <w:sz w:val="24"/>
                <w:szCs w:val="24"/>
              </w:rPr>
              <w:t>га</w:t>
            </w:r>
            <w:r w:rsidRPr="002E512B">
              <w:rPr>
                <w:bCs/>
                <w:sz w:val="24"/>
                <w:szCs w:val="24"/>
              </w:rPr>
              <w:t>/y)</w:t>
            </w:r>
          </w:p>
        </w:tc>
      </w:tr>
      <w:tr w:rsidR="00E747FB" w:rsidTr="00AD454D">
        <w:tc>
          <w:tcPr>
            <w:tcW w:w="3543" w:type="dxa"/>
          </w:tcPr>
          <w:p w:rsidR="00E747FB" w:rsidRPr="002E512B" w:rsidRDefault="00E747FB" w:rsidP="003433FE">
            <w:pPr>
              <w:rPr>
                <w:sz w:val="24"/>
                <w:szCs w:val="24"/>
              </w:rPr>
            </w:pPr>
            <w:r w:rsidRPr="002E512B">
              <w:rPr>
                <w:sz w:val="24"/>
                <w:szCs w:val="24"/>
              </w:rPr>
              <w:t>Степен на  действителния риск от ветрова ерозия</w:t>
            </w:r>
          </w:p>
        </w:tc>
        <w:tc>
          <w:tcPr>
            <w:tcW w:w="4362" w:type="dxa"/>
          </w:tcPr>
          <w:p w:rsidR="00E747FB" w:rsidRPr="002E512B" w:rsidRDefault="00E747FB" w:rsidP="003433FE">
            <w:pPr>
              <w:jc w:val="both"/>
              <w:rPr>
                <w:sz w:val="24"/>
                <w:szCs w:val="24"/>
              </w:rPr>
            </w:pPr>
            <w:r w:rsidRPr="002E512B">
              <w:rPr>
                <w:sz w:val="24"/>
                <w:szCs w:val="24"/>
              </w:rPr>
              <w:t xml:space="preserve">Слаб до умерен </w:t>
            </w:r>
          </w:p>
          <w:p w:rsidR="00E747FB" w:rsidRPr="002E512B" w:rsidRDefault="00E747FB" w:rsidP="003433FE">
            <w:pPr>
              <w:jc w:val="both"/>
              <w:rPr>
                <w:sz w:val="24"/>
                <w:szCs w:val="24"/>
              </w:rPr>
            </w:pPr>
            <w:r w:rsidRPr="002E512B">
              <w:rPr>
                <w:sz w:val="24"/>
                <w:szCs w:val="24"/>
              </w:rPr>
              <w:t>с инте</w:t>
            </w:r>
            <w:r w:rsidR="00FE0E80">
              <w:rPr>
                <w:sz w:val="24"/>
                <w:szCs w:val="24"/>
              </w:rPr>
              <w:t>н</w:t>
            </w:r>
            <w:r w:rsidRPr="002E512B">
              <w:rPr>
                <w:sz w:val="24"/>
                <w:szCs w:val="24"/>
              </w:rPr>
              <w:t>зитет  1,01 – 2,0</w:t>
            </w:r>
            <w:r w:rsidRPr="002E512B">
              <w:rPr>
                <w:bCs/>
                <w:sz w:val="24"/>
                <w:szCs w:val="24"/>
              </w:rPr>
              <w:t>(t/hа/y)</w:t>
            </w:r>
          </w:p>
        </w:tc>
      </w:tr>
    </w:tbl>
    <w:p w:rsidR="00E747FB" w:rsidRDefault="00E747FB" w:rsidP="003433FE">
      <w:pPr>
        <w:spacing w:line="240" w:lineRule="auto"/>
        <w:rPr>
          <w:color w:val="0000FF"/>
        </w:rPr>
      </w:pPr>
    </w:p>
    <w:p w:rsidR="00E747FB" w:rsidRDefault="00E747FB" w:rsidP="003433FE">
      <w:pPr>
        <w:spacing w:line="240" w:lineRule="auto"/>
        <w:rPr>
          <w:color w:val="0000FF"/>
        </w:rPr>
      </w:pPr>
    </w:p>
    <w:p w:rsidR="007740A5" w:rsidRDefault="007740A5" w:rsidP="003433FE">
      <w:pPr>
        <w:spacing w:line="240" w:lineRule="auto"/>
        <w:rPr>
          <w:color w:val="0000FF"/>
        </w:rPr>
      </w:pPr>
    </w:p>
    <w:p w:rsidR="0079668D" w:rsidRDefault="0079668D" w:rsidP="003433FE">
      <w:pPr>
        <w:spacing w:line="240" w:lineRule="auto"/>
        <w:rPr>
          <w:color w:val="0000FF"/>
        </w:rPr>
      </w:pPr>
    </w:p>
    <w:p w:rsidR="00E747FB" w:rsidRPr="007740A5" w:rsidRDefault="00E747FB" w:rsidP="00C71C4A">
      <w:pPr>
        <w:pStyle w:val="aff3"/>
        <w:numPr>
          <w:ilvl w:val="0"/>
          <w:numId w:val="35"/>
        </w:numPr>
        <w:spacing w:after="0" w:line="240" w:lineRule="auto"/>
        <w:ind w:left="900" w:hanging="900"/>
        <w:jc w:val="both"/>
        <w:rPr>
          <w:rFonts w:ascii="Times New Roman" w:hAnsi="Times New Roman"/>
          <w:b/>
          <w:i/>
          <w:sz w:val="24"/>
          <w:szCs w:val="24"/>
          <w:lang w:val="bg-BG"/>
        </w:rPr>
      </w:pPr>
      <w:r w:rsidRPr="007740A5">
        <w:rPr>
          <w:rFonts w:ascii="Times New Roman" w:hAnsi="Times New Roman"/>
          <w:color w:val="000000"/>
          <w:sz w:val="24"/>
          <w:szCs w:val="24"/>
        </w:rPr>
        <w:t xml:space="preserve"> </w:t>
      </w:r>
      <w:r w:rsidRPr="007740A5">
        <w:rPr>
          <w:rFonts w:ascii="Times New Roman" w:hAnsi="Times New Roman"/>
          <w:b/>
          <w:i/>
          <w:sz w:val="24"/>
          <w:szCs w:val="24"/>
          <w:lang w:val="bg-BG"/>
        </w:rPr>
        <w:t>Свлачищни процеси</w:t>
      </w:r>
    </w:p>
    <w:p w:rsidR="00E747FB" w:rsidRPr="007740A5" w:rsidRDefault="00E747FB" w:rsidP="003433FE">
      <w:pPr>
        <w:pStyle w:val="a9"/>
        <w:ind w:firstLine="900"/>
        <w:rPr>
          <w:sz w:val="24"/>
          <w:szCs w:val="24"/>
        </w:rPr>
      </w:pPr>
      <w:r w:rsidRPr="007740A5">
        <w:rPr>
          <w:sz w:val="24"/>
          <w:szCs w:val="24"/>
        </w:rPr>
        <w:t>В периода 2005 – 201</w:t>
      </w:r>
      <w:r w:rsidR="00836238">
        <w:rPr>
          <w:sz w:val="24"/>
          <w:szCs w:val="24"/>
        </w:rPr>
        <w:t>2</w:t>
      </w:r>
      <w:r w:rsidRPr="007740A5">
        <w:rPr>
          <w:sz w:val="24"/>
          <w:szCs w:val="24"/>
        </w:rPr>
        <w:t xml:space="preserve"> г.  на </w:t>
      </w:r>
      <w:r w:rsidR="00FE0E80" w:rsidRPr="007740A5">
        <w:rPr>
          <w:sz w:val="24"/>
          <w:szCs w:val="24"/>
        </w:rPr>
        <w:t>територията</w:t>
      </w:r>
      <w:r w:rsidR="00FE0E80">
        <w:rPr>
          <w:sz w:val="24"/>
          <w:szCs w:val="24"/>
        </w:rPr>
        <w:t xml:space="preserve"> </w:t>
      </w:r>
      <w:r w:rsidR="00FE0E80" w:rsidRPr="007740A5">
        <w:rPr>
          <w:sz w:val="24"/>
          <w:szCs w:val="24"/>
        </w:rPr>
        <w:t>на</w:t>
      </w:r>
      <w:r w:rsidRPr="007740A5">
        <w:rPr>
          <w:sz w:val="24"/>
          <w:szCs w:val="24"/>
        </w:rPr>
        <w:t xml:space="preserve"> общината се наблюдава  тенденция към увеличаване на свлачищните процеси. Увеличават се броят на </w:t>
      </w:r>
      <w:r w:rsidR="00B764DA">
        <w:rPr>
          <w:sz w:val="24"/>
          <w:szCs w:val="24"/>
        </w:rPr>
        <w:t xml:space="preserve">свлачищата </w:t>
      </w:r>
      <w:r w:rsidRPr="007740A5">
        <w:rPr>
          <w:sz w:val="24"/>
          <w:szCs w:val="24"/>
        </w:rPr>
        <w:t>, а също и площта на засегнатите територии.</w:t>
      </w:r>
    </w:p>
    <w:p w:rsidR="00E747FB" w:rsidRPr="007740A5" w:rsidRDefault="00B764DA" w:rsidP="003433FE">
      <w:pPr>
        <w:spacing w:after="0" w:line="240" w:lineRule="auto"/>
        <w:ind w:firstLine="900"/>
        <w:jc w:val="both"/>
        <w:rPr>
          <w:rFonts w:ascii="Times New Roman" w:hAnsi="Times New Roman" w:cs="Times New Roman"/>
          <w:sz w:val="24"/>
          <w:szCs w:val="24"/>
        </w:rPr>
      </w:pPr>
      <w:r>
        <w:rPr>
          <w:rFonts w:ascii="Times New Roman" w:hAnsi="Times New Roman" w:cs="Times New Roman"/>
          <w:sz w:val="24"/>
          <w:szCs w:val="24"/>
        </w:rPr>
        <w:t>Свлачищата</w:t>
      </w:r>
      <w:r w:rsidR="00E747FB" w:rsidRPr="007740A5">
        <w:rPr>
          <w:rFonts w:ascii="Times New Roman" w:hAnsi="Times New Roman" w:cs="Times New Roman"/>
          <w:sz w:val="24"/>
          <w:szCs w:val="24"/>
        </w:rPr>
        <w:t xml:space="preserve"> се дължат на природни и </w:t>
      </w:r>
      <w:r w:rsidR="00DF245D">
        <w:rPr>
          <w:rFonts w:ascii="Times New Roman" w:hAnsi="Times New Roman" w:cs="Times New Roman"/>
          <w:sz w:val="24"/>
          <w:szCs w:val="24"/>
        </w:rPr>
        <w:t>техногенни</w:t>
      </w:r>
      <w:r w:rsidR="00E747FB" w:rsidRPr="007740A5">
        <w:rPr>
          <w:rFonts w:ascii="Times New Roman" w:hAnsi="Times New Roman" w:cs="Times New Roman"/>
          <w:sz w:val="24"/>
          <w:szCs w:val="24"/>
        </w:rPr>
        <w:t xml:space="preserve"> фактори. </w:t>
      </w:r>
      <w:r w:rsidRPr="007740A5">
        <w:rPr>
          <w:rFonts w:ascii="Times New Roman" w:hAnsi="Times New Roman" w:cs="Times New Roman"/>
          <w:sz w:val="24"/>
          <w:szCs w:val="24"/>
        </w:rPr>
        <w:t>Това са геолого</w:t>
      </w:r>
      <w:r>
        <w:rPr>
          <w:rFonts w:ascii="Times New Roman" w:hAnsi="Times New Roman" w:cs="Times New Roman"/>
          <w:sz w:val="24"/>
          <w:szCs w:val="24"/>
        </w:rPr>
        <w:t xml:space="preserve"> </w:t>
      </w:r>
      <w:r w:rsidRPr="007740A5">
        <w:rPr>
          <w:rFonts w:ascii="Times New Roman" w:hAnsi="Times New Roman" w:cs="Times New Roman"/>
          <w:sz w:val="24"/>
          <w:szCs w:val="24"/>
        </w:rPr>
        <w:t>-</w:t>
      </w:r>
      <w:r>
        <w:rPr>
          <w:rFonts w:ascii="Times New Roman" w:hAnsi="Times New Roman" w:cs="Times New Roman"/>
          <w:sz w:val="24"/>
          <w:szCs w:val="24"/>
        </w:rPr>
        <w:t xml:space="preserve"> </w:t>
      </w:r>
      <w:r w:rsidRPr="007740A5">
        <w:rPr>
          <w:rFonts w:ascii="Times New Roman" w:hAnsi="Times New Roman" w:cs="Times New Roman"/>
          <w:sz w:val="24"/>
          <w:szCs w:val="24"/>
        </w:rPr>
        <w:t xml:space="preserve">тектонски характеристики на района, движение по разломи, земетресения, колебания на нивата на подземни води, интензивни валежи, ерозия, както и на динамични въздействия в резултат на човешка дейност: извършване на дълбоки изкопи, прокарване на пътища, добив на полезни изкопаеми, претоварване на горната част на </w:t>
      </w:r>
      <w:r>
        <w:rPr>
          <w:rFonts w:ascii="Times New Roman" w:hAnsi="Times New Roman" w:cs="Times New Roman"/>
          <w:sz w:val="24"/>
          <w:szCs w:val="24"/>
        </w:rPr>
        <w:t>свлачищата</w:t>
      </w:r>
      <w:r w:rsidRPr="007740A5">
        <w:rPr>
          <w:rFonts w:ascii="Times New Roman" w:hAnsi="Times New Roman" w:cs="Times New Roman"/>
          <w:sz w:val="24"/>
          <w:szCs w:val="24"/>
        </w:rPr>
        <w:t xml:space="preserve"> от насипи и ново строителство. </w:t>
      </w:r>
      <w:r w:rsidR="00B259C5">
        <w:rPr>
          <w:rFonts w:ascii="Times New Roman" w:hAnsi="Times New Roman" w:cs="Times New Roman"/>
          <w:sz w:val="24"/>
          <w:szCs w:val="24"/>
        </w:rPr>
        <w:t>Проява на свлачищна активност</w:t>
      </w:r>
      <w:r w:rsidR="00E747FB" w:rsidRPr="007740A5">
        <w:rPr>
          <w:rFonts w:ascii="Times New Roman" w:hAnsi="Times New Roman" w:cs="Times New Roman"/>
          <w:sz w:val="24"/>
          <w:szCs w:val="24"/>
          <w:lang w:val="ru-RU"/>
        </w:rPr>
        <w:t xml:space="preserve"> е </w:t>
      </w:r>
      <w:r w:rsidR="00B259C5">
        <w:rPr>
          <w:rFonts w:ascii="Times New Roman" w:hAnsi="Times New Roman" w:cs="Times New Roman"/>
          <w:sz w:val="24"/>
          <w:szCs w:val="24"/>
        </w:rPr>
        <w:t>предимно през пролетния</w:t>
      </w:r>
      <w:r w:rsidR="00E747FB" w:rsidRPr="007740A5">
        <w:rPr>
          <w:rFonts w:ascii="Times New Roman" w:hAnsi="Times New Roman" w:cs="Times New Roman"/>
          <w:sz w:val="24"/>
          <w:szCs w:val="24"/>
          <w:lang w:val="ru-RU"/>
        </w:rPr>
        <w:t xml:space="preserve"> сезон, след </w:t>
      </w:r>
      <w:r w:rsidR="00B259C5">
        <w:rPr>
          <w:rFonts w:ascii="Times New Roman" w:hAnsi="Times New Roman" w:cs="Times New Roman"/>
          <w:sz w:val="24"/>
          <w:szCs w:val="24"/>
        </w:rPr>
        <w:t>снеготопене</w:t>
      </w:r>
      <w:r w:rsidR="00E747FB" w:rsidRPr="007740A5">
        <w:rPr>
          <w:rFonts w:ascii="Times New Roman" w:hAnsi="Times New Roman" w:cs="Times New Roman"/>
          <w:sz w:val="24"/>
          <w:szCs w:val="24"/>
          <w:lang w:val="ru-RU"/>
        </w:rPr>
        <w:t xml:space="preserve"> и след </w:t>
      </w:r>
      <w:r w:rsidR="00B259C5">
        <w:rPr>
          <w:rFonts w:ascii="Times New Roman" w:hAnsi="Times New Roman" w:cs="Times New Roman"/>
          <w:sz w:val="24"/>
          <w:szCs w:val="24"/>
        </w:rPr>
        <w:t>интензивни валежи</w:t>
      </w:r>
      <w:r w:rsidR="00E747FB" w:rsidRPr="007740A5">
        <w:rPr>
          <w:rFonts w:ascii="Times New Roman" w:hAnsi="Times New Roman" w:cs="Times New Roman"/>
          <w:sz w:val="24"/>
          <w:szCs w:val="24"/>
        </w:rPr>
        <w:t>.</w:t>
      </w:r>
    </w:p>
    <w:p w:rsidR="00E747FB" w:rsidRPr="007650ED" w:rsidRDefault="00E747FB" w:rsidP="003433FE">
      <w:pPr>
        <w:spacing w:after="0" w:line="240" w:lineRule="auto"/>
        <w:jc w:val="both"/>
        <w:rPr>
          <w:rFonts w:ascii="Times New Roman" w:hAnsi="Times New Roman" w:cs="Times New Roman"/>
          <w:sz w:val="8"/>
          <w:szCs w:val="24"/>
        </w:rPr>
      </w:pPr>
      <w:r w:rsidRPr="007740A5">
        <w:rPr>
          <w:rFonts w:ascii="Times New Roman" w:hAnsi="Times New Roman" w:cs="Times New Roman"/>
          <w:sz w:val="24"/>
          <w:szCs w:val="24"/>
        </w:rPr>
        <w:t xml:space="preserve"> </w:t>
      </w:r>
    </w:p>
    <w:p w:rsidR="00E747FB" w:rsidRPr="007740A5" w:rsidRDefault="00E747FB" w:rsidP="00C71C4A">
      <w:pPr>
        <w:pStyle w:val="aff3"/>
        <w:numPr>
          <w:ilvl w:val="0"/>
          <w:numId w:val="35"/>
        </w:numPr>
        <w:tabs>
          <w:tab w:val="left" w:pos="990"/>
        </w:tabs>
        <w:spacing w:after="0" w:line="240" w:lineRule="auto"/>
        <w:ind w:left="900" w:hanging="900"/>
        <w:jc w:val="both"/>
        <w:rPr>
          <w:rFonts w:ascii="Times New Roman" w:hAnsi="Times New Roman"/>
          <w:b/>
          <w:i/>
          <w:sz w:val="24"/>
          <w:szCs w:val="24"/>
          <w:lang w:val="bg-BG"/>
        </w:rPr>
      </w:pPr>
      <w:r w:rsidRPr="007740A5">
        <w:rPr>
          <w:rFonts w:ascii="Times New Roman" w:hAnsi="Times New Roman"/>
          <w:b/>
          <w:i/>
          <w:sz w:val="24"/>
          <w:szCs w:val="24"/>
          <w:lang w:val="bg-BG"/>
        </w:rPr>
        <w:t>Замърсяване на почвата</w:t>
      </w:r>
    </w:p>
    <w:p w:rsidR="00E747FB" w:rsidRPr="007740A5" w:rsidRDefault="00E747FB" w:rsidP="003433FE">
      <w:pPr>
        <w:spacing w:after="0" w:line="240" w:lineRule="auto"/>
        <w:ind w:firstLine="900"/>
        <w:jc w:val="both"/>
        <w:rPr>
          <w:rFonts w:ascii="Times New Roman" w:hAnsi="Times New Roman" w:cs="Times New Roman"/>
          <w:color w:val="000000"/>
          <w:sz w:val="24"/>
          <w:szCs w:val="24"/>
        </w:rPr>
      </w:pPr>
      <w:r w:rsidRPr="007740A5">
        <w:rPr>
          <w:rFonts w:ascii="Times New Roman" w:hAnsi="Times New Roman" w:cs="Times New Roman"/>
          <w:color w:val="000000"/>
          <w:sz w:val="24"/>
          <w:szCs w:val="24"/>
        </w:rPr>
        <w:t>Почвените замърсявания са два вида: дифузни (чийто основен източник са земеделските  практики)  и  локални  (минни  обекти  и  индустриални  предприятия).</w:t>
      </w:r>
    </w:p>
    <w:p w:rsidR="00E747FB" w:rsidRPr="007740A5" w:rsidRDefault="00E747FB" w:rsidP="003433FE">
      <w:pPr>
        <w:pStyle w:val="Style"/>
        <w:ind w:left="0" w:right="142" w:firstLine="900"/>
        <w:rPr>
          <w:rFonts w:cs="Times New Roman"/>
        </w:rPr>
      </w:pPr>
      <w:r w:rsidRPr="007740A5">
        <w:rPr>
          <w:rFonts w:cs="Times New Roman"/>
        </w:rPr>
        <w:t xml:space="preserve">Почвите в района на общината са относително чисти с </w:t>
      </w:r>
      <w:r w:rsidRPr="007740A5">
        <w:rPr>
          <w:rFonts w:cs="Times New Roman"/>
          <w:color w:val="000000"/>
        </w:rPr>
        <w:t xml:space="preserve">добро екологично състояние по отношение на замърсяване с тежки метали, металоиди и устойчиви органични замърсители. </w:t>
      </w:r>
      <w:r w:rsidRPr="007740A5">
        <w:rPr>
          <w:rFonts w:cs="Times New Roman"/>
        </w:rPr>
        <w:t>Няма данни за замърсени земеделски земи от промишлени дейности. Отглежданите култури- зърнено- житни, не натрупват тежки метали, поради което няма здравен риск Причини за доброто екологично състояние на почвите е отсъствието на “активна” промишлена дейност. При сегашната структура и принос на основните икономически дейности в това число интензивната селскостопанска дейност не се очаква значително увеличаване на негативно въздействие върху съ</w:t>
      </w:r>
      <w:r w:rsidR="00FE408A">
        <w:rPr>
          <w:rFonts w:cs="Times New Roman"/>
        </w:rPr>
        <w:t>стоянието на почвите. През 2010</w:t>
      </w:r>
      <w:r w:rsidRPr="007740A5">
        <w:rPr>
          <w:rFonts w:cs="Times New Roman"/>
        </w:rPr>
        <w:t>г. не са отчетени замърсявания на почвите с устойчиви органични вещества, което се дължи основно на промените в българското земеделие през последните години - намалена употреба на химикали и торове.</w:t>
      </w:r>
    </w:p>
    <w:p w:rsidR="00E747FB" w:rsidRPr="007740A5" w:rsidRDefault="00E747FB" w:rsidP="003433FE">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7740A5">
        <w:rPr>
          <w:rFonts w:ascii="Times New Roman" w:hAnsi="Times New Roman" w:cs="Times New Roman"/>
          <w:sz w:val="24"/>
          <w:szCs w:val="24"/>
        </w:rPr>
        <w:t xml:space="preserve">Към локалните източници, представляващи заплаха за състоянието на почвите освен индустриалните </w:t>
      </w:r>
      <w:r w:rsidR="00FE0E80" w:rsidRPr="007740A5">
        <w:rPr>
          <w:rFonts w:ascii="Times New Roman" w:hAnsi="Times New Roman" w:cs="Times New Roman"/>
          <w:sz w:val="24"/>
          <w:szCs w:val="24"/>
        </w:rPr>
        <w:t>предприятия</w:t>
      </w:r>
      <w:r w:rsidRPr="007740A5">
        <w:rPr>
          <w:rFonts w:ascii="Times New Roman" w:hAnsi="Times New Roman" w:cs="Times New Roman"/>
          <w:sz w:val="24"/>
          <w:szCs w:val="24"/>
        </w:rPr>
        <w:t xml:space="preserve"> може да се причислят и складовете, съхраняващи забранени и негодни продукти за растителна защита. На територията на общината има 25 </w:t>
      </w:r>
      <w:r w:rsidRPr="007740A5">
        <w:rPr>
          <w:rFonts w:ascii="Times New Roman" w:hAnsi="Times New Roman" w:cs="Times New Roman"/>
          <w:sz w:val="24"/>
          <w:szCs w:val="24"/>
        </w:rPr>
        <w:lastRenderedPageBreak/>
        <w:t xml:space="preserve">броя </w:t>
      </w:r>
      <w:r w:rsidRPr="007740A5">
        <w:rPr>
          <w:rFonts w:ascii="Times New Roman" w:eastAsia="TimesNewRomanPSMT" w:hAnsi="Times New Roman" w:cs="Times New Roman"/>
          <w:sz w:val="24"/>
          <w:szCs w:val="24"/>
        </w:rPr>
        <w:t>„Б-Б куб” контейнери</w:t>
      </w:r>
      <w:r w:rsidR="00FE408A">
        <w:rPr>
          <w:rFonts w:ascii="Times New Roman" w:eastAsia="TimesNewRomanPSMT" w:hAnsi="Times New Roman" w:cs="Times New Roman"/>
          <w:sz w:val="24"/>
          <w:szCs w:val="24"/>
        </w:rPr>
        <w:t xml:space="preserve"> </w:t>
      </w:r>
      <w:r w:rsidRPr="007740A5">
        <w:rPr>
          <w:rFonts w:ascii="Times New Roman" w:eastAsia="TimesNewRomanPSMT" w:hAnsi="Times New Roman" w:cs="Times New Roman"/>
          <w:sz w:val="24"/>
          <w:szCs w:val="24"/>
        </w:rPr>
        <w:t>(с общо количество пестициди - 50 000кг), разположени на площадки в землищата на с. Павел</w:t>
      </w:r>
      <w:r w:rsidR="00FE408A">
        <w:rPr>
          <w:rFonts w:ascii="Times New Roman" w:eastAsia="TimesNewRomanPSMT" w:hAnsi="Times New Roman" w:cs="Times New Roman"/>
          <w:sz w:val="24"/>
          <w:szCs w:val="24"/>
        </w:rPr>
        <w:t>,</w:t>
      </w:r>
      <w:r w:rsidRPr="007740A5">
        <w:rPr>
          <w:rFonts w:ascii="Times New Roman" w:eastAsia="TimesNewRomanPSMT" w:hAnsi="Times New Roman" w:cs="Times New Roman"/>
          <w:sz w:val="24"/>
          <w:szCs w:val="24"/>
        </w:rPr>
        <w:t xml:space="preserve"> с.Обединение и с.Климентово. Те </w:t>
      </w:r>
      <w:r w:rsidRPr="007740A5">
        <w:rPr>
          <w:rFonts w:ascii="Times New Roman" w:hAnsi="Times New Roman" w:cs="Times New Roman"/>
          <w:sz w:val="24"/>
          <w:szCs w:val="24"/>
        </w:rPr>
        <w:t xml:space="preserve">са обект на ежегодни проверки от РИОСВ/МОСВ, НСРЗ/МЗХ и МВР/ГД „Пожарна безопасност и защита на населението”. </w:t>
      </w:r>
    </w:p>
    <w:p w:rsidR="00E747FB" w:rsidRPr="007740A5" w:rsidRDefault="00E747FB" w:rsidP="003433FE">
      <w:pPr>
        <w:widowControl w:val="0"/>
        <w:autoSpaceDE w:val="0"/>
        <w:autoSpaceDN w:val="0"/>
        <w:adjustRightInd w:val="0"/>
        <w:spacing w:after="0" w:line="240" w:lineRule="auto"/>
        <w:ind w:firstLine="810"/>
        <w:jc w:val="both"/>
        <w:rPr>
          <w:rFonts w:ascii="Times New Roman" w:hAnsi="Times New Roman" w:cs="Times New Roman"/>
          <w:sz w:val="24"/>
          <w:szCs w:val="24"/>
        </w:rPr>
      </w:pPr>
      <w:r w:rsidRPr="007740A5">
        <w:rPr>
          <w:rFonts w:ascii="Times New Roman" w:hAnsi="Times New Roman" w:cs="Times New Roman"/>
          <w:sz w:val="24"/>
          <w:szCs w:val="24"/>
        </w:rPr>
        <w:t xml:space="preserve">На територията на общината има един постоянен пункт за </w:t>
      </w:r>
      <w:r w:rsidR="00FE0E80" w:rsidRPr="007740A5">
        <w:rPr>
          <w:rFonts w:ascii="Times New Roman" w:hAnsi="Times New Roman" w:cs="Times New Roman"/>
          <w:sz w:val="24"/>
          <w:szCs w:val="24"/>
        </w:rPr>
        <w:t>мониторин</w:t>
      </w:r>
      <w:r w:rsidR="00FE0E80">
        <w:rPr>
          <w:rFonts w:ascii="Times New Roman" w:hAnsi="Times New Roman" w:cs="Times New Roman"/>
          <w:sz w:val="24"/>
          <w:szCs w:val="24"/>
        </w:rPr>
        <w:t>г</w:t>
      </w:r>
      <w:r w:rsidRPr="007740A5">
        <w:rPr>
          <w:rFonts w:ascii="Times New Roman" w:hAnsi="Times New Roman" w:cs="Times New Roman"/>
          <w:sz w:val="24"/>
          <w:szCs w:val="24"/>
        </w:rPr>
        <w:t xml:space="preserve"> на почвата</w:t>
      </w:r>
      <w:r w:rsidR="00602BB7">
        <w:rPr>
          <w:rFonts w:ascii="Times New Roman" w:hAnsi="Times New Roman" w:cs="Times New Roman"/>
          <w:sz w:val="24"/>
          <w:szCs w:val="24"/>
        </w:rPr>
        <w:t>-</w:t>
      </w:r>
      <w:r w:rsidRPr="007740A5">
        <w:rPr>
          <w:rFonts w:ascii="Times New Roman" w:hAnsi="Times New Roman" w:cs="Times New Roman"/>
          <w:sz w:val="24"/>
          <w:szCs w:val="24"/>
        </w:rPr>
        <w:t xml:space="preserve"> I</w:t>
      </w:r>
      <w:r w:rsidRPr="007740A5">
        <w:rPr>
          <w:rFonts w:ascii="Times New Roman" w:hAnsi="Times New Roman" w:cs="Times New Roman"/>
          <w:sz w:val="24"/>
          <w:szCs w:val="24"/>
          <w:vertAlign w:val="superscript"/>
        </w:rPr>
        <w:t>во</w:t>
      </w:r>
      <w:r w:rsidRPr="007740A5">
        <w:rPr>
          <w:rFonts w:ascii="Times New Roman" w:hAnsi="Times New Roman" w:cs="Times New Roman"/>
          <w:sz w:val="24"/>
          <w:szCs w:val="24"/>
        </w:rPr>
        <w:t xml:space="preserve"> ниво, тежки метали. Няма пункт за мониторинг - вкисляване на почвата.</w:t>
      </w:r>
    </w:p>
    <w:p w:rsidR="00E747FB" w:rsidRPr="007740A5" w:rsidRDefault="00E747FB" w:rsidP="003433FE">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740A5">
        <w:rPr>
          <w:rFonts w:ascii="Times New Roman" w:hAnsi="Times New Roman" w:cs="Times New Roman"/>
          <w:sz w:val="24"/>
          <w:szCs w:val="24"/>
        </w:rPr>
        <w:t xml:space="preserve"> Почвата и земеделските земи са основен природен ресурс, върху който се развива цялата жизнена и стопанска дейност на човека</w:t>
      </w:r>
      <w:r w:rsidRPr="007740A5">
        <w:rPr>
          <w:rFonts w:ascii="Times New Roman" w:hAnsi="Times New Roman" w:cs="Times New Roman"/>
          <w:sz w:val="24"/>
          <w:szCs w:val="24"/>
          <w:lang w:val="ru-RU"/>
        </w:rPr>
        <w:t xml:space="preserve">. </w:t>
      </w:r>
      <w:r w:rsidRPr="007740A5">
        <w:rPr>
          <w:rFonts w:ascii="Times New Roman" w:hAnsi="Times New Roman" w:cs="Times New Roman"/>
          <w:sz w:val="24"/>
          <w:szCs w:val="24"/>
        </w:rPr>
        <w:t>Опазването на екологичните и производствени функции на почвата е в тясна връзка с качеството на произвежданата селскостопанска продукция и рефлектира върху здравето на хората.</w:t>
      </w:r>
    </w:p>
    <w:p w:rsidR="00B259C5" w:rsidRDefault="00B259C5" w:rsidP="00F67B59">
      <w:pPr>
        <w:pStyle w:val="af9"/>
        <w:spacing w:after="0"/>
        <w:ind w:left="0" w:firstLine="709"/>
        <w:jc w:val="both"/>
        <w:rPr>
          <w:rFonts w:ascii="Times New Roman" w:hAnsi="Times New Roman"/>
          <w:szCs w:val="24"/>
          <w:lang w:val="bg-BG"/>
        </w:rPr>
      </w:pPr>
      <w:r>
        <w:rPr>
          <w:rFonts w:ascii="Times New Roman" w:hAnsi="Times New Roman"/>
          <w:szCs w:val="24"/>
          <w:lang w:val="bg-BG"/>
        </w:rPr>
        <w:t>През последните години все повече се налага тенденцията</w:t>
      </w:r>
      <w:r w:rsidR="00E747FB" w:rsidRPr="007740A5">
        <w:rPr>
          <w:rFonts w:ascii="Times New Roman" w:hAnsi="Times New Roman"/>
          <w:szCs w:val="24"/>
        </w:rPr>
        <w:t xml:space="preserve"> </w:t>
      </w:r>
      <w:r>
        <w:rPr>
          <w:rFonts w:ascii="Times New Roman" w:hAnsi="Times New Roman"/>
          <w:szCs w:val="24"/>
          <w:lang w:val="bg-BG"/>
        </w:rPr>
        <w:t>за намаляване на замърсяването на земите и почвите</w:t>
      </w:r>
      <w:r w:rsidR="00E747FB" w:rsidRPr="007740A5">
        <w:rPr>
          <w:rFonts w:ascii="Times New Roman" w:hAnsi="Times New Roman"/>
          <w:szCs w:val="24"/>
        </w:rPr>
        <w:t xml:space="preserve">. </w:t>
      </w:r>
      <w:r>
        <w:rPr>
          <w:rFonts w:ascii="Times New Roman" w:hAnsi="Times New Roman"/>
          <w:szCs w:val="24"/>
          <w:lang w:val="bg-BG"/>
        </w:rPr>
        <w:t>Пестеливото използване на пестициди и торове в земеделието,</w:t>
      </w:r>
      <w:r w:rsidR="00E747FB" w:rsidRPr="007740A5">
        <w:rPr>
          <w:rFonts w:ascii="Times New Roman" w:hAnsi="Times New Roman"/>
          <w:szCs w:val="24"/>
        </w:rPr>
        <w:t xml:space="preserve"> </w:t>
      </w:r>
      <w:r>
        <w:rPr>
          <w:rFonts w:ascii="Times New Roman" w:hAnsi="Times New Roman"/>
          <w:szCs w:val="24"/>
          <w:lang w:val="bg-BG"/>
        </w:rPr>
        <w:t>въвеждане на програми за екологично земеделие и животновъдство</w:t>
      </w:r>
      <w:r w:rsidR="00E747FB" w:rsidRPr="007740A5">
        <w:rPr>
          <w:rFonts w:ascii="Times New Roman" w:hAnsi="Times New Roman"/>
          <w:szCs w:val="24"/>
        </w:rPr>
        <w:t xml:space="preserve">, </w:t>
      </w:r>
      <w:r>
        <w:rPr>
          <w:rFonts w:ascii="Times New Roman" w:hAnsi="Times New Roman"/>
          <w:szCs w:val="24"/>
          <w:lang w:val="bg-BG"/>
        </w:rPr>
        <w:t xml:space="preserve">въвеждане на контрол с оглед ограничаване на </w:t>
      </w:r>
      <w:r w:rsidR="00E747FB" w:rsidRPr="007740A5">
        <w:rPr>
          <w:rFonts w:ascii="Times New Roman" w:hAnsi="Times New Roman"/>
          <w:szCs w:val="24"/>
        </w:rPr>
        <w:t xml:space="preserve"> </w:t>
      </w:r>
      <w:r>
        <w:rPr>
          <w:rFonts w:ascii="Times New Roman" w:hAnsi="Times New Roman"/>
          <w:szCs w:val="24"/>
          <w:lang w:val="bg-BG"/>
        </w:rPr>
        <w:t>емисионно замърсяване по отношение на въздуха</w:t>
      </w:r>
      <w:r w:rsidR="00E747FB" w:rsidRPr="007740A5">
        <w:rPr>
          <w:rFonts w:ascii="Times New Roman" w:hAnsi="Times New Roman"/>
          <w:szCs w:val="24"/>
        </w:rPr>
        <w:t xml:space="preserve">, </w:t>
      </w:r>
      <w:r>
        <w:rPr>
          <w:rFonts w:ascii="Times New Roman" w:hAnsi="Times New Roman"/>
          <w:szCs w:val="24"/>
          <w:lang w:val="bg-BG"/>
        </w:rPr>
        <w:t>водите и управлението на отпадъците</w:t>
      </w:r>
      <w:r w:rsidR="00E747FB" w:rsidRPr="007740A5">
        <w:rPr>
          <w:rFonts w:ascii="Times New Roman" w:hAnsi="Times New Roman"/>
          <w:szCs w:val="24"/>
        </w:rPr>
        <w:t xml:space="preserve">, </w:t>
      </w:r>
      <w:r>
        <w:rPr>
          <w:rFonts w:ascii="Times New Roman" w:hAnsi="Times New Roman"/>
          <w:szCs w:val="24"/>
          <w:lang w:val="bg-BG"/>
        </w:rPr>
        <w:t>технологично обновление в производствените</w:t>
      </w:r>
      <w:r w:rsidR="00E747FB" w:rsidRPr="007740A5">
        <w:rPr>
          <w:rFonts w:ascii="Times New Roman" w:hAnsi="Times New Roman"/>
          <w:szCs w:val="24"/>
        </w:rPr>
        <w:t xml:space="preserve"> </w:t>
      </w:r>
      <w:r>
        <w:rPr>
          <w:rFonts w:ascii="Times New Roman" w:hAnsi="Times New Roman"/>
          <w:szCs w:val="24"/>
          <w:lang w:val="bg-BG"/>
        </w:rPr>
        <w:t xml:space="preserve">процеси с дейности, водещо до намаляване на деградацията на земите и почвите. </w:t>
      </w:r>
      <w:r w:rsidR="00E747FB" w:rsidRPr="007740A5">
        <w:rPr>
          <w:rFonts w:ascii="Times New Roman" w:hAnsi="Times New Roman"/>
          <w:szCs w:val="24"/>
        </w:rPr>
        <w:t xml:space="preserve"> </w:t>
      </w:r>
    </w:p>
    <w:p w:rsidR="00E747FB" w:rsidRPr="00B259C5" w:rsidRDefault="00B259C5" w:rsidP="00F67B59">
      <w:pPr>
        <w:pStyle w:val="af9"/>
        <w:spacing w:after="0"/>
        <w:ind w:left="0" w:firstLine="709"/>
        <w:jc w:val="both"/>
        <w:rPr>
          <w:rFonts w:ascii="Times New Roman" w:hAnsi="Times New Roman"/>
          <w:szCs w:val="24"/>
          <w:lang w:val="bg-BG"/>
        </w:rPr>
      </w:pPr>
      <w:r>
        <w:rPr>
          <w:rFonts w:ascii="Times New Roman" w:hAnsi="Times New Roman"/>
          <w:szCs w:val="24"/>
          <w:lang w:val="bg-BG"/>
        </w:rPr>
        <w:t xml:space="preserve">Съществуващите процедури по промяна предназначението на земеделските земи с участието на РИОСВ са гаранция, че няма да се изземват плодородни земи за строителство и за неземеделски нужди. </w:t>
      </w:r>
      <w:r w:rsidR="00E747FB" w:rsidRPr="007740A5">
        <w:rPr>
          <w:rFonts w:ascii="Times New Roman" w:hAnsi="Times New Roman"/>
          <w:szCs w:val="24"/>
        </w:rPr>
        <w:t xml:space="preserve"> С </w:t>
      </w:r>
      <w:r>
        <w:rPr>
          <w:rFonts w:ascii="Times New Roman" w:hAnsi="Times New Roman"/>
          <w:szCs w:val="24"/>
          <w:lang w:val="bg-BG"/>
        </w:rPr>
        <w:t>процедурите по ОВОС се осъществява превантивна дейност по опазване на почвите от замърсяване, както</w:t>
      </w:r>
      <w:r>
        <w:rPr>
          <w:rFonts w:ascii="Times New Roman" w:hAnsi="Times New Roman"/>
          <w:szCs w:val="24"/>
        </w:rPr>
        <w:t xml:space="preserve"> </w:t>
      </w:r>
      <w:r>
        <w:rPr>
          <w:rFonts w:ascii="Times New Roman" w:hAnsi="Times New Roman"/>
          <w:szCs w:val="24"/>
          <w:lang w:val="bg-BG"/>
        </w:rPr>
        <w:t>на действащи обекти така и на инвестиционни намерения.</w:t>
      </w:r>
    </w:p>
    <w:p w:rsidR="00E747FB" w:rsidRPr="007740A5" w:rsidRDefault="00E747FB" w:rsidP="00F67B59">
      <w:pPr>
        <w:spacing w:after="0" w:line="240" w:lineRule="auto"/>
        <w:ind w:firstLine="720"/>
        <w:jc w:val="both"/>
        <w:rPr>
          <w:rFonts w:ascii="Times New Roman" w:hAnsi="Times New Roman" w:cs="Times New Roman"/>
          <w:sz w:val="24"/>
          <w:szCs w:val="24"/>
        </w:rPr>
      </w:pPr>
      <w:r w:rsidRPr="007740A5">
        <w:rPr>
          <w:rFonts w:ascii="Times New Roman" w:hAnsi="Times New Roman" w:cs="Times New Roman"/>
          <w:sz w:val="24"/>
          <w:szCs w:val="24"/>
        </w:rPr>
        <w:t>Националната програма за развитие на селските райони за периода 2007-2013г.  въведе набор от субсидиращи и компесаторни мерки, целящи опазване на почвите. Акцентът на цялата програма е не върху ползването, а върху въвеждане на земеделски и горски практики, намаляващи негативното въздействие върху околната среда.</w:t>
      </w:r>
    </w:p>
    <w:p w:rsidR="00E747FB" w:rsidRPr="007740A5" w:rsidRDefault="00E747FB" w:rsidP="00F67B59">
      <w:pPr>
        <w:spacing w:after="0" w:line="240" w:lineRule="auto"/>
        <w:ind w:firstLine="708"/>
        <w:jc w:val="both"/>
        <w:rPr>
          <w:rFonts w:ascii="Times New Roman" w:hAnsi="Times New Roman" w:cs="Times New Roman"/>
          <w:sz w:val="24"/>
          <w:szCs w:val="24"/>
        </w:rPr>
      </w:pPr>
      <w:r w:rsidRPr="007740A5">
        <w:rPr>
          <w:rFonts w:ascii="Times New Roman" w:hAnsi="Times New Roman" w:cs="Times New Roman"/>
          <w:sz w:val="24"/>
          <w:szCs w:val="24"/>
        </w:rPr>
        <w:t xml:space="preserve">Значителен ресурс се отделя за ограничаване на </w:t>
      </w:r>
      <w:r w:rsidR="00B764DA">
        <w:rPr>
          <w:rFonts w:ascii="Times New Roman" w:hAnsi="Times New Roman" w:cs="Times New Roman"/>
          <w:sz w:val="24"/>
          <w:szCs w:val="24"/>
        </w:rPr>
        <w:t>свлачищата</w:t>
      </w:r>
      <w:r w:rsidRPr="007740A5">
        <w:rPr>
          <w:rFonts w:ascii="Times New Roman" w:hAnsi="Times New Roman" w:cs="Times New Roman"/>
          <w:sz w:val="24"/>
          <w:szCs w:val="24"/>
        </w:rPr>
        <w:t xml:space="preserve"> и </w:t>
      </w:r>
      <w:r w:rsidR="00FE408A">
        <w:rPr>
          <w:rFonts w:ascii="Times New Roman" w:hAnsi="Times New Roman" w:cs="Times New Roman"/>
          <w:sz w:val="24"/>
          <w:szCs w:val="24"/>
        </w:rPr>
        <w:t>абразията</w:t>
      </w:r>
      <w:r w:rsidRPr="007740A5">
        <w:rPr>
          <w:rFonts w:ascii="Times New Roman" w:hAnsi="Times New Roman" w:cs="Times New Roman"/>
          <w:sz w:val="24"/>
          <w:szCs w:val="24"/>
        </w:rPr>
        <w:t xml:space="preserve">, както и за урегулиране на </w:t>
      </w:r>
      <w:r w:rsidR="00B259C5">
        <w:rPr>
          <w:rFonts w:ascii="Times New Roman" w:hAnsi="Times New Roman" w:cs="Times New Roman"/>
          <w:sz w:val="24"/>
          <w:szCs w:val="24"/>
        </w:rPr>
        <w:t>презастрояването</w:t>
      </w:r>
      <w:r w:rsidRPr="007740A5">
        <w:rPr>
          <w:rFonts w:ascii="Times New Roman" w:hAnsi="Times New Roman" w:cs="Times New Roman"/>
          <w:sz w:val="24"/>
          <w:szCs w:val="24"/>
        </w:rPr>
        <w:t>. Усилията са насочени към разширяване и изграждане на нови зелени площи в урбанизираните райони, к</w:t>
      </w:r>
      <w:r w:rsidR="00FE408A">
        <w:rPr>
          <w:rFonts w:ascii="Times New Roman" w:hAnsi="Times New Roman" w:cs="Times New Roman"/>
          <w:sz w:val="24"/>
          <w:szCs w:val="24"/>
        </w:rPr>
        <w:t>ъм стимулиране на обработката и</w:t>
      </w:r>
      <w:r w:rsidRPr="007740A5">
        <w:rPr>
          <w:rFonts w:ascii="Times New Roman" w:hAnsi="Times New Roman" w:cs="Times New Roman"/>
          <w:sz w:val="24"/>
          <w:szCs w:val="24"/>
        </w:rPr>
        <w:t>/или залесяване на непродуктивните земеделски и горски територии.</w:t>
      </w:r>
    </w:p>
    <w:p w:rsidR="00E747FB" w:rsidRPr="007650ED" w:rsidRDefault="00E747FB" w:rsidP="003433FE">
      <w:pPr>
        <w:spacing w:after="0" w:line="240" w:lineRule="auto"/>
        <w:jc w:val="both"/>
        <w:rPr>
          <w:rFonts w:ascii="Times New Roman" w:hAnsi="Times New Roman" w:cs="Times New Roman"/>
          <w:sz w:val="14"/>
          <w:szCs w:val="24"/>
        </w:rPr>
      </w:pPr>
    </w:p>
    <w:p w:rsidR="00E747FB" w:rsidRDefault="00E747FB" w:rsidP="003433FE">
      <w:pPr>
        <w:pStyle w:val="20"/>
        <w:numPr>
          <w:ilvl w:val="12"/>
          <w:numId w:val="0"/>
        </w:numPr>
        <w:tabs>
          <w:tab w:val="left" w:pos="709"/>
        </w:tabs>
        <w:spacing w:before="0" w:beforeAutospacing="0" w:after="0" w:afterAutospacing="0" w:line="240" w:lineRule="auto"/>
        <w:rPr>
          <w:szCs w:val="24"/>
        </w:rPr>
      </w:pPr>
      <w:r w:rsidRPr="007740A5">
        <w:rPr>
          <w:szCs w:val="24"/>
        </w:rPr>
        <w:t>2.6.     Защитени територии и биоразнообразие</w:t>
      </w:r>
    </w:p>
    <w:p w:rsidR="0079668D" w:rsidRPr="007650ED" w:rsidRDefault="0079668D" w:rsidP="003433FE">
      <w:pPr>
        <w:pStyle w:val="30"/>
        <w:rPr>
          <w:rFonts w:ascii="Times New Roman" w:hAnsi="Times New Roman"/>
          <w:sz w:val="14"/>
        </w:rPr>
      </w:pPr>
    </w:p>
    <w:p w:rsidR="00E747FB" w:rsidRPr="007740A5" w:rsidRDefault="00E747FB" w:rsidP="00C71C4A">
      <w:pPr>
        <w:pStyle w:val="afc"/>
        <w:numPr>
          <w:ilvl w:val="0"/>
          <w:numId w:val="35"/>
        </w:numPr>
        <w:spacing w:after="0"/>
        <w:ind w:hanging="630"/>
        <w:rPr>
          <w:sz w:val="24"/>
          <w:szCs w:val="24"/>
        </w:rPr>
      </w:pPr>
      <w:r w:rsidRPr="007740A5">
        <w:rPr>
          <w:b/>
          <w:sz w:val="24"/>
          <w:szCs w:val="24"/>
        </w:rPr>
        <w:t>Гори</w:t>
      </w:r>
      <w:bookmarkStart w:id="11" w:name="_Toc273549715"/>
      <w:r w:rsidRPr="007740A5">
        <w:rPr>
          <w:sz w:val="24"/>
          <w:szCs w:val="24"/>
          <w:lang w:val="ru-RU"/>
        </w:rPr>
        <w:t xml:space="preserve"> </w:t>
      </w:r>
      <w:bookmarkEnd w:id="11"/>
    </w:p>
    <w:p w:rsidR="00E747FB" w:rsidRPr="007740A5" w:rsidRDefault="00E747FB" w:rsidP="003433FE">
      <w:pPr>
        <w:spacing w:after="0" w:line="240" w:lineRule="auto"/>
        <w:ind w:firstLine="720"/>
        <w:jc w:val="both"/>
        <w:rPr>
          <w:rFonts w:ascii="Times New Roman" w:hAnsi="Times New Roman" w:cs="Times New Roman"/>
          <w:sz w:val="24"/>
          <w:szCs w:val="24"/>
          <w:lang w:val="ru-RU"/>
        </w:rPr>
      </w:pPr>
      <w:r w:rsidRPr="007740A5">
        <w:rPr>
          <w:rFonts w:ascii="Times New Roman" w:hAnsi="Times New Roman" w:cs="Times New Roman"/>
          <w:sz w:val="24"/>
          <w:szCs w:val="24"/>
        </w:rPr>
        <w:t xml:space="preserve">Горският фонд в </w:t>
      </w:r>
      <w:r w:rsidR="00FE0E80" w:rsidRPr="007740A5">
        <w:rPr>
          <w:rFonts w:ascii="Times New Roman" w:hAnsi="Times New Roman" w:cs="Times New Roman"/>
          <w:sz w:val="24"/>
          <w:szCs w:val="24"/>
        </w:rPr>
        <w:t>общинат</w:t>
      </w:r>
      <w:r w:rsidR="00FE0E80">
        <w:rPr>
          <w:rFonts w:ascii="Times New Roman" w:hAnsi="Times New Roman" w:cs="Times New Roman"/>
          <w:sz w:val="24"/>
          <w:szCs w:val="24"/>
        </w:rPr>
        <w:t>а</w:t>
      </w:r>
      <w:r w:rsidRPr="007740A5">
        <w:rPr>
          <w:rFonts w:ascii="Times New Roman" w:hAnsi="Times New Roman" w:cs="Times New Roman"/>
          <w:sz w:val="24"/>
          <w:szCs w:val="24"/>
        </w:rPr>
        <w:t xml:space="preserve"> заема 38.700км</w:t>
      </w:r>
      <w:r w:rsidRPr="007740A5">
        <w:rPr>
          <w:rFonts w:ascii="Times New Roman" w:hAnsi="Times New Roman" w:cs="Times New Roman"/>
          <w:sz w:val="24"/>
          <w:szCs w:val="24"/>
          <w:vertAlign w:val="superscript"/>
        </w:rPr>
        <w:t xml:space="preserve">2 </w:t>
      </w:r>
      <w:r w:rsidRPr="007740A5">
        <w:rPr>
          <w:rFonts w:ascii="Times New Roman" w:hAnsi="Times New Roman" w:cs="Times New Roman"/>
          <w:sz w:val="24"/>
          <w:szCs w:val="24"/>
        </w:rPr>
        <w:t xml:space="preserve">. </w:t>
      </w:r>
      <w:r w:rsidR="00B259C5">
        <w:rPr>
          <w:rFonts w:ascii="Times New Roman" w:hAnsi="Times New Roman" w:cs="Times New Roman"/>
          <w:sz w:val="24"/>
          <w:szCs w:val="24"/>
        </w:rPr>
        <w:t>Делът на горските територии</w:t>
      </w:r>
      <w:r w:rsidRPr="007740A5">
        <w:rPr>
          <w:rFonts w:ascii="Times New Roman" w:hAnsi="Times New Roman" w:cs="Times New Roman"/>
          <w:sz w:val="24"/>
          <w:szCs w:val="24"/>
          <w:lang w:val="ru-RU"/>
        </w:rPr>
        <w:t xml:space="preserve"> </w:t>
      </w:r>
      <w:r w:rsidRPr="007740A5">
        <w:rPr>
          <w:rFonts w:ascii="Times New Roman" w:hAnsi="Times New Roman" w:cs="Times New Roman"/>
          <w:sz w:val="24"/>
          <w:szCs w:val="24"/>
        </w:rPr>
        <w:t>е</w:t>
      </w:r>
      <w:r w:rsidRPr="007740A5">
        <w:rPr>
          <w:rFonts w:ascii="Times New Roman" w:hAnsi="Times New Roman" w:cs="Times New Roman"/>
          <w:sz w:val="24"/>
          <w:szCs w:val="24"/>
          <w:lang w:val="ru-RU"/>
        </w:rPr>
        <w:t xml:space="preserve"> само 8,35% </w:t>
      </w:r>
      <w:r w:rsidRPr="007740A5">
        <w:rPr>
          <w:rFonts w:ascii="Times New Roman" w:hAnsi="Times New Roman" w:cs="Times New Roman"/>
          <w:sz w:val="24"/>
          <w:szCs w:val="24"/>
        </w:rPr>
        <w:t>от площ</w:t>
      </w:r>
      <w:r w:rsidR="00B259C5">
        <w:rPr>
          <w:rFonts w:ascii="Times New Roman" w:hAnsi="Times New Roman" w:cs="Times New Roman"/>
          <w:sz w:val="24"/>
          <w:szCs w:val="24"/>
        </w:rPr>
        <w:t>т</w:t>
      </w:r>
      <w:r w:rsidRPr="007740A5">
        <w:rPr>
          <w:rFonts w:ascii="Times New Roman" w:hAnsi="Times New Roman" w:cs="Times New Roman"/>
          <w:sz w:val="24"/>
          <w:szCs w:val="24"/>
        </w:rPr>
        <w:t xml:space="preserve">а на територията на общината, </w:t>
      </w:r>
      <w:r w:rsidRPr="007740A5">
        <w:rPr>
          <w:rFonts w:ascii="Times New Roman" w:hAnsi="Times New Roman" w:cs="Times New Roman"/>
          <w:sz w:val="24"/>
          <w:szCs w:val="24"/>
          <w:lang w:val="ru-RU"/>
        </w:rPr>
        <w:t xml:space="preserve">при </w:t>
      </w:r>
      <w:r w:rsidR="00B259C5">
        <w:rPr>
          <w:rFonts w:ascii="Times New Roman" w:hAnsi="Times New Roman" w:cs="Times New Roman"/>
          <w:sz w:val="24"/>
          <w:szCs w:val="24"/>
        </w:rPr>
        <w:t>среден дял за страната</w:t>
      </w:r>
      <w:r w:rsidRPr="007740A5">
        <w:rPr>
          <w:rFonts w:ascii="Times New Roman" w:hAnsi="Times New Roman" w:cs="Times New Roman"/>
          <w:sz w:val="24"/>
          <w:szCs w:val="24"/>
          <w:lang w:val="ru-RU"/>
        </w:rPr>
        <w:t xml:space="preserve"> 33,40%. </w:t>
      </w:r>
      <w:r w:rsidRPr="007740A5">
        <w:rPr>
          <w:rFonts w:ascii="Times New Roman" w:hAnsi="Times New Roman" w:cs="Times New Roman"/>
          <w:sz w:val="24"/>
          <w:szCs w:val="24"/>
        </w:rPr>
        <w:t xml:space="preserve"> </w:t>
      </w:r>
      <w:r w:rsidR="00B259C5">
        <w:rPr>
          <w:rFonts w:ascii="Times New Roman" w:hAnsi="Times New Roman" w:cs="Times New Roman"/>
          <w:sz w:val="24"/>
          <w:szCs w:val="24"/>
        </w:rPr>
        <w:t>Районът</w:t>
      </w:r>
      <w:r w:rsidRPr="007740A5">
        <w:rPr>
          <w:rFonts w:ascii="Times New Roman" w:hAnsi="Times New Roman" w:cs="Times New Roman"/>
          <w:sz w:val="24"/>
          <w:szCs w:val="24"/>
          <w:lang w:val="ru-RU"/>
        </w:rPr>
        <w:t xml:space="preserve"> е беден на </w:t>
      </w:r>
      <w:r w:rsidR="00B259C5">
        <w:rPr>
          <w:rFonts w:ascii="Times New Roman" w:hAnsi="Times New Roman" w:cs="Times New Roman"/>
          <w:sz w:val="24"/>
          <w:szCs w:val="24"/>
        </w:rPr>
        <w:t>горски масиви</w:t>
      </w:r>
      <w:r w:rsidRPr="007740A5">
        <w:rPr>
          <w:rFonts w:ascii="Times New Roman" w:hAnsi="Times New Roman" w:cs="Times New Roman"/>
          <w:sz w:val="24"/>
          <w:szCs w:val="24"/>
          <w:lang w:val="ru-RU"/>
        </w:rPr>
        <w:t xml:space="preserve">. </w:t>
      </w:r>
    </w:p>
    <w:p w:rsidR="00E747FB" w:rsidRPr="007740A5" w:rsidRDefault="00E747FB" w:rsidP="003433FE">
      <w:pPr>
        <w:pStyle w:val="a9"/>
        <w:ind w:firstLine="720"/>
        <w:rPr>
          <w:sz w:val="24"/>
          <w:szCs w:val="24"/>
        </w:rPr>
      </w:pPr>
      <w:r w:rsidRPr="007740A5">
        <w:rPr>
          <w:sz w:val="24"/>
          <w:szCs w:val="24"/>
        </w:rPr>
        <w:t xml:space="preserve">Преобладават широколистните дървесни видове. Най-широко е разпространението на липата (едролистна и сребролистна), заемаща 12,7% от </w:t>
      </w:r>
      <w:r w:rsidR="00FE0E80" w:rsidRPr="007740A5">
        <w:rPr>
          <w:sz w:val="24"/>
          <w:szCs w:val="24"/>
        </w:rPr>
        <w:t>площ</w:t>
      </w:r>
      <w:r w:rsidR="00FE0E80">
        <w:rPr>
          <w:sz w:val="24"/>
          <w:szCs w:val="24"/>
        </w:rPr>
        <w:t>т</w:t>
      </w:r>
      <w:r w:rsidR="00FE0E80" w:rsidRPr="007740A5">
        <w:rPr>
          <w:sz w:val="24"/>
          <w:szCs w:val="24"/>
        </w:rPr>
        <w:t>а</w:t>
      </w:r>
      <w:r w:rsidR="00FE0E80">
        <w:rPr>
          <w:sz w:val="24"/>
          <w:szCs w:val="24"/>
        </w:rPr>
        <w:t xml:space="preserve"> </w:t>
      </w:r>
      <w:r w:rsidR="00FE0E80" w:rsidRPr="007740A5">
        <w:rPr>
          <w:sz w:val="24"/>
          <w:szCs w:val="24"/>
        </w:rPr>
        <w:t>на</w:t>
      </w:r>
      <w:r w:rsidRPr="007740A5">
        <w:rPr>
          <w:sz w:val="24"/>
          <w:szCs w:val="24"/>
        </w:rPr>
        <w:t xml:space="preserve"> горския фонд. По - малък процент от горския фонд заемат дървесните видове: цер, полски ясен, космат дъб, зимен дъб, благун, келяв габър, тополата, бяла акация, клен, орех и мъждрян. Изкуствено създадени са насажденията от черен бор, бял бор, ела, смърч. </w:t>
      </w:r>
    </w:p>
    <w:p w:rsidR="00E747FB" w:rsidRPr="007740A5" w:rsidRDefault="00E747FB" w:rsidP="003433FE">
      <w:pPr>
        <w:pStyle w:val="a9"/>
        <w:ind w:firstLine="720"/>
        <w:rPr>
          <w:sz w:val="24"/>
          <w:szCs w:val="24"/>
        </w:rPr>
      </w:pPr>
      <w:r w:rsidRPr="007740A5">
        <w:rPr>
          <w:sz w:val="24"/>
          <w:szCs w:val="24"/>
        </w:rPr>
        <w:t>Разпространението на дървесната растителност е неравномерно и недостатъчно.</w:t>
      </w:r>
      <w:r w:rsidRPr="007740A5">
        <w:rPr>
          <w:sz w:val="24"/>
          <w:szCs w:val="24"/>
          <w:lang w:val="ru-RU"/>
        </w:rPr>
        <w:t xml:space="preserve"> </w:t>
      </w:r>
      <w:r w:rsidRPr="007740A5">
        <w:rPr>
          <w:sz w:val="24"/>
          <w:szCs w:val="24"/>
        </w:rPr>
        <w:t>Тя преобладава в неподходящите за селскостопанска дейност хълмисти райони. В равнинните зони почти няма обособени горски масиви. Горите са съсредоточени в землищата на селата Раданово, Каранци и Орловец.</w:t>
      </w:r>
    </w:p>
    <w:p w:rsidR="00E747FB" w:rsidRPr="007740A5" w:rsidRDefault="00FE0E80" w:rsidP="003433FE">
      <w:pPr>
        <w:pStyle w:val="a9"/>
        <w:ind w:firstLine="720"/>
        <w:rPr>
          <w:sz w:val="24"/>
          <w:szCs w:val="24"/>
        </w:rPr>
      </w:pPr>
      <w:r w:rsidRPr="007740A5">
        <w:rPr>
          <w:sz w:val="24"/>
          <w:szCs w:val="24"/>
        </w:rPr>
        <w:t xml:space="preserve">Типични за централна северна България и община Полски Тръмбеш са храстовите и тревистите растителни видове Малкото </w:t>
      </w:r>
      <w:r w:rsidR="00B259C5">
        <w:rPr>
          <w:sz w:val="24"/>
          <w:szCs w:val="24"/>
        </w:rPr>
        <w:t xml:space="preserve">естествените горски масиви са силно редуцирани </w:t>
      </w:r>
      <w:r w:rsidRPr="007740A5">
        <w:rPr>
          <w:sz w:val="24"/>
          <w:szCs w:val="24"/>
          <w:lang w:val="ru-RU"/>
        </w:rPr>
        <w:t xml:space="preserve"> за сметка на </w:t>
      </w:r>
      <w:r w:rsidR="00B259C5">
        <w:rPr>
          <w:sz w:val="24"/>
          <w:szCs w:val="24"/>
        </w:rPr>
        <w:t>усвояването на земеделски площи</w:t>
      </w:r>
      <w:r w:rsidRPr="007740A5">
        <w:rPr>
          <w:sz w:val="24"/>
          <w:szCs w:val="24"/>
          <w:lang w:val="ru-RU"/>
        </w:rPr>
        <w:t>.</w:t>
      </w:r>
    </w:p>
    <w:p w:rsidR="00E747FB" w:rsidRPr="007740A5" w:rsidRDefault="00E747FB" w:rsidP="003433FE">
      <w:pPr>
        <w:pStyle w:val="a9"/>
        <w:ind w:firstLine="720"/>
        <w:rPr>
          <w:sz w:val="24"/>
          <w:szCs w:val="24"/>
        </w:rPr>
      </w:pPr>
      <w:r w:rsidRPr="007740A5">
        <w:rPr>
          <w:sz w:val="24"/>
          <w:szCs w:val="24"/>
        </w:rPr>
        <w:t>Недостатъчния горския фонд определя относително малкото видово разнообразие на фауната. Преобладават дребните животински видове: зайци, лалугери, мишки. Птиците са представени от над сто и осемдесет вида - диви патици, гъски, фазани, яребици, диви гълъби и гургулици, бели щъркели и други.</w:t>
      </w:r>
    </w:p>
    <w:p w:rsidR="00E747FB" w:rsidRPr="007650ED" w:rsidRDefault="00E747FB" w:rsidP="003433FE">
      <w:pPr>
        <w:pStyle w:val="a9"/>
        <w:ind w:firstLine="720"/>
        <w:rPr>
          <w:sz w:val="14"/>
          <w:szCs w:val="24"/>
        </w:rPr>
      </w:pPr>
    </w:p>
    <w:p w:rsidR="00E747FB" w:rsidRPr="007740A5" w:rsidRDefault="00E747FB" w:rsidP="00C71C4A">
      <w:pPr>
        <w:pStyle w:val="32"/>
        <w:numPr>
          <w:ilvl w:val="0"/>
          <w:numId w:val="31"/>
        </w:numPr>
        <w:ind w:hanging="720"/>
        <w:rPr>
          <w:rFonts w:ascii="Times New Roman" w:hAnsi="Times New Roman"/>
          <w:b/>
          <w:szCs w:val="24"/>
          <w:u w:val="single"/>
        </w:rPr>
      </w:pPr>
      <w:r w:rsidRPr="007740A5">
        <w:rPr>
          <w:rFonts w:ascii="Times New Roman" w:hAnsi="Times New Roman"/>
          <w:b/>
          <w:i/>
          <w:szCs w:val="24"/>
        </w:rPr>
        <w:lastRenderedPageBreak/>
        <w:t>Лечебни растения</w:t>
      </w:r>
    </w:p>
    <w:p w:rsidR="00E747FB" w:rsidRPr="007740A5" w:rsidRDefault="00E747FB" w:rsidP="003433FE">
      <w:pPr>
        <w:spacing w:after="0" w:line="240" w:lineRule="auto"/>
        <w:ind w:firstLine="720"/>
        <w:jc w:val="both"/>
        <w:rPr>
          <w:rFonts w:ascii="Times New Roman" w:hAnsi="Times New Roman" w:cs="Times New Roman"/>
          <w:sz w:val="24"/>
          <w:szCs w:val="24"/>
        </w:rPr>
      </w:pPr>
      <w:r w:rsidRPr="007740A5">
        <w:rPr>
          <w:rFonts w:ascii="Times New Roman" w:hAnsi="Times New Roman" w:cs="Times New Roman"/>
          <w:sz w:val="24"/>
          <w:szCs w:val="24"/>
        </w:rPr>
        <w:t xml:space="preserve">Съгласно Закона за лечебните растения отделни видове диворастящи лечебни растения се поставят под специален режим на опазване и ползване, когато биологичното разнообразие или ресурсите им проявяват трайна тенденция към намаляване, или има опасност от появяването на такава тенденция. </w:t>
      </w:r>
    </w:p>
    <w:p w:rsidR="00E747FB" w:rsidRPr="007740A5" w:rsidRDefault="00E747FB" w:rsidP="003433FE">
      <w:pPr>
        <w:spacing w:after="0" w:line="240" w:lineRule="auto"/>
        <w:ind w:firstLine="720"/>
        <w:jc w:val="both"/>
        <w:rPr>
          <w:rFonts w:ascii="Times New Roman" w:hAnsi="Times New Roman" w:cs="Times New Roman"/>
          <w:sz w:val="24"/>
          <w:szCs w:val="24"/>
        </w:rPr>
      </w:pPr>
      <w:r w:rsidRPr="007740A5">
        <w:rPr>
          <w:rFonts w:ascii="Times New Roman" w:hAnsi="Times New Roman" w:cs="Times New Roman"/>
          <w:sz w:val="24"/>
          <w:szCs w:val="24"/>
        </w:rPr>
        <w:t>Специалният режим се определя всяка година със заповед на министъра на околната среда и водите, като този режим обхваща забрана за събиране на билки за определен период от естествените находища на видовете от територията на цялата страна, отделни райони или единични находища; определяне на допустимото за събиране количество билки; разработване и прилагане на мерки за възстановяване на популациите и на техните местообитания.</w:t>
      </w:r>
    </w:p>
    <w:p w:rsidR="00E747FB" w:rsidRDefault="00E747FB" w:rsidP="003433FE">
      <w:pPr>
        <w:spacing w:after="0" w:line="240" w:lineRule="auto"/>
        <w:ind w:firstLine="709"/>
        <w:jc w:val="both"/>
        <w:textAlignment w:val="center"/>
        <w:rPr>
          <w:rFonts w:ascii="Times New Roman" w:hAnsi="Times New Roman" w:cs="Times New Roman"/>
          <w:sz w:val="24"/>
          <w:szCs w:val="24"/>
        </w:rPr>
      </w:pPr>
      <w:r w:rsidRPr="007740A5">
        <w:rPr>
          <w:rFonts w:ascii="Times New Roman" w:hAnsi="Times New Roman" w:cs="Times New Roman"/>
          <w:sz w:val="24"/>
          <w:szCs w:val="24"/>
        </w:rPr>
        <w:t xml:space="preserve">За периода 2009-2012г. Кмета на Община Полски Тръмбеш не е </w:t>
      </w:r>
      <w:r w:rsidR="00FE0E80">
        <w:rPr>
          <w:rFonts w:ascii="Times New Roman" w:hAnsi="Times New Roman" w:cs="Times New Roman"/>
          <w:sz w:val="24"/>
          <w:szCs w:val="24"/>
        </w:rPr>
        <w:t>изда</w:t>
      </w:r>
      <w:r w:rsidR="00FE0E80" w:rsidRPr="007740A5">
        <w:rPr>
          <w:rFonts w:ascii="Times New Roman" w:hAnsi="Times New Roman" w:cs="Times New Roman"/>
          <w:sz w:val="24"/>
          <w:szCs w:val="24"/>
        </w:rPr>
        <w:t>вал</w:t>
      </w:r>
      <w:r w:rsidRPr="007740A5">
        <w:rPr>
          <w:rFonts w:ascii="Times New Roman" w:hAnsi="Times New Roman" w:cs="Times New Roman"/>
          <w:sz w:val="24"/>
          <w:szCs w:val="24"/>
        </w:rPr>
        <w:t xml:space="preserve"> позволително за ползване на лечебните растения разрешителни за събиране на билки от територията на общината, съгласно чл. 22, т. 2 Закона за лечебните растения</w:t>
      </w:r>
      <w:r w:rsidR="000C07D2">
        <w:rPr>
          <w:rFonts w:ascii="Times New Roman" w:hAnsi="Times New Roman" w:cs="Times New Roman"/>
          <w:sz w:val="24"/>
          <w:szCs w:val="24"/>
        </w:rPr>
        <w:t>.</w:t>
      </w:r>
    </w:p>
    <w:p w:rsidR="00EF419B" w:rsidRPr="000C07D2" w:rsidRDefault="00EF419B" w:rsidP="003433FE">
      <w:pPr>
        <w:spacing w:after="0" w:line="240" w:lineRule="auto"/>
        <w:ind w:firstLine="709"/>
        <w:jc w:val="both"/>
        <w:textAlignment w:val="center"/>
        <w:rPr>
          <w:rFonts w:ascii="Times New Roman" w:hAnsi="Times New Roman" w:cs="Times New Roman"/>
          <w:sz w:val="24"/>
          <w:szCs w:val="24"/>
        </w:rPr>
      </w:pPr>
    </w:p>
    <w:p w:rsidR="00E747FB" w:rsidRPr="007650ED" w:rsidRDefault="00E747FB" w:rsidP="003433FE">
      <w:pPr>
        <w:spacing w:after="0" w:line="240" w:lineRule="auto"/>
        <w:ind w:firstLine="709"/>
        <w:jc w:val="both"/>
        <w:textAlignment w:val="center"/>
        <w:rPr>
          <w:rFonts w:ascii="Times New Roman" w:hAnsi="Times New Roman" w:cs="Times New Roman"/>
          <w:sz w:val="14"/>
          <w:szCs w:val="24"/>
        </w:rPr>
      </w:pPr>
    </w:p>
    <w:p w:rsidR="00E747FB" w:rsidRPr="00743550" w:rsidRDefault="00B259C5" w:rsidP="00C71C4A">
      <w:pPr>
        <w:pStyle w:val="aff3"/>
        <w:numPr>
          <w:ilvl w:val="0"/>
          <w:numId w:val="31"/>
        </w:numPr>
        <w:spacing w:after="0" w:line="240" w:lineRule="auto"/>
        <w:ind w:hanging="720"/>
        <w:rPr>
          <w:rStyle w:val="TableSideChar"/>
          <w:b/>
          <w:sz w:val="24"/>
          <w:lang w:val="bg-BG"/>
        </w:rPr>
      </w:pPr>
      <w:r>
        <w:rPr>
          <w:rStyle w:val="TableSideChar"/>
          <w:b/>
          <w:sz w:val="24"/>
          <w:lang w:val="bg-BG"/>
        </w:rPr>
        <w:t xml:space="preserve">Защитени зони </w:t>
      </w:r>
      <w:r w:rsidR="00743550">
        <w:rPr>
          <w:rStyle w:val="TableSideChar"/>
          <w:b/>
          <w:sz w:val="24"/>
          <w:lang w:val="bg-BG"/>
        </w:rPr>
        <w:t>и</w:t>
      </w:r>
      <w:r w:rsidR="00EF419B" w:rsidRPr="00743550">
        <w:rPr>
          <w:rStyle w:val="TableSideChar"/>
          <w:rFonts w:eastAsiaTheme="minorEastAsia"/>
          <w:b/>
          <w:sz w:val="24"/>
          <w:lang w:val="bg-BG"/>
        </w:rPr>
        <w:t xml:space="preserve">  </w:t>
      </w:r>
      <w:r w:rsidRPr="00743550">
        <w:rPr>
          <w:rStyle w:val="TableSideChar"/>
          <w:rFonts w:eastAsiaTheme="minorEastAsia"/>
          <w:b/>
          <w:sz w:val="24"/>
          <w:lang w:val="bg-BG"/>
        </w:rPr>
        <w:t>територии</w:t>
      </w:r>
    </w:p>
    <w:p w:rsidR="00EF419B" w:rsidRDefault="00743550" w:rsidP="007650ED">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4016" behindDoc="1" locked="0" layoutInCell="1" allowOverlap="1">
            <wp:simplePos x="0" y="0"/>
            <wp:positionH relativeFrom="column">
              <wp:posOffset>565306</wp:posOffset>
            </wp:positionH>
            <wp:positionV relativeFrom="paragraph">
              <wp:posOffset>854933</wp:posOffset>
            </wp:positionV>
            <wp:extent cx="5087340" cy="3253839"/>
            <wp:effectExtent l="19050" t="0" r="0" b="0"/>
            <wp:wrapNone/>
            <wp:docPr id="22"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l="2155" t="5634" r="2286" b="19738"/>
                    <a:stretch>
                      <a:fillRect/>
                    </a:stretch>
                  </pic:blipFill>
                  <pic:spPr bwMode="auto">
                    <a:xfrm>
                      <a:off x="0" y="0"/>
                      <a:ext cx="5087340" cy="3253839"/>
                    </a:xfrm>
                    <a:prstGeom prst="rect">
                      <a:avLst/>
                    </a:prstGeom>
                    <a:noFill/>
                    <a:ln w="9525">
                      <a:noFill/>
                      <a:miter lim="800000"/>
                      <a:headEnd/>
                      <a:tailEnd/>
                    </a:ln>
                  </pic:spPr>
                </pic:pic>
              </a:graphicData>
            </a:graphic>
          </wp:anchor>
        </w:drawing>
      </w:r>
      <w:r w:rsidR="00E747FB" w:rsidRPr="007740A5">
        <w:rPr>
          <w:rFonts w:ascii="Times New Roman" w:hAnsi="Times New Roman" w:cs="Times New Roman"/>
          <w:sz w:val="24"/>
          <w:szCs w:val="24"/>
        </w:rPr>
        <w:t xml:space="preserve">Обявените защитени зони на територията на община Полски Тръмбеш, съгласно изискванията на Закона за защитените територии и Закона за биологичното разнообразие са </w:t>
      </w:r>
      <w:r w:rsidR="00602BB7">
        <w:rPr>
          <w:rFonts w:ascii="Times New Roman" w:hAnsi="Times New Roman" w:cs="Times New Roman"/>
          <w:sz w:val="24"/>
          <w:szCs w:val="24"/>
        </w:rPr>
        <w:t xml:space="preserve">описани в Таблица 9 и представени </w:t>
      </w:r>
      <w:r w:rsidR="00C30DD1">
        <w:rPr>
          <w:rFonts w:ascii="Times New Roman" w:hAnsi="Times New Roman" w:cs="Times New Roman"/>
          <w:sz w:val="24"/>
          <w:szCs w:val="24"/>
        </w:rPr>
        <w:t>на Фигура 1</w:t>
      </w:r>
      <w:r w:rsidR="00535732">
        <w:rPr>
          <w:rFonts w:ascii="Times New Roman" w:hAnsi="Times New Roman" w:cs="Times New Roman"/>
          <w:sz w:val="24"/>
          <w:szCs w:val="24"/>
        </w:rPr>
        <w:t>2</w:t>
      </w:r>
      <w:r w:rsidR="00602BB7">
        <w:rPr>
          <w:rFonts w:ascii="Times New Roman" w:hAnsi="Times New Roman" w:cs="Times New Roman"/>
          <w:sz w:val="24"/>
          <w:szCs w:val="24"/>
        </w:rPr>
        <w:t>.</w:t>
      </w:r>
      <w:r w:rsidR="00E747FB" w:rsidRPr="007740A5">
        <w:rPr>
          <w:rFonts w:ascii="Times New Roman" w:hAnsi="Times New Roman" w:cs="Times New Roman"/>
          <w:sz w:val="24"/>
          <w:szCs w:val="24"/>
        </w:rPr>
        <w:t xml:space="preserve"> На територията на общината няма обявени защитени територии : резервати , природни паркове, защитени местности или природни забележителности. Няма обявени и </w:t>
      </w:r>
      <w:r w:rsidRPr="007740A5">
        <w:rPr>
          <w:rFonts w:ascii="Times New Roman" w:hAnsi="Times New Roman" w:cs="Times New Roman"/>
          <w:sz w:val="24"/>
          <w:szCs w:val="24"/>
        </w:rPr>
        <w:t>вековни дървета.</w:t>
      </w:r>
      <w:r>
        <w:rPr>
          <w:rFonts w:ascii="Times New Roman" w:hAnsi="Times New Roman" w:cs="Times New Roman"/>
          <w:sz w:val="24"/>
          <w:szCs w:val="24"/>
        </w:rPr>
        <w:t xml:space="preserve">    </w:t>
      </w:r>
    </w:p>
    <w:p w:rsidR="00E747FB" w:rsidRDefault="00EF419B" w:rsidP="007650E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bookmarkStart w:id="12" w:name="_Toc273549714"/>
    </w:p>
    <w:p w:rsidR="00743550" w:rsidRDefault="00743550" w:rsidP="007650ED">
      <w:pPr>
        <w:spacing w:after="0" w:line="240" w:lineRule="auto"/>
        <w:ind w:firstLine="720"/>
        <w:jc w:val="both"/>
        <w:rPr>
          <w:rFonts w:ascii="Times New Roman" w:hAnsi="Times New Roman" w:cs="Times New Roman"/>
          <w:sz w:val="24"/>
          <w:szCs w:val="24"/>
        </w:rPr>
      </w:pPr>
    </w:p>
    <w:p w:rsidR="00743550" w:rsidRDefault="00743550" w:rsidP="007650ED">
      <w:pPr>
        <w:spacing w:after="0" w:line="240" w:lineRule="auto"/>
        <w:ind w:firstLine="720"/>
        <w:jc w:val="both"/>
        <w:rPr>
          <w:rFonts w:ascii="Times New Roman" w:hAnsi="Times New Roman" w:cs="Times New Roman"/>
          <w:sz w:val="24"/>
          <w:szCs w:val="24"/>
        </w:rPr>
      </w:pPr>
    </w:p>
    <w:p w:rsidR="00743550" w:rsidRDefault="00743550" w:rsidP="007650ED">
      <w:pPr>
        <w:spacing w:after="0" w:line="240" w:lineRule="auto"/>
        <w:ind w:firstLine="720"/>
        <w:jc w:val="both"/>
        <w:rPr>
          <w:rFonts w:ascii="Times New Roman" w:hAnsi="Times New Roman" w:cs="Times New Roman"/>
          <w:sz w:val="24"/>
          <w:szCs w:val="24"/>
        </w:rPr>
      </w:pPr>
    </w:p>
    <w:p w:rsidR="00743550" w:rsidRDefault="00743550" w:rsidP="007650ED">
      <w:pPr>
        <w:spacing w:after="0" w:line="240" w:lineRule="auto"/>
        <w:ind w:firstLine="720"/>
        <w:jc w:val="both"/>
        <w:rPr>
          <w:rFonts w:ascii="Times New Roman" w:hAnsi="Times New Roman" w:cs="Times New Roman"/>
          <w:sz w:val="24"/>
          <w:szCs w:val="24"/>
        </w:rPr>
      </w:pPr>
    </w:p>
    <w:p w:rsidR="00743550" w:rsidRDefault="00743550" w:rsidP="007650ED">
      <w:pPr>
        <w:spacing w:after="0" w:line="240" w:lineRule="auto"/>
        <w:ind w:firstLine="720"/>
        <w:jc w:val="both"/>
        <w:rPr>
          <w:rFonts w:ascii="Times New Roman" w:hAnsi="Times New Roman" w:cs="Times New Roman"/>
          <w:sz w:val="24"/>
          <w:szCs w:val="24"/>
        </w:rPr>
      </w:pPr>
    </w:p>
    <w:p w:rsidR="00743550" w:rsidRDefault="00743550" w:rsidP="007650ED">
      <w:pPr>
        <w:spacing w:after="0" w:line="240" w:lineRule="auto"/>
        <w:ind w:firstLine="720"/>
        <w:jc w:val="both"/>
        <w:rPr>
          <w:rFonts w:ascii="Times New Roman" w:hAnsi="Times New Roman" w:cs="Times New Roman"/>
          <w:sz w:val="24"/>
          <w:szCs w:val="24"/>
        </w:rPr>
      </w:pPr>
    </w:p>
    <w:p w:rsidR="00743550" w:rsidRDefault="00743550" w:rsidP="007650ED">
      <w:pPr>
        <w:spacing w:after="0" w:line="240" w:lineRule="auto"/>
        <w:ind w:firstLine="720"/>
        <w:jc w:val="both"/>
        <w:rPr>
          <w:rFonts w:ascii="Times New Roman" w:hAnsi="Times New Roman" w:cs="Times New Roman"/>
          <w:sz w:val="24"/>
          <w:szCs w:val="24"/>
        </w:rPr>
      </w:pPr>
    </w:p>
    <w:p w:rsidR="00743550" w:rsidRDefault="00743550" w:rsidP="007650ED">
      <w:pPr>
        <w:spacing w:after="0" w:line="240" w:lineRule="auto"/>
        <w:ind w:firstLine="720"/>
        <w:jc w:val="both"/>
        <w:rPr>
          <w:rFonts w:ascii="Times New Roman" w:hAnsi="Times New Roman" w:cs="Times New Roman"/>
          <w:sz w:val="24"/>
          <w:szCs w:val="24"/>
        </w:rPr>
      </w:pPr>
    </w:p>
    <w:p w:rsidR="00743550" w:rsidRDefault="00743550" w:rsidP="007650ED">
      <w:pPr>
        <w:spacing w:after="0" w:line="240" w:lineRule="auto"/>
        <w:ind w:firstLine="720"/>
        <w:jc w:val="both"/>
        <w:rPr>
          <w:rFonts w:ascii="Times New Roman" w:hAnsi="Times New Roman" w:cs="Times New Roman"/>
          <w:sz w:val="24"/>
          <w:szCs w:val="24"/>
        </w:rPr>
      </w:pPr>
    </w:p>
    <w:p w:rsidR="00743550" w:rsidRDefault="00743550" w:rsidP="007650ED">
      <w:pPr>
        <w:spacing w:after="0" w:line="240" w:lineRule="auto"/>
        <w:ind w:firstLine="720"/>
        <w:jc w:val="both"/>
        <w:rPr>
          <w:rFonts w:ascii="Times New Roman" w:hAnsi="Times New Roman" w:cs="Times New Roman"/>
          <w:sz w:val="24"/>
          <w:szCs w:val="24"/>
        </w:rPr>
      </w:pPr>
    </w:p>
    <w:p w:rsidR="00743550" w:rsidRDefault="00743550" w:rsidP="007650ED">
      <w:pPr>
        <w:spacing w:after="0" w:line="240" w:lineRule="auto"/>
        <w:ind w:firstLine="720"/>
        <w:jc w:val="both"/>
        <w:rPr>
          <w:rFonts w:ascii="Times New Roman" w:hAnsi="Times New Roman" w:cs="Times New Roman"/>
          <w:sz w:val="24"/>
          <w:szCs w:val="24"/>
        </w:rPr>
      </w:pPr>
    </w:p>
    <w:p w:rsidR="00743550" w:rsidRDefault="00743550" w:rsidP="007650ED">
      <w:pPr>
        <w:spacing w:after="0" w:line="240" w:lineRule="auto"/>
        <w:ind w:firstLine="720"/>
        <w:jc w:val="both"/>
        <w:rPr>
          <w:rFonts w:ascii="Times New Roman" w:hAnsi="Times New Roman" w:cs="Times New Roman"/>
          <w:sz w:val="24"/>
          <w:szCs w:val="24"/>
        </w:rPr>
      </w:pPr>
    </w:p>
    <w:p w:rsidR="00743550" w:rsidRDefault="00743550" w:rsidP="007650ED">
      <w:pPr>
        <w:spacing w:after="0" w:line="240" w:lineRule="auto"/>
        <w:ind w:firstLine="720"/>
        <w:jc w:val="both"/>
        <w:rPr>
          <w:rFonts w:ascii="Times New Roman" w:hAnsi="Times New Roman" w:cs="Times New Roman"/>
          <w:sz w:val="24"/>
          <w:szCs w:val="24"/>
        </w:rPr>
      </w:pPr>
    </w:p>
    <w:p w:rsidR="00743550" w:rsidRDefault="00743550" w:rsidP="007650ED">
      <w:pPr>
        <w:spacing w:after="0" w:line="240" w:lineRule="auto"/>
        <w:ind w:firstLine="720"/>
        <w:jc w:val="both"/>
        <w:rPr>
          <w:rFonts w:ascii="Times New Roman" w:hAnsi="Times New Roman" w:cs="Times New Roman"/>
          <w:sz w:val="24"/>
          <w:szCs w:val="24"/>
        </w:rPr>
      </w:pPr>
    </w:p>
    <w:p w:rsidR="00743550" w:rsidRDefault="00743550" w:rsidP="007650ED">
      <w:pPr>
        <w:spacing w:after="0" w:line="240" w:lineRule="auto"/>
        <w:ind w:firstLine="720"/>
        <w:jc w:val="both"/>
        <w:rPr>
          <w:rFonts w:ascii="Times New Roman" w:hAnsi="Times New Roman" w:cs="Times New Roman"/>
          <w:sz w:val="24"/>
          <w:szCs w:val="24"/>
        </w:rPr>
      </w:pPr>
    </w:p>
    <w:p w:rsidR="00743550" w:rsidRDefault="00743550" w:rsidP="007650ED">
      <w:pPr>
        <w:spacing w:after="0" w:line="240" w:lineRule="auto"/>
        <w:ind w:firstLine="720"/>
        <w:jc w:val="both"/>
        <w:rPr>
          <w:rFonts w:ascii="Times New Roman" w:hAnsi="Times New Roman" w:cs="Times New Roman"/>
          <w:sz w:val="24"/>
          <w:szCs w:val="24"/>
        </w:rPr>
      </w:pPr>
    </w:p>
    <w:p w:rsidR="00743550" w:rsidRPr="007740A5" w:rsidRDefault="00743550" w:rsidP="007650ED">
      <w:pPr>
        <w:spacing w:after="0" w:line="240" w:lineRule="auto"/>
        <w:ind w:firstLine="720"/>
        <w:jc w:val="both"/>
        <w:rPr>
          <w:rFonts w:ascii="Times New Roman" w:hAnsi="Times New Roman" w:cs="Times New Roman"/>
          <w:sz w:val="24"/>
          <w:szCs w:val="24"/>
        </w:rPr>
      </w:pPr>
    </w:p>
    <w:p w:rsidR="00E07DB2" w:rsidRDefault="00E07DB2" w:rsidP="00E747FB">
      <w:pPr>
        <w:pStyle w:val="afc"/>
        <w:ind w:left="2880"/>
      </w:pPr>
    </w:p>
    <w:p w:rsidR="00E07DB2" w:rsidRDefault="00E07DB2" w:rsidP="00E747FB">
      <w:pPr>
        <w:pStyle w:val="afc"/>
        <w:ind w:left="2880"/>
      </w:pPr>
    </w:p>
    <w:p w:rsidR="00E07DB2" w:rsidRDefault="00E07DB2" w:rsidP="00E747FB">
      <w:pPr>
        <w:pStyle w:val="afc"/>
        <w:ind w:left="2880"/>
      </w:pPr>
    </w:p>
    <w:p w:rsidR="00E747FB" w:rsidRDefault="00E747FB" w:rsidP="00E747FB">
      <w:pPr>
        <w:pStyle w:val="afc"/>
        <w:ind w:left="2880"/>
        <w:rPr>
          <w:szCs w:val="22"/>
        </w:rPr>
      </w:pPr>
      <w:r>
        <w:t xml:space="preserve"> </w:t>
      </w:r>
      <w:r w:rsidRPr="003E4C79">
        <w:rPr>
          <w:lang w:val="ru-RU"/>
        </w:rPr>
        <w:t>Таблица</w:t>
      </w:r>
      <w:r>
        <w:rPr>
          <w:lang w:val="ru-RU"/>
        </w:rPr>
        <w:t xml:space="preserve"> </w:t>
      </w:r>
      <w:r w:rsidR="007233F8">
        <w:t>10</w:t>
      </w:r>
      <w:r>
        <w:rPr>
          <w:lang w:val="ru-RU"/>
        </w:rPr>
        <w:t>.</w:t>
      </w:r>
      <w:r w:rsidRPr="003E4C79">
        <w:t xml:space="preserve"> </w:t>
      </w:r>
      <w:bookmarkEnd w:id="12"/>
      <w:r w:rsidR="00DF245D" w:rsidRPr="003E4C79">
        <w:t xml:space="preserve">Защитени </w:t>
      </w:r>
      <w:r w:rsidR="00B764DA">
        <w:t>защитени</w:t>
      </w:r>
      <w:r w:rsidR="00DF245D">
        <w:t xml:space="preserve"> зони</w:t>
      </w:r>
      <w:r w:rsidR="00DF245D" w:rsidRPr="00D83662">
        <w:t xml:space="preserve"> в </w:t>
      </w:r>
      <w:r w:rsidR="00DF245D" w:rsidRPr="00667968">
        <w:rPr>
          <w:szCs w:val="22"/>
        </w:rPr>
        <w:t xml:space="preserve">община </w:t>
      </w:r>
      <w:r w:rsidR="00DF245D">
        <w:rPr>
          <w:szCs w:val="22"/>
        </w:rPr>
        <w:t>Полски Тръмбеш</w:t>
      </w:r>
    </w:p>
    <w:p w:rsidR="00743550" w:rsidRPr="00743550" w:rsidRDefault="00743550" w:rsidP="00743550">
      <w:pPr>
        <w:rPr>
          <w:lang w:eastAsia="en-US"/>
        </w:rPr>
      </w:pPr>
    </w:p>
    <w:tbl>
      <w:tblPr>
        <w:tblW w:w="9769" w:type="dxa"/>
        <w:jc w:val="center"/>
        <w:tblInd w:w="-2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5"/>
        <w:gridCol w:w="2340"/>
        <w:gridCol w:w="1890"/>
        <w:gridCol w:w="5084"/>
      </w:tblGrid>
      <w:tr w:rsidR="00E747FB" w:rsidRPr="00827998" w:rsidTr="00743550">
        <w:trPr>
          <w:trHeight w:val="381"/>
          <w:tblHeader/>
          <w:jc w:val="center"/>
        </w:trPr>
        <w:tc>
          <w:tcPr>
            <w:tcW w:w="455" w:type="dxa"/>
            <w:tcBorders>
              <w:top w:val="thinThickSmallGap" w:sz="24" w:space="0" w:color="auto"/>
              <w:left w:val="thinThickSmallGap" w:sz="24" w:space="0" w:color="auto"/>
              <w:bottom w:val="single" w:sz="6" w:space="0" w:color="000000"/>
              <w:right w:val="single" w:sz="6" w:space="0" w:color="000000"/>
              <w:tl2br w:val="nil"/>
              <w:tr2bl w:val="nil"/>
            </w:tcBorders>
            <w:shd w:val="clear" w:color="auto" w:fill="FFCC99"/>
          </w:tcPr>
          <w:p w:rsidR="00E747FB" w:rsidRPr="00710D5D" w:rsidRDefault="00E747FB" w:rsidP="00AD454D">
            <w:pPr>
              <w:pStyle w:val="Table"/>
              <w:widowControl w:val="0"/>
              <w:overflowPunct w:val="0"/>
              <w:autoSpaceDE w:val="0"/>
              <w:autoSpaceDN w:val="0"/>
              <w:adjustRightInd w:val="0"/>
              <w:textAlignment w:val="baseline"/>
              <w:rPr>
                <w:b/>
                <w:bCs/>
                <w:szCs w:val="20"/>
              </w:rPr>
            </w:pPr>
            <w:r w:rsidRPr="00710D5D">
              <w:rPr>
                <w:b/>
                <w:bCs/>
                <w:szCs w:val="20"/>
              </w:rPr>
              <w:t>№</w:t>
            </w:r>
          </w:p>
        </w:tc>
        <w:tc>
          <w:tcPr>
            <w:tcW w:w="2340" w:type="dxa"/>
            <w:tcBorders>
              <w:top w:val="thinThickSmallGap" w:sz="24" w:space="0" w:color="auto"/>
              <w:left w:val="single" w:sz="6" w:space="0" w:color="000000"/>
              <w:bottom w:val="single" w:sz="6" w:space="0" w:color="000000"/>
              <w:right w:val="single" w:sz="6" w:space="0" w:color="000000"/>
              <w:tl2br w:val="nil"/>
              <w:tr2bl w:val="nil"/>
            </w:tcBorders>
            <w:shd w:val="clear" w:color="auto" w:fill="FFCC99"/>
          </w:tcPr>
          <w:p w:rsidR="00E747FB" w:rsidRPr="00743550" w:rsidRDefault="00B259C5" w:rsidP="00AD454D">
            <w:pPr>
              <w:pStyle w:val="Table"/>
              <w:widowControl w:val="0"/>
              <w:overflowPunct w:val="0"/>
              <w:autoSpaceDE w:val="0"/>
              <w:autoSpaceDN w:val="0"/>
              <w:adjustRightInd w:val="0"/>
              <w:textAlignment w:val="baseline"/>
              <w:rPr>
                <w:b/>
                <w:bCs/>
                <w:sz w:val="24"/>
                <w:szCs w:val="20"/>
                <w:lang w:val="bg-BG"/>
              </w:rPr>
            </w:pPr>
            <w:r w:rsidRPr="00743550">
              <w:rPr>
                <w:b/>
                <w:bCs/>
                <w:sz w:val="24"/>
                <w:szCs w:val="20"/>
                <w:lang w:val="bg-BG"/>
              </w:rPr>
              <w:t>Защитена зона</w:t>
            </w:r>
          </w:p>
        </w:tc>
        <w:tc>
          <w:tcPr>
            <w:tcW w:w="1890" w:type="dxa"/>
            <w:tcBorders>
              <w:top w:val="thinThickSmallGap" w:sz="24" w:space="0" w:color="auto"/>
              <w:left w:val="single" w:sz="6" w:space="0" w:color="000000"/>
              <w:bottom w:val="single" w:sz="6" w:space="0" w:color="000000"/>
              <w:right w:val="single" w:sz="6" w:space="0" w:color="000000"/>
              <w:tl2br w:val="nil"/>
              <w:tr2bl w:val="nil"/>
            </w:tcBorders>
            <w:shd w:val="clear" w:color="auto" w:fill="FFCC99"/>
          </w:tcPr>
          <w:p w:rsidR="00E747FB" w:rsidRPr="00743550" w:rsidRDefault="00B259C5" w:rsidP="00AD454D">
            <w:pPr>
              <w:pStyle w:val="Table"/>
              <w:widowControl w:val="0"/>
              <w:overflowPunct w:val="0"/>
              <w:autoSpaceDE w:val="0"/>
              <w:autoSpaceDN w:val="0"/>
              <w:adjustRightInd w:val="0"/>
              <w:textAlignment w:val="baseline"/>
              <w:rPr>
                <w:b/>
                <w:bCs/>
                <w:sz w:val="24"/>
                <w:szCs w:val="20"/>
                <w:lang w:val="bg-BG"/>
              </w:rPr>
            </w:pPr>
            <w:r w:rsidRPr="00743550">
              <w:rPr>
                <w:b/>
                <w:bCs/>
                <w:sz w:val="24"/>
                <w:szCs w:val="20"/>
                <w:lang w:val="bg-BG"/>
              </w:rPr>
              <w:t>Населено място</w:t>
            </w:r>
          </w:p>
        </w:tc>
        <w:tc>
          <w:tcPr>
            <w:tcW w:w="5084" w:type="dxa"/>
            <w:tcBorders>
              <w:top w:val="thinThickSmallGap" w:sz="24" w:space="0" w:color="auto"/>
              <w:left w:val="single" w:sz="6" w:space="0" w:color="000000"/>
              <w:bottom w:val="single" w:sz="6" w:space="0" w:color="000000"/>
              <w:right w:val="thickThinSmallGap" w:sz="24" w:space="0" w:color="auto"/>
              <w:tl2br w:val="nil"/>
              <w:tr2bl w:val="nil"/>
            </w:tcBorders>
            <w:shd w:val="clear" w:color="auto" w:fill="FFCC99"/>
          </w:tcPr>
          <w:p w:rsidR="00E747FB" w:rsidRPr="00743550" w:rsidRDefault="00E747FB" w:rsidP="00EF419B">
            <w:pPr>
              <w:pStyle w:val="TableSide"/>
              <w:spacing w:before="0" w:after="0" w:line="240" w:lineRule="auto"/>
              <w:rPr>
                <w:b/>
                <w:i w:val="0"/>
                <w:sz w:val="24"/>
                <w:szCs w:val="20"/>
                <w:lang w:val="bg-BG"/>
              </w:rPr>
            </w:pPr>
            <w:r w:rsidRPr="00743550">
              <w:rPr>
                <w:b/>
                <w:i w:val="0"/>
                <w:sz w:val="24"/>
                <w:szCs w:val="20"/>
                <w:lang w:val="bg-BG"/>
              </w:rPr>
              <w:t>Предмет и цели на опазване</w:t>
            </w:r>
          </w:p>
          <w:p w:rsidR="00E747FB" w:rsidRPr="00743550" w:rsidRDefault="00E747FB" w:rsidP="00EF419B">
            <w:pPr>
              <w:pStyle w:val="TableSide"/>
              <w:spacing w:before="0" w:after="0" w:line="240" w:lineRule="auto"/>
              <w:rPr>
                <w:sz w:val="24"/>
                <w:szCs w:val="20"/>
                <w:lang w:val="bg-BG"/>
              </w:rPr>
            </w:pPr>
            <w:r w:rsidRPr="00743550">
              <w:rPr>
                <w:sz w:val="24"/>
                <w:szCs w:val="20"/>
                <w:lang w:val="bg-BG"/>
              </w:rPr>
              <w:t xml:space="preserve"> Запазване на естественото състояние на природните местообитания (хабитат) на растителни и </w:t>
            </w:r>
            <w:r w:rsidR="00942B0E" w:rsidRPr="00743550">
              <w:rPr>
                <w:sz w:val="24"/>
                <w:szCs w:val="20"/>
                <w:lang w:val="bg-BG"/>
              </w:rPr>
              <w:t xml:space="preserve">животински </w:t>
            </w:r>
            <w:r w:rsidRPr="00743550">
              <w:rPr>
                <w:sz w:val="24"/>
                <w:szCs w:val="20"/>
                <w:lang w:val="bg-BG"/>
              </w:rPr>
              <w:t xml:space="preserve"> видове</w:t>
            </w:r>
          </w:p>
        </w:tc>
      </w:tr>
      <w:tr w:rsidR="00E747FB" w:rsidRPr="00D857CD" w:rsidTr="00743550">
        <w:trPr>
          <w:trHeight w:val="381"/>
          <w:jc w:val="center"/>
        </w:trPr>
        <w:tc>
          <w:tcPr>
            <w:tcW w:w="455" w:type="dxa"/>
            <w:shd w:val="clear" w:color="auto" w:fill="auto"/>
          </w:tcPr>
          <w:p w:rsidR="00E747FB" w:rsidRPr="00710D5D" w:rsidRDefault="00E747FB" w:rsidP="007740A5">
            <w:pPr>
              <w:pStyle w:val="Table"/>
              <w:widowControl w:val="0"/>
              <w:overflowPunct w:val="0"/>
              <w:autoSpaceDE w:val="0"/>
              <w:autoSpaceDN w:val="0"/>
              <w:adjustRightInd w:val="0"/>
              <w:spacing w:before="0" w:after="0"/>
              <w:textAlignment w:val="baseline"/>
              <w:rPr>
                <w:szCs w:val="20"/>
                <w:lang w:val="bg-BG"/>
              </w:rPr>
            </w:pPr>
            <w:r w:rsidRPr="00710D5D">
              <w:rPr>
                <w:szCs w:val="20"/>
                <w:lang w:val="bg-BG"/>
              </w:rPr>
              <w:t>1</w:t>
            </w:r>
          </w:p>
        </w:tc>
        <w:tc>
          <w:tcPr>
            <w:tcW w:w="2340" w:type="dxa"/>
            <w:shd w:val="clear" w:color="auto" w:fill="auto"/>
          </w:tcPr>
          <w:p w:rsidR="00E747FB"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ru-RU"/>
              </w:rPr>
            </w:pPr>
            <w:r w:rsidRPr="00743550">
              <w:rPr>
                <w:sz w:val="24"/>
                <w:szCs w:val="20"/>
                <w:lang w:val="bg-BG"/>
              </w:rPr>
              <w:t xml:space="preserve">зона “Беленска гора” </w:t>
            </w:r>
            <w:r w:rsidRPr="00743550">
              <w:rPr>
                <w:sz w:val="24"/>
                <w:szCs w:val="20"/>
                <w:lang w:val="ru-RU"/>
              </w:rPr>
              <w:t xml:space="preserve"> </w:t>
            </w:r>
          </w:p>
          <w:p w:rsidR="00E747FB"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ru-RU"/>
              </w:rPr>
            </w:pPr>
            <w:r w:rsidRPr="00743550">
              <w:rPr>
                <w:sz w:val="24"/>
                <w:szCs w:val="20"/>
                <w:lang w:val="ru-RU"/>
              </w:rPr>
              <w:lastRenderedPageBreak/>
              <w:t xml:space="preserve">по Директива 92/43/ЕЕС </w:t>
            </w:r>
          </w:p>
          <w:p w:rsidR="00E747FB"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bg-BG"/>
              </w:rPr>
            </w:pPr>
            <w:r w:rsidRPr="00743550">
              <w:rPr>
                <w:sz w:val="24"/>
                <w:szCs w:val="20"/>
                <w:lang w:val="bg-BG"/>
              </w:rPr>
              <w:t xml:space="preserve">код </w:t>
            </w:r>
            <w:r w:rsidRPr="00743550">
              <w:rPr>
                <w:sz w:val="24"/>
                <w:szCs w:val="20"/>
              </w:rPr>
              <w:t xml:space="preserve">BG0000231 </w:t>
            </w:r>
          </w:p>
          <w:p w:rsidR="00E747FB"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bg-BG"/>
              </w:rPr>
            </w:pPr>
            <w:r w:rsidRPr="00743550">
              <w:rPr>
                <w:sz w:val="24"/>
                <w:szCs w:val="20"/>
                <w:lang w:val="ru-RU"/>
              </w:rPr>
              <w:t xml:space="preserve">НАТУРА 2000  </w:t>
            </w:r>
          </w:p>
        </w:tc>
        <w:tc>
          <w:tcPr>
            <w:tcW w:w="1890" w:type="dxa"/>
            <w:shd w:val="clear" w:color="auto" w:fill="auto"/>
          </w:tcPr>
          <w:p w:rsidR="007650ED"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bg-BG"/>
              </w:rPr>
            </w:pPr>
            <w:r w:rsidRPr="00743550">
              <w:rPr>
                <w:sz w:val="24"/>
                <w:szCs w:val="20"/>
                <w:lang w:val="bg-BG"/>
              </w:rPr>
              <w:lastRenderedPageBreak/>
              <w:t xml:space="preserve">Част от </w:t>
            </w:r>
          </w:p>
          <w:p w:rsidR="00E747FB"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bg-BG"/>
              </w:rPr>
            </w:pPr>
            <w:r w:rsidRPr="00743550">
              <w:rPr>
                <w:sz w:val="24"/>
                <w:szCs w:val="20"/>
                <w:lang w:val="bg-BG"/>
              </w:rPr>
              <w:t xml:space="preserve">землища на: </w:t>
            </w:r>
          </w:p>
          <w:p w:rsidR="007650ED"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bg-BG"/>
              </w:rPr>
            </w:pPr>
            <w:r w:rsidRPr="00743550">
              <w:rPr>
                <w:sz w:val="24"/>
                <w:szCs w:val="20"/>
                <w:lang w:val="bg-BG"/>
              </w:rPr>
              <w:lastRenderedPageBreak/>
              <w:t xml:space="preserve">с. Каранци и </w:t>
            </w:r>
          </w:p>
          <w:p w:rsidR="00E747FB"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bg-BG"/>
              </w:rPr>
            </w:pPr>
            <w:r w:rsidRPr="00743550">
              <w:rPr>
                <w:sz w:val="24"/>
                <w:szCs w:val="20"/>
                <w:lang w:val="bg-BG"/>
              </w:rPr>
              <w:t>с. Орловец</w:t>
            </w:r>
          </w:p>
        </w:tc>
        <w:tc>
          <w:tcPr>
            <w:tcW w:w="5084" w:type="dxa"/>
            <w:shd w:val="clear" w:color="auto" w:fill="auto"/>
          </w:tcPr>
          <w:p w:rsidR="00743550" w:rsidRDefault="00E747FB" w:rsidP="00710D5D">
            <w:pPr>
              <w:pStyle w:val="TableSide"/>
              <w:spacing w:before="0" w:after="0" w:line="240" w:lineRule="auto"/>
              <w:rPr>
                <w:i w:val="0"/>
                <w:sz w:val="24"/>
                <w:szCs w:val="20"/>
                <w:lang w:val="bg-BG"/>
              </w:rPr>
            </w:pPr>
            <w:r w:rsidRPr="00743550">
              <w:rPr>
                <w:i w:val="0"/>
                <w:sz w:val="24"/>
                <w:szCs w:val="20"/>
                <w:lang w:val="bg-BG"/>
              </w:rPr>
              <w:lastRenderedPageBreak/>
              <w:t xml:space="preserve">Церово-горунови гори, </w:t>
            </w:r>
          </w:p>
          <w:p w:rsidR="00743550" w:rsidRDefault="00E747FB" w:rsidP="00710D5D">
            <w:pPr>
              <w:pStyle w:val="TableSide"/>
              <w:spacing w:before="0" w:after="0" w:line="240" w:lineRule="auto"/>
              <w:rPr>
                <w:i w:val="0"/>
                <w:sz w:val="24"/>
                <w:szCs w:val="20"/>
                <w:lang w:val="bg-BG"/>
              </w:rPr>
            </w:pPr>
            <w:r w:rsidRPr="00743550">
              <w:rPr>
                <w:i w:val="0"/>
                <w:sz w:val="24"/>
                <w:szCs w:val="20"/>
                <w:lang w:val="bg-BG"/>
              </w:rPr>
              <w:t>Мизийски гори от сребролистна липа</w:t>
            </w:r>
          </w:p>
          <w:p w:rsidR="00E747FB" w:rsidRPr="00743550" w:rsidRDefault="00E747FB" w:rsidP="00710D5D">
            <w:pPr>
              <w:pStyle w:val="TableSide"/>
              <w:spacing w:before="0" w:after="0" w:line="240" w:lineRule="auto"/>
              <w:rPr>
                <w:i w:val="0"/>
                <w:sz w:val="24"/>
                <w:szCs w:val="20"/>
                <w:lang w:val="bg-BG"/>
              </w:rPr>
            </w:pPr>
            <w:r w:rsidRPr="00743550">
              <w:rPr>
                <w:i w:val="0"/>
                <w:sz w:val="24"/>
                <w:szCs w:val="20"/>
                <w:lang w:val="bg-BG"/>
              </w:rPr>
              <w:lastRenderedPageBreak/>
              <w:t>Европейски вълк, Пъстър пор, Ивичест смок, Обикновен и Буков сечко, Бръмбар рогач, Алпийска розалиа, Ивичест теодоксус</w:t>
            </w:r>
          </w:p>
        </w:tc>
      </w:tr>
      <w:tr w:rsidR="00E747FB" w:rsidRPr="00D857CD" w:rsidTr="00743550">
        <w:trPr>
          <w:trHeight w:val="381"/>
          <w:jc w:val="center"/>
        </w:trPr>
        <w:tc>
          <w:tcPr>
            <w:tcW w:w="455" w:type="dxa"/>
            <w:shd w:val="clear" w:color="auto" w:fill="auto"/>
          </w:tcPr>
          <w:p w:rsidR="00E747FB" w:rsidRPr="00710D5D" w:rsidRDefault="00E747FB" w:rsidP="007740A5">
            <w:pPr>
              <w:pStyle w:val="Table"/>
              <w:widowControl w:val="0"/>
              <w:overflowPunct w:val="0"/>
              <w:autoSpaceDE w:val="0"/>
              <w:autoSpaceDN w:val="0"/>
              <w:adjustRightInd w:val="0"/>
              <w:spacing w:before="0" w:after="0"/>
              <w:textAlignment w:val="baseline"/>
              <w:rPr>
                <w:szCs w:val="20"/>
                <w:lang w:val="bg-BG"/>
              </w:rPr>
            </w:pPr>
            <w:r w:rsidRPr="00710D5D">
              <w:rPr>
                <w:szCs w:val="20"/>
                <w:lang w:val="bg-BG"/>
              </w:rPr>
              <w:lastRenderedPageBreak/>
              <w:t>2</w:t>
            </w:r>
          </w:p>
        </w:tc>
        <w:tc>
          <w:tcPr>
            <w:tcW w:w="2340" w:type="dxa"/>
            <w:shd w:val="clear" w:color="auto" w:fill="auto"/>
          </w:tcPr>
          <w:p w:rsidR="00E747FB"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bg-BG"/>
              </w:rPr>
            </w:pPr>
            <w:r w:rsidRPr="00743550">
              <w:rPr>
                <w:sz w:val="24"/>
                <w:szCs w:val="20"/>
                <w:lang w:val="bg-BG"/>
              </w:rPr>
              <w:t xml:space="preserve">зона “Студена река” </w:t>
            </w:r>
          </w:p>
          <w:p w:rsidR="00E747FB"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ru-RU"/>
              </w:rPr>
            </w:pPr>
            <w:r w:rsidRPr="00743550">
              <w:rPr>
                <w:sz w:val="24"/>
                <w:szCs w:val="20"/>
                <w:lang w:val="ru-RU"/>
              </w:rPr>
              <w:t xml:space="preserve">по Директива 92/43/ЕЕС </w:t>
            </w:r>
          </w:p>
          <w:p w:rsidR="00E747FB"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ru-RU"/>
              </w:rPr>
            </w:pPr>
            <w:r w:rsidRPr="00743550">
              <w:rPr>
                <w:sz w:val="24"/>
                <w:szCs w:val="20"/>
                <w:lang w:val="ru-RU"/>
              </w:rPr>
              <w:t xml:space="preserve">код </w:t>
            </w:r>
            <w:r w:rsidRPr="00743550">
              <w:rPr>
                <w:sz w:val="24"/>
                <w:szCs w:val="20"/>
              </w:rPr>
              <w:t>BG</w:t>
            </w:r>
            <w:r w:rsidRPr="00743550">
              <w:rPr>
                <w:sz w:val="24"/>
                <w:szCs w:val="20"/>
                <w:lang w:val="ru-RU"/>
              </w:rPr>
              <w:t xml:space="preserve"> 0000233 </w:t>
            </w:r>
          </w:p>
          <w:p w:rsidR="00E747FB"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bg-BG"/>
              </w:rPr>
            </w:pPr>
            <w:r w:rsidRPr="00743550">
              <w:rPr>
                <w:sz w:val="24"/>
                <w:szCs w:val="20"/>
                <w:lang w:val="ru-RU"/>
              </w:rPr>
              <w:t xml:space="preserve"> НАТУРА 2000   </w:t>
            </w:r>
          </w:p>
        </w:tc>
        <w:tc>
          <w:tcPr>
            <w:tcW w:w="1890" w:type="dxa"/>
            <w:shd w:val="clear" w:color="auto" w:fill="auto"/>
          </w:tcPr>
          <w:p w:rsidR="007650ED" w:rsidRPr="00743550" w:rsidRDefault="00E747FB" w:rsidP="007650ED">
            <w:pPr>
              <w:pStyle w:val="Table"/>
              <w:widowControl w:val="0"/>
              <w:overflowPunct w:val="0"/>
              <w:autoSpaceDE w:val="0"/>
              <w:autoSpaceDN w:val="0"/>
              <w:adjustRightInd w:val="0"/>
              <w:spacing w:before="0" w:after="0" w:line="240" w:lineRule="auto"/>
              <w:textAlignment w:val="baseline"/>
              <w:rPr>
                <w:sz w:val="24"/>
                <w:szCs w:val="20"/>
                <w:lang w:val="bg-BG"/>
              </w:rPr>
            </w:pPr>
            <w:r w:rsidRPr="00743550">
              <w:rPr>
                <w:sz w:val="24"/>
                <w:szCs w:val="20"/>
                <w:lang w:val="bg-BG"/>
              </w:rPr>
              <w:t xml:space="preserve">Част от </w:t>
            </w:r>
          </w:p>
          <w:p w:rsidR="00E747FB"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bg-BG"/>
              </w:rPr>
            </w:pPr>
            <w:r w:rsidRPr="00743550">
              <w:rPr>
                <w:sz w:val="24"/>
                <w:szCs w:val="20"/>
                <w:lang w:val="bg-BG"/>
              </w:rPr>
              <w:t xml:space="preserve">землища на: </w:t>
            </w:r>
          </w:p>
          <w:p w:rsidR="007650ED"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bg-BG"/>
              </w:rPr>
            </w:pPr>
            <w:r w:rsidRPr="00743550">
              <w:rPr>
                <w:sz w:val="24"/>
                <w:szCs w:val="20"/>
                <w:lang w:val="bg-BG"/>
              </w:rPr>
              <w:t>с. Павел и</w:t>
            </w:r>
          </w:p>
          <w:p w:rsidR="00E747FB"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bg-BG"/>
              </w:rPr>
            </w:pPr>
            <w:r w:rsidRPr="00743550">
              <w:rPr>
                <w:sz w:val="24"/>
                <w:szCs w:val="20"/>
                <w:lang w:val="bg-BG"/>
              </w:rPr>
              <w:t>с. Вързулица</w:t>
            </w:r>
          </w:p>
        </w:tc>
        <w:tc>
          <w:tcPr>
            <w:tcW w:w="5084" w:type="dxa"/>
            <w:shd w:val="clear" w:color="auto" w:fill="auto"/>
          </w:tcPr>
          <w:p w:rsidR="00E747FB" w:rsidRPr="00743550" w:rsidRDefault="00F67B59" w:rsidP="007740A5">
            <w:pPr>
              <w:pStyle w:val="TableSide"/>
              <w:spacing w:before="0" w:after="0" w:line="240" w:lineRule="auto"/>
              <w:rPr>
                <w:i w:val="0"/>
                <w:sz w:val="24"/>
                <w:szCs w:val="20"/>
                <w:lang w:val="bg-BG"/>
              </w:rPr>
            </w:pPr>
            <w:r w:rsidRPr="00743550">
              <w:rPr>
                <w:i w:val="0"/>
                <w:sz w:val="24"/>
                <w:szCs w:val="20"/>
                <w:lang w:val="bg-BG"/>
              </w:rPr>
              <w:t>Л</w:t>
            </w:r>
            <w:r w:rsidR="00E747FB" w:rsidRPr="00743550">
              <w:rPr>
                <w:i w:val="0"/>
                <w:sz w:val="24"/>
                <w:szCs w:val="20"/>
                <w:lang w:val="bg-BG"/>
              </w:rPr>
              <w:t xml:space="preserve">ьосови степни тревни </w:t>
            </w:r>
            <w:r w:rsidR="00B764DA" w:rsidRPr="00743550">
              <w:rPr>
                <w:i w:val="0"/>
                <w:sz w:val="24"/>
                <w:szCs w:val="20"/>
                <w:lang w:val="bg-BG"/>
              </w:rPr>
              <w:t>съобщества</w:t>
            </w:r>
          </w:p>
          <w:p w:rsidR="00E747FB" w:rsidRPr="00743550" w:rsidRDefault="00E747FB" w:rsidP="00710D5D">
            <w:pPr>
              <w:pStyle w:val="TableSide"/>
              <w:spacing w:before="0" w:after="0" w:line="240" w:lineRule="auto"/>
              <w:rPr>
                <w:i w:val="0"/>
                <w:sz w:val="24"/>
                <w:szCs w:val="20"/>
                <w:lang w:val="bg-BG"/>
              </w:rPr>
            </w:pPr>
            <w:r w:rsidRPr="00743550">
              <w:rPr>
                <w:i w:val="0"/>
                <w:sz w:val="24"/>
                <w:szCs w:val="20"/>
                <w:lang w:val="bg-BG"/>
              </w:rPr>
              <w:t>Видра,Степен пор, Лалугер, Ивичест смок, Обикновена блатна костенурка,</w:t>
            </w:r>
            <w:r w:rsidR="00F67B59" w:rsidRPr="00743550">
              <w:rPr>
                <w:i w:val="0"/>
                <w:sz w:val="24"/>
                <w:szCs w:val="20"/>
                <w:lang w:val="bg-BG"/>
              </w:rPr>
              <w:t xml:space="preserve"> </w:t>
            </w:r>
            <w:r w:rsidRPr="00743550">
              <w:rPr>
                <w:i w:val="0"/>
                <w:sz w:val="24"/>
                <w:szCs w:val="20"/>
                <w:lang w:val="bg-BG"/>
              </w:rPr>
              <w:t>Шипобедрена и Шипоопашата костенурка, Добруджански тритон</w:t>
            </w:r>
            <w:r w:rsidR="00710D5D" w:rsidRPr="00743550">
              <w:rPr>
                <w:i w:val="0"/>
                <w:sz w:val="24"/>
                <w:szCs w:val="20"/>
                <w:lang w:val="bg-BG"/>
              </w:rPr>
              <w:t xml:space="preserve"> </w:t>
            </w:r>
            <w:r w:rsidRPr="00743550">
              <w:rPr>
                <w:i w:val="0"/>
                <w:sz w:val="24"/>
                <w:szCs w:val="20"/>
                <w:lang w:val="bg-BG"/>
              </w:rPr>
              <w:t>Черна (балканска) мряна, Обикновен щипок, Европейска горчивка</w:t>
            </w:r>
          </w:p>
        </w:tc>
      </w:tr>
      <w:tr w:rsidR="00E747FB" w:rsidRPr="00D857CD" w:rsidTr="00743550">
        <w:trPr>
          <w:trHeight w:val="1635"/>
          <w:jc w:val="center"/>
        </w:trPr>
        <w:tc>
          <w:tcPr>
            <w:tcW w:w="455" w:type="dxa"/>
            <w:shd w:val="clear" w:color="auto" w:fill="auto"/>
          </w:tcPr>
          <w:p w:rsidR="007650ED" w:rsidRPr="00710D5D" w:rsidRDefault="00E747FB" w:rsidP="007740A5">
            <w:pPr>
              <w:pStyle w:val="Table"/>
              <w:widowControl w:val="0"/>
              <w:overflowPunct w:val="0"/>
              <w:autoSpaceDE w:val="0"/>
              <w:autoSpaceDN w:val="0"/>
              <w:adjustRightInd w:val="0"/>
              <w:spacing w:before="0" w:after="0"/>
              <w:textAlignment w:val="baseline"/>
              <w:rPr>
                <w:szCs w:val="20"/>
                <w:lang w:val="bg-BG"/>
              </w:rPr>
            </w:pPr>
            <w:r w:rsidRPr="00710D5D">
              <w:rPr>
                <w:szCs w:val="20"/>
                <w:lang w:val="bg-BG"/>
              </w:rPr>
              <w:t>3</w:t>
            </w:r>
          </w:p>
          <w:p w:rsidR="00E747FB" w:rsidRPr="00710D5D" w:rsidRDefault="00E747FB" w:rsidP="007650ED">
            <w:pPr>
              <w:rPr>
                <w:sz w:val="20"/>
                <w:szCs w:val="20"/>
                <w:lang w:eastAsia="en-US"/>
              </w:rPr>
            </w:pPr>
          </w:p>
        </w:tc>
        <w:tc>
          <w:tcPr>
            <w:tcW w:w="2340" w:type="dxa"/>
            <w:shd w:val="clear" w:color="auto" w:fill="auto"/>
          </w:tcPr>
          <w:p w:rsidR="00E747FB"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ru-RU"/>
              </w:rPr>
            </w:pPr>
            <w:r w:rsidRPr="00743550">
              <w:rPr>
                <w:sz w:val="24"/>
                <w:szCs w:val="20"/>
                <w:lang w:val="ru-RU"/>
              </w:rPr>
              <w:t xml:space="preserve">зона “Река </w:t>
            </w:r>
            <w:r w:rsidR="00DF245D" w:rsidRPr="00743550">
              <w:rPr>
                <w:sz w:val="24"/>
                <w:szCs w:val="20"/>
                <w:lang w:val="bg-BG"/>
              </w:rPr>
              <w:t>Янтра</w:t>
            </w:r>
            <w:r w:rsidRPr="00743550">
              <w:rPr>
                <w:sz w:val="24"/>
                <w:szCs w:val="20"/>
                <w:lang w:val="ru-RU"/>
              </w:rPr>
              <w:t xml:space="preserve">” </w:t>
            </w:r>
          </w:p>
          <w:p w:rsidR="00E747FB"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ru-RU"/>
              </w:rPr>
            </w:pPr>
            <w:r w:rsidRPr="00743550">
              <w:rPr>
                <w:sz w:val="24"/>
                <w:szCs w:val="20"/>
                <w:lang w:val="ru-RU"/>
              </w:rPr>
              <w:t>по Директива 92/43/ЕЕС</w:t>
            </w:r>
          </w:p>
          <w:p w:rsidR="00E747FB"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ru-RU"/>
              </w:rPr>
            </w:pPr>
            <w:r w:rsidRPr="00743550">
              <w:rPr>
                <w:sz w:val="24"/>
                <w:szCs w:val="20"/>
                <w:lang w:val="ru-RU"/>
              </w:rPr>
              <w:t xml:space="preserve">за </w:t>
            </w:r>
            <w:r w:rsidR="00DF245D" w:rsidRPr="00743550">
              <w:rPr>
                <w:sz w:val="24"/>
                <w:szCs w:val="20"/>
                <w:lang w:val="bg-BG"/>
              </w:rPr>
              <w:t>местообитанията</w:t>
            </w:r>
          </w:p>
          <w:p w:rsidR="00E747FB"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ru-RU"/>
              </w:rPr>
            </w:pPr>
            <w:r w:rsidRPr="00743550">
              <w:rPr>
                <w:sz w:val="24"/>
                <w:szCs w:val="20"/>
                <w:lang w:val="ru-RU"/>
              </w:rPr>
              <w:t xml:space="preserve">код </w:t>
            </w:r>
            <w:r w:rsidRPr="00743550">
              <w:rPr>
                <w:sz w:val="24"/>
                <w:szCs w:val="20"/>
              </w:rPr>
              <w:t>BG</w:t>
            </w:r>
            <w:r w:rsidRPr="00743550">
              <w:rPr>
                <w:sz w:val="24"/>
                <w:szCs w:val="20"/>
                <w:lang w:val="ru-RU"/>
              </w:rPr>
              <w:t xml:space="preserve"> 0000610 </w:t>
            </w:r>
          </w:p>
          <w:p w:rsidR="00E747FB"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bg-BG"/>
              </w:rPr>
            </w:pPr>
            <w:r w:rsidRPr="00743550">
              <w:rPr>
                <w:sz w:val="24"/>
                <w:szCs w:val="20"/>
                <w:lang w:val="ru-RU"/>
              </w:rPr>
              <w:t xml:space="preserve">НАТУРА 2000   </w:t>
            </w:r>
          </w:p>
        </w:tc>
        <w:tc>
          <w:tcPr>
            <w:tcW w:w="1890" w:type="dxa"/>
            <w:shd w:val="clear" w:color="auto" w:fill="auto"/>
          </w:tcPr>
          <w:p w:rsidR="007650ED" w:rsidRPr="00743550" w:rsidRDefault="00DF245D" w:rsidP="007650ED">
            <w:pPr>
              <w:pStyle w:val="Table"/>
              <w:widowControl w:val="0"/>
              <w:overflowPunct w:val="0"/>
              <w:autoSpaceDE w:val="0"/>
              <w:autoSpaceDN w:val="0"/>
              <w:adjustRightInd w:val="0"/>
              <w:spacing w:before="0" w:after="0" w:line="240" w:lineRule="auto"/>
              <w:textAlignment w:val="baseline"/>
              <w:rPr>
                <w:sz w:val="24"/>
                <w:szCs w:val="20"/>
                <w:lang w:val="bg-BG"/>
              </w:rPr>
            </w:pPr>
            <w:r w:rsidRPr="00743550">
              <w:rPr>
                <w:sz w:val="24"/>
                <w:szCs w:val="20"/>
                <w:lang w:val="bg-BG"/>
              </w:rPr>
              <w:t>Част</w:t>
            </w:r>
            <w:r w:rsidRPr="00743550">
              <w:rPr>
                <w:sz w:val="24"/>
                <w:szCs w:val="20"/>
                <w:lang w:val="ru-RU"/>
              </w:rPr>
              <w:t xml:space="preserve"> от </w:t>
            </w:r>
          </w:p>
          <w:p w:rsidR="00E747FB" w:rsidRPr="00743550" w:rsidRDefault="00DF245D" w:rsidP="007740A5">
            <w:pPr>
              <w:pStyle w:val="Table"/>
              <w:widowControl w:val="0"/>
              <w:overflowPunct w:val="0"/>
              <w:autoSpaceDE w:val="0"/>
              <w:autoSpaceDN w:val="0"/>
              <w:adjustRightInd w:val="0"/>
              <w:spacing w:before="0" w:after="0" w:line="240" w:lineRule="auto"/>
              <w:textAlignment w:val="baseline"/>
              <w:rPr>
                <w:sz w:val="24"/>
                <w:szCs w:val="20"/>
                <w:lang w:val="bg-BG"/>
              </w:rPr>
            </w:pPr>
            <w:r w:rsidRPr="00743550">
              <w:rPr>
                <w:sz w:val="24"/>
                <w:szCs w:val="20"/>
                <w:lang w:val="bg-BG"/>
              </w:rPr>
              <w:t xml:space="preserve">землища на: </w:t>
            </w:r>
          </w:p>
          <w:p w:rsidR="00E747FB"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bg-BG"/>
              </w:rPr>
            </w:pPr>
            <w:r w:rsidRPr="00743550">
              <w:rPr>
                <w:sz w:val="24"/>
                <w:szCs w:val="20"/>
                <w:lang w:val="bg-BG"/>
              </w:rPr>
              <w:t xml:space="preserve">гр. П. Тръмбеш, </w:t>
            </w:r>
          </w:p>
          <w:p w:rsidR="00E747FB"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bg-BG"/>
              </w:rPr>
            </w:pPr>
            <w:r w:rsidRPr="00743550">
              <w:rPr>
                <w:sz w:val="24"/>
                <w:szCs w:val="20"/>
                <w:lang w:val="bg-BG"/>
              </w:rPr>
              <w:t xml:space="preserve">с. Каранци,  </w:t>
            </w:r>
          </w:p>
          <w:p w:rsidR="00E747FB"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bg-BG"/>
              </w:rPr>
            </w:pPr>
            <w:r w:rsidRPr="00743550">
              <w:rPr>
                <w:sz w:val="24"/>
                <w:szCs w:val="20"/>
                <w:lang w:val="bg-BG"/>
              </w:rPr>
              <w:t xml:space="preserve">с. Раданово, </w:t>
            </w:r>
          </w:p>
          <w:p w:rsidR="00710D5D"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bg-BG"/>
              </w:rPr>
            </w:pPr>
            <w:r w:rsidRPr="00743550">
              <w:rPr>
                <w:sz w:val="24"/>
                <w:szCs w:val="20"/>
                <w:lang w:val="bg-BG"/>
              </w:rPr>
              <w:t xml:space="preserve">с. Петко Каравелово и </w:t>
            </w:r>
          </w:p>
          <w:p w:rsidR="00E747FB" w:rsidRPr="00743550" w:rsidRDefault="00E747FB" w:rsidP="007740A5">
            <w:pPr>
              <w:pStyle w:val="Table"/>
              <w:widowControl w:val="0"/>
              <w:overflowPunct w:val="0"/>
              <w:autoSpaceDE w:val="0"/>
              <w:autoSpaceDN w:val="0"/>
              <w:adjustRightInd w:val="0"/>
              <w:spacing w:before="0" w:after="0" w:line="240" w:lineRule="auto"/>
              <w:textAlignment w:val="baseline"/>
              <w:rPr>
                <w:sz w:val="24"/>
                <w:szCs w:val="20"/>
                <w:lang w:val="bg-BG"/>
              </w:rPr>
            </w:pPr>
            <w:r w:rsidRPr="00743550">
              <w:rPr>
                <w:sz w:val="24"/>
                <w:szCs w:val="20"/>
                <w:lang w:val="bg-BG"/>
              </w:rPr>
              <w:t xml:space="preserve"> с. Куцина</w:t>
            </w:r>
          </w:p>
        </w:tc>
        <w:tc>
          <w:tcPr>
            <w:tcW w:w="5084" w:type="dxa"/>
            <w:tcBorders>
              <w:bottom w:val="single" w:sz="8" w:space="0" w:color="FFFFFF" w:themeColor="background1"/>
            </w:tcBorders>
            <w:shd w:val="clear" w:color="auto" w:fill="auto"/>
          </w:tcPr>
          <w:p w:rsidR="00710D5D" w:rsidRPr="00743550" w:rsidRDefault="00E747FB" w:rsidP="00F67B59">
            <w:pPr>
              <w:autoSpaceDE w:val="0"/>
              <w:autoSpaceDN w:val="0"/>
              <w:adjustRightInd w:val="0"/>
              <w:spacing w:after="0" w:line="240" w:lineRule="auto"/>
              <w:rPr>
                <w:rFonts w:ascii="Times New Roman" w:eastAsia="TimesNewRomanPSMT" w:hAnsi="Times New Roman"/>
                <w:sz w:val="24"/>
                <w:szCs w:val="20"/>
              </w:rPr>
            </w:pPr>
            <w:r w:rsidRPr="00743550">
              <w:rPr>
                <w:rFonts w:ascii="Times New Roman" w:hAnsi="Times New Roman"/>
                <w:sz w:val="24"/>
                <w:szCs w:val="20"/>
                <w:lang w:val="ru-RU"/>
              </w:rPr>
              <w:t xml:space="preserve"> </w:t>
            </w:r>
            <w:r w:rsidRPr="00743550">
              <w:rPr>
                <w:rFonts w:ascii="Times New Roman" w:eastAsia="TimesNewRomanPSMT" w:hAnsi="Times New Roman"/>
                <w:sz w:val="24"/>
                <w:szCs w:val="20"/>
              </w:rPr>
              <w:t xml:space="preserve">Панонски солени блата, Естествени еутрофни езера, Отворени калцифилни или базифилни тревни </w:t>
            </w:r>
            <w:r w:rsidR="00DF245D" w:rsidRPr="00743550">
              <w:rPr>
                <w:rFonts w:ascii="Times New Roman" w:eastAsia="TimesNewRomanPSMT" w:hAnsi="Times New Roman"/>
                <w:sz w:val="24"/>
                <w:szCs w:val="20"/>
              </w:rPr>
              <w:t>съобщества</w:t>
            </w:r>
            <w:r w:rsidRPr="00743550">
              <w:rPr>
                <w:rFonts w:ascii="Times New Roman" w:eastAsia="TimesNewRomanPSMT" w:hAnsi="Times New Roman"/>
                <w:sz w:val="24"/>
                <w:szCs w:val="20"/>
              </w:rPr>
              <w:t xml:space="preserve">, Льосови степни тревни </w:t>
            </w:r>
            <w:r w:rsidR="00DF245D" w:rsidRPr="00743550">
              <w:rPr>
                <w:rFonts w:ascii="Times New Roman" w:eastAsia="TimesNewRomanPSMT" w:hAnsi="Times New Roman"/>
                <w:sz w:val="24"/>
                <w:szCs w:val="20"/>
              </w:rPr>
              <w:t>съобщества</w:t>
            </w:r>
            <w:r w:rsidRPr="00743550">
              <w:rPr>
                <w:rFonts w:ascii="Times New Roman" w:eastAsia="TimesNewRomanPSMT" w:hAnsi="Times New Roman"/>
                <w:sz w:val="24"/>
                <w:szCs w:val="20"/>
              </w:rPr>
              <w:t xml:space="preserve">,  Алувиални гори, Крайречни смесени гори, Хазмофитна растителност по варовикови скални склонове, </w:t>
            </w:r>
            <w:r w:rsidR="005B030F" w:rsidRPr="00743550">
              <w:rPr>
                <w:rFonts w:ascii="Times New Roman" w:eastAsia="TimesNewRomanPSMT" w:hAnsi="Times New Roman"/>
                <w:sz w:val="24"/>
                <w:szCs w:val="20"/>
              </w:rPr>
              <w:t xml:space="preserve">Церово-горунови и   </w:t>
            </w:r>
            <w:r w:rsidRPr="00743550">
              <w:rPr>
                <w:rFonts w:ascii="Times New Roman" w:eastAsia="TimesNewRomanPSMT" w:hAnsi="Times New Roman"/>
                <w:sz w:val="24"/>
                <w:szCs w:val="20"/>
              </w:rPr>
              <w:t xml:space="preserve">Мизийски букови гори,  </w:t>
            </w:r>
            <w:r w:rsidR="005B030F" w:rsidRPr="00743550">
              <w:rPr>
                <w:rFonts w:ascii="Times New Roman" w:eastAsia="TimesNewRomanPSMT" w:hAnsi="Times New Roman"/>
                <w:sz w:val="24"/>
                <w:szCs w:val="20"/>
              </w:rPr>
              <w:t>Мизийски гори</w:t>
            </w:r>
            <w:r w:rsidR="00F67B59" w:rsidRPr="00743550">
              <w:rPr>
                <w:rFonts w:ascii="Times New Roman" w:eastAsia="TimesNewRomanPSMT" w:hAnsi="Times New Roman"/>
                <w:sz w:val="24"/>
                <w:szCs w:val="20"/>
              </w:rPr>
              <w:t xml:space="preserve"> </w:t>
            </w:r>
            <w:r w:rsidR="00710D5D" w:rsidRPr="00743550">
              <w:rPr>
                <w:rFonts w:ascii="Times New Roman" w:eastAsia="TimesNewRomanPSMT" w:hAnsi="Times New Roman"/>
                <w:sz w:val="24"/>
                <w:szCs w:val="20"/>
              </w:rPr>
              <w:t>от сребролистна липа</w:t>
            </w:r>
          </w:p>
          <w:p w:rsidR="00E747FB" w:rsidRPr="00743550" w:rsidRDefault="00710D5D" w:rsidP="00F67B59">
            <w:pPr>
              <w:autoSpaceDE w:val="0"/>
              <w:autoSpaceDN w:val="0"/>
              <w:adjustRightInd w:val="0"/>
              <w:spacing w:after="0" w:line="240" w:lineRule="auto"/>
              <w:rPr>
                <w:rFonts w:ascii="Times New Roman" w:eastAsia="TimesNewRomanPSMT" w:hAnsi="Times New Roman"/>
                <w:sz w:val="24"/>
                <w:szCs w:val="20"/>
              </w:rPr>
            </w:pPr>
            <w:r w:rsidRPr="00743550">
              <w:rPr>
                <w:rFonts w:ascii="Times New Roman" w:eastAsia="TimesNewRomanPSMT" w:hAnsi="Times New Roman"/>
                <w:sz w:val="24"/>
                <w:szCs w:val="24"/>
              </w:rPr>
              <w:t xml:space="preserve">ПТИЦИ: </w:t>
            </w:r>
            <w:r w:rsidRPr="00743550">
              <w:rPr>
                <w:rFonts w:ascii="Times New Roman" w:hAnsi="Times New Roman"/>
                <w:sz w:val="24"/>
              </w:rPr>
              <w:t>Белоопашат мишелов, Бял и черен щъркел, Дебелоклюна чучулига,</w:t>
            </w:r>
            <w:r w:rsidRPr="00743550">
              <w:rPr>
                <w:rFonts w:ascii="Times New Roman" w:hAnsi="Times New Roman"/>
                <w:i/>
                <w:sz w:val="24"/>
              </w:rPr>
              <w:t xml:space="preserve"> </w:t>
            </w:r>
            <w:r w:rsidRPr="00743550">
              <w:rPr>
                <w:rFonts w:ascii="Times New Roman" w:hAnsi="Times New Roman"/>
                <w:sz w:val="24"/>
              </w:rPr>
              <w:t>Земеродно рибарче, Орел змияр,</w:t>
            </w:r>
            <w:r w:rsidR="00743550" w:rsidRPr="00743550">
              <w:rPr>
                <w:rFonts w:ascii="Times New Roman" w:hAnsi="Times New Roman"/>
                <w:sz w:val="24"/>
              </w:rPr>
              <w:t xml:space="preserve"> Синявица,</w:t>
            </w:r>
          </w:p>
        </w:tc>
      </w:tr>
      <w:tr w:rsidR="00E747FB" w:rsidRPr="00D857CD" w:rsidTr="00743550">
        <w:trPr>
          <w:trHeight w:val="381"/>
          <w:jc w:val="center"/>
        </w:trPr>
        <w:tc>
          <w:tcPr>
            <w:tcW w:w="9769" w:type="dxa"/>
            <w:gridSpan w:val="4"/>
            <w:shd w:val="clear" w:color="auto" w:fill="auto"/>
          </w:tcPr>
          <w:p w:rsidR="00E747FB" w:rsidRPr="00743550" w:rsidRDefault="00E747FB" w:rsidP="007650ED">
            <w:pPr>
              <w:autoSpaceDE w:val="0"/>
              <w:autoSpaceDN w:val="0"/>
              <w:adjustRightInd w:val="0"/>
              <w:spacing w:after="0" w:line="240" w:lineRule="auto"/>
              <w:rPr>
                <w:rFonts w:ascii="Times New Roman" w:hAnsi="Times New Roman"/>
                <w:sz w:val="24"/>
              </w:rPr>
            </w:pPr>
            <w:r w:rsidRPr="00743550">
              <w:rPr>
                <w:rFonts w:ascii="Times New Roman" w:hAnsi="Times New Roman"/>
                <w:sz w:val="24"/>
              </w:rPr>
              <w:t>Тръстиков блатар, Червеногърба и сива сврачка, Черна каня, Белогушо и черноглаво коприварче, Брегова и Червенокръста лястовица, Голям гмурец, Корморан, Въртошийка, Зелен кълвач, Зеленоглава патица, Полска и Качулата чучулига, Кос, Късокрил кюкавец, Пчелояд, Чинка, Поен дрозд, Пъдпъдък, Речна чайка, Сива чапла, Син синигер, Чавка, Червеногръдка, Черногушо и Ръждивогушо ливадарче, Черношипа ветрушка,  Жалобна мухоловка, Мустакат синигер, Авлига, Щиглец, Гривяк, Жълта и Бяла стърчиопашка, Кукувица, Голям пъстър кълвач, Сивоглава, черноглава и жълта овесарка, Сойка, Папуняк, Тръстиково шаварче и цвъркач, Мочурно шиварче, Буков певец РИБИ: Распер, Черна мряна, Голям, обикновен и балкански щипок, Белопера и Балканска кротушка, Ивичест бибан, Сабица, Европейска горчивка, Вретенарка, Моруна, Пъструга, Черна балканска мряна Сом, Кеслерово попче, Михалца (Налим), Руска есетра, Уклей,  Платика, Речен кефал, БОЗАЙНИЦИ: Подковонос, Воден нощник, Добруджански хомяк,Видра, Дългокрил прилеп, Европейски вълк, Лалугер, Пъстър пор, Червенокоремна и жълтокоремна бумка, Ивичест смок, Блатна и Шипобедрена костенурка, Добруджански и гребенест тритон, Бръмбар рогач, Буков сечко, Ивичест теодоксус,  Зелена крастава жаба, Чакал, Язовец, Смок мишкар, Зелен,ивичест и късокрак гущер, Смок-стрелец (Синурник), Пепелянка, Ръждив вечерник, Кримски лен, Дяволски орех (джулюн)</w:t>
            </w:r>
          </w:p>
        </w:tc>
      </w:tr>
    </w:tbl>
    <w:p w:rsidR="00C3693D" w:rsidRDefault="00C3693D" w:rsidP="00E35A8C">
      <w:pPr>
        <w:tabs>
          <w:tab w:val="left" w:pos="709"/>
        </w:tabs>
        <w:autoSpaceDE w:val="0"/>
        <w:autoSpaceDN w:val="0"/>
        <w:adjustRightInd w:val="0"/>
        <w:spacing w:after="0"/>
        <w:jc w:val="both"/>
        <w:rPr>
          <w:rFonts w:ascii="Times New Roman" w:hAnsi="Times New Roman" w:cs="Times New Roman"/>
          <w:b/>
          <w:sz w:val="24"/>
          <w:szCs w:val="24"/>
        </w:rPr>
        <w:sectPr w:rsidR="00C3693D" w:rsidSect="004203B6">
          <w:footerReference w:type="even" r:id="rId52"/>
          <w:footerReference w:type="default" r:id="rId53"/>
          <w:footerReference w:type="first" r:id="rId54"/>
          <w:type w:val="continuous"/>
          <w:pgSz w:w="11906" w:h="16838" w:code="9"/>
          <w:pgMar w:top="1138" w:right="1253" w:bottom="0" w:left="1253" w:header="706" w:footer="706" w:gutter="0"/>
          <w:cols w:space="708"/>
          <w:titlePg/>
          <w:docGrid w:linePitch="360"/>
        </w:sectPr>
      </w:pPr>
    </w:p>
    <w:p w:rsidR="00C30DD1" w:rsidRPr="00B61AD9" w:rsidRDefault="00C30DD1" w:rsidP="00C30DD1">
      <w:pPr>
        <w:jc w:val="both"/>
        <w:rPr>
          <w:rFonts w:ascii="Times New Roman" w:hAnsi="Times New Roman"/>
          <w:i/>
          <w:color w:val="FF0000"/>
          <w:szCs w:val="24"/>
        </w:rPr>
      </w:pPr>
      <w:r>
        <w:rPr>
          <w:rFonts w:ascii="Times New Roman" w:hAnsi="Times New Roman"/>
          <w:i/>
          <w:noProof/>
          <w:sz w:val="20"/>
          <w:szCs w:val="19"/>
        </w:rPr>
        <w:lastRenderedPageBreak/>
        <w:drawing>
          <wp:anchor distT="0" distB="0" distL="114300" distR="114300" simplePos="0" relativeHeight="251724800" behindDoc="0" locked="0" layoutInCell="1" allowOverlap="1">
            <wp:simplePos x="0" y="0"/>
            <wp:positionH relativeFrom="column">
              <wp:posOffset>-445135</wp:posOffset>
            </wp:positionH>
            <wp:positionV relativeFrom="paragraph">
              <wp:posOffset>-446405</wp:posOffset>
            </wp:positionV>
            <wp:extent cx="4267200" cy="3384550"/>
            <wp:effectExtent l="19050" t="19050" r="19050" b="25400"/>
            <wp:wrapNone/>
            <wp:docPr id="24"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r="6959"/>
                    <a:stretch>
                      <a:fillRect/>
                    </a:stretch>
                  </pic:blipFill>
                  <pic:spPr bwMode="auto">
                    <a:xfrm>
                      <a:off x="0" y="0"/>
                      <a:ext cx="4267200" cy="3384550"/>
                    </a:xfrm>
                    <a:prstGeom prst="rect">
                      <a:avLst/>
                    </a:prstGeom>
                    <a:noFill/>
                    <a:ln w="9525">
                      <a:solidFill>
                        <a:srgbClr val="0070C0"/>
                      </a:solidFill>
                      <a:miter lim="800000"/>
                      <a:headEnd/>
                      <a:tailEnd/>
                    </a:ln>
                  </pic:spPr>
                </pic:pic>
              </a:graphicData>
            </a:graphic>
          </wp:anchor>
        </w:drawing>
      </w:r>
      <w:r w:rsidRPr="00224B07">
        <w:rPr>
          <w:rFonts w:ascii="Times New Roman" w:hAnsi="Times New Roman"/>
          <w:i/>
          <w:sz w:val="20"/>
          <w:szCs w:val="19"/>
        </w:rPr>
        <w:t>Фигура 1</w:t>
      </w:r>
      <w:r>
        <w:rPr>
          <w:rFonts w:ascii="Times New Roman" w:hAnsi="Times New Roman"/>
          <w:i/>
          <w:sz w:val="20"/>
          <w:szCs w:val="19"/>
        </w:rPr>
        <w:t>2.</w:t>
      </w:r>
      <w:r w:rsidRPr="00224B07">
        <w:rPr>
          <w:rFonts w:ascii="Times New Roman" w:hAnsi="Times New Roman"/>
          <w:i/>
          <w:sz w:val="20"/>
          <w:szCs w:val="19"/>
        </w:rPr>
        <w:t xml:space="preserve"> </w:t>
      </w:r>
      <w:r w:rsidRPr="00B61AD9">
        <w:rPr>
          <w:rFonts w:ascii="Times New Roman" w:hAnsi="Times New Roman"/>
          <w:i/>
          <w:szCs w:val="24"/>
        </w:rPr>
        <w:t xml:space="preserve">Карти на обхвата на защиените зони </w:t>
      </w:r>
      <w:r>
        <w:rPr>
          <w:rFonts w:ascii="Times New Roman" w:hAnsi="Times New Roman" w:cs="Times New Roman"/>
          <w:b/>
          <w:sz w:val="24"/>
          <w:szCs w:val="24"/>
        </w:rPr>
        <w:t xml:space="preserve">                                                               </w:t>
      </w:r>
      <w:r w:rsidRPr="00224B07">
        <w:rPr>
          <w:rFonts w:ascii="Times New Roman" w:hAnsi="Times New Roman"/>
          <w:i/>
          <w:sz w:val="20"/>
          <w:szCs w:val="19"/>
        </w:rPr>
        <w:t>Фигура 1</w:t>
      </w:r>
      <w:r>
        <w:rPr>
          <w:rFonts w:ascii="Times New Roman" w:hAnsi="Times New Roman"/>
          <w:i/>
          <w:sz w:val="20"/>
          <w:szCs w:val="19"/>
        </w:rPr>
        <w:t>2.</w:t>
      </w:r>
      <w:r w:rsidRPr="00224B07">
        <w:rPr>
          <w:rFonts w:ascii="Times New Roman" w:hAnsi="Times New Roman"/>
          <w:i/>
          <w:sz w:val="20"/>
          <w:szCs w:val="19"/>
        </w:rPr>
        <w:t xml:space="preserve"> </w:t>
      </w:r>
      <w:r w:rsidRPr="00B61AD9">
        <w:rPr>
          <w:rFonts w:ascii="Times New Roman" w:hAnsi="Times New Roman"/>
          <w:i/>
          <w:szCs w:val="24"/>
        </w:rPr>
        <w:t xml:space="preserve">Карти на обхвата на защитените зони </w:t>
      </w:r>
    </w:p>
    <w:p w:rsidR="005B030F" w:rsidRDefault="00C30DD1" w:rsidP="00E35A8C">
      <w:pPr>
        <w:tabs>
          <w:tab w:val="left" w:pos="709"/>
        </w:tabs>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8896" behindDoc="1" locked="0" layoutInCell="1" allowOverlap="1">
            <wp:simplePos x="0" y="0"/>
            <wp:positionH relativeFrom="column">
              <wp:posOffset>4139565</wp:posOffset>
            </wp:positionH>
            <wp:positionV relativeFrom="paragraph">
              <wp:posOffset>-8890</wp:posOffset>
            </wp:positionV>
            <wp:extent cx="5378450" cy="6172200"/>
            <wp:effectExtent l="19050" t="19050" r="12700" b="19050"/>
            <wp:wrapNone/>
            <wp:docPr id="26"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r="3306"/>
                    <a:stretch>
                      <a:fillRect/>
                    </a:stretch>
                  </pic:blipFill>
                  <pic:spPr bwMode="auto">
                    <a:xfrm>
                      <a:off x="0" y="0"/>
                      <a:ext cx="5378450" cy="6172200"/>
                    </a:xfrm>
                    <a:prstGeom prst="rect">
                      <a:avLst/>
                    </a:prstGeom>
                    <a:noFill/>
                    <a:ln w="12700" cmpd="sng">
                      <a:solidFill>
                        <a:srgbClr val="0070C0"/>
                      </a:solidFill>
                      <a:miter lim="800000"/>
                      <a:headEnd/>
                      <a:tailEnd/>
                    </a:ln>
                  </pic:spPr>
                </pic:pic>
              </a:graphicData>
            </a:graphic>
          </wp:anchor>
        </w:drawing>
      </w:r>
    </w:p>
    <w:p w:rsidR="005B030F" w:rsidRDefault="005B030F" w:rsidP="00E35A8C">
      <w:pPr>
        <w:tabs>
          <w:tab w:val="left" w:pos="709"/>
        </w:tabs>
        <w:autoSpaceDE w:val="0"/>
        <w:autoSpaceDN w:val="0"/>
        <w:adjustRightInd w:val="0"/>
        <w:spacing w:after="0"/>
        <w:jc w:val="both"/>
        <w:rPr>
          <w:rFonts w:ascii="Times New Roman" w:hAnsi="Times New Roman" w:cs="Times New Roman"/>
          <w:b/>
          <w:sz w:val="24"/>
          <w:szCs w:val="24"/>
        </w:rPr>
      </w:pPr>
    </w:p>
    <w:p w:rsidR="005B030F" w:rsidRDefault="005B030F" w:rsidP="00E35A8C">
      <w:pPr>
        <w:tabs>
          <w:tab w:val="left" w:pos="709"/>
        </w:tabs>
        <w:autoSpaceDE w:val="0"/>
        <w:autoSpaceDN w:val="0"/>
        <w:adjustRightInd w:val="0"/>
        <w:spacing w:after="0"/>
        <w:jc w:val="both"/>
        <w:rPr>
          <w:rFonts w:ascii="Times New Roman" w:hAnsi="Times New Roman" w:cs="Times New Roman"/>
          <w:b/>
          <w:sz w:val="24"/>
          <w:szCs w:val="24"/>
        </w:rPr>
      </w:pPr>
    </w:p>
    <w:p w:rsidR="005B030F" w:rsidRDefault="005B030F" w:rsidP="00E35A8C">
      <w:pPr>
        <w:tabs>
          <w:tab w:val="left" w:pos="709"/>
        </w:tabs>
        <w:autoSpaceDE w:val="0"/>
        <w:autoSpaceDN w:val="0"/>
        <w:adjustRightInd w:val="0"/>
        <w:spacing w:after="0"/>
        <w:jc w:val="both"/>
        <w:rPr>
          <w:rFonts w:ascii="Times New Roman" w:hAnsi="Times New Roman" w:cs="Times New Roman"/>
          <w:b/>
          <w:sz w:val="24"/>
          <w:szCs w:val="24"/>
        </w:rPr>
      </w:pPr>
    </w:p>
    <w:p w:rsidR="005B030F" w:rsidRDefault="005B030F" w:rsidP="00E35A8C">
      <w:pPr>
        <w:tabs>
          <w:tab w:val="left" w:pos="709"/>
        </w:tabs>
        <w:autoSpaceDE w:val="0"/>
        <w:autoSpaceDN w:val="0"/>
        <w:adjustRightInd w:val="0"/>
        <w:spacing w:after="0"/>
        <w:jc w:val="both"/>
        <w:rPr>
          <w:rFonts w:ascii="Times New Roman" w:hAnsi="Times New Roman" w:cs="Times New Roman"/>
          <w:b/>
          <w:sz w:val="24"/>
          <w:szCs w:val="24"/>
        </w:rPr>
      </w:pPr>
    </w:p>
    <w:p w:rsidR="005B030F" w:rsidRDefault="005B030F" w:rsidP="00E35A8C">
      <w:pPr>
        <w:tabs>
          <w:tab w:val="left" w:pos="709"/>
        </w:tabs>
        <w:autoSpaceDE w:val="0"/>
        <w:autoSpaceDN w:val="0"/>
        <w:adjustRightInd w:val="0"/>
        <w:spacing w:after="0"/>
        <w:jc w:val="both"/>
        <w:rPr>
          <w:rFonts w:ascii="Times New Roman" w:hAnsi="Times New Roman" w:cs="Times New Roman"/>
          <w:b/>
          <w:sz w:val="24"/>
          <w:szCs w:val="24"/>
        </w:rPr>
      </w:pPr>
    </w:p>
    <w:p w:rsidR="005B030F" w:rsidRDefault="005B030F" w:rsidP="00E35A8C">
      <w:pPr>
        <w:tabs>
          <w:tab w:val="left" w:pos="709"/>
        </w:tabs>
        <w:autoSpaceDE w:val="0"/>
        <w:autoSpaceDN w:val="0"/>
        <w:adjustRightInd w:val="0"/>
        <w:spacing w:after="0"/>
        <w:jc w:val="both"/>
        <w:rPr>
          <w:rFonts w:ascii="Times New Roman" w:hAnsi="Times New Roman" w:cs="Times New Roman"/>
          <w:b/>
          <w:sz w:val="24"/>
          <w:szCs w:val="24"/>
        </w:rPr>
      </w:pPr>
    </w:p>
    <w:p w:rsidR="005B030F" w:rsidRDefault="005B030F" w:rsidP="00E35A8C">
      <w:pPr>
        <w:tabs>
          <w:tab w:val="left" w:pos="709"/>
        </w:tabs>
        <w:autoSpaceDE w:val="0"/>
        <w:autoSpaceDN w:val="0"/>
        <w:adjustRightInd w:val="0"/>
        <w:spacing w:after="0"/>
        <w:jc w:val="both"/>
        <w:rPr>
          <w:rFonts w:ascii="Times New Roman" w:hAnsi="Times New Roman" w:cs="Times New Roman"/>
          <w:b/>
          <w:sz w:val="24"/>
          <w:szCs w:val="24"/>
        </w:rPr>
      </w:pPr>
    </w:p>
    <w:p w:rsidR="005B030F" w:rsidRDefault="005B030F" w:rsidP="00E35A8C">
      <w:pPr>
        <w:tabs>
          <w:tab w:val="left" w:pos="709"/>
        </w:tabs>
        <w:autoSpaceDE w:val="0"/>
        <w:autoSpaceDN w:val="0"/>
        <w:adjustRightInd w:val="0"/>
        <w:spacing w:after="0"/>
        <w:jc w:val="both"/>
        <w:rPr>
          <w:rFonts w:ascii="Times New Roman" w:hAnsi="Times New Roman" w:cs="Times New Roman"/>
          <w:b/>
          <w:sz w:val="24"/>
          <w:szCs w:val="24"/>
        </w:rPr>
      </w:pPr>
    </w:p>
    <w:p w:rsidR="005B030F" w:rsidRDefault="005B030F" w:rsidP="00E35A8C">
      <w:pPr>
        <w:tabs>
          <w:tab w:val="left" w:pos="709"/>
        </w:tabs>
        <w:autoSpaceDE w:val="0"/>
        <w:autoSpaceDN w:val="0"/>
        <w:adjustRightInd w:val="0"/>
        <w:spacing w:after="0"/>
        <w:jc w:val="both"/>
        <w:rPr>
          <w:rFonts w:ascii="Times New Roman" w:hAnsi="Times New Roman" w:cs="Times New Roman"/>
          <w:b/>
          <w:sz w:val="24"/>
          <w:szCs w:val="24"/>
        </w:rPr>
      </w:pPr>
    </w:p>
    <w:p w:rsidR="005B030F" w:rsidRDefault="005B030F" w:rsidP="00E35A8C">
      <w:pPr>
        <w:tabs>
          <w:tab w:val="left" w:pos="709"/>
        </w:tabs>
        <w:autoSpaceDE w:val="0"/>
        <w:autoSpaceDN w:val="0"/>
        <w:adjustRightInd w:val="0"/>
        <w:spacing w:after="0"/>
        <w:jc w:val="both"/>
        <w:rPr>
          <w:rFonts w:ascii="Times New Roman" w:hAnsi="Times New Roman" w:cs="Times New Roman"/>
          <w:b/>
          <w:sz w:val="24"/>
          <w:szCs w:val="24"/>
        </w:rPr>
      </w:pPr>
    </w:p>
    <w:p w:rsidR="005B030F" w:rsidRDefault="005B030F" w:rsidP="00E35A8C">
      <w:pPr>
        <w:tabs>
          <w:tab w:val="left" w:pos="709"/>
        </w:tabs>
        <w:autoSpaceDE w:val="0"/>
        <w:autoSpaceDN w:val="0"/>
        <w:adjustRightInd w:val="0"/>
        <w:spacing w:after="0"/>
        <w:jc w:val="both"/>
        <w:rPr>
          <w:rFonts w:ascii="Times New Roman" w:hAnsi="Times New Roman" w:cs="Times New Roman"/>
          <w:b/>
          <w:sz w:val="24"/>
          <w:szCs w:val="24"/>
        </w:rPr>
      </w:pPr>
    </w:p>
    <w:p w:rsidR="00C3693D" w:rsidRDefault="00C30DD1" w:rsidP="00E35A8C">
      <w:pPr>
        <w:tabs>
          <w:tab w:val="left" w:pos="709"/>
        </w:tabs>
        <w:autoSpaceDE w:val="0"/>
        <w:autoSpaceDN w:val="0"/>
        <w:adjustRightInd w:val="0"/>
        <w:spacing w:after="0"/>
        <w:jc w:val="both"/>
        <w:rPr>
          <w:rFonts w:ascii="Times New Roman" w:hAnsi="Times New Roman" w:cs="Times New Roman"/>
          <w:b/>
          <w:sz w:val="24"/>
          <w:szCs w:val="24"/>
        </w:rPr>
        <w:sectPr w:rsidR="00C3693D" w:rsidSect="00C3693D">
          <w:type w:val="continuous"/>
          <w:pgSz w:w="16838" w:h="11906" w:orient="landscape" w:code="9"/>
          <w:pgMar w:top="1253" w:right="1138" w:bottom="1253" w:left="1411" w:header="706" w:footer="706" w:gutter="0"/>
          <w:cols w:space="708"/>
          <w:titlePg/>
          <w:docGrid w:linePitch="360"/>
        </w:sectPr>
      </w:pPr>
      <w:r w:rsidRPr="00C30DD1">
        <w:rPr>
          <w:rFonts w:ascii="Times New Roman" w:hAnsi="Times New Roman" w:cs="Times New Roman"/>
          <w:b/>
          <w:noProof/>
          <w:sz w:val="24"/>
          <w:szCs w:val="24"/>
        </w:rPr>
        <w:drawing>
          <wp:anchor distT="0" distB="0" distL="114300" distR="114300" simplePos="0" relativeHeight="251726848" behindDoc="0" locked="0" layoutInCell="1" allowOverlap="1">
            <wp:simplePos x="0" y="0"/>
            <wp:positionH relativeFrom="column">
              <wp:posOffset>-445135</wp:posOffset>
            </wp:positionH>
            <wp:positionV relativeFrom="paragraph">
              <wp:posOffset>303530</wp:posOffset>
            </wp:positionV>
            <wp:extent cx="4267200" cy="3533775"/>
            <wp:effectExtent l="19050" t="19050" r="19050" b="28575"/>
            <wp:wrapNone/>
            <wp:docPr id="2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r="8588"/>
                    <a:stretch>
                      <a:fillRect/>
                    </a:stretch>
                  </pic:blipFill>
                  <pic:spPr bwMode="auto">
                    <a:xfrm>
                      <a:off x="0" y="0"/>
                      <a:ext cx="4267200" cy="3533775"/>
                    </a:xfrm>
                    <a:prstGeom prst="rect">
                      <a:avLst/>
                    </a:prstGeom>
                    <a:noFill/>
                    <a:ln w="9525">
                      <a:solidFill>
                        <a:srgbClr val="0070C0"/>
                      </a:solidFill>
                      <a:miter lim="800000"/>
                      <a:headEnd/>
                      <a:tailEnd/>
                    </a:ln>
                  </pic:spPr>
                </pic:pic>
              </a:graphicData>
            </a:graphic>
          </wp:anchor>
        </w:drawing>
      </w:r>
    </w:p>
    <w:p w:rsidR="00237F5C" w:rsidRDefault="00237F5C" w:rsidP="00E35A8C">
      <w:pPr>
        <w:tabs>
          <w:tab w:val="left" w:pos="709"/>
        </w:tabs>
        <w:autoSpaceDE w:val="0"/>
        <w:autoSpaceDN w:val="0"/>
        <w:adjustRightInd w:val="0"/>
        <w:spacing w:after="0"/>
        <w:jc w:val="both"/>
        <w:rPr>
          <w:rFonts w:ascii="Times New Roman" w:hAnsi="Times New Roman" w:cs="Times New Roman"/>
          <w:b/>
          <w:sz w:val="24"/>
          <w:szCs w:val="24"/>
        </w:rPr>
      </w:pPr>
      <w:r w:rsidRPr="00E35A8C">
        <w:rPr>
          <w:rFonts w:ascii="Times New Roman" w:hAnsi="Times New Roman" w:cs="Times New Roman"/>
          <w:b/>
          <w:sz w:val="24"/>
          <w:szCs w:val="24"/>
        </w:rPr>
        <w:lastRenderedPageBreak/>
        <w:t xml:space="preserve">2.6.     Шум    </w:t>
      </w:r>
    </w:p>
    <w:p w:rsidR="00C3693D" w:rsidRDefault="00C3693D" w:rsidP="00E35A8C">
      <w:pPr>
        <w:tabs>
          <w:tab w:val="left" w:pos="709"/>
        </w:tabs>
        <w:autoSpaceDE w:val="0"/>
        <w:autoSpaceDN w:val="0"/>
        <w:adjustRightInd w:val="0"/>
        <w:spacing w:after="0"/>
        <w:jc w:val="both"/>
        <w:rPr>
          <w:rFonts w:ascii="Times New Roman" w:hAnsi="Times New Roman" w:cs="Times New Roman"/>
          <w:b/>
          <w:sz w:val="24"/>
          <w:szCs w:val="24"/>
        </w:rPr>
      </w:pPr>
    </w:p>
    <w:p w:rsidR="00237F5C" w:rsidRPr="00E35A8C" w:rsidRDefault="00237F5C" w:rsidP="00E35A8C">
      <w:pPr>
        <w:tabs>
          <w:tab w:val="left" w:pos="284"/>
        </w:tabs>
        <w:spacing w:after="0"/>
        <w:jc w:val="both"/>
        <w:rPr>
          <w:rFonts w:ascii="Times New Roman" w:hAnsi="Times New Roman" w:cs="Times New Roman"/>
          <w:sz w:val="24"/>
          <w:szCs w:val="24"/>
        </w:rPr>
      </w:pPr>
      <w:r w:rsidRPr="00E35A8C">
        <w:rPr>
          <w:rFonts w:ascii="Times New Roman" w:hAnsi="Times New Roman" w:cs="Times New Roman"/>
          <w:sz w:val="24"/>
          <w:szCs w:val="24"/>
        </w:rPr>
        <w:tab/>
      </w:r>
      <w:r w:rsidRPr="00E35A8C">
        <w:rPr>
          <w:rFonts w:ascii="Times New Roman" w:hAnsi="Times New Roman" w:cs="Times New Roman"/>
          <w:sz w:val="24"/>
          <w:szCs w:val="24"/>
        </w:rPr>
        <w:tab/>
        <w:t xml:space="preserve">Източници на шум </w:t>
      </w:r>
      <w:r w:rsidR="00FE0E80" w:rsidRPr="00E35A8C">
        <w:rPr>
          <w:rFonts w:ascii="Times New Roman" w:hAnsi="Times New Roman" w:cs="Times New Roman"/>
          <w:sz w:val="24"/>
          <w:szCs w:val="24"/>
        </w:rPr>
        <w:t>м</w:t>
      </w:r>
      <w:r w:rsidR="00FE0E80">
        <w:rPr>
          <w:rFonts w:ascii="Times New Roman" w:hAnsi="Times New Roman" w:cs="Times New Roman"/>
          <w:sz w:val="24"/>
          <w:szCs w:val="24"/>
        </w:rPr>
        <w:t>о</w:t>
      </w:r>
      <w:r w:rsidR="00FE0E80" w:rsidRPr="00E35A8C">
        <w:rPr>
          <w:rFonts w:ascii="Times New Roman" w:hAnsi="Times New Roman" w:cs="Times New Roman"/>
          <w:sz w:val="24"/>
          <w:szCs w:val="24"/>
        </w:rPr>
        <w:t>гат</w:t>
      </w:r>
      <w:r w:rsidRPr="00E35A8C">
        <w:rPr>
          <w:rFonts w:ascii="Times New Roman" w:hAnsi="Times New Roman" w:cs="Times New Roman"/>
          <w:sz w:val="24"/>
          <w:szCs w:val="24"/>
        </w:rPr>
        <w:t xml:space="preserve"> да бъдат използваните машини и съоръжения в предприятията и концентрацията на транспортни средства в определени часове.</w:t>
      </w:r>
    </w:p>
    <w:p w:rsidR="00237F5C" w:rsidRPr="00E35A8C" w:rsidRDefault="00237F5C" w:rsidP="00E35A8C">
      <w:pPr>
        <w:spacing w:after="0"/>
        <w:ind w:firstLine="709"/>
        <w:jc w:val="both"/>
        <w:rPr>
          <w:rFonts w:ascii="Times New Roman" w:hAnsi="Times New Roman" w:cs="Times New Roman"/>
          <w:sz w:val="24"/>
          <w:szCs w:val="24"/>
        </w:rPr>
      </w:pPr>
      <w:r w:rsidRPr="00E35A8C">
        <w:rPr>
          <w:rFonts w:ascii="Times New Roman" w:hAnsi="Times New Roman" w:cs="Times New Roman"/>
          <w:sz w:val="24"/>
          <w:szCs w:val="24"/>
        </w:rPr>
        <w:t xml:space="preserve">РИОСВ – Велико Търново контролират всички промишлени източници на шум, попадащи в обхвата на дейността на инспекцията. По данни на годишни доклади на РИОСВ – Велико Търново, при изготвяне на годишен график за контрол на промишлени източници на шум при извършване на проверки приоритетно е обхващането на предприятия разположени на територии с повишени изисквания за защита от шум, като централна градска част, паркове и други места за почивка и отдих на гражданите. </w:t>
      </w:r>
    </w:p>
    <w:p w:rsidR="00237F5C" w:rsidRPr="00E35A8C" w:rsidRDefault="00237F5C" w:rsidP="00E35A8C">
      <w:pPr>
        <w:spacing w:after="0"/>
        <w:ind w:firstLine="709"/>
        <w:jc w:val="both"/>
        <w:rPr>
          <w:rFonts w:ascii="Times New Roman" w:hAnsi="Times New Roman" w:cs="Times New Roman"/>
          <w:sz w:val="24"/>
          <w:szCs w:val="24"/>
        </w:rPr>
      </w:pPr>
      <w:r w:rsidRPr="00E35A8C">
        <w:rPr>
          <w:rFonts w:ascii="Times New Roman" w:hAnsi="Times New Roman" w:cs="Times New Roman"/>
          <w:sz w:val="24"/>
          <w:szCs w:val="24"/>
        </w:rPr>
        <w:t>Анализът на направените измервания на РИОСВ –</w:t>
      </w:r>
      <w:r w:rsidR="00ED48C7">
        <w:rPr>
          <w:rFonts w:ascii="Times New Roman" w:hAnsi="Times New Roman" w:cs="Times New Roman"/>
          <w:sz w:val="24"/>
          <w:szCs w:val="24"/>
        </w:rPr>
        <w:t xml:space="preserve"> Велико Търново, както през 2014г., така и през 2015</w:t>
      </w:r>
      <w:r w:rsidRPr="00E35A8C">
        <w:rPr>
          <w:rFonts w:ascii="Times New Roman" w:hAnsi="Times New Roman" w:cs="Times New Roman"/>
          <w:sz w:val="24"/>
          <w:szCs w:val="24"/>
        </w:rPr>
        <w:t>г. показва, че като цяло няма системни нарушения в нормативната база свързана с промишлени предприятия източници на шум.</w:t>
      </w:r>
    </w:p>
    <w:p w:rsidR="00237F5C" w:rsidRDefault="00237F5C" w:rsidP="00CB68FE">
      <w:pPr>
        <w:pStyle w:val="Default"/>
        <w:tabs>
          <w:tab w:val="left" w:pos="709"/>
        </w:tabs>
        <w:spacing w:after="120"/>
        <w:ind w:firstLine="720"/>
        <w:jc w:val="both"/>
      </w:pPr>
      <w:r w:rsidRPr="00E35A8C">
        <w:t>На територията на община Полски Тръмбеш няма констатирано наднормено излъчване на шум и установени рискови</w:t>
      </w:r>
      <w:r w:rsidR="00CB68FE">
        <w:t xml:space="preserve"> жилищни зони или зони за отдих.</w:t>
      </w:r>
      <w:r w:rsidR="00B97D5E">
        <w:t xml:space="preserve"> </w:t>
      </w:r>
      <w:r w:rsidR="00CB68FE">
        <w:t>И</w:t>
      </w:r>
      <w:r w:rsidR="00194B1D" w:rsidRPr="00DB478F">
        <w:t xml:space="preserve">змереното ниво на шума </w:t>
      </w:r>
      <w:r w:rsidR="00CB68FE">
        <w:t xml:space="preserve">не </w:t>
      </w:r>
      <w:r w:rsidR="00194B1D" w:rsidRPr="00DB478F">
        <w:t>надхвърля допустимите хигиенни норми от 55- 60 децибела</w:t>
      </w:r>
      <w:r w:rsidR="00CB68FE">
        <w:t xml:space="preserve">, </w:t>
      </w:r>
      <w:r w:rsidRPr="00E35A8C">
        <w:t xml:space="preserve">от което следва че населението на общината не е положено на наднормено въздействие. </w:t>
      </w:r>
    </w:p>
    <w:p w:rsidR="00845813" w:rsidRDefault="00845813" w:rsidP="00E35A8C">
      <w:pPr>
        <w:tabs>
          <w:tab w:val="left" w:pos="709"/>
        </w:tabs>
        <w:autoSpaceDE w:val="0"/>
        <w:autoSpaceDN w:val="0"/>
        <w:adjustRightInd w:val="0"/>
        <w:spacing w:after="0"/>
        <w:rPr>
          <w:rFonts w:ascii="Times New Roman" w:hAnsi="Times New Roman" w:cs="Times New Roman"/>
          <w:b/>
          <w:sz w:val="24"/>
          <w:szCs w:val="24"/>
        </w:rPr>
      </w:pPr>
    </w:p>
    <w:p w:rsidR="00237F5C" w:rsidRPr="00E35A8C" w:rsidRDefault="00237F5C" w:rsidP="00E35A8C">
      <w:pPr>
        <w:tabs>
          <w:tab w:val="left" w:pos="709"/>
        </w:tabs>
        <w:autoSpaceDE w:val="0"/>
        <w:autoSpaceDN w:val="0"/>
        <w:adjustRightInd w:val="0"/>
        <w:spacing w:after="0"/>
        <w:rPr>
          <w:rFonts w:ascii="Times New Roman" w:hAnsi="Times New Roman" w:cs="Times New Roman"/>
          <w:b/>
          <w:sz w:val="24"/>
          <w:szCs w:val="24"/>
        </w:rPr>
      </w:pPr>
      <w:r w:rsidRPr="00E35A8C">
        <w:rPr>
          <w:rFonts w:ascii="Times New Roman" w:hAnsi="Times New Roman" w:cs="Times New Roman"/>
          <w:b/>
          <w:sz w:val="24"/>
          <w:szCs w:val="24"/>
        </w:rPr>
        <w:t>2.7.     Зелени площи в населените места</w:t>
      </w:r>
    </w:p>
    <w:p w:rsidR="00237F5C" w:rsidRDefault="00237F5C" w:rsidP="00E35A8C">
      <w:pPr>
        <w:pStyle w:val="afc"/>
        <w:spacing w:after="0"/>
      </w:pPr>
      <w:r>
        <w:t xml:space="preserve">                                                               </w:t>
      </w:r>
      <w:r w:rsidRPr="003E4C79">
        <w:rPr>
          <w:lang w:val="ru-RU"/>
        </w:rPr>
        <w:t>Таблица</w:t>
      </w:r>
      <w:r>
        <w:rPr>
          <w:lang w:val="ru-RU"/>
        </w:rPr>
        <w:t xml:space="preserve"> 1</w:t>
      </w:r>
      <w:r w:rsidR="007233F8">
        <w:t>1</w:t>
      </w:r>
      <w:r>
        <w:rPr>
          <w:lang w:val="ru-RU"/>
        </w:rPr>
        <w:t>.</w:t>
      </w:r>
      <w:r w:rsidRPr="003E4C79">
        <w:t xml:space="preserve"> З</w:t>
      </w:r>
      <w:r>
        <w:t xml:space="preserve">елени площи в </w:t>
      </w:r>
      <w:r w:rsidR="00FE0E80">
        <w:t>о</w:t>
      </w:r>
      <w:r w:rsidR="00FE0E80" w:rsidRPr="00667968">
        <w:rPr>
          <w:szCs w:val="22"/>
        </w:rPr>
        <w:t>бщина</w:t>
      </w:r>
      <w:r w:rsidRPr="00667968">
        <w:rPr>
          <w:szCs w:val="22"/>
        </w:rPr>
        <w:t xml:space="preserve"> </w:t>
      </w:r>
      <w:r w:rsidR="00DF245D">
        <w:rPr>
          <w:szCs w:val="22"/>
        </w:rPr>
        <w:t>Полски</w:t>
      </w:r>
      <w:r w:rsidRPr="00667968">
        <w:rPr>
          <w:szCs w:val="22"/>
          <w:lang w:val="ru-RU"/>
        </w:rPr>
        <w:t xml:space="preserve"> </w:t>
      </w:r>
      <w:r w:rsidR="00DF245D">
        <w:rPr>
          <w:szCs w:val="22"/>
        </w:rPr>
        <w:t>Тръмбеш</w:t>
      </w:r>
    </w:p>
    <w:tbl>
      <w:tblPr>
        <w:tblStyle w:val="af1"/>
        <w:tblW w:w="0" w:type="auto"/>
        <w:tblInd w:w="1243" w:type="dxa"/>
        <w:tblLayout w:type="fixed"/>
        <w:tblLook w:val="04A0"/>
      </w:tblPr>
      <w:tblGrid>
        <w:gridCol w:w="1980"/>
        <w:gridCol w:w="1620"/>
        <w:gridCol w:w="2070"/>
        <w:gridCol w:w="1242"/>
      </w:tblGrid>
      <w:tr w:rsidR="006C4414" w:rsidRPr="0078561C" w:rsidTr="006C4414">
        <w:tc>
          <w:tcPr>
            <w:tcW w:w="1980" w:type="dxa"/>
          </w:tcPr>
          <w:p w:rsidR="006C4414" w:rsidRPr="00E35A8C" w:rsidRDefault="006C4414" w:rsidP="00AD454D">
            <w:pPr>
              <w:numPr>
                <w:ilvl w:val="12"/>
                <w:numId w:val="0"/>
              </w:numPr>
              <w:jc w:val="both"/>
              <w:rPr>
                <w:sz w:val="22"/>
                <w:szCs w:val="22"/>
              </w:rPr>
            </w:pPr>
            <w:r w:rsidRPr="00E35A8C">
              <w:rPr>
                <w:sz w:val="22"/>
                <w:szCs w:val="22"/>
              </w:rPr>
              <w:t>Населено място</w:t>
            </w:r>
          </w:p>
        </w:tc>
        <w:tc>
          <w:tcPr>
            <w:tcW w:w="1620" w:type="dxa"/>
          </w:tcPr>
          <w:p w:rsidR="006C4414" w:rsidRPr="00E35A8C" w:rsidRDefault="006C4414" w:rsidP="00AD454D">
            <w:pPr>
              <w:numPr>
                <w:ilvl w:val="12"/>
                <w:numId w:val="0"/>
              </w:numPr>
              <w:jc w:val="both"/>
              <w:rPr>
                <w:sz w:val="22"/>
                <w:szCs w:val="22"/>
              </w:rPr>
            </w:pPr>
            <w:r w:rsidRPr="00E35A8C">
              <w:rPr>
                <w:sz w:val="22"/>
                <w:szCs w:val="22"/>
              </w:rPr>
              <w:t>Брой жители</w:t>
            </w:r>
          </w:p>
          <w:p w:rsidR="006C4414" w:rsidRPr="00E35A8C" w:rsidRDefault="006C4414" w:rsidP="00633712">
            <w:pPr>
              <w:numPr>
                <w:ilvl w:val="12"/>
                <w:numId w:val="0"/>
              </w:numPr>
              <w:jc w:val="both"/>
              <w:rPr>
                <w:sz w:val="22"/>
                <w:szCs w:val="22"/>
              </w:rPr>
            </w:pPr>
            <w:r w:rsidRPr="00E35A8C">
              <w:rPr>
                <w:sz w:val="22"/>
                <w:szCs w:val="22"/>
              </w:rPr>
              <w:t>към 12.201</w:t>
            </w:r>
            <w:r w:rsidR="00633712">
              <w:rPr>
                <w:sz w:val="22"/>
                <w:szCs w:val="22"/>
              </w:rPr>
              <w:t>3</w:t>
            </w:r>
            <w:r w:rsidRPr="00E35A8C">
              <w:rPr>
                <w:sz w:val="22"/>
                <w:szCs w:val="22"/>
              </w:rPr>
              <w:t>г.</w:t>
            </w:r>
          </w:p>
        </w:tc>
        <w:tc>
          <w:tcPr>
            <w:tcW w:w="2070" w:type="dxa"/>
          </w:tcPr>
          <w:p w:rsidR="006C4414" w:rsidRPr="00E35A8C" w:rsidRDefault="006C4414" w:rsidP="00AD454D">
            <w:pPr>
              <w:numPr>
                <w:ilvl w:val="12"/>
                <w:numId w:val="0"/>
              </w:numPr>
              <w:jc w:val="both"/>
              <w:rPr>
                <w:sz w:val="22"/>
                <w:szCs w:val="22"/>
              </w:rPr>
            </w:pPr>
            <w:r w:rsidRPr="00E35A8C">
              <w:rPr>
                <w:sz w:val="22"/>
                <w:szCs w:val="22"/>
              </w:rPr>
              <w:t xml:space="preserve">Зелени площи </w:t>
            </w:r>
          </w:p>
          <w:p w:rsidR="006C4414" w:rsidRPr="00E35A8C" w:rsidRDefault="006C4414" w:rsidP="00AD454D">
            <w:pPr>
              <w:numPr>
                <w:ilvl w:val="12"/>
                <w:numId w:val="0"/>
              </w:numPr>
              <w:jc w:val="center"/>
              <w:rPr>
                <w:sz w:val="22"/>
                <w:szCs w:val="22"/>
              </w:rPr>
            </w:pPr>
            <w:r w:rsidRPr="00E35A8C">
              <w:rPr>
                <w:sz w:val="22"/>
                <w:szCs w:val="22"/>
              </w:rPr>
              <w:t>(м</w:t>
            </w:r>
            <w:r w:rsidRPr="00E35A8C">
              <w:rPr>
                <w:sz w:val="22"/>
                <w:szCs w:val="22"/>
                <w:vertAlign w:val="superscript"/>
              </w:rPr>
              <w:t>2</w:t>
            </w:r>
            <w:r w:rsidRPr="00E35A8C">
              <w:rPr>
                <w:sz w:val="22"/>
                <w:szCs w:val="22"/>
              </w:rPr>
              <w:t>)</w:t>
            </w:r>
          </w:p>
        </w:tc>
        <w:tc>
          <w:tcPr>
            <w:tcW w:w="1242" w:type="dxa"/>
          </w:tcPr>
          <w:p w:rsidR="00845813" w:rsidRDefault="00845813" w:rsidP="00AD454D">
            <w:pPr>
              <w:numPr>
                <w:ilvl w:val="12"/>
                <w:numId w:val="0"/>
              </w:numPr>
              <w:jc w:val="both"/>
              <w:rPr>
                <w:sz w:val="22"/>
                <w:szCs w:val="22"/>
              </w:rPr>
            </w:pPr>
          </w:p>
          <w:p w:rsidR="006C4414" w:rsidRPr="00E35A8C" w:rsidRDefault="006C4414" w:rsidP="00AD454D">
            <w:pPr>
              <w:numPr>
                <w:ilvl w:val="12"/>
                <w:numId w:val="0"/>
              </w:numPr>
              <w:jc w:val="both"/>
              <w:rPr>
                <w:sz w:val="22"/>
                <w:szCs w:val="22"/>
              </w:rPr>
            </w:pPr>
            <w:r w:rsidRPr="00E35A8C">
              <w:rPr>
                <w:sz w:val="22"/>
                <w:szCs w:val="22"/>
              </w:rPr>
              <w:t xml:space="preserve"> м</w:t>
            </w:r>
            <w:r w:rsidRPr="00E35A8C">
              <w:rPr>
                <w:sz w:val="22"/>
                <w:szCs w:val="22"/>
                <w:vertAlign w:val="superscript"/>
              </w:rPr>
              <w:t>2</w:t>
            </w:r>
            <w:r w:rsidRPr="00E35A8C">
              <w:rPr>
                <w:sz w:val="22"/>
                <w:szCs w:val="22"/>
              </w:rPr>
              <w:t>/жител</w:t>
            </w:r>
          </w:p>
        </w:tc>
      </w:tr>
      <w:tr w:rsidR="006C4414" w:rsidTr="006C4414">
        <w:tc>
          <w:tcPr>
            <w:tcW w:w="1980" w:type="dxa"/>
          </w:tcPr>
          <w:p w:rsidR="006C4414" w:rsidRPr="00E35A8C" w:rsidRDefault="006C4414" w:rsidP="00AD454D">
            <w:pPr>
              <w:numPr>
                <w:ilvl w:val="12"/>
                <w:numId w:val="0"/>
              </w:numPr>
              <w:jc w:val="both"/>
              <w:rPr>
                <w:sz w:val="22"/>
                <w:szCs w:val="22"/>
              </w:rPr>
            </w:pPr>
            <w:r w:rsidRPr="00E35A8C">
              <w:rPr>
                <w:sz w:val="22"/>
                <w:szCs w:val="22"/>
              </w:rPr>
              <w:t>гр. П. Тръмбеш</w:t>
            </w:r>
          </w:p>
        </w:tc>
        <w:tc>
          <w:tcPr>
            <w:tcW w:w="1620" w:type="dxa"/>
          </w:tcPr>
          <w:p w:rsidR="006C4414" w:rsidRPr="00633712" w:rsidRDefault="001C1D82" w:rsidP="00AD454D">
            <w:pPr>
              <w:numPr>
                <w:ilvl w:val="12"/>
                <w:numId w:val="0"/>
              </w:numPr>
              <w:jc w:val="both"/>
              <w:rPr>
                <w:color w:val="FF0000"/>
                <w:sz w:val="22"/>
                <w:szCs w:val="22"/>
              </w:rPr>
            </w:pPr>
            <w:r>
              <w:t>5244</w:t>
            </w:r>
          </w:p>
        </w:tc>
        <w:tc>
          <w:tcPr>
            <w:tcW w:w="2070" w:type="dxa"/>
          </w:tcPr>
          <w:p w:rsidR="006C4414" w:rsidRPr="00E35A8C" w:rsidRDefault="006C4414" w:rsidP="00AD454D">
            <w:pPr>
              <w:numPr>
                <w:ilvl w:val="12"/>
                <w:numId w:val="0"/>
              </w:numPr>
              <w:jc w:val="both"/>
              <w:rPr>
                <w:sz w:val="22"/>
                <w:szCs w:val="22"/>
              </w:rPr>
            </w:pPr>
            <w:r w:rsidRPr="00E35A8C">
              <w:rPr>
                <w:sz w:val="22"/>
                <w:szCs w:val="22"/>
              </w:rPr>
              <w:t>74000</w:t>
            </w:r>
          </w:p>
        </w:tc>
        <w:tc>
          <w:tcPr>
            <w:tcW w:w="1242" w:type="dxa"/>
          </w:tcPr>
          <w:p w:rsidR="006C4414" w:rsidRPr="001C1D82" w:rsidRDefault="006C4414" w:rsidP="001C1D82">
            <w:pPr>
              <w:numPr>
                <w:ilvl w:val="12"/>
                <w:numId w:val="0"/>
              </w:numPr>
              <w:jc w:val="right"/>
              <w:rPr>
                <w:sz w:val="22"/>
                <w:szCs w:val="22"/>
              </w:rPr>
            </w:pPr>
            <w:r w:rsidRPr="001C1D82">
              <w:rPr>
                <w:sz w:val="22"/>
                <w:szCs w:val="22"/>
              </w:rPr>
              <w:t>1</w:t>
            </w:r>
            <w:r w:rsidR="001C1D82" w:rsidRPr="001C1D82">
              <w:rPr>
                <w:sz w:val="22"/>
                <w:szCs w:val="22"/>
              </w:rPr>
              <w:t>4</w:t>
            </w:r>
            <w:r w:rsidRPr="001C1D82">
              <w:rPr>
                <w:sz w:val="22"/>
                <w:szCs w:val="22"/>
              </w:rPr>
              <w:t>,</w:t>
            </w:r>
            <w:r w:rsidR="001C1D82" w:rsidRPr="001C1D82">
              <w:rPr>
                <w:sz w:val="22"/>
                <w:szCs w:val="22"/>
              </w:rPr>
              <w:t>1</w:t>
            </w:r>
          </w:p>
        </w:tc>
      </w:tr>
      <w:tr w:rsidR="006C4414" w:rsidTr="006C4414">
        <w:tc>
          <w:tcPr>
            <w:tcW w:w="1980" w:type="dxa"/>
          </w:tcPr>
          <w:p w:rsidR="006C4414" w:rsidRPr="00E35A8C" w:rsidRDefault="006C4414" w:rsidP="00AD454D">
            <w:pPr>
              <w:numPr>
                <w:ilvl w:val="12"/>
                <w:numId w:val="0"/>
              </w:numPr>
              <w:jc w:val="both"/>
              <w:rPr>
                <w:sz w:val="22"/>
                <w:szCs w:val="22"/>
              </w:rPr>
            </w:pPr>
            <w:r w:rsidRPr="00E35A8C">
              <w:rPr>
                <w:sz w:val="22"/>
                <w:szCs w:val="22"/>
              </w:rPr>
              <w:t>с. Раданово</w:t>
            </w:r>
          </w:p>
        </w:tc>
        <w:tc>
          <w:tcPr>
            <w:tcW w:w="1620" w:type="dxa"/>
          </w:tcPr>
          <w:p w:rsidR="006C4414" w:rsidRPr="00633712" w:rsidRDefault="001C1D82" w:rsidP="00AD454D">
            <w:pPr>
              <w:numPr>
                <w:ilvl w:val="12"/>
                <w:numId w:val="0"/>
              </w:numPr>
              <w:jc w:val="both"/>
              <w:rPr>
                <w:color w:val="FF0000"/>
                <w:sz w:val="22"/>
                <w:szCs w:val="22"/>
              </w:rPr>
            </w:pPr>
            <w:r>
              <w:t>1912</w:t>
            </w:r>
          </w:p>
        </w:tc>
        <w:tc>
          <w:tcPr>
            <w:tcW w:w="2070" w:type="dxa"/>
          </w:tcPr>
          <w:p w:rsidR="006C4414" w:rsidRPr="00E35A8C" w:rsidRDefault="006C4414" w:rsidP="00AD454D">
            <w:pPr>
              <w:numPr>
                <w:ilvl w:val="12"/>
                <w:numId w:val="0"/>
              </w:numPr>
              <w:jc w:val="both"/>
              <w:rPr>
                <w:sz w:val="22"/>
                <w:szCs w:val="22"/>
              </w:rPr>
            </w:pPr>
            <w:r w:rsidRPr="00E35A8C">
              <w:rPr>
                <w:sz w:val="22"/>
                <w:szCs w:val="22"/>
              </w:rPr>
              <w:t>14000</w:t>
            </w:r>
          </w:p>
        </w:tc>
        <w:tc>
          <w:tcPr>
            <w:tcW w:w="1242" w:type="dxa"/>
          </w:tcPr>
          <w:p w:rsidR="006C4414" w:rsidRPr="001C1D82" w:rsidRDefault="006C4414" w:rsidP="00AD454D">
            <w:pPr>
              <w:numPr>
                <w:ilvl w:val="12"/>
                <w:numId w:val="0"/>
              </w:numPr>
              <w:jc w:val="right"/>
              <w:rPr>
                <w:sz w:val="22"/>
                <w:szCs w:val="22"/>
              </w:rPr>
            </w:pPr>
            <w:r w:rsidRPr="001C1D82">
              <w:rPr>
                <w:sz w:val="22"/>
                <w:szCs w:val="22"/>
              </w:rPr>
              <w:t>7,3</w:t>
            </w:r>
          </w:p>
        </w:tc>
      </w:tr>
      <w:tr w:rsidR="006C4414" w:rsidTr="006C4414">
        <w:tc>
          <w:tcPr>
            <w:tcW w:w="1980" w:type="dxa"/>
          </w:tcPr>
          <w:p w:rsidR="006C4414" w:rsidRPr="00E35A8C" w:rsidRDefault="006C4414" w:rsidP="00AD454D">
            <w:pPr>
              <w:numPr>
                <w:ilvl w:val="12"/>
                <w:numId w:val="0"/>
              </w:numPr>
              <w:jc w:val="both"/>
              <w:rPr>
                <w:sz w:val="22"/>
                <w:szCs w:val="22"/>
              </w:rPr>
            </w:pPr>
            <w:r w:rsidRPr="00E35A8C">
              <w:rPr>
                <w:sz w:val="22"/>
                <w:szCs w:val="22"/>
              </w:rPr>
              <w:t>с. Орловец</w:t>
            </w:r>
          </w:p>
        </w:tc>
        <w:tc>
          <w:tcPr>
            <w:tcW w:w="1620" w:type="dxa"/>
          </w:tcPr>
          <w:p w:rsidR="006C4414" w:rsidRPr="00633712" w:rsidRDefault="001C1D82" w:rsidP="00AD454D">
            <w:pPr>
              <w:numPr>
                <w:ilvl w:val="12"/>
                <w:numId w:val="0"/>
              </w:numPr>
              <w:jc w:val="both"/>
              <w:rPr>
                <w:color w:val="FF0000"/>
                <w:sz w:val="22"/>
                <w:szCs w:val="22"/>
              </w:rPr>
            </w:pPr>
            <w:r>
              <w:t>588</w:t>
            </w:r>
          </w:p>
        </w:tc>
        <w:tc>
          <w:tcPr>
            <w:tcW w:w="2070" w:type="dxa"/>
          </w:tcPr>
          <w:p w:rsidR="006C4414" w:rsidRPr="00E35A8C" w:rsidRDefault="006C4414" w:rsidP="00AD454D">
            <w:pPr>
              <w:numPr>
                <w:ilvl w:val="12"/>
                <w:numId w:val="0"/>
              </w:numPr>
              <w:jc w:val="both"/>
              <w:rPr>
                <w:sz w:val="22"/>
                <w:szCs w:val="22"/>
              </w:rPr>
            </w:pPr>
            <w:r w:rsidRPr="00E35A8C">
              <w:rPr>
                <w:sz w:val="22"/>
                <w:szCs w:val="22"/>
              </w:rPr>
              <w:t>40000</w:t>
            </w:r>
          </w:p>
        </w:tc>
        <w:tc>
          <w:tcPr>
            <w:tcW w:w="1242" w:type="dxa"/>
          </w:tcPr>
          <w:p w:rsidR="006C4414" w:rsidRPr="00845813" w:rsidRDefault="006C4414" w:rsidP="00AD454D">
            <w:pPr>
              <w:numPr>
                <w:ilvl w:val="12"/>
                <w:numId w:val="0"/>
              </w:numPr>
              <w:jc w:val="right"/>
              <w:rPr>
                <w:sz w:val="22"/>
                <w:szCs w:val="22"/>
              </w:rPr>
            </w:pPr>
            <w:r w:rsidRPr="00845813">
              <w:rPr>
                <w:sz w:val="22"/>
                <w:szCs w:val="22"/>
              </w:rPr>
              <w:t>68,0</w:t>
            </w:r>
          </w:p>
        </w:tc>
      </w:tr>
      <w:tr w:rsidR="006C4414" w:rsidTr="006C4414">
        <w:tc>
          <w:tcPr>
            <w:tcW w:w="1980" w:type="dxa"/>
          </w:tcPr>
          <w:p w:rsidR="006C4414" w:rsidRPr="00E35A8C" w:rsidRDefault="006C4414" w:rsidP="00AD454D">
            <w:pPr>
              <w:numPr>
                <w:ilvl w:val="12"/>
                <w:numId w:val="0"/>
              </w:numPr>
              <w:jc w:val="both"/>
              <w:rPr>
                <w:sz w:val="22"/>
                <w:szCs w:val="22"/>
              </w:rPr>
            </w:pPr>
            <w:r w:rsidRPr="00E35A8C">
              <w:rPr>
                <w:sz w:val="22"/>
                <w:szCs w:val="22"/>
              </w:rPr>
              <w:t>с. Каранци</w:t>
            </w:r>
          </w:p>
        </w:tc>
        <w:tc>
          <w:tcPr>
            <w:tcW w:w="1620" w:type="dxa"/>
          </w:tcPr>
          <w:p w:rsidR="006C4414" w:rsidRPr="00633712" w:rsidRDefault="001C1D82" w:rsidP="00AD454D">
            <w:pPr>
              <w:numPr>
                <w:ilvl w:val="12"/>
                <w:numId w:val="0"/>
              </w:numPr>
              <w:jc w:val="both"/>
              <w:rPr>
                <w:color w:val="FF0000"/>
                <w:sz w:val="22"/>
                <w:szCs w:val="22"/>
              </w:rPr>
            </w:pPr>
            <w:r>
              <w:t>291</w:t>
            </w:r>
          </w:p>
        </w:tc>
        <w:tc>
          <w:tcPr>
            <w:tcW w:w="2070" w:type="dxa"/>
          </w:tcPr>
          <w:p w:rsidR="006C4414" w:rsidRPr="00E35A8C" w:rsidRDefault="006C4414" w:rsidP="00AD454D">
            <w:pPr>
              <w:numPr>
                <w:ilvl w:val="12"/>
                <w:numId w:val="0"/>
              </w:numPr>
              <w:jc w:val="both"/>
              <w:rPr>
                <w:sz w:val="22"/>
                <w:szCs w:val="22"/>
              </w:rPr>
            </w:pPr>
            <w:r w:rsidRPr="00E35A8C">
              <w:rPr>
                <w:sz w:val="22"/>
                <w:szCs w:val="22"/>
              </w:rPr>
              <w:t>30000</w:t>
            </w:r>
          </w:p>
        </w:tc>
        <w:tc>
          <w:tcPr>
            <w:tcW w:w="1242" w:type="dxa"/>
          </w:tcPr>
          <w:p w:rsidR="006C4414" w:rsidRPr="00845813" w:rsidRDefault="001C1D82" w:rsidP="001C1D82">
            <w:pPr>
              <w:numPr>
                <w:ilvl w:val="12"/>
                <w:numId w:val="0"/>
              </w:numPr>
              <w:jc w:val="right"/>
              <w:rPr>
                <w:sz w:val="22"/>
                <w:szCs w:val="22"/>
              </w:rPr>
            </w:pPr>
            <w:r w:rsidRPr="00845813">
              <w:rPr>
                <w:sz w:val="22"/>
                <w:szCs w:val="22"/>
              </w:rPr>
              <w:t>103</w:t>
            </w:r>
            <w:r w:rsidR="006C4414" w:rsidRPr="00845813">
              <w:rPr>
                <w:sz w:val="22"/>
                <w:szCs w:val="22"/>
              </w:rPr>
              <w:t>,</w:t>
            </w:r>
            <w:r w:rsidR="00F70068" w:rsidRPr="00845813">
              <w:rPr>
                <w:sz w:val="22"/>
                <w:szCs w:val="22"/>
              </w:rPr>
              <w:t>0</w:t>
            </w:r>
          </w:p>
        </w:tc>
      </w:tr>
      <w:tr w:rsidR="006C4414" w:rsidTr="006C4414">
        <w:tc>
          <w:tcPr>
            <w:tcW w:w="1980" w:type="dxa"/>
          </w:tcPr>
          <w:p w:rsidR="006C4414" w:rsidRPr="00E35A8C" w:rsidRDefault="006C4414" w:rsidP="00AD454D">
            <w:pPr>
              <w:numPr>
                <w:ilvl w:val="12"/>
                <w:numId w:val="0"/>
              </w:numPr>
              <w:jc w:val="both"/>
              <w:rPr>
                <w:sz w:val="22"/>
                <w:szCs w:val="22"/>
              </w:rPr>
            </w:pPr>
            <w:r w:rsidRPr="00E35A8C">
              <w:rPr>
                <w:sz w:val="22"/>
                <w:szCs w:val="22"/>
              </w:rPr>
              <w:t>с. Масларево</w:t>
            </w:r>
          </w:p>
        </w:tc>
        <w:tc>
          <w:tcPr>
            <w:tcW w:w="1620" w:type="dxa"/>
          </w:tcPr>
          <w:p w:rsidR="006C4414" w:rsidRPr="001C1D82" w:rsidRDefault="001C1D82" w:rsidP="00AD454D">
            <w:pPr>
              <w:numPr>
                <w:ilvl w:val="12"/>
                <w:numId w:val="0"/>
              </w:numPr>
              <w:jc w:val="both"/>
              <w:rPr>
                <w:sz w:val="22"/>
                <w:szCs w:val="22"/>
              </w:rPr>
            </w:pPr>
            <w:r w:rsidRPr="001C1D82">
              <w:rPr>
                <w:sz w:val="22"/>
                <w:szCs w:val="22"/>
              </w:rPr>
              <w:t>562</w:t>
            </w:r>
          </w:p>
        </w:tc>
        <w:tc>
          <w:tcPr>
            <w:tcW w:w="2070" w:type="dxa"/>
          </w:tcPr>
          <w:p w:rsidR="006C4414" w:rsidRPr="00E35A8C" w:rsidRDefault="006C4414" w:rsidP="00AD454D">
            <w:pPr>
              <w:numPr>
                <w:ilvl w:val="12"/>
                <w:numId w:val="0"/>
              </w:numPr>
              <w:jc w:val="both"/>
              <w:rPr>
                <w:sz w:val="22"/>
                <w:szCs w:val="22"/>
              </w:rPr>
            </w:pPr>
            <w:r w:rsidRPr="00E35A8C">
              <w:rPr>
                <w:sz w:val="22"/>
                <w:szCs w:val="22"/>
              </w:rPr>
              <w:t>6530</w:t>
            </w:r>
          </w:p>
        </w:tc>
        <w:tc>
          <w:tcPr>
            <w:tcW w:w="1242" w:type="dxa"/>
          </w:tcPr>
          <w:p w:rsidR="006C4414" w:rsidRPr="00845813" w:rsidRDefault="006C4414" w:rsidP="00F70068">
            <w:pPr>
              <w:numPr>
                <w:ilvl w:val="12"/>
                <w:numId w:val="0"/>
              </w:numPr>
              <w:jc w:val="right"/>
              <w:rPr>
                <w:sz w:val="22"/>
                <w:szCs w:val="22"/>
              </w:rPr>
            </w:pPr>
            <w:r w:rsidRPr="00845813">
              <w:rPr>
                <w:sz w:val="22"/>
                <w:szCs w:val="22"/>
              </w:rPr>
              <w:t>11,</w:t>
            </w:r>
            <w:r w:rsidR="00F70068" w:rsidRPr="00845813">
              <w:rPr>
                <w:sz w:val="22"/>
                <w:szCs w:val="22"/>
              </w:rPr>
              <w:t>6</w:t>
            </w:r>
          </w:p>
        </w:tc>
      </w:tr>
      <w:tr w:rsidR="006C4414" w:rsidTr="006C4414">
        <w:tc>
          <w:tcPr>
            <w:tcW w:w="1980" w:type="dxa"/>
          </w:tcPr>
          <w:p w:rsidR="006C4414" w:rsidRPr="001C1D82" w:rsidRDefault="006C4414" w:rsidP="00AD454D">
            <w:pPr>
              <w:numPr>
                <w:ilvl w:val="12"/>
                <w:numId w:val="0"/>
              </w:numPr>
              <w:jc w:val="both"/>
              <w:rPr>
                <w:sz w:val="22"/>
                <w:szCs w:val="22"/>
              </w:rPr>
            </w:pPr>
            <w:r w:rsidRPr="001C1D82">
              <w:rPr>
                <w:sz w:val="22"/>
                <w:szCs w:val="22"/>
              </w:rPr>
              <w:t>с. Вързулица</w:t>
            </w:r>
          </w:p>
        </w:tc>
        <w:tc>
          <w:tcPr>
            <w:tcW w:w="1620" w:type="dxa"/>
          </w:tcPr>
          <w:p w:rsidR="006C4414" w:rsidRPr="001C1D82" w:rsidRDefault="006C4414" w:rsidP="00AD454D">
            <w:pPr>
              <w:numPr>
                <w:ilvl w:val="12"/>
                <w:numId w:val="0"/>
              </w:numPr>
              <w:jc w:val="both"/>
              <w:rPr>
                <w:sz w:val="22"/>
                <w:szCs w:val="22"/>
              </w:rPr>
            </w:pPr>
            <w:r w:rsidRPr="001C1D82">
              <w:rPr>
                <w:sz w:val="22"/>
                <w:szCs w:val="22"/>
              </w:rPr>
              <w:t>133</w:t>
            </w:r>
          </w:p>
        </w:tc>
        <w:tc>
          <w:tcPr>
            <w:tcW w:w="2070" w:type="dxa"/>
          </w:tcPr>
          <w:p w:rsidR="006C4414" w:rsidRPr="00E35A8C" w:rsidRDefault="006C4414" w:rsidP="00AD454D">
            <w:pPr>
              <w:numPr>
                <w:ilvl w:val="12"/>
                <w:numId w:val="0"/>
              </w:numPr>
              <w:jc w:val="both"/>
              <w:rPr>
                <w:sz w:val="22"/>
                <w:szCs w:val="22"/>
              </w:rPr>
            </w:pPr>
            <w:r w:rsidRPr="00E35A8C">
              <w:rPr>
                <w:sz w:val="22"/>
                <w:szCs w:val="22"/>
              </w:rPr>
              <w:t>19000</w:t>
            </w:r>
          </w:p>
        </w:tc>
        <w:tc>
          <w:tcPr>
            <w:tcW w:w="1242" w:type="dxa"/>
          </w:tcPr>
          <w:p w:rsidR="006C4414" w:rsidRPr="00845813" w:rsidRDefault="006C4414" w:rsidP="00AD454D">
            <w:pPr>
              <w:numPr>
                <w:ilvl w:val="12"/>
                <w:numId w:val="0"/>
              </w:numPr>
              <w:jc w:val="right"/>
              <w:rPr>
                <w:sz w:val="22"/>
                <w:szCs w:val="22"/>
              </w:rPr>
            </w:pPr>
            <w:r w:rsidRPr="00845813">
              <w:rPr>
                <w:sz w:val="22"/>
                <w:szCs w:val="22"/>
              </w:rPr>
              <w:t>142,8</w:t>
            </w:r>
          </w:p>
        </w:tc>
      </w:tr>
      <w:tr w:rsidR="006C4414" w:rsidTr="006C4414">
        <w:tc>
          <w:tcPr>
            <w:tcW w:w="1980" w:type="dxa"/>
          </w:tcPr>
          <w:p w:rsidR="006C4414" w:rsidRPr="00E35A8C" w:rsidRDefault="006C4414" w:rsidP="00AD454D">
            <w:pPr>
              <w:numPr>
                <w:ilvl w:val="12"/>
                <w:numId w:val="0"/>
              </w:numPr>
              <w:jc w:val="both"/>
              <w:rPr>
                <w:sz w:val="22"/>
                <w:szCs w:val="22"/>
              </w:rPr>
            </w:pPr>
            <w:r w:rsidRPr="00E35A8C">
              <w:rPr>
                <w:sz w:val="22"/>
                <w:szCs w:val="22"/>
              </w:rPr>
              <w:t>с. Обедине</w:t>
            </w:r>
            <w:r>
              <w:t>н</w:t>
            </w:r>
            <w:r w:rsidRPr="00E35A8C">
              <w:rPr>
                <w:sz w:val="22"/>
                <w:szCs w:val="22"/>
              </w:rPr>
              <w:t>ие</w:t>
            </w:r>
          </w:p>
        </w:tc>
        <w:tc>
          <w:tcPr>
            <w:tcW w:w="1620" w:type="dxa"/>
          </w:tcPr>
          <w:p w:rsidR="006C4414" w:rsidRPr="001C1D82" w:rsidRDefault="001C1D82" w:rsidP="00AD454D">
            <w:pPr>
              <w:numPr>
                <w:ilvl w:val="12"/>
                <w:numId w:val="0"/>
              </w:numPr>
              <w:jc w:val="both"/>
              <w:rPr>
                <w:sz w:val="22"/>
                <w:szCs w:val="22"/>
              </w:rPr>
            </w:pPr>
            <w:r w:rsidRPr="001C1D82">
              <w:rPr>
                <w:sz w:val="22"/>
                <w:szCs w:val="22"/>
              </w:rPr>
              <w:t>679</w:t>
            </w:r>
          </w:p>
        </w:tc>
        <w:tc>
          <w:tcPr>
            <w:tcW w:w="2070" w:type="dxa"/>
          </w:tcPr>
          <w:p w:rsidR="006C4414" w:rsidRPr="00E35A8C" w:rsidRDefault="006C4414" w:rsidP="00AD454D">
            <w:pPr>
              <w:numPr>
                <w:ilvl w:val="12"/>
                <w:numId w:val="0"/>
              </w:numPr>
              <w:jc w:val="both"/>
              <w:rPr>
                <w:sz w:val="22"/>
                <w:szCs w:val="22"/>
              </w:rPr>
            </w:pPr>
            <w:r w:rsidRPr="00E35A8C">
              <w:rPr>
                <w:sz w:val="22"/>
                <w:szCs w:val="22"/>
              </w:rPr>
              <w:t>64000</w:t>
            </w:r>
          </w:p>
        </w:tc>
        <w:tc>
          <w:tcPr>
            <w:tcW w:w="1242" w:type="dxa"/>
          </w:tcPr>
          <w:p w:rsidR="006C4414" w:rsidRPr="00845813" w:rsidRDefault="006C4414" w:rsidP="006C35CE">
            <w:pPr>
              <w:numPr>
                <w:ilvl w:val="12"/>
                <w:numId w:val="0"/>
              </w:numPr>
              <w:jc w:val="right"/>
              <w:rPr>
                <w:sz w:val="22"/>
                <w:szCs w:val="22"/>
              </w:rPr>
            </w:pPr>
            <w:r w:rsidRPr="00845813">
              <w:rPr>
                <w:sz w:val="22"/>
                <w:szCs w:val="22"/>
              </w:rPr>
              <w:t>9</w:t>
            </w:r>
            <w:r w:rsidR="006C35CE" w:rsidRPr="00845813">
              <w:rPr>
                <w:sz w:val="22"/>
                <w:szCs w:val="22"/>
              </w:rPr>
              <w:t>4</w:t>
            </w:r>
            <w:r w:rsidRPr="00845813">
              <w:rPr>
                <w:sz w:val="22"/>
                <w:szCs w:val="22"/>
              </w:rPr>
              <w:t>,</w:t>
            </w:r>
            <w:r w:rsidR="006C35CE" w:rsidRPr="00845813">
              <w:rPr>
                <w:sz w:val="22"/>
                <w:szCs w:val="22"/>
              </w:rPr>
              <w:t>2</w:t>
            </w:r>
          </w:p>
        </w:tc>
      </w:tr>
      <w:tr w:rsidR="006C4414" w:rsidTr="006C4414">
        <w:tc>
          <w:tcPr>
            <w:tcW w:w="1980" w:type="dxa"/>
          </w:tcPr>
          <w:p w:rsidR="006C4414" w:rsidRPr="00E35A8C" w:rsidRDefault="006C4414" w:rsidP="00AD454D">
            <w:pPr>
              <w:numPr>
                <w:ilvl w:val="12"/>
                <w:numId w:val="0"/>
              </w:numPr>
              <w:jc w:val="both"/>
              <w:rPr>
                <w:sz w:val="22"/>
                <w:szCs w:val="22"/>
              </w:rPr>
            </w:pPr>
            <w:r w:rsidRPr="00E35A8C">
              <w:rPr>
                <w:sz w:val="22"/>
                <w:szCs w:val="22"/>
              </w:rPr>
              <w:t>с. Иванча</w:t>
            </w:r>
          </w:p>
        </w:tc>
        <w:tc>
          <w:tcPr>
            <w:tcW w:w="1620" w:type="dxa"/>
          </w:tcPr>
          <w:p w:rsidR="006C4414" w:rsidRPr="001C1D82" w:rsidRDefault="006C4414" w:rsidP="001C1D82">
            <w:pPr>
              <w:numPr>
                <w:ilvl w:val="12"/>
                <w:numId w:val="0"/>
              </w:numPr>
              <w:jc w:val="both"/>
              <w:rPr>
                <w:sz w:val="22"/>
                <w:szCs w:val="22"/>
              </w:rPr>
            </w:pPr>
            <w:r w:rsidRPr="001C1D82">
              <w:rPr>
                <w:sz w:val="22"/>
                <w:szCs w:val="22"/>
              </w:rPr>
              <w:t>39</w:t>
            </w:r>
            <w:r w:rsidR="001C1D82" w:rsidRPr="001C1D82">
              <w:rPr>
                <w:sz w:val="22"/>
                <w:szCs w:val="22"/>
              </w:rPr>
              <w:t>4</w:t>
            </w:r>
          </w:p>
        </w:tc>
        <w:tc>
          <w:tcPr>
            <w:tcW w:w="2070" w:type="dxa"/>
          </w:tcPr>
          <w:p w:rsidR="006C4414" w:rsidRPr="00E35A8C" w:rsidRDefault="006C4414" w:rsidP="00AD454D">
            <w:pPr>
              <w:numPr>
                <w:ilvl w:val="12"/>
                <w:numId w:val="0"/>
              </w:numPr>
              <w:jc w:val="both"/>
              <w:rPr>
                <w:sz w:val="22"/>
                <w:szCs w:val="22"/>
              </w:rPr>
            </w:pPr>
            <w:r w:rsidRPr="00E35A8C">
              <w:rPr>
                <w:sz w:val="22"/>
                <w:szCs w:val="22"/>
              </w:rPr>
              <w:t>43000</w:t>
            </w:r>
          </w:p>
        </w:tc>
        <w:tc>
          <w:tcPr>
            <w:tcW w:w="1242" w:type="dxa"/>
          </w:tcPr>
          <w:p w:rsidR="006C4414" w:rsidRPr="00845813" w:rsidRDefault="006C4414" w:rsidP="00845813">
            <w:pPr>
              <w:numPr>
                <w:ilvl w:val="12"/>
                <w:numId w:val="0"/>
              </w:numPr>
              <w:jc w:val="right"/>
              <w:rPr>
                <w:sz w:val="22"/>
                <w:szCs w:val="22"/>
              </w:rPr>
            </w:pPr>
            <w:r w:rsidRPr="00845813">
              <w:rPr>
                <w:sz w:val="22"/>
                <w:szCs w:val="22"/>
              </w:rPr>
              <w:t>10</w:t>
            </w:r>
            <w:r w:rsidR="00845813" w:rsidRPr="00845813">
              <w:rPr>
                <w:sz w:val="22"/>
                <w:szCs w:val="22"/>
              </w:rPr>
              <w:t>9</w:t>
            </w:r>
            <w:r w:rsidRPr="00845813">
              <w:rPr>
                <w:sz w:val="22"/>
                <w:szCs w:val="22"/>
              </w:rPr>
              <w:t>,</w:t>
            </w:r>
            <w:r w:rsidR="00845813" w:rsidRPr="00845813">
              <w:rPr>
                <w:sz w:val="22"/>
                <w:szCs w:val="22"/>
              </w:rPr>
              <w:t>1</w:t>
            </w:r>
          </w:p>
        </w:tc>
      </w:tr>
      <w:tr w:rsidR="006C4414" w:rsidTr="006C4414">
        <w:tc>
          <w:tcPr>
            <w:tcW w:w="1980" w:type="dxa"/>
          </w:tcPr>
          <w:p w:rsidR="006C4414" w:rsidRPr="00E35A8C" w:rsidRDefault="006C4414" w:rsidP="00AD454D">
            <w:pPr>
              <w:numPr>
                <w:ilvl w:val="12"/>
                <w:numId w:val="0"/>
              </w:numPr>
              <w:jc w:val="both"/>
              <w:rPr>
                <w:sz w:val="22"/>
                <w:szCs w:val="22"/>
              </w:rPr>
            </w:pPr>
            <w:r w:rsidRPr="00E35A8C">
              <w:rPr>
                <w:sz w:val="22"/>
                <w:szCs w:val="22"/>
              </w:rPr>
              <w:t>с. П. Сеновец</w:t>
            </w:r>
          </w:p>
        </w:tc>
        <w:tc>
          <w:tcPr>
            <w:tcW w:w="1620" w:type="dxa"/>
          </w:tcPr>
          <w:p w:rsidR="006C4414" w:rsidRPr="001C1D82" w:rsidRDefault="001C1D82" w:rsidP="00AD454D">
            <w:pPr>
              <w:numPr>
                <w:ilvl w:val="12"/>
                <w:numId w:val="0"/>
              </w:numPr>
              <w:jc w:val="both"/>
              <w:rPr>
                <w:sz w:val="22"/>
                <w:szCs w:val="22"/>
              </w:rPr>
            </w:pPr>
            <w:r w:rsidRPr="001C1D82">
              <w:rPr>
                <w:sz w:val="22"/>
                <w:szCs w:val="22"/>
              </w:rPr>
              <w:t>591</w:t>
            </w:r>
          </w:p>
        </w:tc>
        <w:tc>
          <w:tcPr>
            <w:tcW w:w="2070" w:type="dxa"/>
          </w:tcPr>
          <w:p w:rsidR="006C4414" w:rsidRPr="00E35A8C" w:rsidRDefault="006C4414" w:rsidP="00AD454D">
            <w:pPr>
              <w:numPr>
                <w:ilvl w:val="12"/>
                <w:numId w:val="0"/>
              </w:numPr>
              <w:jc w:val="both"/>
              <w:rPr>
                <w:sz w:val="22"/>
                <w:szCs w:val="22"/>
              </w:rPr>
            </w:pPr>
            <w:r w:rsidRPr="00E35A8C">
              <w:rPr>
                <w:sz w:val="22"/>
                <w:szCs w:val="22"/>
              </w:rPr>
              <w:t>59000</w:t>
            </w:r>
          </w:p>
        </w:tc>
        <w:tc>
          <w:tcPr>
            <w:tcW w:w="1242" w:type="dxa"/>
          </w:tcPr>
          <w:p w:rsidR="006C4414" w:rsidRPr="00845813" w:rsidRDefault="00845813" w:rsidP="00AD454D">
            <w:pPr>
              <w:numPr>
                <w:ilvl w:val="12"/>
                <w:numId w:val="0"/>
              </w:numPr>
              <w:jc w:val="right"/>
              <w:rPr>
                <w:sz w:val="22"/>
                <w:szCs w:val="22"/>
              </w:rPr>
            </w:pPr>
            <w:r w:rsidRPr="00845813">
              <w:rPr>
                <w:sz w:val="22"/>
                <w:szCs w:val="22"/>
              </w:rPr>
              <w:t>99</w:t>
            </w:r>
            <w:r w:rsidR="006C4414" w:rsidRPr="00845813">
              <w:rPr>
                <w:sz w:val="22"/>
                <w:szCs w:val="22"/>
              </w:rPr>
              <w:t>,8</w:t>
            </w:r>
          </w:p>
        </w:tc>
      </w:tr>
      <w:tr w:rsidR="006C4414" w:rsidTr="006C4414">
        <w:tc>
          <w:tcPr>
            <w:tcW w:w="1980" w:type="dxa"/>
          </w:tcPr>
          <w:p w:rsidR="006C4414" w:rsidRPr="00E35A8C" w:rsidRDefault="006C4414" w:rsidP="00AD454D">
            <w:pPr>
              <w:numPr>
                <w:ilvl w:val="12"/>
                <w:numId w:val="0"/>
              </w:numPr>
              <w:jc w:val="both"/>
              <w:rPr>
                <w:sz w:val="22"/>
                <w:szCs w:val="22"/>
              </w:rPr>
            </w:pPr>
            <w:r w:rsidRPr="00E35A8C">
              <w:rPr>
                <w:sz w:val="22"/>
                <w:szCs w:val="22"/>
              </w:rPr>
              <w:t>с. С.Стамболово</w:t>
            </w:r>
          </w:p>
        </w:tc>
        <w:tc>
          <w:tcPr>
            <w:tcW w:w="1620" w:type="dxa"/>
          </w:tcPr>
          <w:p w:rsidR="006C4414" w:rsidRPr="001C1D82" w:rsidRDefault="001C1D82" w:rsidP="00AD454D">
            <w:pPr>
              <w:numPr>
                <w:ilvl w:val="12"/>
                <w:numId w:val="0"/>
              </w:numPr>
              <w:jc w:val="both"/>
              <w:rPr>
                <w:sz w:val="22"/>
                <w:szCs w:val="22"/>
              </w:rPr>
            </w:pPr>
            <w:r w:rsidRPr="001C1D82">
              <w:rPr>
                <w:sz w:val="22"/>
                <w:szCs w:val="22"/>
              </w:rPr>
              <w:t>100</w:t>
            </w:r>
          </w:p>
        </w:tc>
        <w:tc>
          <w:tcPr>
            <w:tcW w:w="2070" w:type="dxa"/>
          </w:tcPr>
          <w:p w:rsidR="006C4414" w:rsidRPr="00E35A8C" w:rsidRDefault="006C4414" w:rsidP="00AD454D">
            <w:pPr>
              <w:numPr>
                <w:ilvl w:val="12"/>
                <w:numId w:val="0"/>
              </w:numPr>
              <w:jc w:val="both"/>
              <w:rPr>
                <w:sz w:val="22"/>
                <w:szCs w:val="22"/>
              </w:rPr>
            </w:pPr>
            <w:r w:rsidRPr="00E35A8C">
              <w:rPr>
                <w:sz w:val="22"/>
                <w:szCs w:val="22"/>
              </w:rPr>
              <w:t>26000</w:t>
            </w:r>
          </w:p>
        </w:tc>
        <w:tc>
          <w:tcPr>
            <w:tcW w:w="1242" w:type="dxa"/>
          </w:tcPr>
          <w:p w:rsidR="006C4414" w:rsidRPr="00845813" w:rsidRDefault="00845813" w:rsidP="00845813">
            <w:pPr>
              <w:numPr>
                <w:ilvl w:val="12"/>
                <w:numId w:val="0"/>
              </w:numPr>
              <w:jc w:val="right"/>
              <w:rPr>
                <w:sz w:val="22"/>
                <w:szCs w:val="22"/>
              </w:rPr>
            </w:pPr>
            <w:r w:rsidRPr="00845813">
              <w:rPr>
                <w:sz w:val="22"/>
                <w:szCs w:val="22"/>
              </w:rPr>
              <w:t>260</w:t>
            </w:r>
          </w:p>
        </w:tc>
      </w:tr>
      <w:tr w:rsidR="006C4414" w:rsidTr="006C4414">
        <w:tc>
          <w:tcPr>
            <w:tcW w:w="1980" w:type="dxa"/>
          </w:tcPr>
          <w:p w:rsidR="006C4414" w:rsidRPr="00E35A8C" w:rsidRDefault="006C4414" w:rsidP="00AD454D">
            <w:pPr>
              <w:numPr>
                <w:ilvl w:val="12"/>
                <w:numId w:val="0"/>
              </w:numPr>
              <w:jc w:val="both"/>
              <w:rPr>
                <w:sz w:val="22"/>
                <w:szCs w:val="22"/>
              </w:rPr>
            </w:pPr>
            <w:r w:rsidRPr="00E35A8C">
              <w:rPr>
                <w:sz w:val="22"/>
                <w:szCs w:val="22"/>
              </w:rPr>
              <w:t>с. Павел</w:t>
            </w:r>
          </w:p>
        </w:tc>
        <w:tc>
          <w:tcPr>
            <w:tcW w:w="1620" w:type="dxa"/>
          </w:tcPr>
          <w:p w:rsidR="006C4414" w:rsidRPr="001C1D82" w:rsidRDefault="006C4414" w:rsidP="001C1D82">
            <w:pPr>
              <w:numPr>
                <w:ilvl w:val="12"/>
                <w:numId w:val="0"/>
              </w:numPr>
              <w:jc w:val="both"/>
              <w:rPr>
                <w:sz w:val="22"/>
                <w:szCs w:val="22"/>
              </w:rPr>
            </w:pPr>
            <w:r w:rsidRPr="001C1D82">
              <w:rPr>
                <w:sz w:val="22"/>
                <w:szCs w:val="22"/>
              </w:rPr>
              <w:t>7</w:t>
            </w:r>
            <w:r w:rsidR="001C1D82" w:rsidRPr="001C1D82">
              <w:rPr>
                <w:sz w:val="22"/>
                <w:szCs w:val="22"/>
              </w:rPr>
              <w:t>48</w:t>
            </w:r>
          </w:p>
        </w:tc>
        <w:tc>
          <w:tcPr>
            <w:tcW w:w="2070" w:type="dxa"/>
          </w:tcPr>
          <w:p w:rsidR="006C4414" w:rsidRPr="00E35A8C" w:rsidRDefault="006C4414" w:rsidP="00AD454D">
            <w:pPr>
              <w:numPr>
                <w:ilvl w:val="12"/>
                <w:numId w:val="0"/>
              </w:numPr>
              <w:jc w:val="both"/>
              <w:rPr>
                <w:sz w:val="22"/>
                <w:szCs w:val="22"/>
              </w:rPr>
            </w:pPr>
            <w:r w:rsidRPr="00E35A8C">
              <w:rPr>
                <w:sz w:val="22"/>
                <w:szCs w:val="22"/>
              </w:rPr>
              <w:t>8900</w:t>
            </w:r>
          </w:p>
        </w:tc>
        <w:tc>
          <w:tcPr>
            <w:tcW w:w="1242" w:type="dxa"/>
          </w:tcPr>
          <w:p w:rsidR="006C4414" w:rsidRPr="00845813" w:rsidRDefault="00845813" w:rsidP="00AD454D">
            <w:pPr>
              <w:numPr>
                <w:ilvl w:val="12"/>
                <w:numId w:val="0"/>
              </w:numPr>
              <w:jc w:val="right"/>
              <w:rPr>
                <w:sz w:val="22"/>
                <w:szCs w:val="22"/>
              </w:rPr>
            </w:pPr>
            <w:r w:rsidRPr="00845813">
              <w:rPr>
                <w:sz w:val="22"/>
                <w:szCs w:val="22"/>
              </w:rPr>
              <w:t>11,8</w:t>
            </w:r>
          </w:p>
        </w:tc>
      </w:tr>
      <w:tr w:rsidR="006C4414" w:rsidTr="006C4414">
        <w:tc>
          <w:tcPr>
            <w:tcW w:w="1980" w:type="dxa"/>
          </w:tcPr>
          <w:p w:rsidR="006C4414" w:rsidRPr="00E35A8C" w:rsidRDefault="006C4414" w:rsidP="00AD454D">
            <w:pPr>
              <w:numPr>
                <w:ilvl w:val="12"/>
                <w:numId w:val="0"/>
              </w:numPr>
              <w:jc w:val="both"/>
              <w:rPr>
                <w:sz w:val="22"/>
                <w:szCs w:val="22"/>
              </w:rPr>
            </w:pPr>
            <w:r w:rsidRPr="00E35A8C">
              <w:rPr>
                <w:sz w:val="22"/>
                <w:szCs w:val="22"/>
              </w:rPr>
              <w:t>с. Страхилово</w:t>
            </w:r>
          </w:p>
        </w:tc>
        <w:tc>
          <w:tcPr>
            <w:tcW w:w="1620" w:type="dxa"/>
          </w:tcPr>
          <w:p w:rsidR="006C4414" w:rsidRPr="001C1D82" w:rsidRDefault="006C4414" w:rsidP="001C1D82">
            <w:pPr>
              <w:numPr>
                <w:ilvl w:val="12"/>
                <w:numId w:val="0"/>
              </w:numPr>
              <w:jc w:val="both"/>
              <w:rPr>
                <w:sz w:val="22"/>
                <w:szCs w:val="22"/>
              </w:rPr>
            </w:pPr>
            <w:r w:rsidRPr="001C1D82">
              <w:rPr>
                <w:sz w:val="22"/>
                <w:szCs w:val="22"/>
              </w:rPr>
              <w:t>9</w:t>
            </w:r>
            <w:r w:rsidR="001C1D82" w:rsidRPr="001C1D82">
              <w:rPr>
                <w:sz w:val="22"/>
                <w:szCs w:val="22"/>
              </w:rPr>
              <w:t>33</w:t>
            </w:r>
          </w:p>
        </w:tc>
        <w:tc>
          <w:tcPr>
            <w:tcW w:w="2070" w:type="dxa"/>
          </w:tcPr>
          <w:p w:rsidR="006C4414" w:rsidRPr="00E35A8C" w:rsidRDefault="006C4414" w:rsidP="00AD454D">
            <w:pPr>
              <w:numPr>
                <w:ilvl w:val="12"/>
                <w:numId w:val="0"/>
              </w:numPr>
              <w:jc w:val="both"/>
              <w:rPr>
                <w:sz w:val="22"/>
                <w:szCs w:val="22"/>
              </w:rPr>
            </w:pPr>
            <w:r w:rsidRPr="00E35A8C">
              <w:rPr>
                <w:sz w:val="22"/>
                <w:szCs w:val="22"/>
              </w:rPr>
              <w:t>124680</w:t>
            </w:r>
          </w:p>
        </w:tc>
        <w:tc>
          <w:tcPr>
            <w:tcW w:w="1242" w:type="dxa"/>
          </w:tcPr>
          <w:p w:rsidR="006C4414" w:rsidRPr="00845813" w:rsidRDefault="00845813" w:rsidP="00845813">
            <w:pPr>
              <w:numPr>
                <w:ilvl w:val="12"/>
                <w:numId w:val="0"/>
              </w:numPr>
              <w:jc w:val="right"/>
              <w:rPr>
                <w:sz w:val="22"/>
                <w:szCs w:val="22"/>
              </w:rPr>
            </w:pPr>
            <w:r w:rsidRPr="00845813">
              <w:rPr>
                <w:sz w:val="22"/>
                <w:szCs w:val="22"/>
              </w:rPr>
              <w:t>133</w:t>
            </w:r>
            <w:r w:rsidR="006C4414" w:rsidRPr="00845813">
              <w:rPr>
                <w:sz w:val="22"/>
                <w:szCs w:val="22"/>
              </w:rPr>
              <w:t>,</w:t>
            </w:r>
            <w:r w:rsidRPr="00845813">
              <w:rPr>
                <w:sz w:val="22"/>
                <w:szCs w:val="22"/>
              </w:rPr>
              <w:t>6</w:t>
            </w:r>
          </w:p>
        </w:tc>
      </w:tr>
      <w:tr w:rsidR="006C4414" w:rsidTr="006C4414">
        <w:tc>
          <w:tcPr>
            <w:tcW w:w="1980" w:type="dxa"/>
          </w:tcPr>
          <w:p w:rsidR="006C4414" w:rsidRPr="00E35A8C" w:rsidRDefault="006C4414" w:rsidP="00AD454D">
            <w:pPr>
              <w:numPr>
                <w:ilvl w:val="12"/>
                <w:numId w:val="0"/>
              </w:numPr>
              <w:jc w:val="both"/>
              <w:rPr>
                <w:sz w:val="22"/>
                <w:szCs w:val="22"/>
              </w:rPr>
            </w:pPr>
            <w:r w:rsidRPr="00E35A8C">
              <w:rPr>
                <w:sz w:val="22"/>
                <w:szCs w:val="22"/>
              </w:rPr>
              <w:t>с. П.Каравелово</w:t>
            </w:r>
          </w:p>
        </w:tc>
        <w:tc>
          <w:tcPr>
            <w:tcW w:w="1620" w:type="dxa"/>
          </w:tcPr>
          <w:p w:rsidR="006C4414" w:rsidRPr="001C1D82" w:rsidRDefault="001C1D82" w:rsidP="001C1D82">
            <w:pPr>
              <w:numPr>
                <w:ilvl w:val="12"/>
                <w:numId w:val="0"/>
              </w:numPr>
              <w:jc w:val="both"/>
              <w:rPr>
                <w:sz w:val="22"/>
                <w:szCs w:val="22"/>
              </w:rPr>
            </w:pPr>
            <w:r w:rsidRPr="001C1D82">
              <w:rPr>
                <w:sz w:val="22"/>
                <w:szCs w:val="22"/>
              </w:rPr>
              <w:t>1759</w:t>
            </w:r>
          </w:p>
        </w:tc>
        <w:tc>
          <w:tcPr>
            <w:tcW w:w="2070" w:type="dxa"/>
          </w:tcPr>
          <w:p w:rsidR="006C4414" w:rsidRPr="00E35A8C" w:rsidRDefault="006C4414" w:rsidP="00AD454D">
            <w:pPr>
              <w:numPr>
                <w:ilvl w:val="12"/>
                <w:numId w:val="0"/>
              </w:numPr>
              <w:jc w:val="both"/>
              <w:rPr>
                <w:sz w:val="22"/>
                <w:szCs w:val="22"/>
              </w:rPr>
            </w:pPr>
            <w:r w:rsidRPr="00E35A8C">
              <w:rPr>
                <w:sz w:val="22"/>
                <w:szCs w:val="22"/>
              </w:rPr>
              <w:t>45000</w:t>
            </w:r>
          </w:p>
        </w:tc>
        <w:tc>
          <w:tcPr>
            <w:tcW w:w="1242" w:type="dxa"/>
          </w:tcPr>
          <w:p w:rsidR="006C4414" w:rsidRPr="00845813" w:rsidRDefault="00845813" w:rsidP="00AD454D">
            <w:pPr>
              <w:numPr>
                <w:ilvl w:val="12"/>
                <w:numId w:val="0"/>
              </w:numPr>
              <w:jc w:val="right"/>
              <w:rPr>
                <w:sz w:val="22"/>
                <w:szCs w:val="22"/>
              </w:rPr>
            </w:pPr>
            <w:r w:rsidRPr="00845813">
              <w:rPr>
                <w:sz w:val="22"/>
                <w:szCs w:val="22"/>
              </w:rPr>
              <w:t>25,5</w:t>
            </w:r>
          </w:p>
        </w:tc>
      </w:tr>
      <w:tr w:rsidR="006C4414" w:rsidTr="006C4414">
        <w:tc>
          <w:tcPr>
            <w:tcW w:w="1980" w:type="dxa"/>
          </w:tcPr>
          <w:p w:rsidR="006C4414" w:rsidRPr="00E35A8C" w:rsidRDefault="006C4414" w:rsidP="00AD454D">
            <w:pPr>
              <w:numPr>
                <w:ilvl w:val="12"/>
                <w:numId w:val="0"/>
              </w:numPr>
              <w:jc w:val="both"/>
              <w:rPr>
                <w:sz w:val="22"/>
                <w:szCs w:val="22"/>
              </w:rPr>
            </w:pPr>
            <w:r w:rsidRPr="00E35A8C">
              <w:rPr>
                <w:sz w:val="22"/>
                <w:szCs w:val="22"/>
              </w:rPr>
              <w:t>с. Куцина</w:t>
            </w:r>
          </w:p>
        </w:tc>
        <w:tc>
          <w:tcPr>
            <w:tcW w:w="1620" w:type="dxa"/>
          </w:tcPr>
          <w:p w:rsidR="006C4414" w:rsidRPr="001C1D82" w:rsidRDefault="006C4414" w:rsidP="001C1D82">
            <w:pPr>
              <w:numPr>
                <w:ilvl w:val="12"/>
                <w:numId w:val="0"/>
              </w:numPr>
              <w:jc w:val="both"/>
              <w:rPr>
                <w:sz w:val="22"/>
                <w:szCs w:val="22"/>
              </w:rPr>
            </w:pPr>
            <w:r w:rsidRPr="001C1D82">
              <w:rPr>
                <w:sz w:val="22"/>
                <w:szCs w:val="22"/>
              </w:rPr>
              <w:t>6</w:t>
            </w:r>
            <w:r w:rsidR="001C1D82" w:rsidRPr="001C1D82">
              <w:rPr>
                <w:sz w:val="22"/>
                <w:szCs w:val="22"/>
              </w:rPr>
              <w:t>09</w:t>
            </w:r>
          </w:p>
        </w:tc>
        <w:tc>
          <w:tcPr>
            <w:tcW w:w="2070" w:type="dxa"/>
          </w:tcPr>
          <w:p w:rsidR="006C4414" w:rsidRPr="00E35A8C" w:rsidRDefault="006C4414" w:rsidP="00AD454D">
            <w:pPr>
              <w:numPr>
                <w:ilvl w:val="12"/>
                <w:numId w:val="0"/>
              </w:numPr>
              <w:jc w:val="both"/>
              <w:rPr>
                <w:sz w:val="22"/>
                <w:szCs w:val="22"/>
              </w:rPr>
            </w:pPr>
            <w:r w:rsidRPr="00E35A8C">
              <w:rPr>
                <w:sz w:val="22"/>
                <w:szCs w:val="22"/>
              </w:rPr>
              <w:t>40000</w:t>
            </w:r>
          </w:p>
        </w:tc>
        <w:tc>
          <w:tcPr>
            <w:tcW w:w="1242" w:type="dxa"/>
          </w:tcPr>
          <w:p w:rsidR="006C4414" w:rsidRPr="00845813" w:rsidRDefault="00845813" w:rsidP="00845813">
            <w:pPr>
              <w:numPr>
                <w:ilvl w:val="12"/>
                <w:numId w:val="0"/>
              </w:numPr>
              <w:jc w:val="right"/>
              <w:rPr>
                <w:sz w:val="22"/>
                <w:szCs w:val="22"/>
              </w:rPr>
            </w:pPr>
            <w:r w:rsidRPr="00845813">
              <w:rPr>
                <w:sz w:val="22"/>
                <w:szCs w:val="22"/>
              </w:rPr>
              <w:t>65</w:t>
            </w:r>
            <w:r w:rsidR="006C4414" w:rsidRPr="00845813">
              <w:rPr>
                <w:sz w:val="22"/>
                <w:szCs w:val="22"/>
              </w:rPr>
              <w:t>,</w:t>
            </w:r>
            <w:r w:rsidRPr="00845813">
              <w:rPr>
                <w:sz w:val="22"/>
                <w:szCs w:val="22"/>
              </w:rPr>
              <w:t>6</w:t>
            </w:r>
          </w:p>
        </w:tc>
      </w:tr>
      <w:tr w:rsidR="006C4414" w:rsidTr="006C4414">
        <w:tc>
          <w:tcPr>
            <w:tcW w:w="1980" w:type="dxa"/>
          </w:tcPr>
          <w:p w:rsidR="006C4414" w:rsidRPr="00E35A8C" w:rsidRDefault="006C4414" w:rsidP="00AD454D">
            <w:pPr>
              <w:numPr>
                <w:ilvl w:val="12"/>
                <w:numId w:val="0"/>
              </w:numPr>
              <w:jc w:val="both"/>
              <w:rPr>
                <w:sz w:val="22"/>
                <w:szCs w:val="22"/>
              </w:rPr>
            </w:pPr>
            <w:r w:rsidRPr="00E35A8C">
              <w:rPr>
                <w:sz w:val="22"/>
                <w:szCs w:val="22"/>
              </w:rPr>
              <w:t>с. Климентово</w:t>
            </w:r>
          </w:p>
        </w:tc>
        <w:tc>
          <w:tcPr>
            <w:tcW w:w="1620" w:type="dxa"/>
          </w:tcPr>
          <w:p w:rsidR="006C4414" w:rsidRPr="001C1D82" w:rsidRDefault="001C1D82" w:rsidP="00AD454D">
            <w:pPr>
              <w:numPr>
                <w:ilvl w:val="12"/>
                <w:numId w:val="0"/>
              </w:numPr>
              <w:jc w:val="both"/>
              <w:rPr>
                <w:sz w:val="22"/>
                <w:szCs w:val="22"/>
              </w:rPr>
            </w:pPr>
            <w:r w:rsidRPr="001C1D82">
              <w:rPr>
                <w:sz w:val="22"/>
                <w:szCs w:val="22"/>
              </w:rPr>
              <w:t>786</w:t>
            </w:r>
          </w:p>
        </w:tc>
        <w:tc>
          <w:tcPr>
            <w:tcW w:w="2070" w:type="dxa"/>
          </w:tcPr>
          <w:p w:rsidR="006C4414" w:rsidRPr="00E35A8C" w:rsidRDefault="006C4414" w:rsidP="00AD454D">
            <w:pPr>
              <w:numPr>
                <w:ilvl w:val="12"/>
                <w:numId w:val="0"/>
              </w:numPr>
              <w:jc w:val="both"/>
              <w:rPr>
                <w:sz w:val="22"/>
                <w:szCs w:val="22"/>
              </w:rPr>
            </w:pPr>
            <w:r w:rsidRPr="00E35A8C">
              <w:rPr>
                <w:sz w:val="22"/>
                <w:szCs w:val="22"/>
              </w:rPr>
              <w:t>94000</w:t>
            </w:r>
          </w:p>
        </w:tc>
        <w:tc>
          <w:tcPr>
            <w:tcW w:w="1242" w:type="dxa"/>
          </w:tcPr>
          <w:p w:rsidR="006C4414" w:rsidRPr="00845813" w:rsidRDefault="006C4414" w:rsidP="00845813">
            <w:pPr>
              <w:numPr>
                <w:ilvl w:val="12"/>
                <w:numId w:val="0"/>
              </w:numPr>
              <w:jc w:val="right"/>
              <w:rPr>
                <w:sz w:val="22"/>
                <w:szCs w:val="22"/>
              </w:rPr>
            </w:pPr>
            <w:r w:rsidRPr="00845813">
              <w:rPr>
                <w:sz w:val="22"/>
                <w:szCs w:val="22"/>
              </w:rPr>
              <w:t>11</w:t>
            </w:r>
            <w:r w:rsidR="00845813" w:rsidRPr="00845813">
              <w:rPr>
                <w:sz w:val="22"/>
                <w:szCs w:val="22"/>
              </w:rPr>
              <w:t>9</w:t>
            </w:r>
            <w:r w:rsidRPr="00845813">
              <w:rPr>
                <w:sz w:val="22"/>
                <w:szCs w:val="22"/>
              </w:rPr>
              <w:t>,</w:t>
            </w:r>
            <w:r w:rsidR="00845813" w:rsidRPr="00845813">
              <w:rPr>
                <w:sz w:val="22"/>
                <w:szCs w:val="22"/>
              </w:rPr>
              <w:t>5</w:t>
            </w:r>
          </w:p>
        </w:tc>
      </w:tr>
      <w:tr w:rsidR="006C4414" w:rsidTr="006C4414">
        <w:tc>
          <w:tcPr>
            <w:tcW w:w="1980" w:type="dxa"/>
          </w:tcPr>
          <w:p w:rsidR="006C4414" w:rsidRPr="00E35A8C" w:rsidRDefault="006C4414" w:rsidP="00AD454D">
            <w:pPr>
              <w:numPr>
                <w:ilvl w:val="12"/>
                <w:numId w:val="0"/>
              </w:numPr>
              <w:jc w:val="both"/>
              <w:rPr>
                <w:sz w:val="22"/>
                <w:szCs w:val="22"/>
              </w:rPr>
            </w:pPr>
          </w:p>
        </w:tc>
        <w:tc>
          <w:tcPr>
            <w:tcW w:w="1620" w:type="dxa"/>
          </w:tcPr>
          <w:p w:rsidR="006C4414" w:rsidRPr="001C1D82" w:rsidRDefault="006C4414" w:rsidP="00AD454D">
            <w:pPr>
              <w:numPr>
                <w:ilvl w:val="12"/>
                <w:numId w:val="0"/>
              </w:numPr>
              <w:jc w:val="both"/>
              <w:rPr>
                <w:sz w:val="22"/>
                <w:szCs w:val="22"/>
              </w:rPr>
            </w:pPr>
          </w:p>
        </w:tc>
        <w:tc>
          <w:tcPr>
            <w:tcW w:w="2070" w:type="dxa"/>
          </w:tcPr>
          <w:p w:rsidR="006C4414" w:rsidRPr="00E35A8C" w:rsidRDefault="006C4414" w:rsidP="00AD454D">
            <w:pPr>
              <w:numPr>
                <w:ilvl w:val="12"/>
                <w:numId w:val="0"/>
              </w:numPr>
              <w:jc w:val="both"/>
              <w:rPr>
                <w:sz w:val="22"/>
                <w:szCs w:val="22"/>
              </w:rPr>
            </w:pPr>
          </w:p>
        </w:tc>
        <w:tc>
          <w:tcPr>
            <w:tcW w:w="1242" w:type="dxa"/>
          </w:tcPr>
          <w:p w:rsidR="006C4414" w:rsidRPr="00633712" w:rsidRDefault="006C4414" w:rsidP="00AD454D">
            <w:pPr>
              <w:numPr>
                <w:ilvl w:val="12"/>
                <w:numId w:val="0"/>
              </w:numPr>
              <w:jc w:val="right"/>
              <w:rPr>
                <w:color w:val="FF0000"/>
                <w:sz w:val="22"/>
                <w:szCs w:val="22"/>
              </w:rPr>
            </w:pPr>
          </w:p>
        </w:tc>
      </w:tr>
      <w:tr w:rsidR="006C4414" w:rsidTr="006C4414">
        <w:tc>
          <w:tcPr>
            <w:tcW w:w="1980" w:type="dxa"/>
          </w:tcPr>
          <w:p w:rsidR="006C4414" w:rsidRPr="00E35A8C" w:rsidRDefault="006C4414" w:rsidP="00AD454D">
            <w:pPr>
              <w:numPr>
                <w:ilvl w:val="12"/>
                <w:numId w:val="0"/>
              </w:numPr>
              <w:jc w:val="both"/>
              <w:rPr>
                <w:sz w:val="22"/>
                <w:szCs w:val="22"/>
              </w:rPr>
            </w:pPr>
            <w:r w:rsidRPr="00E35A8C">
              <w:rPr>
                <w:sz w:val="22"/>
                <w:szCs w:val="22"/>
              </w:rPr>
              <w:t>ВСИЧКО</w:t>
            </w:r>
          </w:p>
        </w:tc>
        <w:tc>
          <w:tcPr>
            <w:tcW w:w="1620" w:type="dxa"/>
          </w:tcPr>
          <w:p w:rsidR="006C4414" w:rsidRPr="001C1D82" w:rsidRDefault="006C4414" w:rsidP="00AD454D">
            <w:pPr>
              <w:numPr>
                <w:ilvl w:val="12"/>
                <w:numId w:val="0"/>
              </w:numPr>
              <w:jc w:val="both"/>
              <w:rPr>
                <w:sz w:val="22"/>
                <w:szCs w:val="22"/>
              </w:rPr>
            </w:pPr>
            <w:r w:rsidRPr="001C1D82">
              <w:rPr>
                <w:sz w:val="22"/>
                <w:szCs w:val="22"/>
              </w:rPr>
              <w:t>15568</w:t>
            </w:r>
          </w:p>
        </w:tc>
        <w:tc>
          <w:tcPr>
            <w:tcW w:w="2070" w:type="dxa"/>
          </w:tcPr>
          <w:p w:rsidR="006C4414" w:rsidRPr="00E35A8C" w:rsidRDefault="006C4414" w:rsidP="00AD454D">
            <w:pPr>
              <w:numPr>
                <w:ilvl w:val="12"/>
                <w:numId w:val="0"/>
              </w:numPr>
              <w:jc w:val="both"/>
              <w:rPr>
                <w:sz w:val="22"/>
                <w:szCs w:val="22"/>
              </w:rPr>
            </w:pPr>
            <w:r w:rsidRPr="00E35A8C">
              <w:rPr>
                <w:sz w:val="22"/>
                <w:szCs w:val="22"/>
              </w:rPr>
              <w:t>688110</w:t>
            </w:r>
          </w:p>
        </w:tc>
        <w:tc>
          <w:tcPr>
            <w:tcW w:w="1242" w:type="dxa"/>
          </w:tcPr>
          <w:p w:rsidR="006C4414" w:rsidRPr="00633712" w:rsidRDefault="006C4414" w:rsidP="00AD454D">
            <w:pPr>
              <w:numPr>
                <w:ilvl w:val="12"/>
                <w:numId w:val="0"/>
              </w:numPr>
              <w:jc w:val="right"/>
              <w:rPr>
                <w:color w:val="FF0000"/>
                <w:sz w:val="22"/>
                <w:szCs w:val="22"/>
              </w:rPr>
            </w:pPr>
          </w:p>
        </w:tc>
      </w:tr>
      <w:tr w:rsidR="006C4414" w:rsidRPr="001C1D82" w:rsidTr="006C4414">
        <w:tc>
          <w:tcPr>
            <w:tcW w:w="5670" w:type="dxa"/>
            <w:gridSpan w:val="3"/>
          </w:tcPr>
          <w:p w:rsidR="006C4414" w:rsidRPr="00E35A8C" w:rsidRDefault="006C4414" w:rsidP="00AD454D">
            <w:pPr>
              <w:numPr>
                <w:ilvl w:val="12"/>
                <w:numId w:val="0"/>
              </w:numPr>
              <w:jc w:val="both"/>
              <w:rPr>
                <w:sz w:val="22"/>
                <w:szCs w:val="22"/>
              </w:rPr>
            </w:pPr>
            <w:r>
              <w:rPr>
                <w:sz w:val="24"/>
                <w:szCs w:val="24"/>
              </w:rPr>
              <w:t xml:space="preserve">Съотношението </w:t>
            </w:r>
            <w:r w:rsidRPr="00E35A8C">
              <w:rPr>
                <w:sz w:val="24"/>
                <w:szCs w:val="24"/>
              </w:rPr>
              <w:t>м</w:t>
            </w:r>
            <w:r>
              <w:rPr>
                <w:sz w:val="24"/>
                <w:szCs w:val="24"/>
                <w:vertAlign w:val="superscript"/>
              </w:rPr>
              <w:t xml:space="preserve">2 </w:t>
            </w:r>
            <w:r w:rsidRPr="00E35A8C">
              <w:rPr>
                <w:sz w:val="24"/>
                <w:szCs w:val="24"/>
              </w:rPr>
              <w:t>на жител средно за общината</w:t>
            </w:r>
          </w:p>
        </w:tc>
        <w:tc>
          <w:tcPr>
            <w:tcW w:w="1242" w:type="dxa"/>
          </w:tcPr>
          <w:p w:rsidR="006C4414" w:rsidRPr="001C1D82" w:rsidRDefault="006C4414" w:rsidP="001C1D82">
            <w:pPr>
              <w:numPr>
                <w:ilvl w:val="12"/>
                <w:numId w:val="0"/>
              </w:numPr>
              <w:jc w:val="right"/>
              <w:rPr>
                <w:sz w:val="22"/>
                <w:szCs w:val="22"/>
              </w:rPr>
            </w:pPr>
            <w:r w:rsidRPr="001C1D82">
              <w:rPr>
                <w:sz w:val="22"/>
                <w:szCs w:val="22"/>
              </w:rPr>
              <w:t>44,</w:t>
            </w:r>
            <w:r w:rsidR="001C1D82" w:rsidRPr="001C1D82">
              <w:rPr>
                <w:sz w:val="22"/>
                <w:szCs w:val="22"/>
              </w:rPr>
              <w:t>2</w:t>
            </w:r>
          </w:p>
        </w:tc>
      </w:tr>
    </w:tbl>
    <w:p w:rsidR="00B97D5E" w:rsidRDefault="00237F5C" w:rsidP="00B97D5E">
      <w:pPr>
        <w:numPr>
          <w:ilvl w:val="12"/>
          <w:numId w:val="0"/>
        </w:numPr>
        <w:spacing w:after="0"/>
        <w:jc w:val="both"/>
        <w:rPr>
          <w:rFonts w:ascii="Times New Roman" w:hAnsi="Times New Roman"/>
        </w:rPr>
      </w:pPr>
      <w:r>
        <w:rPr>
          <w:rFonts w:ascii="Times New Roman" w:hAnsi="Times New Roman"/>
        </w:rPr>
        <w:tab/>
      </w:r>
    </w:p>
    <w:p w:rsidR="006C35CE" w:rsidRDefault="006C35CE" w:rsidP="00B97D5E">
      <w:pPr>
        <w:numPr>
          <w:ilvl w:val="12"/>
          <w:numId w:val="0"/>
        </w:numPr>
        <w:spacing w:after="0"/>
        <w:ind w:firstLine="708"/>
        <w:jc w:val="both"/>
        <w:rPr>
          <w:rFonts w:ascii="Times New Roman" w:hAnsi="Times New Roman" w:cs="Times New Roman"/>
          <w:sz w:val="24"/>
          <w:szCs w:val="24"/>
        </w:rPr>
      </w:pPr>
    </w:p>
    <w:p w:rsidR="006C4414" w:rsidRPr="006C4414" w:rsidRDefault="00237F5C" w:rsidP="00B97D5E">
      <w:pPr>
        <w:numPr>
          <w:ilvl w:val="12"/>
          <w:numId w:val="0"/>
        </w:numPr>
        <w:spacing w:after="0"/>
        <w:ind w:firstLine="708"/>
        <w:jc w:val="both"/>
        <w:rPr>
          <w:rFonts w:ascii="Times New Roman" w:hAnsi="Times New Roman" w:cs="Times New Roman"/>
          <w:sz w:val="24"/>
          <w:szCs w:val="24"/>
        </w:rPr>
      </w:pPr>
      <w:r w:rsidRPr="006C4414">
        <w:rPr>
          <w:rFonts w:ascii="Times New Roman" w:hAnsi="Times New Roman" w:cs="Times New Roman"/>
          <w:sz w:val="24"/>
          <w:szCs w:val="24"/>
        </w:rPr>
        <w:t xml:space="preserve">В община Полски </w:t>
      </w:r>
      <w:r w:rsidR="00FE0E80" w:rsidRPr="006C4414">
        <w:rPr>
          <w:rFonts w:ascii="Times New Roman" w:hAnsi="Times New Roman" w:cs="Times New Roman"/>
          <w:sz w:val="24"/>
          <w:szCs w:val="24"/>
        </w:rPr>
        <w:t>Тръмбеш</w:t>
      </w:r>
      <w:r w:rsidRPr="006C4414">
        <w:rPr>
          <w:rFonts w:ascii="Times New Roman" w:hAnsi="Times New Roman" w:cs="Times New Roman"/>
          <w:sz w:val="24"/>
          <w:szCs w:val="24"/>
        </w:rPr>
        <w:t xml:space="preserve"> обществените озеленени площи са 688110м</w:t>
      </w:r>
      <w:r w:rsidRPr="006C4414">
        <w:rPr>
          <w:rFonts w:ascii="Times New Roman" w:hAnsi="Times New Roman" w:cs="Times New Roman"/>
          <w:sz w:val="24"/>
          <w:szCs w:val="24"/>
          <w:vertAlign w:val="superscript"/>
        </w:rPr>
        <w:t>2</w:t>
      </w:r>
      <w:r w:rsidRPr="006C4414">
        <w:rPr>
          <w:rFonts w:ascii="Times New Roman" w:hAnsi="Times New Roman" w:cs="Times New Roman"/>
          <w:sz w:val="24"/>
          <w:szCs w:val="24"/>
        </w:rPr>
        <w:t xml:space="preserve">. </w:t>
      </w:r>
      <w:r w:rsidRPr="00F70068">
        <w:rPr>
          <w:rFonts w:ascii="Times New Roman" w:hAnsi="Times New Roman" w:cs="Times New Roman"/>
          <w:sz w:val="24"/>
          <w:szCs w:val="24"/>
        </w:rPr>
        <w:t>Съотношението кв.м на жител средно за общината е  44,</w:t>
      </w:r>
      <w:r w:rsidR="001C1D82" w:rsidRPr="00F70068">
        <w:rPr>
          <w:rFonts w:ascii="Times New Roman" w:hAnsi="Times New Roman" w:cs="Times New Roman"/>
          <w:sz w:val="24"/>
          <w:szCs w:val="24"/>
        </w:rPr>
        <w:t>2</w:t>
      </w:r>
      <w:r w:rsidR="007650ED" w:rsidRPr="00F70068">
        <w:rPr>
          <w:rFonts w:ascii="Times New Roman" w:hAnsi="Times New Roman" w:cs="Times New Roman"/>
          <w:sz w:val="24"/>
          <w:szCs w:val="24"/>
        </w:rPr>
        <w:t>.</w:t>
      </w:r>
      <w:r w:rsidRPr="00F70068">
        <w:rPr>
          <w:rFonts w:ascii="Times New Roman" w:hAnsi="Times New Roman" w:cs="Times New Roman"/>
          <w:sz w:val="24"/>
          <w:szCs w:val="24"/>
        </w:rPr>
        <w:t xml:space="preserve"> </w:t>
      </w:r>
      <w:r w:rsidR="006C4414" w:rsidRPr="006C4414">
        <w:rPr>
          <w:rFonts w:ascii="Times New Roman" w:hAnsi="Times New Roman" w:cs="Times New Roman"/>
          <w:sz w:val="24"/>
          <w:szCs w:val="24"/>
        </w:rPr>
        <w:t xml:space="preserve">При анализ  на данните от таблицата може да установим, че по-голяма част от зелените площи са неподдържани и в лошо състояние. </w:t>
      </w:r>
    </w:p>
    <w:p w:rsidR="006C4414" w:rsidRPr="006C4414" w:rsidRDefault="006C4414" w:rsidP="006C4414">
      <w:pPr>
        <w:numPr>
          <w:ilvl w:val="12"/>
          <w:numId w:val="0"/>
        </w:numPr>
        <w:spacing w:after="0"/>
        <w:ind w:firstLine="720"/>
        <w:jc w:val="both"/>
        <w:rPr>
          <w:rFonts w:ascii="Times New Roman" w:hAnsi="Times New Roman" w:cs="Times New Roman"/>
          <w:sz w:val="24"/>
          <w:szCs w:val="24"/>
        </w:rPr>
      </w:pPr>
      <w:r w:rsidRPr="006C4414">
        <w:rPr>
          <w:rFonts w:ascii="Times New Roman" w:hAnsi="Times New Roman" w:cs="Times New Roman"/>
          <w:sz w:val="24"/>
          <w:szCs w:val="24"/>
        </w:rPr>
        <w:t xml:space="preserve">Община Полски Тръмбеш е предприела действия по възстановяване на паркове и зелени площи в селата: </w:t>
      </w:r>
      <w:r w:rsidRPr="006C4414">
        <w:t xml:space="preserve"> </w:t>
      </w:r>
      <w:r w:rsidRPr="006C4414">
        <w:rPr>
          <w:rFonts w:ascii="Times New Roman" w:hAnsi="Times New Roman" w:cs="Times New Roman"/>
          <w:sz w:val="24"/>
          <w:szCs w:val="24"/>
        </w:rPr>
        <w:t xml:space="preserve">Раданово,  Обединение,  Масларево и  Полски Сеновец.  Дейностите по възстановяване включват почистване на зелените площи, поставяне на </w:t>
      </w:r>
      <w:r w:rsidRPr="006C4414">
        <w:rPr>
          <w:rFonts w:ascii="Times New Roman" w:hAnsi="Times New Roman" w:cs="Times New Roman"/>
          <w:sz w:val="24"/>
          <w:szCs w:val="24"/>
        </w:rPr>
        <w:lastRenderedPageBreak/>
        <w:t>кошчета и  пейки, оформяне на але</w:t>
      </w:r>
      <w:r>
        <w:rPr>
          <w:rFonts w:ascii="Times New Roman" w:hAnsi="Times New Roman" w:cs="Times New Roman"/>
          <w:sz w:val="24"/>
          <w:szCs w:val="24"/>
        </w:rPr>
        <w:t>и</w:t>
      </w:r>
      <w:r w:rsidRPr="006C4414">
        <w:rPr>
          <w:rFonts w:ascii="Times New Roman" w:hAnsi="Times New Roman" w:cs="Times New Roman"/>
          <w:sz w:val="24"/>
          <w:szCs w:val="24"/>
        </w:rPr>
        <w:t xml:space="preserve">, залесяване. Обособена зона за отдих и спорт е изградена в  гр. Полски Тръмбеш – „Ловен парк”.  </w:t>
      </w:r>
    </w:p>
    <w:p w:rsidR="00C3693D" w:rsidRDefault="00C3693D" w:rsidP="004C549C">
      <w:pPr>
        <w:pStyle w:val="32"/>
        <w:ind w:left="2112" w:firstLine="720"/>
        <w:jc w:val="center"/>
        <w:rPr>
          <w:rFonts w:ascii="Times New Roman" w:hAnsi="Times New Roman"/>
          <w:i/>
          <w:sz w:val="20"/>
          <w:szCs w:val="24"/>
        </w:rPr>
      </w:pPr>
    </w:p>
    <w:p w:rsidR="00237F5C" w:rsidRPr="004C549C" w:rsidRDefault="004C549C" w:rsidP="004C549C">
      <w:pPr>
        <w:pStyle w:val="32"/>
        <w:ind w:left="2112" w:firstLine="720"/>
        <w:jc w:val="center"/>
        <w:rPr>
          <w:rFonts w:ascii="Times New Roman" w:hAnsi="Times New Roman"/>
          <w:i/>
          <w:sz w:val="20"/>
          <w:szCs w:val="24"/>
        </w:rPr>
      </w:pPr>
      <w:r w:rsidRPr="004C549C">
        <w:rPr>
          <w:rFonts w:ascii="Times New Roman" w:hAnsi="Times New Roman"/>
          <w:i/>
          <w:sz w:val="20"/>
          <w:szCs w:val="24"/>
        </w:rPr>
        <w:t>Фигура 1</w:t>
      </w:r>
      <w:r w:rsidR="007233F8">
        <w:rPr>
          <w:rFonts w:ascii="Times New Roman" w:hAnsi="Times New Roman"/>
          <w:i/>
          <w:sz w:val="20"/>
          <w:szCs w:val="24"/>
        </w:rPr>
        <w:t>3</w:t>
      </w:r>
      <w:r w:rsidRPr="004C549C">
        <w:rPr>
          <w:rFonts w:ascii="Times New Roman" w:hAnsi="Times New Roman"/>
          <w:i/>
          <w:sz w:val="20"/>
          <w:szCs w:val="24"/>
        </w:rPr>
        <w:t>.</w:t>
      </w:r>
      <w:r w:rsidR="007233F8">
        <w:rPr>
          <w:rFonts w:ascii="Times New Roman" w:hAnsi="Times New Roman"/>
          <w:i/>
          <w:sz w:val="20"/>
          <w:szCs w:val="24"/>
        </w:rPr>
        <w:t>З</w:t>
      </w:r>
      <w:r w:rsidR="00237F5C" w:rsidRPr="004C549C">
        <w:rPr>
          <w:rFonts w:ascii="Times New Roman" w:hAnsi="Times New Roman"/>
          <w:i/>
          <w:sz w:val="20"/>
          <w:szCs w:val="24"/>
        </w:rPr>
        <w:t>еленени площи на жител от населението</w:t>
      </w:r>
      <w:r w:rsidR="00C72F7E">
        <w:rPr>
          <w:rFonts w:ascii="Times New Roman" w:hAnsi="Times New Roman"/>
          <w:i/>
          <w:sz w:val="20"/>
          <w:szCs w:val="24"/>
        </w:rPr>
        <w:t>в област В. Търново</w:t>
      </w:r>
    </w:p>
    <w:p w:rsidR="00237F5C" w:rsidRPr="00530C5D" w:rsidRDefault="004C549C" w:rsidP="00E35A8C">
      <w:pPr>
        <w:autoSpaceDE w:val="0"/>
        <w:autoSpaceDN w:val="0"/>
        <w:adjustRightInd w:val="0"/>
        <w:spacing w:after="0"/>
        <w:rPr>
          <w:rFonts w:ascii="Times New Roman" w:eastAsia="TimesNewRomanPSMT" w:hAnsi="Times New Roman"/>
          <w:b/>
          <w:color w:val="FF0000"/>
          <w:szCs w:val="24"/>
        </w:rPr>
      </w:pPr>
      <w:r>
        <w:rPr>
          <w:noProof/>
          <w:szCs w:val="24"/>
        </w:rPr>
        <w:drawing>
          <wp:anchor distT="0" distB="0" distL="114300" distR="114300" simplePos="0" relativeHeight="251692032" behindDoc="1" locked="0" layoutInCell="1" allowOverlap="1">
            <wp:simplePos x="0" y="0"/>
            <wp:positionH relativeFrom="column">
              <wp:posOffset>-4445</wp:posOffset>
            </wp:positionH>
            <wp:positionV relativeFrom="paragraph">
              <wp:posOffset>4192270</wp:posOffset>
            </wp:positionV>
            <wp:extent cx="4335145" cy="2656840"/>
            <wp:effectExtent l="0" t="0" r="0" b="0"/>
            <wp:wrapThrough wrapText="bothSides">
              <wp:wrapPolygon edited="0">
                <wp:start x="0" y="310"/>
                <wp:lineTo x="0" y="21063"/>
                <wp:lineTo x="21546" y="21063"/>
                <wp:lineTo x="21546" y="310"/>
                <wp:lineTo x="0" y="310"/>
              </wp:wrapPolygon>
            </wp:wrapThrough>
            <wp:docPr id="35"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4335145" cy="2656840"/>
                    </a:xfrm>
                    <a:prstGeom prst="rect">
                      <a:avLst/>
                    </a:prstGeom>
                    <a:noFill/>
                    <a:ln w="9525">
                      <a:noFill/>
                      <a:miter lim="800000"/>
                      <a:headEnd/>
                      <a:tailEnd/>
                    </a:ln>
                  </pic:spPr>
                </pic:pic>
              </a:graphicData>
            </a:graphic>
          </wp:anchor>
        </w:drawing>
      </w:r>
      <w:r w:rsidR="00237F5C">
        <w:rPr>
          <w:noProof/>
          <w:szCs w:val="24"/>
        </w:rPr>
        <w:drawing>
          <wp:inline distT="0" distB="0" distL="0" distR="0">
            <wp:extent cx="6122035" cy="4191743"/>
            <wp:effectExtent l="0" t="0" r="0" b="0"/>
            <wp:docPr id="33" name="Картина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9" cstate="print"/>
                    <a:srcRect/>
                    <a:stretch>
                      <a:fillRect/>
                    </a:stretch>
                  </pic:blipFill>
                  <pic:spPr bwMode="auto">
                    <a:xfrm>
                      <a:off x="0" y="0"/>
                      <a:ext cx="6122035" cy="4191743"/>
                    </a:xfrm>
                    <a:prstGeom prst="rect">
                      <a:avLst/>
                    </a:prstGeom>
                    <a:noFill/>
                    <a:ln w="9525">
                      <a:noFill/>
                      <a:miter lim="800000"/>
                      <a:headEnd/>
                      <a:tailEnd/>
                    </a:ln>
                  </pic:spPr>
                </pic:pic>
              </a:graphicData>
            </a:graphic>
          </wp:inline>
        </w:drawing>
      </w:r>
    </w:p>
    <w:p w:rsidR="008C38AA" w:rsidRDefault="008C38AA" w:rsidP="008C38AA">
      <w:pPr>
        <w:pStyle w:val="32"/>
        <w:ind w:left="2112" w:firstLine="720"/>
        <w:jc w:val="center"/>
        <w:rPr>
          <w:rFonts w:ascii="Times New Roman" w:hAnsi="Times New Roman"/>
          <w:i/>
          <w:sz w:val="20"/>
          <w:szCs w:val="24"/>
        </w:rPr>
      </w:pPr>
    </w:p>
    <w:p w:rsidR="002D4E15" w:rsidRDefault="008C38AA" w:rsidP="008C38AA">
      <w:pPr>
        <w:pStyle w:val="32"/>
        <w:ind w:left="2112" w:firstLine="720"/>
        <w:jc w:val="center"/>
        <w:rPr>
          <w:rFonts w:ascii="Times New Roman" w:hAnsi="Times New Roman"/>
          <w:i/>
          <w:sz w:val="20"/>
          <w:szCs w:val="24"/>
        </w:rPr>
      </w:pPr>
      <w:r>
        <w:rPr>
          <w:rFonts w:ascii="Times New Roman" w:hAnsi="Times New Roman"/>
          <w:i/>
          <w:sz w:val="20"/>
          <w:szCs w:val="24"/>
        </w:rPr>
        <w:t xml:space="preserve">      </w:t>
      </w:r>
    </w:p>
    <w:p w:rsidR="002D4E15" w:rsidRDefault="002D4E15" w:rsidP="008C38AA">
      <w:pPr>
        <w:pStyle w:val="32"/>
        <w:ind w:left="2112" w:firstLine="720"/>
        <w:jc w:val="center"/>
        <w:rPr>
          <w:rFonts w:ascii="Times New Roman" w:hAnsi="Times New Roman"/>
          <w:i/>
          <w:sz w:val="20"/>
          <w:szCs w:val="24"/>
        </w:rPr>
      </w:pPr>
    </w:p>
    <w:p w:rsidR="002D4E15" w:rsidRDefault="002D4E15" w:rsidP="008C38AA">
      <w:pPr>
        <w:pStyle w:val="32"/>
        <w:ind w:left="2112" w:firstLine="720"/>
        <w:jc w:val="center"/>
        <w:rPr>
          <w:rFonts w:ascii="Times New Roman" w:hAnsi="Times New Roman"/>
          <w:i/>
          <w:sz w:val="20"/>
          <w:szCs w:val="24"/>
        </w:rPr>
      </w:pPr>
    </w:p>
    <w:p w:rsidR="002D4E15" w:rsidRDefault="008C38AA" w:rsidP="008C38AA">
      <w:pPr>
        <w:pStyle w:val="32"/>
        <w:ind w:left="2112" w:firstLine="720"/>
        <w:jc w:val="center"/>
        <w:rPr>
          <w:rFonts w:ascii="Times New Roman" w:hAnsi="Times New Roman"/>
          <w:i/>
          <w:sz w:val="20"/>
          <w:szCs w:val="24"/>
        </w:rPr>
      </w:pPr>
      <w:r>
        <w:rPr>
          <w:rFonts w:ascii="Times New Roman" w:hAnsi="Times New Roman"/>
          <w:i/>
          <w:sz w:val="20"/>
          <w:szCs w:val="24"/>
        </w:rPr>
        <w:t xml:space="preserve">  </w:t>
      </w:r>
    </w:p>
    <w:p w:rsidR="002D4E15" w:rsidRDefault="002D4E15" w:rsidP="008C38AA">
      <w:pPr>
        <w:pStyle w:val="32"/>
        <w:ind w:left="2112" w:firstLine="720"/>
        <w:jc w:val="center"/>
        <w:rPr>
          <w:rFonts w:ascii="Times New Roman" w:hAnsi="Times New Roman"/>
          <w:i/>
          <w:sz w:val="20"/>
          <w:szCs w:val="24"/>
        </w:rPr>
      </w:pPr>
    </w:p>
    <w:p w:rsidR="002D4E15" w:rsidRDefault="002D4E15" w:rsidP="008C38AA">
      <w:pPr>
        <w:pStyle w:val="32"/>
        <w:ind w:left="2112" w:firstLine="720"/>
        <w:jc w:val="center"/>
        <w:rPr>
          <w:rFonts w:ascii="Times New Roman" w:hAnsi="Times New Roman"/>
          <w:i/>
          <w:sz w:val="20"/>
          <w:szCs w:val="24"/>
        </w:rPr>
      </w:pPr>
    </w:p>
    <w:p w:rsidR="002D4E15" w:rsidRDefault="002D4E15" w:rsidP="008C38AA">
      <w:pPr>
        <w:pStyle w:val="32"/>
        <w:ind w:left="2112" w:firstLine="720"/>
        <w:jc w:val="center"/>
        <w:rPr>
          <w:rFonts w:ascii="Times New Roman" w:hAnsi="Times New Roman"/>
          <w:i/>
          <w:sz w:val="20"/>
          <w:szCs w:val="24"/>
        </w:rPr>
      </w:pPr>
    </w:p>
    <w:p w:rsidR="008C38AA" w:rsidRPr="004C549C" w:rsidRDefault="008C38AA" w:rsidP="008C38AA">
      <w:pPr>
        <w:pStyle w:val="32"/>
        <w:ind w:left="2112" w:firstLine="720"/>
        <w:jc w:val="center"/>
        <w:rPr>
          <w:rFonts w:ascii="Times New Roman" w:hAnsi="Times New Roman"/>
          <w:i/>
          <w:sz w:val="20"/>
          <w:szCs w:val="24"/>
        </w:rPr>
      </w:pPr>
      <w:r>
        <w:rPr>
          <w:rFonts w:ascii="Times New Roman" w:hAnsi="Times New Roman"/>
          <w:i/>
          <w:sz w:val="20"/>
          <w:szCs w:val="24"/>
        </w:rPr>
        <w:t xml:space="preserve">  </w:t>
      </w:r>
      <w:r w:rsidRPr="004C549C">
        <w:rPr>
          <w:rFonts w:ascii="Times New Roman" w:hAnsi="Times New Roman"/>
          <w:i/>
          <w:sz w:val="20"/>
          <w:szCs w:val="24"/>
        </w:rPr>
        <w:t>Фигура 1</w:t>
      </w:r>
      <w:r w:rsidR="007233F8">
        <w:rPr>
          <w:rFonts w:ascii="Times New Roman" w:hAnsi="Times New Roman"/>
          <w:i/>
          <w:sz w:val="20"/>
          <w:szCs w:val="24"/>
        </w:rPr>
        <w:t>4</w:t>
      </w:r>
      <w:r w:rsidRPr="004C549C">
        <w:rPr>
          <w:rFonts w:ascii="Times New Roman" w:hAnsi="Times New Roman"/>
          <w:i/>
          <w:sz w:val="20"/>
          <w:szCs w:val="24"/>
        </w:rPr>
        <w:t xml:space="preserve">. </w:t>
      </w:r>
      <w:r>
        <w:rPr>
          <w:rFonts w:ascii="Times New Roman" w:hAnsi="Times New Roman"/>
          <w:i/>
          <w:sz w:val="20"/>
          <w:szCs w:val="24"/>
        </w:rPr>
        <w:t>Урбанизирани територии.</w:t>
      </w:r>
    </w:p>
    <w:p w:rsidR="004C549C" w:rsidRDefault="004C549C" w:rsidP="004C549C">
      <w:pPr>
        <w:tabs>
          <w:tab w:val="left" w:pos="709"/>
        </w:tabs>
        <w:autoSpaceDE w:val="0"/>
        <w:autoSpaceDN w:val="0"/>
        <w:adjustRightInd w:val="0"/>
        <w:spacing w:after="0"/>
        <w:rPr>
          <w:rFonts w:ascii="Times New Roman" w:hAnsi="Times New Roman" w:cs="Times New Roman"/>
          <w:b/>
          <w:sz w:val="24"/>
          <w:szCs w:val="24"/>
        </w:rPr>
      </w:pPr>
    </w:p>
    <w:p w:rsidR="004C549C" w:rsidRDefault="004C549C" w:rsidP="004C549C">
      <w:pPr>
        <w:tabs>
          <w:tab w:val="left" w:pos="709"/>
        </w:tabs>
        <w:autoSpaceDE w:val="0"/>
        <w:autoSpaceDN w:val="0"/>
        <w:adjustRightInd w:val="0"/>
        <w:spacing w:after="0"/>
        <w:rPr>
          <w:rFonts w:ascii="Times New Roman" w:hAnsi="Times New Roman" w:cs="Times New Roman"/>
          <w:b/>
          <w:sz w:val="24"/>
          <w:szCs w:val="24"/>
        </w:rPr>
      </w:pPr>
    </w:p>
    <w:p w:rsidR="004C549C" w:rsidRDefault="004C549C" w:rsidP="004C549C">
      <w:pPr>
        <w:tabs>
          <w:tab w:val="left" w:pos="709"/>
        </w:tabs>
        <w:autoSpaceDE w:val="0"/>
        <w:autoSpaceDN w:val="0"/>
        <w:adjustRightInd w:val="0"/>
        <w:spacing w:after="0"/>
        <w:rPr>
          <w:rFonts w:ascii="Times New Roman" w:hAnsi="Times New Roman" w:cs="Times New Roman"/>
          <w:b/>
          <w:sz w:val="24"/>
          <w:szCs w:val="24"/>
        </w:rPr>
      </w:pPr>
    </w:p>
    <w:p w:rsidR="004C549C" w:rsidRDefault="004C549C" w:rsidP="004C549C">
      <w:pPr>
        <w:tabs>
          <w:tab w:val="left" w:pos="709"/>
        </w:tabs>
        <w:autoSpaceDE w:val="0"/>
        <w:autoSpaceDN w:val="0"/>
        <w:adjustRightInd w:val="0"/>
        <w:spacing w:after="0"/>
        <w:rPr>
          <w:rFonts w:ascii="Times New Roman" w:hAnsi="Times New Roman" w:cs="Times New Roman"/>
          <w:b/>
          <w:sz w:val="24"/>
          <w:szCs w:val="24"/>
        </w:rPr>
      </w:pPr>
    </w:p>
    <w:p w:rsidR="004C549C" w:rsidRDefault="004C549C" w:rsidP="004C549C">
      <w:pPr>
        <w:tabs>
          <w:tab w:val="left" w:pos="709"/>
        </w:tabs>
        <w:autoSpaceDE w:val="0"/>
        <w:autoSpaceDN w:val="0"/>
        <w:adjustRightInd w:val="0"/>
        <w:spacing w:after="0"/>
        <w:rPr>
          <w:rFonts w:ascii="Times New Roman" w:hAnsi="Times New Roman" w:cs="Times New Roman"/>
          <w:b/>
          <w:sz w:val="24"/>
          <w:szCs w:val="24"/>
        </w:rPr>
      </w:pPr>
    </w:p>
    <w:p w:rsidR="008C38AA" w:rsidRDefault="008C38AA" w:rsidP="004C549C">
      <w:pPr>
        <w:tabs>
          <w:tab w:val="left" w:pos="709"/>
        </w:tabs>
        <w:autoSpaceDE w:val="0"/>
        <w:autoSpaceDN w:val="0"/>
        <w:adjustRightInd w:val="0"/>
        <w:spacing w:after="0"/>
        <w:rPr>
          <w:rFonts w:ascii="Times New Roman" w:hAnsi="Times New Roman" w:cs="Times New Roman"/>
          <w:b/>
          <w:sz w:val="24"/>
          <w:szCs w:val="24"/>
        </w:rPr>
      </w:pPr>
    </w:p>
    <w:p w:rsidR="00620535" w:rsidRPr="00960EA3" w:rsidRDefault="00960EA3" w:rsidP="004C549C">
      <w:pPr>
        <w:tabs>
          <w:tab w:val="left" w:pos="709"/>
        </w:tabs>
        <w:autoSpaceDE w:val="0"/>
        <w:autoSpaceDN w:val="0"/>
        <w:adjustRightInd w:val="0"/>
        <w:spacing w:after="0"/>
        <w:rPr>
          <w:rFonts w:ascii="Times New Roman" w:hAnsi="Times New Roman" w:cs="Times New Roman"/>
          <w:i/>
          <w:sz w:val="20"/>
          <w:szCs w:val="24"/>
        </w:rPr>
      </w:pPr>
      <w:r>
        <w:rPr>
          <w:rFonts w:ascii="Times New Roman" w:hAnsi="Times New Roman" w:cs="Times New Roman"/>
          <w:i/>
          <w:sz w:val="20"/>
          <w:szCs w:val="24"/>
        </w:rPr>
        <w:tab/>
      </w:r>
      <w:r>
        <w:rPr>
          <w:rFonts w:ascii="Times New Roman" w:hAnsi="Times New Roman" w:cs="Times New Roman"/>
          <w:i/>
          <w:sz w:val="20"/>
          <w:szCs w:val="24"/>
        </w:rPr>
        <w:tab/>
      </w:r>
      <w:r>
        <w:rPr>
          <w:rFonts w:ascii="Times New Roman" w:hAnsi="Times New Roman" w:cs="Times New Roman"/>
          <w:i/>
          <w:sz w:val="20"/>
          <w:szCs w:val="24"/>
        </w:rPr>
        <w:tab/>
        <w:t xml:space="preserve"> </w:t>
      </w:r>
    </w:p>
    <w:p w:rsidR="00237F5C" w:rsidRPr="004C549C" w:rsidRDefault="00237F5C" w:rsidP="004C549C">
      <w:pPr>
        <w:tabs>
          <w:tab w:val="left" w:pos="709"/>
        </w:tabs>
        <w:autoSpaceDE w:val="0"/>
        <w:autoSpaceDN w:val="0"/>
        <w:adjustRightInd w:val="0"/>
        <w:spacing w:after="0"/>
        <w:rPr>
          <w:rFonts w:ascii="Times New Roman" w:hAnsi="Times New Roman" w:cs="Times New Roman"/>
          <w:b/>
          <w:sz w:val="24"/>
          <w:szCs w:val="24"/>
        </w:rPr>
      </w:pPr>
      <w:r w:rsidRPr="004C549C">
        <w:rPr>
          <w:rFonts w:ascii="Times New Roman" w:hAnsi="Times New Roman" w:cs="Times New Roman"/>
          <w:b/>
          <w:sz w:val="24"/>
          <w:szCs w:val="24"/>
        </w:rPr>
        <w:t>2.8.     Радиационна обстановка</w:t>
      </w:r>
    </w:p>
    <w:p w:rsidR="00237F5C" w:rsidRPr="009D3C78" w:rsidRDefault="00237F5C" w:rsidP="0088526C">
      <w:pPr>
        <w:spacing w:after="0" w:line="240" w:lineRule="auto"/>
        <w:jc w:val="both"/>
        <w:rPr>
          <w:rFonts w:ascii="Times New Roman" w:hAnsi="Times New Roman" w:cs="Times New Roman"/>
          <w:sz w:val="24"/>
          <w:szCs w:val="24"/>
          <w:lang w:val="ru-RU"/>
        </w:rPr>
      </w:pPr>
      <w:r w:rsidRPr="004C549C">
        <w:rPr>
          <w:rFonts w:ascii="Times New Roman" w:hAnsi="Times New Roman" w:cs="Times New Roman"/>
          <w:sz w:val="24"/>
          <w:szCs w:val="24"/>
          <w:lang w:val="ru-RU"/>
        </w:rPr>
        <w:tab/>
      </w:r>
      <w:r w:rsidRPr="009D3C78">
        <w:rPr>
          <w:rFonts w:ascii="Times New Roman" w:hAnsi="Times New Roman" w:cs="Times New Roman"/>
          <w:sz w:val="24"/>
          <w:szCs w:val="24"/>
        </w:rPr>
        <w:t xml:space="preserve">На територията на Великотърновска област </w:t>
      </w:r>
      <w:r w:rsidR="00B764DA" w:rsidRPr="009D3C78">
        <w:rPr>
          <w:rFonts w:ascii="Times New Roman" w:hAnsi="Times New Roman" w:cs="Times New Roman"/>
          <w:sz w:val="24"/>
          <w:szCs w:val="24"/>
        </w:rPr>
        <w:t>радиологичен</w:t>
      </w:r>
      <w:r w:rsidRPr="009D3C78">
        <w:rPr>
          <w:rFonts w:ascii="Times New Roman" w:hAnsi="Times New Roman" w:cs="Times New Roman"/>
          <w:sz w:val="24"/>
          <w:szCs w:val="24"/>
        </w:rPr>
        <w:t xml:space="preserve"> контрол, чрез осъществяване на системни наблюдения за радиационно състояние на околната среда по утвърдена мрежа от пунктове и периодичност се осъществява от Регионална лаборатория – Плевен към ИАОС.</w:t>
      </w:r>
      <w:r w:rsidRPr="009D3C78">
        <w:rPr>
          <w:rFonts w:ascii="Times New Roman" w:hAnsi="Times New Roman" w:cs="Times New Roman"/>
          <w:sz w:val="24"/>
          <w:szCs w:val="24"/>
          <w:lang w:val="ru-RU"/>
        </w:rPr>
        <w:t xml:space="preserve"> </w:t>
      </w:r>
    </w:p>
    <w:p w:rsidR="00237F5C" w:rsidRPr="009D3C78" w:rsidRDefault="00237F5C" w:rsidP="0088526C">
      <w:pPr>
        <w:spacing w:after="0" w:line="240" w:lineRule="auto"/>
        <w:ind w:right="-37"/>
        <w:jc w:val="both"/>
        <w:rPr>
          <w:rFonts w:ascii="Times New Roman" w:hAnsi="Times New Roman" w:cs="Times New Roman"/>
          <w:sz w:val="24"/>
          <w:szCs w:val="24"/>
        </w:rPr>
      </w:pPr>
      <w:r w:rsidRPr="009D3C78">
        <w:rPr>
          <w:rFonts w:ascii="Times New Roman" w:hAnsi="Times New Roman" w:cs="Times New Roman"/>
          <w:sz w:val="24"/>
          <w:szCs w:val="24"/>
        </w:rPr>
        <w:tab/>
        <w:t xml:space="preserve">Пункт за наблюдение на </w:t>
      </w:r>
      <w:r w:rsidR="00942B0E" w:rsidRPr="009D3C78">
        <w:rPr>
          <w:rFonts w:ascii="Times New Roman" w:hAnsi="Times New Roman" w:cs="Times New Roman"/>
          <w:sz w:val="24"/>
          <w:szCs w:val="24"/>
        </w:rPr>
        <w:t>радиационно</w:t>
      </w:r>
      <w:r w:rsidRPr="009D3C78">
        <w:rPr>
          <w:rFonts w:ascii="Times New Roman" w:hAnsi="Times New Roman" w:cs="Times New Roman"/>
          <w:sz w:val="24"/>
          <w:szCs w:val="24"/>
        </w:rPr>
        <w:t xml:space="preserve"> </w:t>
      </w:r>
      <w:r w:rsidR="00FE0E80" w:rsidRPr="009D3C78">
        <w:rPr>
          <w:rFonts w:ascii="Times New Roman" w:hAnsi="Times New Roman" w:cs="Times New Roman"/>
          <w:sz w:val="24"/>
          <w:szCs w:val="24"/>
        </w:rPr>
        <w:t>състояние</w:t>
      </w:r>
      <w:r w:rsidRPr="009D3C78">
        <w:rPr>
          <w:rFonts w:ascii="Times New Roman" w:hAnsi="Times New Roman" w:cs="Times New Roman"/>
          <w:sz w:val="24"/>
          <w:szCs w:val="24"/>
        </w:rPr>
        <w:t xml:space="preserve"> и вземане на почвени проби има утвърден и разположен в гр. </w:t>
      </w:r>
      <w:r w:rsidR="00FE0E80" w:rsidRPr="009D3C78">
        <w:rPr>
          <w:rFonts w:ascii="Times New Roman" w:hAnsi="Times New Roman" w:cs="Times New Roman"/>
          <w:sz w:val="24"/>
          <w:szCs w:val="24"/>
        </w:rPr>
        <w:t xml:space="preserve">Полски Тръмбеш. </w:t>
      </w:r>
      <w:r w:rsidR="00942B0E" w:rsidRPr="009D3C78">
        <w:rPr>
          <w:rFonts w:ascii="Times New Roman" w:hAnsi="Times New Roman" w:cs="Times New Roman"/>
          <w:sz w:val="24"/>
          <w:szCs w:val="24"/>
        </w:rPr>
        <w:t xml:space="preserve">Извършения </w:t>
      </w:r>
      <w:r w:rsidR="00B764DA" w:rsidRPr="009D3C78">
        <w:rPr>
          <w:rFonts w:ascii="Times New Roman" w:hAnsi="Times New Roman" w:cs="Times New Roman"/>
          <w:sz w:val="24"/>
          <w:szCs w:val="24"/>
        </w:rPr>
        <w:t>радиологичен</w:t>
      </w:r>
      <w:r w:rsidR="00FE0E80" w:rsidRPr="009D3C78">
        <w:rPr>
          <w:rFonts w:ascii="Times New Roman" w:hAnsi="Times New Roman" w:cs="Times New Roman"/>
          <w:sz w:val="24"/>
          <w:szCs w:val="24"/>
          <w:lang w:val="ru-RU"/>
        </w:rPr>
        <w:t xml:space="preserve"> мониторинг не </w:t>
      </w:r>
      <w:r w:rsidR="00942B0E" w:rsidRPr="009D3C78">
        <w:rPr>
          <w:rFonts w:ascii="Times New Roman" w:hAnsi="Times New Roman" w:cs="Times New Roman"/>
          <w:sz w:val="24"/>
          <w:szCs w:val="24"/>
        </w:rPr>
        <w:lastRenderedPageBreak/>
        <w:t>установява</w:t>
      </w:r>
      <w:r w:rsidR="00FE0E80" w:rsidRPr="009D3C78">
        <w:rPr>
          <w:rFonts w:ascii="Times New Roman" w:hAnsi="Times New Roman" w:cs="Times New Roman"/>
          <w:sz w:val="24"/>
          <w:szCs w:val="24"/>
          <w:lang w:val="ru-RU"/>
        </w:rPr>
        <w:t xml:space="preserve"> отклонения в </w:t>
      </w:r>
      <w:r w:rsidR="00942B0E" w:rsidRPr="009D3C78">
        <w:rPr>
          <w:rFonts w:ascii="Times New Roman" w:hAnsi="Times New Roman" w:cs="Times New Roman"/>
          <w:sz w:val="24"/>
          <w:szCs w:val="24"/>
        </w:rPr>
        <w:t>измерените специфични</w:t>
      </w:r>
      <w:r w:rsidR="00FE0E80" w:rsidRPr="009D3C78">
        <w:rPr>
          <w:rFonts w:ascii="Times New Roman" w:hAnsi="Times New Roman" w:cs="Times New Roman"/>
          <w:sz w:val="24"/>
          <w:szCs w:val="24"/>
          <w:lang w:val="ru-RU"/>
        </w:rPr>
        <w:t xml:space="preserve"> активности на </w:t>
      </w:r>
      <w:r w:rsidR="00942B0E" w:rsidRPr="009D3C78">
        <w:rPr>
          <w:rFonts w:ascii="Times New Roman" w:hAnsi="Times New Roman" w:cs="Times New Roman"/>
          <w:sz w:val="24"/>
          <w:szCs w:val="24"/>
        </w:rPr>
        <w:t xml:space="preserve">естествените и </w:t>
      </w:r>
      <w:r w:rsidR="00DF245D" w:rsidRPr="009D3C78">
        <w:rPr>
          <w:rFonts w:ascii="Times New Roman" w:hAnsi="Times New Roman" w:cs="Times New Roman"/>
          <w:sz w:val="24"/>
          <w:szCs w:val="24"/>
        </w:rPr>
        <w:t>техногенни</w:t>
      </w:r>
      <w:r w:rsidR="00FE0E80" w:rsidRPr="009D3C78">
        <w:rPr>
          <w:rFonts w:ascii="Times New Roman" w:hAnsi="Times New Roman" w:cs="Times New Roman"/>
          <w:sz w:val="24"/>
          <w:szCs w:val="24"/>
          <w:lang w:val="ru-RU"/>
        </w:rPr>
        <w:t xml:space="preserve"> радионуклиди, </w:t>
      </w:r>
      <w:r w:rsidR="00942B0E" w:rsidRPr="009D3C78">
        <w:rPr>
          <w:rFonts w:ascii="Times New Roman" w:hAnsi="Times New Roman" w:cs="Times New Roman"/>
          <w:sz w:val="24"/>
          <w:szCs w:val="24"/>
        </w:rPr>
        <w:t>спрямо ха</w:t>
      </w:r>
      <w:r w:rsidR="00960EA3">
        <w:rPr>
          <w:rFonts w:ascii="Times New Roman" w:hAnsi="Times New Roman" w:cs="Times New Roman"/>
          <w:sz w:val="24"/>
          <w:szCs w:val="24"/>
        </w:rPr>
        <w:t>рактерните за региона стойности</w:t>
      </w:r>
      <w:r w:rsidR="00FE0E80" w:rsidRPr="009D3C78">
        <w:rPr>
          <w:rFonts w:ascii="Times New Roman" w:hAnsi="Times New Roman" w:cs="Times New Roman"/>
          <w:sz w:val="24"/>
          <w:szCs w:val="24"/>
          <w:lang w:val="ru-RU"/>
        </w:rPr>
        <w:t>.</w:t>
      </w:r>
      <w:r w:rsidR="00FE0E80" w:rsidRPr="009D3C78">
        <w:rPr>
          <w:rFonts w:ascii="Times New Roman" w:hAnsi="Times New Roman" w:cs="Times New Roman"/>
          <w:sz w:val="24"/>
          <w:szCs w:val="24"/>
        </w:rPr>
        <w:t xml:space="preserve"> </w:t>
      </w:r>
      <w:r w:rsidRPr="009D3C78">
        <w:rPr>
          <w:rFonts w:ascii="Times New Roman" w:hAnsi="Times New Roman" w:cs="Times New Roman"/>
          <w:sz w:val="24"/>
          <w:szCs w:val="24"/>
        </w:rPr>
        <w:t xml:space="preserve">Специфичната активност на наблюдаваните естествени радионуклиди </w:t>
      </w:r>
      <w:r w:rsidRPr="009D3C78">
        <w:rPr>
          <w:rFonts w:ascii="Times New Roman" w:hAnsi="Times New Roman" w:cs="Times New Roman"/>
          <w:sz w:val="24"/>
          <w:szCs w:val="24"/>
          <w:vertAlign w:val="superscript"/>
        </w:rPr>
        <w:t>238</w:t>
      </w:r>
      <w:r w:rsidRPr="009D3C78">
        <w:rPr>
          <w:rFonts w:ascii="Times New Roman" w:hAnsi="Times New Roman" w:cs="Times New Roman"/>
          <w:sz w:val="24"/>
          <w:szCs w:val="24"/>
        </w:rPr>
        <w:t xml:space="preserve">U, </w:t>
      </w:r>
      <w:r w:rsidRPr="009D3C78">
        <w:rPr>
          <w:rFonts w:ascii="Times New Roman" w:hAnsi="Times New Roman" w:cs="Times New Roman"/>
          <w:sz w:val="24"/>
          <w:szCs w:val="24"/>
          <w:vertAlign w:val="superscript"/>
        </w:rPr>
        <w:t>226</w:t>
      </w:r>
      <w:r w:rsidRPr="009D3C78">
        <w:rPr>
          <w:rFonts w:ascii="Times New Roman" w:hAnsi="Times New Roman" w:cs="Times New Roman"/>
          <w:sz w:val="24"/>
          <w:szCs w:val="24"/>
        </w:rPr>
        <w:t xml:space="preserve">Ra, </w:t>
      </w:r>
      <w:r w:rsidRPr="009D3C78">
        <w:rPr>
          <w:rFonts w:ascii="Times New Roman" w:hAnsi="Times New Roman" w:cs="Times New Roman"/>
          <w:sz w:val="24"/>
          <w:szCs w:val="24"/>
          <w:vertAlign w:val="superscript"/>
        </w:rPr>
        <w:t>232</w:t>
      </w:r>
      <w:r w:rsidRPr="009D3C78">
        <w:rPr>
          <w:rFonts w:ascii="Times New Roman" w:hAnsi="Times New Roman" w:cs="Times New Roman"/>
          <w:sz w:val="24"/>
          <w:szCs w:val="24"/>
        </w:rPr>
        <w:t xml:space="preserve">Th, </w:t>
      </w:r>
      <w:r w:rsidRPr="009D3C78">
        <w:rPr>
          <w:rFonts w:ascii="Times New Roman" w:hAnsi="Times New Roman" w:cs="Times New Roman"/>
          <w:sz w:val="24"/>
          <w:szCs w:val="24"/>
          <w:vertAlign w:val="superscript"/>
        </w:rPr>
        <w:t>40</w:t>
      </w:r>
      <w:r w:rsidRPr="009D3C78">
        <w:rPr>
          <w:rFonts w:ascii="Times New Roman" w:hAnsi="Times New Roman" w:cs="Times New Roman"/>
          <w:sz w:val="24"/>
          <w:szCs w:val="24"/>
        </w:rPr>
        <w:t xml:space="preserve">K, </w:t>
      </w:r>
      <w:r w:rsidRPr="009D3C78">
        <w:rPr>
          <w:rFonts w:ascii="Times New Roman" w:hAnsi="Times New Roman" w:cs="Times New Roman"/>
          <w:sz w:val="24"/>
          <w:szCs w:val="24"/>
          <w:vertAlign w:val="superscript"/>
        </w:rPr>
        <w:t>210</w:t>
      </w:r>
      <w:r w:rsidRPr="009D3C78">
        <w:rPr>
          <w:rFonts w:ascii="Times New Roman" w:hAnsi="Times New Roman" w:cs="Times New Roman"/>
          <w:sz w:val="24"/>
          <w:szCs w:val="24"/>
        </w:rPr>
        <w:t xml:space="preserve">Pb  и на </w:t>
      </w:r>
      <w:r w:rsidR="00DF245D" w:rsidRPr="009D3C78">
        <w:rPr>
          <w:rFonts w:ascii="Times New Roman" w:hAnsi="Times New Roman" w:cs="Times New Roman"/>
          <w:sz w:val="24"/>
          <w:szCs w:val="24"/>
        </w:rPr>
        <w:t>техногенния</w:t>
      </w:r>
      <w:r w:rsidRPr="009D3C78">
        <w:rPr>
          <w:rFonts w:ascii="Times New Roman" w:hAnsi="Times New Roman" w:cs="Times New Roman"/>
          <w:sz w:val="24"/>
          <w:szCs w:val="24"/>
        </w:rPr>
        <w:t xml:space="preserve"> </w:t>
      </w:r>
      <w:r w:rsidRPr="009D3C78">
        <w:rPr>
          <w:rFonts w:ascii="Times New Roman" w:hAnsi="Times New Roman" w:cs="Times New Roman"/>
          <w:sz w:val="24"/>
          <w:szCs w:val="24"/>
          <w:vertAlign w:val="superscript"/>
        </w:rPr>
        <w:t>137</w:t>
      </w:r>
      <w:r w:rsidRPr="009D3C78">
        <w:rPr>
          <w:rFonts w:ascii="Times New Roman" w:hAnsi="Times New Roman" w:cs="Times New Roman"/>
          <w:sz w:val="24"/>
          <w:szCs w:val="24"/>
        </w:rPr>
        <w:t xml:space="preserve">Cs, според нормативната уредба, са под допустимите стойности, </w:t>
      </w:r>
    </w:p>
    <w:p w:rsidR="00237F5C" w:rsidRPr="009D3C78" w:rsidRDefault="00237F5C" w:rsidP="0088526C">
      <w:pPr>
        <w:spacing w:after="0" w:line="240" w:lineRule="auto"/>
        <w:jc w:val="both"/>
        <w:rPr>
          <w:rFonts w:ascii="Times New Roman" w:hAnsi="Times New Roman" w:cs="Times New Roman"/>
          <w:sz w:val="24"/>
          <w:szCs w:val="24"/>
          <w:lang w:val="ru-RU"/>
        </w:rPr>
      </w:pPr>
      <w:r w:rsidRPr="009D3C78">
        <w:rPr>
          <w:rFonts w:ascii="Times New Roman" w:hAnsi="Times New Roman" w:cs="Times New Roman"/>
          <w:sz w:val="24"/>
          <w:szCs w:val="24"/>
        </w:rPr>
        <w:tab/>
        <w:t xml:space="preserve">Извършва се и </w:t>
      </w:r>
      <w:r w:rsidR="00B764DA" w:rsidRPr="009D3C78">
        <w:rPr>
          <w:rFonts w:ascii="Times New Roman" w:hAnsi="Times New Roman" w:cs="Times New Roman"/>
          <w:sz w:val="24"/>
          <w:szCs w:val="24"/>
        </w:rPr>
        <w:t>радиологичен</w:t>
      </w:r>
      <w:r w:rsidRPr="009D3C78">
        <w:rPr>
          <w:rFonts w:ascii="Times New Roman" w:hAnsi="Times New Roman" w:cs="Times New Roman"/>
          <w:sz w:val="24"/>
          <w:szCs w:val="24"/>
        </w:rPr>
        <w:t xml:space="preserve"> контрол на повърхностни води на река Янтра (пункт при с.Каранци) показващ, че общата бета-радиоактивност на пробите е под пределно </w:t>
      </w:r>
      <w:r w:rsidR="005F70B1" w:rsidRPr="009D3C78">
        <w:rPr>
          <w:rFonts w:ascii="Times New Roman" w:hAnsi="Times New Roman" w:cs="Times New Roman"/>
          <w:sz w:val="24"/>
          <w:szCs w:val="24"/>
        </w:rPr>
        <w:t>допустимата</w:t>
      </w:r>
      <w:r w:rsidRPr="009D3C78">
        <w:rPr>
          <w:rFonts w:ascii="Times New Roman" w:hAnsi="Times New Roman" w:cs="Times New Roman"/>
          <w:sz w:val="24"/>
          <w:szCs w:val="24"/>
        </w:rPr>
        <w:t xml:space="preserve"> концентрация (ПДК- </w:t>
      </w:r>
      <w:r w:rsidRPr="009D3C78">
        <w:rPr>
          <w:rFonts w:ascii="Times New Roman" w:hAnsi="Times New Roman" w:cs="Times New Roman"/>
          <w:sz w:val="24"/>
          <w:szCs w:val="24"/>
          <w:lang w:val="ru-RU"/>
        </w:rPr>
        <w:t xml:space="preserve">0,750 </w:t>
      </w:r>
      <w:r w:rsidRPr="009D3C78">
        <w:rPr>
          <w:rFonts w:ascii="Times New Roman" w:hAnsi="Times New Roman" w:cs="Times New Roman"/>
          <w:sz w:val="24"/>
          <w:szCs w:val="24"/>
        </w:rPr>
        <w:t>Bq</w:t>
      </w:r>
      <w:r w:rsidRPr="009D3C78">
        <w:rPr>
          <w:rFonts w:ascii="Times New Roman" w:hAnsi="Times New Roman" w:cs="Times New Roman"/>
          <w:sz w:val="24"/>
          <w:szCs w:val="24"/>
          <w:lang w:val="ru-RU"/>
        </w:rPr>
        <w:t>/</w:t>
      </w:r>
      <w:r w:rsidRPr="009D3C78">
        <w:rPr>
          <w:rFonts w:ascii="Times New Roman" w:hAnsi="Times New Roman" w:cs="Times New Roman"/>
          <w:sz w:val="24"/>
          <w:szCs w:val="24"/>
        </w:rPr>
        <w:t>l</w:t>
      </w:r>
      <w:r w:rsidRPr="009D3C78">
        <w:rPr>
          <w:rFonts w:ascii="Times New Roman" w:hAnsi="Times New Roman" w:cs="Times New Roman"/>
          <w:sz w:val="24"/>
          <w:szCs w:val="24"/>
          <w:lang w:val="ru-RU"/>
        </w:rPr>
        <w:t>)</w:t>
      </w:r>
      <w:r w:rsidRPr="009D3C78">
        <w:rPr>
          <w:rFonts w:ascii="Times New Roman" w:hAnsi="Times New Roman" w:cs="Times New Roman"/>
          <w:sz w:val="24"/>
          <w:szCs w:val="24"/>
        </w:rPr>
        <w:t>) за тези води.</w:t>
      </w:r>
      <w:r w:rsidRPr="009D3C78">
        <w:rPr>
          <w:rFonts w:ascii="Times New Roman" w:hAnsi="Times New Roman" w:cs="Times New Roman"/>
          <w:sz w:val="24"/>
          <w:szCs w:val="24"/>
          <w:lang w:val="ru-RU"/>
        </w:rPr>
        <w:t xml:space="preserve"> </w:t>
      </w:r>
      <w:r w:rsidR="00DF245D" w:rsidRPr="009D3C78">
        <w:rPr>
          <w:rFonts w:ascii="Times New Roman" w:hAnsi="Times New Roman" w:cs="Times New Roman"/>
          <w:sz w:val="24"/>
          <w:szCs w:val="24"/>
          <w:lang w:val="ru-RU"/>
        </w:rPr>
        <w:t>Н</w:t>
      </w:r>
      <w:r w:rsidR="00DF245D" w:rsidRPr="009D3C78">
        <w:rPr>
          <w:rFonts w:ascii="Times New Roman" w:hAnsi="Times New Roman" w:cs="Times New Roman"/>
          <w:sz w:val="24"/>
          <w:szCs w:val="24"/>
        </w:rPr>
        <w:t>яма</w:t>
      </w:r>
      <w:r w:rsidR="00DF245D" w:rsidRPr="009D3C78">
        <w:rPr>
          <w:rFonts w:ascii="Times New Roman" w:hAnsi="Times New Roman" w:cs="Times New Roman"/>
          <w:sz w:val="24"/>
          <w:szCs w:val="24"/>
          <w:lang w:val="ru-RU"/>
        </w:rPr>
        <w:t xml:space="preserve"> </w:t>
      </w:r>
      <w:r w:rsidR="00DF245D" w:rsidRPr="009D3C78">
        <w:rPr>
          <w:rFonts w:ascii="Times New Roman" w:hAnsi="Times New Roman" w:cs="Times New Roman"/>
          <w:sz w:val="24"/>
          <w:szCs w:val="24"/>
        </w:rPr>
        <w:t>установено</w:t>
      </w:r>
      <w:r w:rsidR="00DF245D" w:rsidRPr="009D3C78">
        <w:rPr>
          <w:rFonts w:ascii="Times New Roman" w:hAnsi="Times New Roman" w:cs="Times New Roman"/>
          <w:sz w:val="24"/>
          <w:szCs w:val="24"/>
          <w:lang w:val="ru-RU"/>
        </w:rPr>
        <w:t xml:space="preserve"> изменение на </w:t>
      </w:r>
      <w:r w:rsidR="00B764DA" w:rsidRPr="009D3C78">
        <w:rPr>
          <w:rFonts w:ascii="Times New Roman" w:hAnsi="Times New Roman" w:cs="Times New Roman"/>
          <w:sz w:val="24"/>
          <w:szCs w:val="24"/>
        </w:rPr>
        <w:t>радиологичните</w:t>
      </w:r>
      <w:r w:rsidR="00DF245D" w:rsidRPr="009D3C78">
        <w:rPr>
          <w:rFonts w:ascii="Times New Roman" w:hAnsi="Times New Roman" w:cs="Times New Roman"/>
          <w:sz w:val="24"/>
          <w:szCs w:val="24"/>
          <w:lang w:val="ru-RU"/>
        </w:rPr>
        <w:t xml:space="preserve"> характеристики на р. </w:t>
      </w:r>
      <w:r w:rsidR="00DF245D" w:rsidRPr="009D3C78">
        <w:rPr>
          <w:rFonts w:ascii="Times New Roman" w:hAnsi="Times New Roman" w:cs="Times New Roman"/>
          <w:sz w:val="24"/>
          <w:szCs w:val="24"/>
        </w:rPr>
        <w:t>Янтра</w:t>
      </w:r>
      <w:r w:rsidR="00DF245D" w:rsidRPr="009D3C78">
        <w:rPr>
          <w:rFonts w:ascii="Times New Roman" w:hAnsi="Times New Roman" w:cs="Times New Roman"/>
          <w:sz w:val="24"/>
          <w:szCs w:val="24"/>
          <w:lang w:val="ru-RU"/>
        </w:rPr>
        <w:t xml:space="preserve">, </w:t>
      </w:r>
      <w:r w:rsidR="00DF245D" w:rsidRPr="009D3C78">
        <w:rPr>
          <w:rFonts w:ascii="Times New Roman" w:hAnsi="Times New Roman" w:cs="Times New Roman"/>
          <w:sz w:val="24"/>
          <w:szCs w:val="24"/>
        </w:rPr>
        <w:t>в следствие</w:t>
      </w:r>
      <w:r w:rsidR="00DF245D" w:rsidRPr="009D3C78">
        <w:rPr>
          <w:rFonts w:ascii="Times New Roman" w:hAnsi="Times New Roman" w:cs="Times New Roman"/>
          <w:sz w:val="24"/>
          <w:szCs w:val="24"/>
          <w:lang w:val="ru-RU"/>
        </w:rPr>
        <w:t xml:space="preserve"> на </w:t>
      </w:r>
      <w:r w:rsidR="00DF245D" w:rsidRPr="009D3C78">
        <w:rPr>
          <w:rFonts w:ascii="Times New Roman" w:hAnsi="Times New Roman" w:cs="Times New Roman"/>
          <w:sz w:val="24"/>
          <w:szCs w:val="24"/>
        </w:rPr>
        <w:t>замърсяване на околната</w:t>
      </w:r>
      <w:r w:rsidR="00DF245D" w:rsidRPr="009D3C78">
        <w:rPr>
          <w:rFonts w:ascii="Times New Roman" w:hAnsi="Times New Roman" w:cs="Times New Roman"/>
          <w:sz w:val="24"/>
          <w:szCs w:val="24"/>
          <w:lang w:val="ru-RU"/>
        </w:rPr>
        <w:t xml:space="preserve"> среда.</w:t>
      </w:r>
    </w:p>
    <w:p w:rsidR="00237F5C" w:rsidRPr="009D3C78" w:rsidRDefault="00DF245D" w:rsidP="009D3C78">
      <w:pPr>
        <w:pStyle w:val="a3"/>
        <w:ind w:firstLine="720"/>
        <w:jc w:val="both"/>
        <w:rPr>
          <w:rFonts w:ascii="Times New Roman" w:hAnsi="Times New Roman"/>
          <w:szCs w:val="24"/>
          <w:lang w:val="bg-BG"/>
        </w:rPr>
      </w:pPr>
      <w:r w:rsidRPr="009D3C78">
        <w:rPr>
          <w:rFonts w:ascii="Times New Roman" w:hAnsi="Times New Roman"/>
          <w:i/>
          <w:szCs w:val="24"/>
        </w:rPr>
        <w:t>Гама-фонът</w:t>
      </w:r>
      <w:r w:rsidRPr="009D3C78">
        <w:rPr>
          <w:rFonts w:ascii="Times New Roman" w:hAnsi="Times New Roman"/>
          <w:szCs w:val="24"/>
        </w:rPr>
        <w:t xml:space="preserve">, </w:t>
      </w:r>
      <w:r w:rsidRPr="009D3C78">
        <w:rPr>
          <w:rFonts w:ascii="Times New Roman" w:hAnsi="Times New Roman"/>
          <w:szCs w:val="24"/>
          <w:lang w:val="bg-BG"/>
        </w:rPr>
        <w:t>измерен в местата от мониторинговата</w:t>
      </w:r>
      <w:r w:rsidRPr="009D3C78">
        <w:rPr>
          <w:rFonts w:ascii="Times New Roman" w:hAnsi="Times New Roman"/>
          <w:szCs w:val="24"/>
        </w:rPr>
        <w:t xml:space="preserve"> </w:t>
      </w:r>
      <w:r w:rsidRPr="009D3C78">
        <w:rPr>
          <w:rFonts w:ascii="Times New Roman" w:hAnsi="Times New Roman"/>
          <w:szCs w:val="24"/>
          <w:lang w:val="bg-BG"/>
        </w:rPr>
        <w:t xml:space="preserve"> програма на територията на област Велико Търново</w:t>
      </w:r>
      <w:r w:rsidRPr="009D3C78">
        <w:rPr>
          <w:rFonts w:ascii="Times New Roman" w:hAnsi="Times New Roman"/>
          <w:szCs w:val="24"/>
        </w:rPr>
        <w:t xml:space="preserve">, </w:t>
      </w:r>
      <w:r w:rsidRPr="009D3C78">
        <w:rPr>
          <w:rFonts w:ascii="Times New Roman" w:hAnsi="Times New Roman"/>
          <w:szCs w:val="24"/>
          <w:lang w:val="bg-BG"/>
        </w:rPr>
        <w:t>показва характерни стойности за тези места</w:t>
      </w:r>
      <w:r w:rsidRPr="009D3C78">
        <w:rPr>
          <w:rFonts w:ascii="Times New Roman" w:hAnsi="Times New Roman"/>
          <w:szCs w:val="24"/>
        </w:rPr>
        <w:t xml:space="preserve">. </w:t>
      </w:r>
      <w:r w:rsidR="00237F5C" w:rsidRPr="009D3C78">
        <w:rPr>
          <w:rFonts w:ascii="Times New Roman" w:hAnsi="Times New Roman"/>
          <w:szCs w:val="24"/>
          <w:lang w:val="bg-BG"/>
        </w:rPr>
        <w:t>Г</w:t>
      </w:r>
      <w:r w:rsidR="00237F5C" w:rsidRPr="009D3C78">
        <w:rPr>
          <w:rFonts w:ascii="Times New Roman" w:hAnsi="Times New Roman"/>
          <w:szCs w:val="24"/>
        </w:rPr>
        <w:t xml:space="preserve">ама-фон, е </w:t>
      </w:r>
      <w:r w:rsidR="00942B0E" w:rsidRPr="009D3C78">
        <w:rPr>
          <w:rFonts w:ascii="Times New Roman" w:hAnsi="Times New Roman"/>
          <w:szCs w:val="24"/>
          <w:lang w:val="bg-BG"/>
        </w:rPr>
        <w:t>конкретна физична характеристика на околната среда, характерна всеки</w:t>
      </w:r>
      <w:r w:rsidR="00237F5C" w:rsidRPr="009D3C78">
        <w:rPr>
          <w:rFonts w:ascii="Times New Roman" w:hAnsi="Times New Roman"/>
          <w:szCs w:val="24"/>
        </w:rPr>
        <w:t xml:space="preserve"> </w:t>
      </w:r>
      <w:r w:rsidR="00942B0E" w:rsidRPr="009D3C78">
        <w:rPr>
          <w:rFonts w:ascii="Times New Roman" w:hAnsi="Times New Roman"/>
          <w:szCs w:val="24"/>
          <w:lang w:val="bg-BG"/>
        </w:rPr>
        <w:t xml:space="preserve">пункт, област и регион. </w:t>
      </w:r>
      <w:r w:rsidR="00237F5C" w:rsidRPr="009D3C78">
        <w:rPr>
          <w:rFonts w:ascii="Times New Roman" w:hAnsi="Times New Roman"/>
          <w:szCs w:val="24"/>
          <w:lang w:val="bg-BG"/>
        </w:rPr>
        <w:t xml:space="preserve">В община Полски </w:t>
      </w:r>
      <w:r w:rsidR="005F70B1" w:rsidRPr="009D3C78">
        <w:rPr>
          <w:rFonts w:ascii="Times New Roman" w:hAnsi="Times New Roman"/>
          <w:szCs w:val="24"/>
          <w:lang w:val="bg-BG"/>
        </w:rPr>
        <w:t>Тръмбеш</w:t>
      </w:r>
      <w:r w:rsidR="00237F5C" w:rsidRPr="009D3C78">
        <w:rPr>
          <w:rFonts w:ascii="Times New Roman" w:hAnsi="Times New Roman"/>
          <w:szCs w:val="24"/>
          <w:lang w:val="bg-BG"/>
        </w:rPr>
        <w:t xml:space="preserve"> няма промяна на стойностите на </w:t>
      </w:r>
      <w:r w:rsidR="00942B0E" w:rsidRPr="009D3C78">
        <w:rPr>
          <w:rFonts w:ascii="Times New Roman" w:hAnsi="Times New Roman"/>
          <w:szCs w:val="24"/>
          <w:lang w:val="bg-BG"/>
        </w:rPr>
        <w:t xml:space="preserve">естествения радиационен </w:t>
      </w:r>
      <w:r w:rsidR="00237F5C" w:rsidRPr="009D3C78">
        <w:rPr>
          <w:rFonts w:ascii="Times New Roman" w:hAnsi="Times New Roman"/>
          <w:szCs w:val="24"/>
        </w:rPr>
        <w:t xml:space="preserve"> гама-фон</w:t>
      </w:r>
      <w:r w:rsidR="00237F5C" w:rsidRPr="009D3C78">
        <w:rPr>
          <w:rFonts w:ascii="Times New Roman" w:hAnsi="Times New Roman"/>
          <w:szCs w:val="24"/>
          <w:lang w:val="bg-BG"/>
        </w:rPr>
        <w:t xml:space="preserve">. </w:t>
      </w:r>
    </w:p>
    <w:p w:rsidR="00237F5C" w:rsidRPr="009D3C78" w:rsidRDefault="00237F5C" w:rsidP="009D3C78">
      <w:pPr>
        <w:pStyle w:val="a7"/>
        <w:spacing w:before="80"/>
        <w:rPr>
          <w:rFonts w:ascii="Times New Roman" w:hAnsi="Times New Roman" w:cs="Times New Roman"/>
          <w:b/>
          <w:sz w:val="24"/>
          <w:szCs w:val="24"/>
        </w:rPr>
      </w:pPr>
    </w:p>
    <w:p w:rsidR="00237F5C" w:rsidRPr="004C549C" w:rsidRDefault="00237F5C" w:rsidP="00237F5C">
      <w:pPr>
        <w:pStyle w:val="a7"/>
        <w:spacing w:before="80"/>
        <w:rPr>
          <w:rFonts w:ascii="Times New Roman" w:hAnsi="Times New Roman" w:cs="Times New Roman"/>
          <w:b/>
          <w:sz w:val="24"/>
          <w:szCs w:val="24"/>
        </w:rPr>
      </w:pPr>
      <w:r w:rsidRPr="004C549C">
        <w:rPr>
          <w:rFonts w:ascii="Times New Roman" w:hAnsi="Times New Roman" w:cs="Times New Roman"/>
          <w:b/>
          <w:sz w:val="24"/>
          <w:szCs w:val="24"/>
        </w:rPr>
        <w:t>3.   Управленски дейности</w:t>
      </w:r>
    </w:p>
    <w:p w:rsidR="00237F5C" w:rsidRPr="004C549C" w:rsidRDefault="00237F5C" w:rsidP="00C71C4A">
      <w:pPr>
        <w:pStyle w:val="aff3"/>
        <w:numPr>
          <w:ilvl w:val="0"/>
          <w:numId w:val="31"/>
        </w:numPr>
        <w:spacing w:after="0"/>
        <w:ind w:left="0" w:firstLine="0"/>
        <w:jc w:val="both"/>
        <w:rPr>
          <w:rFonts w:ascii="Times New Roman" w:hAnsi="Times New Roman"/>
          <w:b/>
          <w:i/>
          <w:sz w:val="24"/>
          <w:szCs w:val="24"/>
          <w:lang w:val="bg-BG"/>
        </w:rPr>
      </w:pPr>
      <w:r w:rsidRPr="004C549C">
        <w:rPr>
          <w:rFonts w:ascii="Times New Roman" w:hAnsi="Times New Roman"/>
          <w:b/>
          <w:i/>
          <w:sz w:val="24"/>
          <w:szCs w:val="24"/>
          <w:lang w:val="bg-BG"/>
        </w:rPr>
        <w:t>Комисии, дирекции, отдели, отделни специалисти в Общинския съвет и Общинската администрация</w:t>
      </w:r>
      <w:r w:rsidRPr="004C549C">
        <w:rPr>
          <w:rFonts w:ascii="Times New Roman" w:hAnsi="Times New Roman"/>
          <w:b/>
          <w:sz w:val="24"/>
          <w:szCs w:val="24"/>
          <w:lang w:val="bg-BG"/>
        </w:rPr>
        <w:t xml:space="preserve"> </w:t>
      </w:r>
    </w:p>
    <w:p w:rsidR="00237F5C" w:rsidRPr="0088526C" w:rsidRDefault="00237F5C" w:rsidP="009D3C78">
      <w:pPr>
        <w:spacing w:after="0" w:line="240" w:lineRule="auto"/>
        <w:ind w:firstLine="810"/>
        <w:jc w:val="both"/>
        <w:rPr>
          <w:rFonts w:ascii="Times New Roman" w:hAnsi="Times New Roman" w:cs="Times New Roman"/>
          <w:sz w:val="24"/>
          <w:szCs w:val="24"/>
        </w:rPr>
      </w:pPr>
      <w:r w:rsidRPr="004C549C">
        <w:rPr>
          <w:rFonts w:ascii="Times New Roman" w:hAnsi="Times New Roman" w:cs="Times New Roman"/>
          <w:sz w:val="24"/>
          <w:szCs w:val="24"/>
        </w:rPr>
        <w:t xml:space="preserve">Към общински съвет гр. Полски Тръмбеш е създадена </w:t>
      </w:r>
      <w:hyperlink r:id="rId60" w:history="1">
        <w:r w:rsidRPr="0088526C">
          <w:rPr>
            <w:rStyle w:val="apple-converted-space"/>
            <w:rFonts w:ascii="Times New Roman" w:hAnsi="Times New Roman" w:cs="Times New Roman"/>
            <w:bCs/>
            <w:color w:val="000000"/>
            <w:sz w:val="24"/>
            <w:szCs w:val="24"/>
          </w:rPr>
          <w:t> п</w:t>
        </w:r>
        <w:r w:rsidRPr="0088526C">
          <w:rPr>
            <w:rStyle w:val="ad"/>
            <w:rFonts w:ascii="Times New Roman" w:hAnsi="Times New Roman" w:cs="Times New Roman"/>
            <w:bCs/>
            <w:color w:val="000000"/>
            <w:sz w:val="24"/>
            <w:szCs w:val="24"/>
            <w:u w:val="none"/>
          </w:rPr>
          <w:t>остоянна петчленна комисия по “Устройство на територията, опазване на околната среда”</w:t>
        </w:r>
      </w:hyperlink>
      <w:r w:rsidRPr="0088526C">
        <w:rPr>
          <w:rFonts w:ascii="Times New Roman" w:hAnsi="Times New Roman" w:cs="Times New Roman"/>
          <w:sz w:val="24"/>
          <w:szCs w:val="24"/>
        </w:rPr>
        <w:t xml:space="preserve"> </w:t>
      </w:r>
    </w:p>
    <w:p w:rsidR="00237F5C" w:rsidRPr="004C549C" w:rsidRDefault="00237F5C" w:rsidP="009D3C78">
      <w:pPr>
        <w:spacing w:after="0" w:line="240" w:lineRule="auto"/>
        <w:ind w:firstLine="810"/>
        <w:jc w:val="both"/>
        <w:rPr>
          <w:rFonts w:ascii="Times New Roman" w:hAnsi="Times New Roman" w:cs="Times New Roman"/>
          <w:sz w:val="24"/>
          <w:szCs w:val="24"/>
        </w:rPr>
      </w:pPr>
      <w:r w:rsidRPr="004C549C">
        <w:rPr>
          <w:rFonts w:ascii="Times New Roman" w:hAnsi="Times New Roman" w:cs="Times New Roman"/>
          <w:color w:val="000000"/>
          <w:sz w:val="24"/>
          <w:szCs w:val="24"/>
        </w:rPr>
        <w:t xml:space="preserve">В структурата на Общинската администрация специализирано  звено за работа в сферата на екологията няма. </w:t>
      </w:r>
      <w:r w:rsidRPr="004C549C">
        <w:rPr>
          <w:rFonts w:ascii="Times New Roman" w:hAnsi="Times New Roman" w:cs="Times New Roman"/>
          <w:sz w:val="24"/>
          <w:szCs w:val="24"/>
        </w:rPr>
        <w:t>Управлението на дейностите по опазване на околната среда</w:t>
      </w:r>
      <w:r w:rsidRPr="004C549C">
        <w:rPr>
          <w:rFonts w:ascii="Times New Roman" w:hAnsi="Times New Roman" w:cs="Times New Roman"/>
          <w:b/>
          <w:sz w:val="24"/>
          <w:szCs w:val="24"/>
        </w:rPr>
        <w:t xml:space="preserve"> </w:t>
      </w:r>
      <w:r w:rsidRPr="004C549C">
        <w:rPr>
          <w:rFonts w:ascii="Times New Roman" w:hAnsi="Times New Roman" w:cs="Times New Roman"/>
          <w:sz w:val="24"/>
          <w:szCs w:val="24"/>
        </w:rPr>
        <w:t xml:space="preserve">отпадъците в общината е възложено на </w:t>
      </w:r>
      <w:r w:rsidRPr="004C549C">
        <w:rPr>
          <w:rFonts w:ascii="Times New Roman" w:hAnsi="Times New Roman" w:cs="Times New Roman"/>
          <w:sz w:val="24"/>
          <w:szCs w:val="24"/>
          <w:lang w:val="ru-RU"/>
        </w:rPr>
        <w:t xml:space="preserve">Дирекция: „Устройство на </w:t>
      </w:r>
      <w:r w:rsidR="00942B0E">
        <w:rPr>
          <w:rFonts w:ascii="Times New Roman" w:hAnsi="Times New Roman" w:cs="Times New Roman"/>
          <w:sz w:val="24"/>
          <w:szCs w:val="24"/>
        </w:rPr>
        <w:t>територията, общинска собственост и регионална</w:t>
      </w:r>
      <w:r w:rsidRPr="004C549C">
        <w:rPr>
          <w:rFonts w:ascii="Times New Roman" w:hAnsi="Times New Roman" w:cs="Times New Roman"/>
          <w:sz w:val="24"/>
          <w:szCs w:val="24"/>
          <w:lang w:val="ru-RU"/>
        </w:rPr>
        <w:t xml:space="preserve"> политика”</w:t>
      </w:r>
      <w:r w:rsidRPr="004C549C">
        <w:rPr>
          <w:rFonts w:ascii="Times New Roman" w:hAnsi="Times New Roman" w:cs="Times New Roman"/>
          <w:sz w:val="24"/>
          <w:szCs w:val="24"/>
        </w:rPr>
        <w:t xml:space="preserve">, чийто служители изготвят общинските програми, планове и наредби, контролират изпълнението на дейностите по опазване на околната среда на територията на общината. Основна тяхна цел е да опазват екологичния облик и околната среда на общината и да подпомагат развитието на нейните компоненти. С проблемите по управление на </w:t>
      </w:r>
      <w:r w:rsidR="005F70B1" w:rsidRPr="004C549C">
        <w:rPr>
          <w:rFonts w:ascii="Times New Roman" w:hAnsi="Times New Roman" w:cs="Times New Roman"/>
          <w:sz w:val="24"/>
          <w:szCs w:val="24"/>
        </w:rPr>
        <w:t>дейн</w:t>
      </w:r>
      <w:r w:rsidR="005F70B1">
        <w:rPr>
          <w:rFonts w:ascii="Times New Roman" w:hAnsi="Times New Roman" w:cs="Times New Roman"/>
          <w:sz w:val="24"/>
          <w:szCs w:val="24"/>
        </w:rPr>
        <w:t>о</w:t>
      </w:r>
      <w:r w:rsidR="005F70B1" w:rsidRPr="004C549C">
        <w:rPr>
          <w:rFonts w:ascii="Times New Roman" w:hAnsi="Times New Roman" w:cs="Times New Roman"/>
          <w:sz w:val="24"/>
          <w:szCs w:val="24"/>
        </w:rPr>
        <w:t>стта</w:t>
      </w:r>
      <w:r w:rsidRPr="004C549C">
        <w:rPr>
          <w:rFonts w:ascii="Times New Roman" w:hAnsi="Times New Roman" w:cs="Times New Roman"/>
          <w:sz w:val="24"/>
          <w:szCs w:val="24"/>
        </w:rPr>
        <w:t xml:space="preserve"> по опазване на околната среда са ангажирани също Кмета на общината, Зам</w:t>
      </w:r>
      <w:r w:rsidR="009D3C78">
        <w:rPr>
          <w:rFonts w:ascii="Times New Roman" w:hAnsi="Times New Roman" w:cs="Times New Roman"/>
          <w:sz w:val="24"/>
          <w:szCs w:val="24"/>
        </w:rPr>
        <w:t>.</w:t>
      </w:r>
      <w:r w:rsidRPr="004C549C">
        <w:rPr>
          <w:rFonts w:ascii="Times New Roman" w:hAnsi="Times New Roman" w:cs="Times New Roman"/>
          <w:sz w:val="24"/>
          <w:szCs w:val="24"/>
        </w:rPr>
        <w:t xml:space="preserve"> </w:t>
      </w:r>
      <w:r w:rsidR="009D3C78">
        <w:rPr>
          <w:rFonts w:ascii="Times New Roman" w:hAnsi="Times New Roman" w:cs="Times New Roman"/>
          <w:sz w:val="24"/>
          <w:szCs w:val="24"/>
        </w:rPr>
        <w:t>К</w:t>
      </w:r>
      <w:r w:rsidRPr="004C549C">
        <w:rPr>
          <w:rFonts w:ascii="Times New Roman" w:hAnsi="Times New Roman" w:cs="Times New Roman"/>
          <w:sz w:val="24"/>
          <w:szCs w:val="24"/>
        </w:rPr>
        <w:t>мета на общината, както и кметовете на населените места.</w:t>
      </w:r>
    </w:p>
    <w:p w:rsidR="0079668D" w:rsidRPr="004C549C" w:rsidRDefault="00237F5C" w:rsidP="009D3C78">
      <w:pPr>
        <w:pStyle w:val="Table"/>
        <w:spacing w:after="0" w:line="240" w:lineRule="auto"/>
        <w:ind w:firstLine="720"/>
        <w:jc w:val="both"/>
        <w:rPr>
          <w:sz w:val="24"/>
          <w:lang w:val="bg-BG"/>
        </w:rPr>
      </w:pPr>
      <w:r w:rsidRPr="004C549C">
        <w:rPr>
          <w:sz w:val="24"/>
          <w:lang w:val="bg-BG"/>
        </w:rPr>
        <w:t>Организацията на структурите по управление на отпадъците в общината е представена в Таблица 11.</w:t>
      </w:r>
      <w:bookmarkStart w:id="13" w:name="_Toc273549751"/>
    </w:p>
    <w:p w:rsidR="00237F5C" w:rsidRPr="00D66B6F" w:rsidRDefault="00237F5C" w:rsidP="004C549C">
      <w:pPr>
        <w:pStyle w:val="afc"/>
        <w:spacing w:after="0"/>
        <w:rPr>
          <w:sz w:val="24"/>
        </w:rPr>
      </w:pPr>
      <w:r>
        <w:t xml:space="preserve">                         </w:t>
      </w:r>
      <w:r w:rsidRPr="003E4C79">
        <w:rPr>
          <w:lang w:val="ru-RU"/>
        </w:rPr>
        <w:t>Таблица</w:t>
      </w:r>
      <w:r>
        <w:rPr>
          <w:lang w:val="ru-RU"/>
        </w:rPr>
        <w:t xml:space="preserve"> 1</w:t>
      </w:r>
      <w:r w:rsidR="007233F8">
        <w:t>2</w:t>
      </w:r>
      <w:r>
        <w:rPr>
          <w:lang w:val="ru-RU"/>
        </w:rPr>
        <w:t>.</w:t>
      </w:r>
      <w:r w:rsidRPr="003E4C79">
        <w:t xml:space="preserve"> </w:t>
      </w:r>
      <w:r w:rsidRPr="0064734A">
        <w:t>Административна структура по управление на отпадъците</w:t>
      </w:r>
      <w:bookmarkEnd w:id="13"/>
    </w:p>
    <w:tbl>
      <w:tblPr>
        <w:tblW w:w="9432" w:type="dxa"/>
        <w:jc w:val="center"/>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8"/>
        <w:gridCol w:w="2405"/>
        <w:gridCol w:w="1836"/>
        <w:gridCol w:w="1564"/>
        <w:gridCol w:w="1209"/>
      </w:tblGrid>
      <w:tr w:rsidR="00237F5C" w:rsidRPr="00827998" w:rsidTr="00CA21EC">
        <w:trPr>
          <w:tblHeader/>
          <w:jc w:val="center"/>
        </w:trPr>
        <w:tc>
          <w:tcPr>
            <w:tcW w:w="2418" w:type="dxa"/>
            <w:tcBorders>
              <w:top w:val="single" w:sz="4" w:space="0" w:color="auto"/>
              <w:left w:val="single" w:sz="4" w:space="0" w:color="auto"/>
              <w:bottom w:val="single" w:sz="4" w:space="0" w:color="auto"/>
              <w:right w:val="single" w:sz="4" w:space="0" w:color="auto"/>
              <w:tl2br w:val="nil"/>
              <w:tr2bl w:val="nil"/>
            </w:tcBorders>
            <w:shd w:val="clear" w:color="auto" w:fill="FFCC99"/>
          </w:tcPr>
          <w:p w:rsidR="00237F5C" w:rsidRPr="005A6504" w:rsidRDefault="00237F5C" w:rsidP="00AD454D">
            <w:pPr>
              <w:widowControl w:val="0"/>
              <w:overflowPunct w:val="0"/>
              <w:autoSpaceDE w:val="0"/>
              <w:autoSpaceDN w:val="0"/>
              <w:adjustRightInd w:val="0"/>
              <w:spacing w:before="60" w:after="60"/>
              <w:textAlignment w:val="baseline"/>
              <w:rPr>
                <w:rFonts w:ascii="Times New Roman" w:hAnsi="Times New Roman" w:cs="Times New Roman"/>
                <w:b/>
                <w:bCs/>
                <w:sz w:val="20"/>
              </w:rPr>
            </w:pPr>
            <w:r w:rsidRPr="005A6504">
              <w:rPr>
                <w:rFonts w:ascii="Times New Roman" w:hAnsi="Times New Roman" w:cs="Times New Roman"/>
                <w:b/>
                <w:bCs/>
                <w:sz w:val="20"/>
              </w:rPr>
              <w:t>Административна структура</w:t>
            </w:r>
          </w:p>
        </w:tc>
        <w:tc>
          <w:tcPr>
            <w:tcW w:w="2405" w:type="dxa"/>
            <w:tcBorders>
              <w:top w:val="single" w:sz="4" w:space="0" w:color="auto"/>
              <w:left w:val="single" w:sz="4" w:space="0" w:color="auto"/>
              <w:bottom w:val="single" w:sz="4" w:space="0" w:color="auto"/>
              <w:right w:val="single" w:sz="4" w:space="0" w:color="auto"/>
              <w:tl2br w:val="nil"/>
              <w:tr2bl w:val="nil"/>
            </w:tcBorders>
            <w:shd w:val="clear" w:color="auto" w:fill="FFCC99"/>
          </w:tcPr>
          <w:p w:rsidR="00237F5C" w:rsidRPr="005A6504" w:rsidRDefault="00237F5C" w:rsidP="00AD454D">
            <w:pPr>
              <w:widowControl w:val="0"/>
              <w:overflowPunct w:val="0"/>
              <w:autoSpaceDE w:val="0"/>
              <w:autoSpaceDN w:val="0"/>
              <w:adjustRightInd w:val="0"/>
              <w:spacing w:before="60" w:after="60"/>
              <w:textAlignment w:val="baseline"/>
              <w:rPr>
                <w:rFonts w:ascii="Times New Roman" w:hAnsi="Times New Roman" w:cs="Times New Roman"/>
                <w:b/>
                <w:bCs/>
                <w:sz w:val="20"/>
              </w:rPr>
            </w:pPr>
            <w:r w:rsidRPr="005A6504">
              <w:rPr>
                <w:rFonts w:ascii="Times New Roman" w:hAnsi="Times New Roman" w:cs="Times New Roman"/>
                <w:b/>
                <w:bCs/>
                <w:sz w:val="20"/>
              </w:rPr>
              <w:t>Наименование на административната структура</w:t>
            </w:r>
          </w:p>
        </w:tc>
        <w:tc>
          <w:tcPr>
            <w:tcW w:w="1836" w:type="dxa"/>
            <w:tcBorders>
              <w:top w:val="single" w:sz="4" w:space="0" w:color="auto"/>
              <w:left w:val="single" w:sz="4" w:space="0" w:color="auto"/>
              <w:bottom w:val="single" w:sz="4" w:space="0" w:color="auto"/>
              <w:right w:val="single" w:sz="4" w:space="0" w:color="auto"/>
              <w:tl2br w:val="nil"/>
              <w:tr2bl w:val="nil"/>
            </w:tcBorders>
            <w:shd w:val="clear" w:color="auto" w:fill="FFCC99"/>
          </w:tcPr>
          <w:p w:rsidR="00237F5C" w:rsidRPr="005A6504" w:rsidRDefault="00237F5C" w:rsidP="00AD454D">
            <w:pPr>
              <w:widowControl w:val="0"/>
              <w:overflowPunct w:val="0"/>
              <w:autoSpaceDE w:val="0"/>
              <w:autoSpaceDN w:val="0"/>
              <w:adjustRightInd w:val="0"/>
              <w:spacing w:before="60" w:after="60"/>
              <w:ind w:right="6"/>
              <w:textAlignment w:val="baseline"/>
              <w:rPr>
                <w:rFonts w:ascii="Times New Roman" w:hAnsi="Times New Roman" w:cs="Times New Roman"/>
                <w:b/>
                <w:bCs/>
                <w:sz w:val="20"/>
              </w:rPr>
            </w:pPr>
            <w:r w:rsidRPr="005A6504">
              <w:rPr>
                <w:rFonts w:ascii="Times New Roman" w:hAnsi="Times New Roman" w:cs="Times New Roman"/>
                <w:b/>
                <w:bCs/>
                <w:sz w:val="20"/>
              </w:rPr>
              <w:t>Длъжности, определени съгласно щата на общината</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FFCC99"/>
          </w:tcPr>
          <w:p w:rsidR="00237F5C" w:rsidRPr="005A6504" w:rsidRDefault="00237F5C" w:rsidP="00AD454D">
            <w:pPr>
              <w:widowControl w:val="0"/>
              <w:overflowPunct w:val="0"/>
              <w:autoSpaceDE w:val="0"/>
              <w:autoSpaceDN w:val="0"/>
              <w:adjustRightInd w:val="0"/>
              <w:spacing w:before="60" w:after="60"/>
              <w:textAlignment w:val="baseline"/>
              <w:rPr>
                <w:rFonts w:ascii="Times New Roman" w:hAnsi="Times New Roman" w:cs="Times New Roman"/>
                <w:b/>
                <w:bCs/>
                <w:sz w:val="20"/>
              </w:rPr>
            </w:pPr>
            <w:r w:rsidRPr="005A6504">
              <w:rPr>
                <w:rFonts w:ascii="Times New Roman" w:hAnsi="Times New Roman" w:cs="Times New Roman"/>
                <w:b/>
                <w:bCs/>
                <w:sz w:val="20"/>
              </w:rPr>
              <w:t xml:space="preserve">Специалност на </w:t>
            </w:r>
            <w:r w:rsidR="005F70B1" w:rsidRPr="005A6504">
              <w:rPr>
                <w:rFonts w:ascii="Times New Roman" w:hAnsi="Times New Roman" w:cs="Times New Roman"/>
                <w:b/>
                <w:bCs/>
                <w:sz w:val="20"/>
              </w:rPr>
              <w:t>заемащите</w:t>
            </w:r>
            <w:r w:rsidRPr="005A6504">
              <w:rPr>
                <w:rFonts w:ascii="Times New Roman" w:hAnsi="Times New Roman" w:cs="Times New Roman"/>
                <w:b/>
                <w:bCs/>
                <w:sz w:val="20"/>
              </w:rPr>
              <w:t xml:space="preserve"> длъжността</w:t>
            </w:r>
          </w:p>
        </w:tc>
        <w:tc>
          <w:tcPr>
            <w:tcW w:w="1209" w:type="dxa"/>
            <w:tcBorders>
              <w:top w:val="single" w:sz="4" w:space="0" w:color="auto"/>
              <w:left w:val="single" w:sz="4" w:space="0" w:color="auto"/>
              <w:bottom w:val="single" w:sz="4" w:space="0" w:color="auto"/>
              <w:right w:val="single" w:sz="4" w:space="0" w:color="auto"/>
              <w:tl2br w:val="nil"/>
              <w:tr2bl w:val="nil"/>
            </w:tcBorders>
            <w:shd w:val="clear" w:color="auto" w:fill="FFCC99"/>
          </w:tcPr>
          <w:p w:rsidR="00237F5C" w:rsidRPr="005A6504" w:rsidRDefault="00237F5C" w:rsidP="00AD454D">
            <w:pPr>
              <w:widowControl w:val="0"/>
              <w:overflowPunct w:val="0"/>
              <w:autoSpaceDE w:val="0"/>
              <w:autoSpaceDN w:val="0"/>
              <w:adjustRightInd w:val="0"/>
              <w:spacing w:before="60" w:after="60"/>
              <w:textAlignment w:val="baseline"/>
              <w:rPr>
                <w:rFonts w:ascii="Times New Roman" w:hAnsi="Times New Roman" w:cs="Times New Roman"/>
                <w:b/>
                <w:bCs/>
                <w:sz w:val="20"/>
              </w:rPr>
            </w:pPr>
            <w:r w:rsidRPr="005A6504">
              <w:rPr>
                <w:rFonts w:ascii="Times New Roman" w:hAnsi="Times New Roman" w:cs="Times New Roman"/>
                <w:b/>
                <w:bCs/>
                <w:sz w:val="20"/>
              </w:rPr>
              <w:t xml:space="preserve">Общ брой на заетите длъжности </w:t>
            </w:r>
          </w:p>
        </w:tc>
      </w:tr>
      <w:tr w:rsidR="00237F5C" w:rsidRPr="00827998" w:rsidTr="00CA21EC">
        <w:trPr>
          <w:trHeight w:val="458"/>
          <w:jc w:val="center"/>
        </w:trPr>
        <w:tc>
          <w:tcPr>
            <w:tcW w:w="2418" w:type="dxa"/>
            <w:vMerge w:val="restart"/>
            <w:tcBorders>
              <w:top w:val="single" w:sz="4" w:space="0" w:color="auto"/>
            </w:tcBorders>
            <w:shd w:val="clear" w:color="auto" w:fill="auto"/>
          </w:tcPr>
          <w:p w:rsidR="00237F5C" w:rsidRPr="00942B0E" w:rsidRDefault="00237F5C" w:rsidP="00942B0E">
            <w:pPr>
              <w:pStyle w:val="Table"/>
              <w:widowControl w:val="0"/>
              <w:overflowPunct w:val="0"/>
              <w:autoSpaceDE w:val="0"/>
              <w:autoSpaceDN w:val="0"/>
              <w:adjustRightInd w:val="0"/>
              <w:spacing w:before="0" w:after="0" w:line="240" w:lineRule="auto"/>
              <w:jc w:val="both"/>
              <w:textAlignment w:val="baseline"/>
              <w:rPr>
                <w:szCs w:val="20"/>
                <w:lang w:val="bg-BG"/>
              </w:rPr>
            </w:pPr>
            <w:r w:rsidRPr="00827998">
              <w:rPr>
                <w:szCs w:val="20"/>
                <w:lang w:val="ru-RU"/>
              </w:rPr>
              <w:t xml:space="preserve">Административно звено, </w:t>
            </w:r>
            <w:r w:rsidR="00942B0E">
              <w:rPr>
                <w:szCs w:val="20"/>
                <w:lang w:val="bg-BG"/>
              </w:rPr>
              <w:t>отговорно</w:t>
            </w:r>
            <w:r w:rsidRPr="00827998">
              <w:rPr>
                <w:szCs w:val="20"/>
                <w:lang w:val="ru-RU"/>
              </w:rPr>
              <w:t xml:space="preserve"> за управление на </w:t>
            </w:r>
            <w:r w:rsidR="00942B0E">
              <w:rPr>
                <w:szCs w:val="20"/>
                <w:lang w:val="bg-BG"/>
              </w:rPr>
              <w:t>отпадъците</w:t>
            </w:r>
          </w:p>
        </w:tc>
        <w:tc>
          <w:tcPr>
            <w:tcW w:w="2405" w:type="dxa"/>
            <w:vMerge w:val="restart"/>
            <w:tcBorders>
              <w:top w:val="single" w:sz="4" w:space="0" w:color="auto"/>
            </w:tcBorders>
            <w:shd w:val="clear" w:color="auto" w:fill="auto"/>
          </w:tcPr>
          <w:p w:rsidR="00237F5C" w:rsidRPr="00827998" w:rsidRDefault="00237F5C" w:rsidP="00942B0E">
            <w:pPr>
              <w:pStyle w:val="Table"/>
              <w:widowControl w:val="0"/>
              <w:overflowPunct w:val="0"/>
              <w:autoSpaceDE w:val="0"/>
              <w:autoSpaceDN w:val="0"/>
              <w:adjustRightInd w:val="0"/>
              <w:spacing w:before="0" w:after="0" w:line="240" w:lineRule="auto"/>
              <w:textAlignment w:val="baseline"/>
              <w:rPr>
                <w:szCs w:val="20"/>
                <w:lang w:val="ru-RU"/>
              </w:rPr>
            </w:pPr>
            <w:r w:rsidRPr="00827998">
              <w:rPr>
                <w:szCs w:val="20"/>
                <w:lang w:val="ru-RU"/>
              </w:rPr>
              <w:t xml:space="preserve">Дирекция: „Устройство на </w:t>
            </w:r>
            <w:r w:rsidR="00942B0E">
              <w:rPr>
                <w:szCs w:val="20"/>
                <w:lang w:val="bg-BG"/>
              </w:rPr>
              <w:t>територията</w:t>
            </w:r>
            <w:r w:rsidRPr="00827998">
              <w:rPr>
                <w:szCs w:val="20"/>
                <w:lang w:val="ru-RU"/>
              </w:rPr>
              <w:t xml:space="preserve">, </w:t>
            </w:r>
            <w:r w:rsidR="00942B0E">
              <w:rPr>
                <w:szCs w:val="20"/>
                <w:lang w:val="bg-BG"/>
              </w:rPr>
              <w:t xml:space="preserve">общинска </w:t>
            </w:r>
            <w:r w:rsidRPr="00827998">
              <w:rPr>
                <w:szCs w:val="20"/>
                <w:lang w:val="ru-RU"/>
              </w:rPr>
              <w:t xml:space="preserve"> </w:t>
            </w:r>
            <w:r w:rsidR="00942B0E">
              <w:rPr>
                <w:szCs w:val="20"/>
                <w:lang w:val="bg-BG"/>
              </w:rPr>
              <w:t xml:space="preserve">собственост и регионална </w:t>
            </w:r>
            <w:r w:rsidRPr="00827998">
              <w:rPr>
                <w:szCs w:val="20"/>
                <w:lang w:val="ru-RU"/>
              </w:rPr>
              <w:t>политика”</w:t>
            </w:r>
          </w:p>
        </w:tc>
        <w:tc>
          <w:tcPr>
            <w:tcW w:w="1836" w:type="dxa"/>
            <w:tcBorders>
              <w:top w:val="single" w:sz="4" w:space="0" w:color="auto"/>
            </w:tcBorders>
            <w:shd w:val="clear" w:color="auto" w:fill="auto"/>
          </w:tcPr>
          <w:p w:rsidR="00237F5C" w:rsidRPr="00827998" w:rsidRDefault="00237F5C" w:rsidP="00AD454D">
            <w:pPr>
              <w:pStyle w:val="Table"/>
              <w:widowControl w:val="0"/>
              <w:overflowPunct w:val="0"/>
              <w:autoSpaceDE w:val="0"/>
              <w:autoSpaceDN w:val="0"/>
              <w:adjustRightInd w:val="0"/>
              <w:spacing w:before="0" w:after="0" w:line="240" w:lineRule="auto"/>
              <w:textAlignment w:val="baseline"/>
              <w:rPr>
                <w:szCs w:val="20"/>
                <w:lang w:val="ru-RU" w:eastAsia="nl-NL"/>
              </w:rPr>
            </w:pPr>
            <w:r w:rsidRPr="00827998">
              <w:rPr>
                <w:szCs w:val="20"/>
                <w:lang w:val="ru-RU" w:eastAsia="nl-NL"/>
              </w:rPr>
              <w:t xml:space="preserve">Директор </w:t>
            </w:r>
          </w:p>
          <w:p w:rsidR="00237F5C" w:rsidRPr="00827998" w:rsidRDefault="00237F5C" w:rsidP="00AD454D">
            <w:pPr>
              <w:pStyle w:val="Table"/>
              <w:widowControl w:val="0"/>
              <w:overflowPunct w:val="0"/>
              <w:autoSpaceDE w:val="0"/>
              <w:autoSpaceDN w:val="0"/>
              <w:adjustRightInd w:val="0"/>
              <w:spacing w:before="0" w:after="0" w:line="240" w:lineRule="auto"/>
              <w:textAlignment w:val="baseline"/>
              <w:rPr>
                <w:szCs w:val="20"/>
                <w:lang w:val="ru-RU" w:eastAsia="nl-NL"/>
              </w:rPr>
            </w:pPr>
          </w:p>
        </w:tc>
        <w:tc>
          <w:tcPr>
            <w:tcW w:w="1564" w:type="dxa"/>
            <w:tcBorders>
              <w:top w:val="single" w:sz="4" w:space="0" w:color="auto"/>
            </w:tcBorders>
            <w:shd w:val="clear" w:color="auto" w:fill="auto"/>
          </w:tcPr>
          <w:p w:rsidR="00237F5C" w:rsidRPr="00942B0E" w:rsidRDefault="00942B0E" w:rsidP="00AD454D">
            <w:pPr>
              <w:pStyle w:val="Table"/>
              <w:widowControl w:val="0"/>
              <w:overflowPunct w:val="0"/>
              <w:autoSpaceDE w:val="0"/>
              <w:autoSpaceDN w:val="0"/>
              <w:adjustRightInd w:val="0"/>
              <w:spacing w:before="0" w:after="0" w:line="240" w:lineRule="auto"/>
              <w:textAlignment w:val="baseline"/>
              <w:rPr>
                <w:szCs w:val="20"/>
                <w:lang w:val="bg-BG" w:eastAsia="nl-NL"/>
              </w:rPr>
            </w:pPr>
            <w:r>
              <w:rPr>
                <w:szCs w:val="20"/>
                <w:lang w:val="bg-BG" w:eastAsia="nl-NL"/>
              </w:rPr>
              <w:t>Инженер</w:t>
            </w:r>
          </w:p>
        </w:tc>
        <w:tc>
          <w:tcPr>
            <w:tcW w:w="1209" w:type="dxa"/>
            <w:vMerge w:val="restart"/>
            <w:tcBorders>
              <w:top w:val="single" w:sz="4" w:space="0" w:color="auto"/>
            </w:tcBorders>
            <w:shd w:val="clear" w:color="auto" w:fill="auto"/>
          </w:tcPr>
          <w:p w:rsidR="00237F5C" w:rsidRPr="00827998" w:rsidRDefault="00237F5C" w:rsidP="00AD454D">
            <w:pPr>
              <w:pStyle w:val="Table"/>
              <w:widowControl w:val="0"/>
              <w:overflowPunct w:val="0"/>
              <w:autoSpaceDE w:val="0"/>
              <w:autoSpaceDN w:val="0"/>
              <w:adjustRightInd w:val="0"/>
              <w:spacing w:before="0" w:after="0" w:line="240" w:lineRule="auto"/>
              <w:textAlignment w:val="baseline"/>
              <w:rPr>
                <w:szCs w:val="20"/>
                <w:lang w:val="bg-BG" w:eastAsia="nl-NL"/>
              </w:rPr>
            </w:pPr>
            <w:r w:rsidRPr="00827998">
              <w:rPr>
                <w:szCs w:val="20"/>
                <w:lang w:val="bg-BG" w:eastAsia="nl-NL"/>
              </w:rPr>
              <w:t>1</w:t>
            </w:r>
          </w:p>
          <w:p w:rsidR="00237F5C" w:rsidRPr="00827998" w:rsidRDefault="00237F5C" w:rsidP="00AD454D">
            <w:pPr>
              <w:pStyle w:val="Table"/>
              <w:widowControl w:val="0"/>
              <w:overflowPunct w:val="0"/>
              <w:autoSpaceDE w:val="0"/>
              <w:autoSpaceDN w:val="0"/>
              <w:adjustRightInd w:val="0"/>
              <w:spacing w:before="0" w:after="0" w:line="240" w:lineRule="auto"/>
              <w:textAlignment w:val="baseline"/>
              <w:rPr>
                <w:szCs w:val="20"/>
                <w:lang w:eastAsia="nl-NL"/>
              </w:rPr>
            </w:pPr>
          </w:p>
          <w:p w:rsidR="00237F5C" w:rsidRPr="00827998" w:rsidRDefault="00237F5C" w:rsidP="00AD454D">
            <w:pPr>
              <w:pStyle w:val="Table"/>
              <w:widowControl w:val="0"/>
              <w:overflowPunct w:val="0"/>
              <w:autoSpaceDE w:val="0"/>
              <w:autoSpaceDN w:val="0"/>
              <w:adjustRightInd w:val="0"/>
              <w:spacing w:before="0" w:after="0" w:line="240" w:lineRule="auto"/>
              <w:textAlignment w:val="baseline"/>
              <w:rPr>
                <w:szCs w:val="20"/>
                <w:lang w:val="bg-BG" w:eastAsia="nl-NL"/>
              </w:rPr>
            </w:pPr>
          </w:p>
          <w:p w:rsidR="00237F5C" w:rsidRPr="00827998" w:rsidRDefault="00237F5C" w:rsidP="00AD454D">
            <w:pPr>
              <w:pStyle w:val="Table"/>
              <w:widowControl w:val="0"/>
              <w:overflowPunct w:val="0"/>
              <w:autoSpaceDE w:val="0"/>
              <w:autoSpaceDN w:val="0"/>
              <w:adjustRightInd w:val="0"/>
              <w:spacing w:before="0" w:after="0" w:line="240" w:lineRule="auto"/>
              <w:textAlignment w:val="baseline"/>
              <w:rPr>
                <w:szCs w:val="20"/>
                <w:lang w:val="bg-BG" w:eastAsia="nl-NL"/>
              </w:rPr>
            </w:pPr>
            <w:r w:rsidRPr="00827998">
              <w:rPr>
                <w:szCs w:val="20"/>
                <w:lang w:val="bg-BG" w:eastAsia="nl-NL"/>
              </w:rPr>
              <w:t>1</w:t>
            </w:r>
          </w:p>
        </w:tc>
      </w:tr>
      <w:tr w:rsidR="00237F5C" w:rsidRPr="00827998" w:rsidTr="00CA21EC">
        <w:trPr>
          <w:trHeight w:val="455"/>
          <w:jc w:val="center"/>
        </w:trPr>
        <w:tc>
          <w:tcPr>
            <w:tcW w:w="2418" w:type="dxa"/>
            <w:vMerge/>
            <w:shd w:val="clear" w:color="auto" w:fill="auto"/>
          </w:tcPr>
          <w:p w:rsidR="00237F5C" w:rsidRPr="00827998" w:rsidRDefault="00237F5C" w:rsidP="00AD454D">
            <w:pPr>
              <w:pStyle w:val="Table"/>
              <w:widowControl w:val="0"/>
              <w:overflowPunct w:val="0"/>
              <w:autoSpaceDE w:val="0"/>
              <w:autoSpaceDN w:val="0"/>
              <w:adjustRightInd w:val="0"/>
              <w:spacing w:before="0" w:after="0" w:line="240" w:lineRule="auto"/>
              <w:textAlignment w:val="baseline"/>
              <w:rPr>
                <w:szCs w:val="20"/>
              </w:rPr>
            </w:pPr>
          </w:p>
        </w:tc>
        <w:tc>
          <w:tcPr>
            <w:tcW w:w="2405" w:type="dxa"/>
            <w:vMerge/>
            <w:shd w:val="clear" w:color="auto" w:fill="auto"/>
          </w:tcPr>
          <w:p w:rsidR="00237F5C" w:rsidRPr="00827998" w:rsidRDefault="00237F5C" w:rsidP="00AD454D">
            <w:pPr>
              <w:pStyle w:val="Table"/>
              <w:widowControl w:val="0"/>
              <w:overflowPunct w:val="0"/>
              <w:autoSpaceDE w:val="0"/>
              <w:autoSpaceDN w:val="0"/>
              <w:adjustRightInd w:val="0"/>
              <w:spacing w:before="0" w:after="0" w:line="240" w:lineRule="auto"/>
              <w:textAlignment w:val="baseline"/>
              <w:rPr>
                <w:szCs w:val="20"/>
              </w:rPr>
            </w:pPr>
          </w:p>
        </w:tc>
        <w:tc>
          <w:tcPr>
            <w:tcW w:w="1836" w:type="dxa"/>
            <w:shd w:val="clear" w:color="auto" w:fill="auto"/>
          </w:tcPr>
          <w:p w:rsidR="00237F5C" w:rsidRPr="00942B0E" w:rsidRDefault="00942B0E" w:rsidP="00AD454D">
            <w:pPr>
              <w:pStyle w:val="Table"/>
              <w:widowControl w:val="0"/>
              <w:overflowPunct w:val="0"/>
              <w:autoSpaceDE w:val="0"/>
              <w:autoSpaceDN w:val="0"/>
              <w:adjustRightInd w:val="0"/>
              <w:spacing w:before="0" w:after="0" w:line="240" w:lineRule="auto"/>
              <w:textAlignment w:val="baseline"/>
              <w:rPr>
                <w:szCs w:val="20"/>
                <w:lang w:val="bg-BG" w:eastAsia="nl-NL"/>
              </w:rPr>
            </w:pPr>
            <w:r>
              <w:rPr>
                <w:szCs w:val="20"/>
                <w:lang w:val="bg-BG" w:eastAsia="nl-NL"/>
              </w:rPr>
              <w:t>еколог</w:t>
            </w:r>
          </w:p>
          <w:p w:rsidR="00237F5C" w:rsidRPr="00827998" w:rsidRDefault="00237F5C" w:rsidP="00AD454D">
            <w:pPr>
              <w:pStyle w:val="Table"/>
              <w:widowControl w:val="0"/>
              <w:overflowPunct w:val="0"/>
              <w:autoSpaceDE w:val="0"/>
              <w:autoSpaceDN w:val="0"/>
              <w:adjustRightInd w:val="0"/>
              <w:spacing w:before="0" w:after="0" w:line="240" w:lineRule="auto"/>
              <w:textAlignment w:val="baseline"/>
              <w:rPr>
                <w:szCs w:val="20"/>
                <w:lang w:eastAsia="nl-NL"/>
              </w:rPr>
            </w:pPr>
          </w:p>
        </w:tc>
        <w:tc>
          <w:tcPr>
            <w:tcW w:w="1564" w:type="dxa"/>
            <w:shd w:val="clear" w:color="auto" w:fill="auto"/>
          </w:tcPr>
          <w:p w:rsidR="00237F5C" w:rsidRPr="00942B0E" w:rsidRDefault="00942B0E" w:rsidP="005A6504">
            <w:pPr>
              <w:pStyle w:val="Table"/>
              <w:widowControl w:val="0"/>
              <w:overflowPunct w:val="0"/>
              <w:autoSpaceDE w:val="0"/>
              <w:autoSpaceDN w:val="0"/>
              <w:adjustRightInd w:val="0"/>
              <w:spacing w:before="0" w:after="0" w:line="240" w:lineRule="auto"/>
              <w:textAlignment w:val="baseline"/>
              <w:rPr>
                <w:szCs w:val="20"/>
                <w:lang w:val="bg-BG" w:eastAsia="nl-NL"/>
              </w:rPr>
            </w:pPr>
            <w:r>
              <w:rPr>
                <w:szCs w:val="20"/>
                <w:lang w:val="bg-BG" w:eastAsia="nl-NL"/>
              </w:rPr>
              <w:t xml:space="preserve">Екология </w:t>
            </w:r>
          </w:p>
        </w:tc>
        <w:tc>
          <w:tcPr>
            <w:tcW w:w="1209" w:type="dxa"/>
            <w:vMerge/>
            <w:shd w:val="clear" w:color="auto" w:fill="auto"/>
          </w:tcPr>
          <w:p w:rsidR="00237F5C" w:rsidRPr="00827998" w:rsidRDefault="00237F5C" w:rsidP="00AD454D">
            <w:pPr>
              <w:pStyle w:val="Table"/>
              <w:widowControl w:val="0"/>
              <w:overflowPunct w:val="0"/>
              <w:autoSpaceDE w:val="0"/>
              <w:autoSpaceDN w:val="0"/>
              <w:adjustRightInd w:val="0"/>
              <w:spacing w:before="0" w:after="0" w:line="240" w:lineRule="auto"/>
              <w:textAlignment w:val="baseline"/>
              <w:rPr>
                <w:szCs w:val="20"/>
                <w:lang w:val="ru-RU" w:eastAsia="nl-NL"/>
              </w:rPr>
            </w:pPr>
          </w:p>
        </w:tc>
      </w:tr>
      <w:tr w:rsidR="00237F5C" w:rsidRPr="00827998" w:rsidTr="00CA21EC">
        <w:trPr>
          <w:trHeight w:val="450"/>
          <w:jc w:val="center"/>
        </w:trPr>
        <w:tc>
          <w:tcPr>
            <w:tcW w:w="2418" w:type="dxa"/>
            <w:shd w:val="clear" w:color="auto" w:fill="auto"/>
          </w:tcPr>
          <w:p w:rsidR="00237F5C" w:rsidRPr="00942B0E" w:rsidRDefault="00942B0E" w:rsidP="00CA21EC">
            <w:pPr>
              <w:pStyle w:val="Table"/>
              <w:widowControl w:val="0"/>
              <w:overflowPunct w:val="0"/>
              <w:autoSpaceDE w:val="0"/>
              <w:autoSpaceDN w:val="0"/>
              <w:adjustRightInd w:val="0"/>
              <w:spacing w:before="0" w:after="0" w:line="240" w:lineRule="auto"/>
              <w:textAlignment w:val="baseline"/>
              <w:rPr>
                <w:szCs w:val="20"/>
                <w:lang w:val="bg-BG"/>
              </w:rPr>
            </w:pPr>
            <w:r>
              <w:rPr>
                <w:szCs w:val="20"/>
                <w:lang w:val="bg-BG"/>
              </w:rPr>
              <w:t>Контролно</w:t>
            </w:r>
            <w:r w:rsidR="00237F5C" w:rsidRPr="00827998">
              <w:rPr>
                <w:szCs w:val="20"/>
                <w:lang w:val="ru-RU"/>
              </w:rPr>
              <w:t xml:space="preserve"> звено по управление на </w:t>
            </w:r>
            <w:r>
              <w:rPr>
                <w:szCs w:val="20"/>
                <w:lang w:val="bg-BG"/>
              </w:rPr>
              <w:t>отпадъците</w:t>
            </w:r>
          </w:p>
        </w:tc>
        <w:tc>
          <w:tcPr>
            <w:tcW w:w="2405" w:type="dxa"/>
            <w:shd w:val="clear" w:color="auto" w:fill="auto"/>
          </w:tcPr>
          <w:p w:rsidR="00237F5C" w:rsidRPr="00827998" w:rsidRDefault="00942B0E" w:rsidP="00CA21EC">
            <w:pPr>
              <w:pStyle w:val="Table"/>
              <w:widowControl w:val="0"/>
              <w:overflowPunct w:val="0"/>
              <w:autoSpaceDE w:val="0"/>
              <w:autoSpaceDN w:val="0"/>
              <w:adjustRightInd w:val="0"/>
              <w:spacing w:before="0" w:after="0" w:line="240" w:lineRule="auto"/>
              <w:textAlignment w:val="baseline"/>
              <w:rPr>
                <w:szCs w:val="20"/>
                <w:lang w:val="ru-RU"/>
              </w:rPr>
            </w:pPr>
            <w:r>
              <w:rPr>
                <w:szCs w:val="20"/>
                <w:lang w:val="bg-BG"/>
              </w:rPr>
              <w:t>Общинско</w:t>
            </w:r>
            <w:r w:rsidR="00237F5C" w:rsidRPr="00827998">
              <w:rPr>
                <w:szCs w:val="20"/>
                <w:lang w:val="ru-RU"/>
              </w:rPr>
              <w:t xml:space="preserve"> предприятие “</w:t>
            </w:r>
            <w:r w:rsidR="00CA21EC">
              <w:rPr>
                <w:szCs w:val="20"/>
                <w:lang w:val="bg-BG"/>
              </w:rPr>
              <w:t>Чистота</w:t>
            </w:r>
            <w:r w:rsidR="00237F5C" w:rsidRPr="00827998">
              <w:rPr>
                <w:szCs w:val="20"/>
                <w:lang w:val="ru-RU"/>
              </w:rPr>
              <w:t>”</w:t>
            </w:r>
          </w:p>
        </w:tc>
        <w:tc>
          <w:tcPr>
            <w:tcW w:w="1836" w:type="dxa"/>
            <w:shd w:val="clear" w:color="auto" w:fill="auto"/>
          </w:tcPr>
          <w:p w:rsidR="00237F5C" w:rsidRPr="00942B0E" w:rsidRDefault="00942B0E" w:rsidP="00AD454D">
            <w:pPr>
              <w:pStyle w:val="Table"/>
              <w:widowControl w:val="0"/>
              <w:overflowPunct w:val="0"/>
              <w:autoSpaceDE w:val="0"/>
              <w:autoSpaceDN w:val="0"/>
              <w:adjustRightInd w:val="0"/>
              <w:spacing w:before="0" w:after="0" w:line="240" w:lineRule="auto"/>
              <w:textAlignment w:val="baseline"/>
              <w:rPr>
                <w:szCs w:val="20"/>
                <w:lang w:val="bg-BG"/>
              </w:rPr>
            </w:pPr>
            <w:r>
              <w:rPr>
                <w:szCs w:val="20"/>
                <w:lang w:val="bg-BG"/>
              </w:rPr>
              <w:t>Директор</w:t>
            </w:r>
          </w:p>
        </w:tc>
        <w:tc>
          <w:tcPr>
            <w:tcW w:w="1564" w:type="dxa"/>
            <w:shd w:val="clear" w:color="auto" w:fill="auto"/>
          </w:tcPr>
          <w:p w:rsidR="00237F5C" w:rsidRPr="00942B0E" w:rsidRDefault="00942B0E" w:rsidP="00AD454D">
            <w:pPr>
              <w:pStyle w:val="Table"/>
              <w:widowControl w:val="0"/>
              <w:overflowPunct w:val="0"/>
              <w:autoSpaceDE w:val="0"/>
              <w:autoSpaceDN w:val="0"/>
              <w:adjustRightInd w:val="0"/>
              <w:spacing w:before="0" w:after="0" w:line="240" w:lineRule="auto"/>
              <w:textAlignment w:val="baseline"/>
              <w:rPr>
                <w:szCs w:val="20"/>
                <w:lang w:val="bg-BG" w:eastAsia="nl-NL"/>
              </w:rPr>
            </w:pPr>
            <w:r>
              <w:rPr>
                <w:szCs w:val="20"/>
                <w:lang w:val="bg-BG" w:eastAsia="nl-NL"/>
              </w:rPr>
              <w:t>Инженер</w:t>
            </w:r>
          </w:p>
        </w:tc>
        <w:tc>
          <w:tcPr>
            <w:tcW w:w="1209" w:type="dxa"/>
            <w:shd w:val="clear" w:color="auto" w:fill="auto"/>
          </w:tcPr>
          <w:p w:rsidR="00237F5C" w:rsidRPr="00827998" w:rsidRDefault="00237F5C" w:rsidP="00AD454D">
            <w:pPr>
              <w:pStyle w:val="Table"/>
              <w:widowControl w:val="0"/>
              <w:overflowPunct w:val="0"/>
              <w:autoSpaceDE w:val="0"/>
              <w:autoSpaceDN w:val="0"/>
              <w:adjustRightInd w:val="0"/>
              <w:spacing w:before="0" w:after="0" w:line="240" w:lineRule="auto"/>
              <w:textAlignment w:val="baseline"/>
              <w:rPr>
                <w:szCs w:val="20"/>
                <w:lang w:val="bg-BG" w:eastAsia="nl-NL"/>
              </w:rPr>
            </w:pPr>
            <w:r w:rsidRPr="00827998">
              <w:rPr>
                <w:szCs w:val="20"/>
                <w:lang w:val="bg-BG" w:eastAsia="nl-NL"/>
              </w:rPr>
              <w:t>1</w:t>
            </w:r>
          </w:p>
          <w:p w:rsidR="00237F5C" w:rsidRPr="00827998" w:rsidRDefault="00237F5C" w:rsidP="00AD454D">
            <w:pPr>
              <w:pStyle w:val="Table"/>
              <w:widowControl w:val="0"/>
              <w:overflowPunct w:val="0"/>
              <w:autoSpaceDE w:val="0"/>
              <w:autoSpaceDN w:val="0"/>
              <w:adjustRightInd w:val="0"/>
              <w:spacing w:before="0" w:after="0" w:line="240" w:lineRule="auto"/>
              <w:textAlignment w:val="baseline"/>
              <w:rPr>
                <w:szCs w:val="20"/>
                <w:lang w:val="bg-BG" w:eastAsia="nl-NL"/>
              </w:rPr>
            </w:pPr>
          </w:p>
          <w:p w:rsidR="00237F5C" w:rsidRPr="00827998" w:rsidRDefault="00237F5C" w:rsidP="00AD454D">
            <w:pPr>
              <w:pStyle w:val="Table"/>
              <w:widowControl w:val="0"/>
              <w:overflowPunct w:val="0"/>
              <w:autoSpaceDE w:val="0"/>
              <w:autoSpaceDN w:val="0"/>
              <w:adjustRightInd w:val="0"/>
              <w:spacing w:before="0" w:after="0" w:line="240" w:lineRule="auto"/>
              <w:textAlignment w:val="baseline"/>
              <w:rPr>
                <w:szCs w:val="20"/>
                <w:lang w:val="bg-BG" w:eastAsia="nl-NL"/>
              </w:rPr>
            </w:pPr>
          </w:p>
        </w:tc>
      </w:tr>
      <w:tr w:rsidR="00237F5C" w:rsidRPr="00827998" w:rsidTr="00CA21EC">
        <w:trPr>
          <w:trHeight w:val="1322"/>
          <w:jc w:val="center"/>
        </w:trPr>
        <w:tc>
          <w:tcPr>
            <w:tcW w:w="2418" w:type="dxa"/>
            <w:shd w:val="clear" w:color="auto" w:fill="auto"/>
          </w:tcPr>
          <w:p w:rsidR="00237F5C" w:rsidRPr="00942B0E" w:rsidRDefault="00942B0E" w:rsidP="00942B0E">
            <w:pPr>
              <w:pStyle w:val="Table"/>
              <w:widowControl w:val="0"/>
              <w:overflowPunct w:val="0"/>
              <w:autoSpaceDE w:val="0"/>
              <w:autoSpaceDN w:val="0"/>
              <w:adjustRightInd w:val="0"/>
              <w:spacing w:before="0" w:after="0" w:line="240" w:lineRule="auto"/>
              <w:textAlignment w:val="baseline"/>
              <w:rPr>
                <w:szCs w:val="20"/>
                <w:lang w:val="bg-BG"/>
              </w:rPr>
            </w:pPr>
            <w:r>
              <w:rPr>
                <w:szCs w:val="20"/>
                <w:lang w:val="bg-BG"/>
              </w:rPr>
              <w:t>Други административни структури в общината, имащи от</w:t>
            </w:r>
            <w:r w:rsidR="00237F5C" w:rsidRPr="00827998">
              <w:rPr>
                <w:szCs w:val="20"/>
                <w:lang w:val="ru-RU"/>
              </w:rPr>
              <w:t xml:space="preserve">ношение </w:t>
            </w:r>
            <w:r>
              <w:rPr>
                <w:szCs w:val="20"/>
                <w:lang w:val="bg-BG"/>
              </w:rPr>
              <w:t>към управлението на отпадъците</w:t>
            </w:r>
          </w:p>
        </w:tc>
        <w:tc>
          <w:tcPr>
            <w:tcW w:w="2405" w:type="dxa"/>
            <w:shd w:val="clear" w:color="auto" w:fill="auto"/>
          </w:tcPr>
          <w:p w:rsidR="00237F5C" w:rsidRPr="00942B0E" w:rsidRDefault="00942B0E" w:rsidP="00AD454D">
            <w:pPr>
              <w:pStyle w:val="Table"/>
              <w:widowControl w:val="0"/>
              <w:overflowPunct w:val="0"/>
              <w:autoSpaceDE w:val="0"/>
              <w:autoSpaceDN w:val="0"/>
              <w:adjustRightInd w:val="0"/>
              <w:spacing w:before="0" w:after="0" w:line="240" w:lineRule="auto"/>
              <w:textAlignment w:val="baseline"/>
              <w:rPr>
                <w:lang w:val="bg-BG"/>
              </w:rPr>
            </w:pPr>
            <w:r>
              <w:rPr>
                <w:lang w:val="bg-BG"/>
              </w:rPr>
              <w:t>Кмет на общината</w:t>
            </w:r>
          </w:p>
          <w:p w:rsidR="00237F5C" w:rsidRPr="00942B0E" w:rsidRDefault="00942B0E" w:rsidP="00AD454D">
            <w:pPr>
              <w:pStyle w:val="Table"/>
              <w:widowControl w:val="0"/>
              <w:overflowPunct w:val="0"/>
              <w:autoSpaceDE w:val="0"/>
              <w:autoSpaceDN w:val="0"/>
              <w:adjustRightInd w:val="0"/>
              <w:spacing w:before="0" w:after="0" w:line="240" w:lineRule="auto"/>
              <w:textAlignment w:val="baseline"/>
              <w:rPr>
                <w:lang w:val="bg-BG"/>
              </w:rPr>
            </w:pPr>
            <w:r>
              <w:rPr>
                <w:lang w:val="bg-BG"/>
              </w:rPr>
              <w:t>Зам. Кмет на общината</w:t>
            </w:r>
          </w:p>
          <w:p w:rsidR="00237F5C" w:rsidRPr="00942B0E" w:rsidRDefault="00942B0E" w:rsidP="00AD454D">
            <w:pPr>
              <w:pStyle w:val="Table"/>
              <w:widowControl w:val="0"/>
              <w:overflowPunct w:val="0"/>
              <w:autoSpaceDE w:val="0"/>
              <w:autoSpaceDN w:val="0"/>
              <w:adjustRightInd w:val="0"/>
              <w:spacing w:before="0" w:after="0" w:line="240" w:lineRule="auto"/>
              <w:textAlignment w:val="baseline"/>
              <w:rPr>
                <w:szCs w:val="20"/>
                <w:lang w:val="bg-BG"/>
              </w:rPr>
            </w:pPr>
            <w:r>
              <w:rPr>
                <w:lang w:val="bg-BG"/>
              </w:rPr>
              <w:t>Кметове по населени места</w:t>
            </w:r>
          </w:p>
        </w:tc>
        <w:tc>
          <w:tcPr>
            <w:tcW w:w="1836" w:type="dxa"/>
            <w:shd w:val="clear" w:color="auto" w:fill="auto"/>
          </w:tcPr>
          <w:p w:rsidR="00237F5C" w:rsidRPr="00827998" w:rsidRDefault="00237F5C" w:rsidP="00AD454D">
            <w:pPr>
              <w:pStyle w:val="Table"/>
              <w:widowControl w:val="0"/>
              <w:overflowPunct w:val="0"/>
              <w:autoSpaceDE w:val="0"/>
              <w:autoSpaceDN w:val="0"/>
              <w:adjustRightInd w:val="0"/>
              <w:spacing w:before="0" w:after="0" w:line="240" w:lineRule="auto"/>
              <w:textAlignment w:val="baseline"/>
              <w:rPr>
                <w:szCs w:val="20"/>
                <w:lang w:val="ru-RU" w:eastAsia="nl-NL"/>
              </w:rPr>
            </w:pPr>
          </w:p>
        </w:tc>
        <w:tc>
          <w:tcPr>
            <w:tcW w:w="1564" w:type="dxa"/>
            <w:shd w:val="clear" w:color="auto" w:fill="auto"/>
          </w:tcPr>
          <w:p w:rsidR="00237F5C" w:rsidRPr="00827998" w:rsidRDefault="00237F5C" w:rsidP="00AD454D">
            <w:pPr>
              <w:pStyle w:val="Table"/>
              <w:widowControl w:val="0"/>
              <w:overflowPunct w:val="0"/>
              <w:autoSpaceDE w:val="0"/>
              <w:autoSpaceDN w:val="0"/>
              <w:adjustRightInd w:val="0"/>
              <w:spacing w:before="0" w:after="0" w:line="240" w:lineRule="auto"/>
              <w:textAlignment w:val="baseline"/>
              <w:rPr>
                <w:szCs w:val="20"/>
                <w:lang w:val="bg-BG" w:eastAsia="nl-NL"/>
              </w:rPr>
            </w:pPr>
          </w:p>
        </w:tc>
        <w:tc>
          <w:tcPr>
            <w:tcW w:w="1209" w:type="dxa"/>
            <w:shd w:val="clear" w:color="auto" w:fill="auto"/>
          </w:tcPr>
          <w:p w:rsidR="00FE1BD7" w:rsidRDefault="00237F5C" w:rsidP="00FE1BD7">
            <w:pPr>
              <w:widowControl w:val="0"/>
              <w:overflowPunct w:val="0"/>
              <w:autoSpaceDE w:val="0"/>
              <w:autoSpaceDN w:val="0"/>
              <w:adjustRightInd w:val="0"/>
              <w:spacing w:after="0"/>
              <w:textAlignment w:val="baseline"/>
              <w:rPr>
                <w:sz w:val="20"/>
              </w:rPr>
            </w:pPr>
            <w:r w:rsidRPr="00827998">
              <w:rPr>
                <w:sz w:val="20"/>
              </w:rPr>
              <w:t>1</w:t>
            </w:r>
          </w:p>
          <w:p w:rsidR="00237F5C" w:rsidRPr="00827998" w:rsidRDefault="00237F5C" w:rsidP="00FE1BD7">
            <w:pPr>
              <w:widowControl w:val="0"/>
              <w:overflowPunct w:val="0"/>
              <w:autoSpaceDE w:val="0"/>
              <w:autoSpaceDN w:val="0"/>
              <w:adjustRightInd w:val="0"/>
              <w:spacing w:after="0"/>
              <w:textAlignment w:val="baseline"/>
              <w:rPr>
                <w:sz w:val="20"/>
              </w:rPr>
            </w:pPr>
            <w:r w:rsidRPr="00827998">
              <w:rPr>
                <w:sz w:val="20"/>
              </w:rPr>
              <w:t>1</w:t>
            </w:r>
          </w:p>
          <w:p w:rsidR="00237F5C" w:rsidRPr="00827998" w:rsidRDefault="00237F5C" w:rsidP="00FE1BD7">
            <w:pPr>
              <w:pStyle w:val="Table"/>
              <w:widowControl w:val="0"/>
              <w:overflowPunct w:val="0"/>
              <w:autoSpaceDE w:val="0"/>
              <w:autoSpaceDN w:val="0"/>
              <w:adjustRightInd w:val="0"/>
              <w:spacing w:before="0" w:after="0" w:line="240" w:lineRule="auto"/>
              <w:textAlignment w:val="baseline"/>
              <w:rPr>
                <w:szCs w:val="20"/>
                <w:lang w:eastAsia="nl-NL"/>
              </w:rPr>
            </w:pPr>
            <w:r w:rsidRPr="00827998">
              <w:rPr>
                <w:lang w:val="bg-BG"/>
              </w:rPr>
              <w:t>14</w:t>
            </w:r>
          </w:p>
        </w:tc>
      </w:tr>
    </w:tbl>
    <w:p w:rsidR="009D3C78" w:rsidRPr="009D3C78" w:rsidRDefault="009D3C78" w:rsidP="009D3C78">
      <w:pPr>
        <w:spacing w:after="0" w:line="240" w:lineRule="auto"/>
        <w:ind w:firstLine="720"/>
        <w:jc w:val="both"/>
        <w:rPr>
          <w:rFonts w:ascii="Times New Roman" w:hAnsi="Times New Roman" w:cs="Times New Roman"/>
          <w:sz w:val="12"/>
          <w:szCs w:val="24"/>
        </w:rPr>
      </w:pPr>
    </w:p>
    <w:p w:rsidR="009D3C78" w:rsidRPr="004C549C" w:rsidRDefault="009D3C78" w:rsidP="009D3C7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община</w:t>
      </w:r>
      <w:r w:rsidRPr="004C549C">
        <w:rPr>
          <w:rFonts w:ascii="Times New Roman" w:hAnsi="Times New Roman" w:cs="Times New Roman"/>
          <w:sz w:val="24"/>
          <w:szCs w:val="24"/>
          <w:lang w:val="ru-RU"/>
        </w:rPr>
        <w:t xml:space="preserve"> </w:t>
      </w:r>
      <w:r>
        <w:rPr>
          <w:rFonts w:ascii="Times New Roman" w:hAnsi="Times New Roman" w:cs="Times New Roman"/>
          <w:sz w:val="24"/>
          <w:szCs w:val="24"/>
        </w:rPr>
        <w:t>Полски Тръмбеш е обособено контролно</w:t>
      </w:r>
      <w:r w:rsidRPr="004C549C">
        <w:rPr>
          <w:rFonts w:ascii="Times New Roman" w:hAnsi="Times New Roman" w:cs="Times New Roman"/>
          <w:sz w:val="24"/>
          <w:szCs w:val="24"/>
          <w:lang w:val="ru-RU"/>
        </w:rPr>
        <w:t xml:space="preserve"> звено </w:t>
      </w:r>
      <w:r>
        <w:rPr>
          <w:rFonts w:ascii="Times New Roman" w:hAnsi="Times New Roman" w:cs="Times New Roman"/>
          <w:sz w:val="24"/>
          <w:szCs w:val="24"/>
          <w:lang w:val="ru-RU"/>
        </w:rPr>
        <w:t>–</w:t>
      </w:r>
      <w:r w:rsidRPr="004C549C">
        <w:rPr>
          <w:rFonts w:ascii="Times New Roman" w:hAnsi="Times New Roman" w:cs="Times New Roman"/>
          <w:sz w:val="24"/>
          <w:szCs w:val="24"/>
          <w:lang w:val="ru-RU"/>
        </w:rPr>
        <w:t xml:space="preserve"> </w:t>
      </w:r>
      <w:r>
        <w:rPr>
          <w:rFonts w:ascii="Times New Roman" w:hAnsi="Times New Roman" w:cs="Times New Roman"/>
          <w:sz w:val="24"/>
          <w:szCs w:val="24"/>
        </w:rPr>
        <w:t xml:space="preserve">Общинско </w:t>
      </w:r>
      <w:r w:rsidRPr="004C549C">
        <w:rPr>
          <w:rFonts w:ascii="Times New Roman" w:hAnsi="Times New Roman" w:cs="Times New Roman"/>
          <w:sz w:val="24"/>
          <w:szCs w:val="24"/>
          <w:lang w:val="ru-RU"/>
        </w:rPr>
        <w:t>предприятие “</w:t>
      </w:r>
      <w:r w:rsidR="00CA21EC">
        <w:rPr>
          <w:rFonts w:ascii="Times New Roman" w:hAnsi="Times New Roman" w:cs="Times New Roman"/>
          <w:sz w:val="24"/>
          <w:szCs w:val="24"/>
        </w:rPr>
        <w:t>Чистота</w:t>
      </w:r>
      <w:r w:rsidRPr="004C549C">
        <w:rPr>
          <w:rFonts w:ascii="Times New Roman" w:hAnsi="Times New Roman" w:cs="Times New Roman"/>
          <w:sz w:val="24"/>
          <w:szCs w:val="24"/>
          <w:lang w:val="ru-RU"/>
        </w:rPr>
        <w:t xml:space="preserve">”, </w:t>
      </w:r>
      <w:r>
        <w:rPr>
          <w:rFonts w:ascii="Times New Roman" w:hAnsi="Times New Roman" w:cs="Times New Roman"/>
          <w:sz w:val="24"/>
          <w:szCs w:val="24"/>
        </w:rPr>
        <w:t xml:space="preserve">чиито задължения включват </w:t>
      </w:r>
      <w:r w:rsidR="00CA21EC">
        <w:rPr>
          <w:rFonts w:ascii="Times New Roman" w:hAnsi="Times New Roman" w:cs="Times New Roman"/>
          <w:sz w:val="24"/>
          <w:szCs w:val="24"/>
        </w:rPr>
        <w:t xml:space="preserve">организиране на дейността по събиране, извозване и обезвреждане в депа и други съоръжение на битовите отпадъци; почистване и </w:t>
      </w:r>
      <w:r w:rsidR="00CA21EC">
        <w:rPr>
          <w:rFonts w:ascii="Times New Roman" w:hAnsi="Times New Roman" w:cs="Times New Roman"/>
          <w:sz w:val="24"/>
          <w:szCs w:val="24"/>
        </w:rPr>
        <w:lastRenderedPageBreak/>
        <w:t>поддържане на улични платна, площади, алеи, паркове и другите територии, предназначени за обществено ползване</w:t>
      </w:r>
      <w:r w:rsidR="002354ED">
        <w:rPr>
          <w:rFonts w:ascii="Times New Roman" w:hAnsi="Times New Roman" w:cs="Times New Roman"/>
          <w:sz w:val="24"/>
          <w:szCs w:val="24"/>
        </w:rPr>
        <w:t>; предотдвратяване изхвърлянето на отпадъците на неразрешените за това места и/или създаване на незаконни сметища; озеленяване, почистване и поддържане на дъждоприемните шахти в гр. Полски Тръмбеш и други дейности, свързани с поддържане на чистотата на територията на Община Полски Тръмбеш.</w:t>
      </w:r>
    </w:p>
    <w:p w:rsidR="009D3C78" w:rsidRDefault="009D3C78" w:rsidP="009D3C78">
      <w:pPr>
        <w:pStyle w:val="aff3"/>
        <w:shd w:val="clear" w:color="auto" w:fill="FFFFFF"/>
        <w:spacing w:after="0"/>
        <w:jc w:val="both"/>
        <w:rPr>
          <w:rFonts w:ascii="Times New Roman" w:hAnsi="Times New Roman"/>
          <w:b/>
          <w:i/>
          <w:sz w:val="24"/>
          <w:szCs w:val="24"/>
          <w:lang w:val="bg-BG"/>
        </w:rPr>
      </w:pPr>
    </w:p>
    <w:p w:rsidR="00237F5C" w:rsidRPr="008C38AA" w:rsidRDefault="00237F5C" w:rsidP="00C71C4A">
      <w:pPr>
        <w:pStyle w:val="aff3"/>
        <w:numPr>
          <w:ilvl w:val="0"/>
          <w:numId w:val="31"/>
        </w:numPr>
        <w:shd w:val="clear" w:color="auto" w:fill="FFFFFF"/>
        <w:spacing w:after="0" w:line="240" w:lineRule="auto"/>
        <w:ind w:hanging="720"/>
        <w:jc w:val="both"/>
        <w:rPr>
          <w:rFonts w:ascii="Times New Roman" w:hAnsi="Times New Roman"/>
          <w:b/>
          <w:i/>
          <w:sz w:val="24"/>
          <w:szCs w:val="24"/>
          <w:lang w:val="bg-BG"/>
        </w:rPr>
      </w:pPr>
      <w:r w:rsidRPr="008C38AA">
        <w:rPr>
          <w:rFonts w:ascii="Times New Roman" w:hAnsi="Times New Roman"/>
          <w:b/>
          <w:i/>
          <w:sz w:val="24"/>
          <w:szCs w:val="24"/>
          <w:lang w:val="bg-BG"/>
        </w:rPr>
        <w:t>Общински програми, планове и  наредби в разглежданата област</w:t>
      </w:r>
      <w:bookmarkStart w:id="14" w:name="_Toc273548243"/>
    </w:p>
    <w:p w:rsidR="006C4414" w:rsidRDefault="00237F5C" w:rsidP="00620535">
      <w:pPr>
        <w:shd w:val="clear" w:color="auto" w:fill="FFFFFF"/>
        <w:spacing w:after="0" w:line="240" w:lineRule="auto"/>
        <w:ind w:firstLine="709"/>
        <w:jc w:val="both"/>
        <w:rPr>
          <w:rFonts w:ascii="Times New Roman" w:hAnsi="Times New Roman" w:cs="Times New Roman"/>
          <w:sz w:val="24"/>
          <w:szCs w:val="24"/>
        </w:rPr>
      </w:pPr>
      <w:r w:rsidRPr="008C38AA">
        <w:rPr>
          <w:rFonts w:ascii="Times New Roman" w:hAnsi="Times New Roman" w:cs="Times New Roman"/>
          <w:sz w:val="24"/>
          <w:szCs w:val="24"/>
        </w:rPr>
        <w:t xml:space="preserve"> </w:t>
      </w:r>
      <w:bookmarkEnd w:id="14"/>
      <w:r w:rsidR="006C4414" w:rsidRPr="006C4414">
        <w:rPr>
          <w:rFonts w:ascii="Times New Roman" w:hAnsi="Times New Roman" w:cs="Times New Roman"/>
          <w:sz w:val="24"/>
          <w:szCs w:val="24"/>
        </w:rPr>
        <w:t>В общинската администрация дейностите по опазване на околната среда се извършват съгласно плана на действие на Общинската програма за опазване на околната среда, на Общинската програма за управление на отпадъците, на Общински план за развитие. Приети наредби на Община Полски Тръмбеш свързани с управление на дейностите по опазване на околната среда са: Наредба за опазване на околната среда и управление на отпадъците,</w:t>
      </w:r>
      <w:r w:rsidR="006C4414" w:rsidRPr="006C4414">
        <w:rPr>
          <w:rFonts w:ascii="Times New Roman" w:hAnsi="Times New Roman" w:cs="Times New Roman"/>
          <w:b/>
          <w:sz w:val="24"/>
          <w:szCs w:val="24"/>
        </w:rPr>
        <w:t xml:space="preserve"> </w:t>
      </w:r>
      <w:r w:rsidR="006C4414" w:rsidRPr="006C4414">
        <w:rPr>
          <w:rFonts w:ascii="Times New Roman" w:hAnsi="Times New Roman" w:cs="Times New Roman"/>
          <w:sz w:val="24"/>
          <w:szCs w:val="24"/>
        </w:rPr>
        <w:t>Наредба за изграждане и опазване на зелената система, Наредба за управлението, стопанисването и ползването на горски територии – общинска собственост, Наредба за стопанисване и управление на земеделските земи от общинския поземлен фонд, Наредба № 1 за опазване на обществения ред и  Наредба за определянето и администрирането на местните такси и цени на услуги.</w:t>
      </w:r>
    </w:p>
    <w:p w:rsidR="006C4414" w:rsidRPr="006C4414" w:rsidRDefault="006C4414" w:rsidP="006C4414">
      <w:pPr>
        <w:shd w:val="clear" w:color="auto" w:fill="FFFFFF"/>
        <w:spacing w:after="0"/>
        <w:ind w:firstLine="709"/>
        <w:jc w:val="both"/>
        <w:rPr>
          <w:rFonts w:ascii="Times New Roman" w:hAnsi="Times New Roman" w:cs="Times New Roman"/>
          <w:sz w:val="20"/>
          <w:szCs w:val="20"/>
        </w:rPr>
      </w:pPr>
    </w:p>
    <w:p w:rsidR="00237F5C" w:rsidRPr="006C4414" w:rsidRDefault="00237F5C" w:rsidP="00C71C4A">
      <w:pPr>
        <w:pStyle w:val="aff3"/>
        <w:numPr>
          <w:ilvl w:val="0"/>
          <w:numId w:val="29"/>
        </w:numPr>
        <w:shd w:val="clear" w:color="auto" w:fill="FFFFFF"/>
        <w:spacing w:line="240" w:lineRule="auto"/>
        <w:ind w:left="0" w:firstLine="0"/>
        <w:jc w:val="both"/>
        <w:rPr>
          <w:rFonts w:ascii="Times New Roman" w:hAnsi="Times New Roman"/>
          <w:b/>
          <w:i/>
          <w:sz w:val="24"/>
          <w:szCs w:val="24"/>
        </w:rPr>
      </w:pPr>
      <w:r w:rsidRPr="006C4414">
        <w:rPr>
          <w:rFonts w:ascii="Times New Roman" w:hAnsi="Times New Roman"/>
          <w:b/>
          <w:i/>
          <w:sz w:val="24"/>
          <w:szCs w:val="24"/>
        </w:rPr>
        <w:t>Обмен на информация и сътрудничество с регионални органи и ведомства в териториалния обхват на които попада общината, сътрудничество с други общини по въпроси свързани с опазване на околната среда.</w:t>
      </w:r>
    </w:p>
    <w:p w:rsidR="00237F5C" w:rsidRPr="008C38AA" w:rsidRDefault="00237F5C" w:rsidP="006C4414">
      <w:pPr>
        <w:pStyle w:val="aff3"/>
        <w:spacing w:before="240" w:after="0" w:line="240" w:lineRule="auto"/>
        <w:ind w:left="0" w:firstLine="810"/>
        <w:jc w:val="both"/>
        <w:rPr>
          <w:rFonts w:ascii="Times New Roman" w:hAnsi="Times New Roman"/>
          <w:sz w:val="24"/>
          <w:szCs w:val="24"/>
          <w:lang w:val="bg-BG"/>
        </w:rPr>
      </w:pPr>
      <w:r w:rsidRPr="008C38AA">
        <w:rPr>
          <w:rFonts w:ascii="Times New Roman" w:hAnsi="Times New Roman"/>
          <w:sz w:val="24"/>
          <w:szCs w:val="24"/>
          <w:lang w:val="bg-BG"/>
        </w:rPr>
        <w:t xml:space="preserve">Община Полски Тръмбеш работи съвместно и извършва обмен на информация и сътрудничество в областта на опазване на околната среда с РИОСВ – В. Търново, Басейнова Дирекция – Плевен, Областна дирекция „Земеделие” – В. Търново, </w:t>
      </w:r>
      <w:r w:rsidR="005F70B1" w:rsidRPr="008C38AA">
        <w:rPr>
          <w:rFonts w:ascii="Times New Roman" w:hAnsi="Times New Roman"/>
          <w:sz w:val="24"/>
          <w:szCs w:val="24"/>
          <w:lang w:val="bg-BG"/>
        </w:rPr>
        <w:t>Регион</w:t>
      </w:r>
      <w:r w:rsidR="005F70B1">
        <w:rPr>
          <w:rFonts w:ascii="Times New Roman" w:hAnsi="Times New Roman"/>
          <w:sz w:val="24"/>
          <w:szCs w:val="24"/>
          <w:lang w:val="bg-BG"/>
        </w:rPr>
        <w:t>а</w:t>
      </w:r>
      <w:r w:rsidR="005F70B1" w:rsidRPr="008C38AA">
        <w:rPr>
          <w:rFonts w:ascii="Times New Roman" w:hAnsi="Times New Roman"/>
          <w:sz w:val="24"/>
          <w:szCs w:val="24"/>
          <w:lang w:val="bg-BG"/>
        </w:rPr>
        <w:t>лна</w:t>
      </w:r>
      <w:r w:rsidRPr="008C38AA">
        <w:rPr>
          <w:rFonts w:ascii="Times New Roman" w:hAnsi="Times New Roman"/>
          <w:sz w:val="24"/>
          <w:szCs w:val="24"/>
          <w:lang w:val="bg-BG"/>
        </w:rPr>
        <w:t xml:space="preserve"> дирекция на горите – В. Търново, Дирекция „Гражданска защита” – В. Търново, РЗИ – </w:t>
      </w:r>
      <w:r w:rsidR="00752211">
        <w:rPr>
          <w:rFonts w:ascii="Times New Roman" w:hAnsi="Times New Roman"/>
          <w:sz w:val="24"/>
          <w:szCs w:val="24"/>
          <w:lang w:val="bg-BG"/>
        </w:rPr>
        <w:t xml:space="preserve">    </w:t>
      </w:r>
      <w:r w:rsidRPr="008C38AA">
        <w:rPr>
          <w:rFonts w:ascii="Times New Roman" w:hAnsi="Times New Roman"/>
          <w:sz w:val="24"/>
          <w:szCs w:val="24"/>
          <w:lang w:val="bg-BG"/>
        </w:rPr>
        <w:t xml:space="preserve">В. Търново, Областна дирекция по безопасност на </w:t>
      </w:r>
      <w:r w:rsidR="005F70B1" w:rsidRPr="008C38AA">
        <w:rPr>
          <w:rFonts w:ascii="Times New Roman" w:hAnsi="Times New Roman"/>
          <w:sz w:val="24"/>
          <w:szCs w:val="24"/>
          <w:lang w:val="bg-BG"/>
        </w:rPr>
        <w:t>хран</w:t>
      </w:r>
      <w:r w:rsidR="005F70B1">
        <w:rPr>
          <w:rFonts w:ascii="Times New Roman" w:hAnsi="Times New Roman"/>
          <w:sz w:val="24"/>
          <w:szCs w:val="24"/>
          <w:lang w:val="bg-BG"/>
        </w:rPr>
        <w:t>и</w:t>
      </w:r>
      <w:r w:rsidR="005F70B1" w:rsidRPr="008C38AA">
        <w:rPr>
          <w:rFonts w:ascii="Times New Roman" w:hAnsi="Times New Roman"/>
          <w:sz w:val="24"/>
          <w:szCs w:val="24"/>
          <w:lang w:val="bg-BG"/>
        </w:rPr>
        <w:t>те</w:t>
      </w:r>
      <w:r w:rsidRPr="008C38AA">
        <w:rPr>
          <w:rFonts w:ascii="Times New Roman" w:hAnsi="Times New Roman"/>
          <w:sz w:val="24"/>
          <w:szCs w:val="24"/>
          <w:lang w:val="bg-BG"/>
        </w:rPr>
        <w:t xml:space="preserve"> – В. Търново, Областна администрация - Велико Търново и други ведомства. </w:t>
      </w:r>
    </w:p>
    <w:p w:rsidR="00237F5C" w:rsidRPr="008C38AA" w:rsidRDefault="00237F5C" w:rsidP="009D3C78">
      <w:pPr>
        <w:tabs>
          <w:tab w:val="left" w:pos="1080"/>
        </w:tabs>
        <w:spacing w:line="240" w:lineRule="auto"/>
        <w:ind w:firstLine="708"/>
        <w:jc w:val="both"/>
        <w:rPr>
          <w:rFonts w:ascii="Times New Roman" w:hAnsi="Times New Roman" w:cs="Times New Roman"/>
          <w:sz w:val="24"/>
          <w:szCs w:val="24"/>
        </w:rPr>
      </w:pPr>
      <w:r w:rsidRPr="008C38AA">
        <w:rPr>
          <w:rFonts w:ascii="Times New Roman" w:hAnsi="Times New Roman" w:cs="Times New Roman"/>
          <w:color w:val="000000"/>
          <w:sz w:val="24"/>
          <w:szCs w:val="24"/>
        </w:rPr>
        <w:t>Предвид предстоящото изграждане и съвместно използване на Регионалното депо за битови и опасни отпадъци в Бял</w:t>
      </w:r>
      <w:r w:rsidR="000E70BE">
        <w:rPr>
          <w:rFonts w:ascii="Times New Roman" w:hAnsi="Times New Roman" w:cs="Times New Roman"/>
          <w:color w:val="000000"/>
          <w:sz w:val="24"/>
          <w:szCs w:val="24"/>
        </w:rPr>
        <w:t>а</w:t>
      </w:r>
      <w:r w:rsidRPr="008C38AA">
        <w:rPr>
          <w:rFonts w:ascii="Times New Roman" w:hAnsi="Times New Roman" w:cs="Times New Roman"/>
          <w:color w:val="000000"/>
          <w:sz w:val="24"/>
          <w:szCs w:val="24"/>
        </w:rPr>
        <w:t xml:space="preserve">, </w:t>
      </w:r>
      <w:r w:rsidRPr="008C38AA">
        <w:rPr>
          <w:rFonts w:ascii="Times New Roman" w:hAnsi="Times New Roman" w:cs="Times New Roman"/>
          <w:color w:val="FF0000"/>
          <w:sz w:val="24"/>
          <w:szCs w:val="24"/>
        </w:rPr>
        <w:t xml:space="preserve"> </w:t>
      </w:r>
      <w:r w:rsidRPr="008C38AA">
        <w:rPr>
          <w:rFonts w:ascii="Times New Roman" w:hAnsi="Times New Roman" w:cs="Times New Roman"/>
          <w:sz w:val="24"/>
          <w:szCs w:val="24"/>
        </w:rPr>
        <w:t xml:space="preserve">Община Полски Тръмбеш си сътрудничи с общините Борово, Две Могили, Ценово, Бяла и Опака, както и </w:t>
      </w:r>
      <w:r w:rsidRPr="008C38AA">
        <w:rPr>
          <w:rFonts w:ascii="Times New Roman" w:hAnsi="Times New Roman" w:cs="Times New Roman"/>
          <w:bCs/>
          <w:color w:val="000000"/>
          <w:spacing w:val="7"/>
          <w:sz w:val="24"/>
          <w:szCs w:val="24"/>
        </w:rPr>
        <w:t>Регионалното сдружение за управление на отпадъците „Янтра – Лом 2008”.</w:t>
      </w:r>
      <w:r w:rsidR="000C07D2">
        <w:rPr>
          <w:rFonts w:ascii="Times New Roman" w:hAnsi="Times New Roman" w:cs="Times New Roman"/>
          <w:bCs/>
          <w:color w:val="000000"/>
          <w:spacing w:val="7"/>
          <w:sz w:val="24"/>
          <w:szCs w:val="24"/>
        </w:rPr>
        <w:t xml:space="preserve"> </w:t>
      </w:r>
      <w:r w:rsidRPr="008C38AA">
        <w:rPr>
          <w:rFonts w:ascii="Times New Roman" w:hAnsi="Times New Roman" w:cs="Times New Roman"/>
          <w:sz w:val="24"/>
          <w:szCs w:val="24"/>
        </w:rPr>
        <w:t>По въпроси в областта на околната среда, обменя информация с Община Павликени, Община Горна Оряховица, Община Велико Търново, Община Стражица.</w:t>
      </w:r>
    </w:p>
    <w:p w:rsidR="00237F5C" w:rsidRPr="008C38AA" w:rsidRDefault="00237F5C" w:rsidP="00C71C4A">
      <w:pPr>
        <w:numPr>
          <w:ilvl w:val="0"/>
          <w:numId w:val="36"/>
        </w:numPr>
        <w:spacing w:after="0" w:line="240" w:lineRule="auto"/>
        <w:ind w:hanging="810"/>
        <w:jc w:val="both"/>
        <w:rPr>
          <w:rFonts w:ascii="Times New Roman" w:hAnsi="Times New Roman" w:cs="Times New Roman"/>
          <w:b/>
          <w:i/>
          <w:sz w:val="24"/>
          <w:szCs w:val="24"/>
        </w:rPr>
      </w:pPr>
      <w:r w:rsidRPr="008C38AA">
        <w:rPr>
          <w:rFonts w:ascii="Times New Roman" w:hAnsi="Times New Roman" w:cs="Times New Roman"/>
          <w:b/>
          <w:i/>
          <w:sz w:val="24"/>
          <w:szCs w:val="24"/>
        </w:rPr>
        <w:t>Информиране на обществеността – използвани подходи и механизми</w:t>
      </w:r>
    </w:p>
    <w:p w:rsidR="00237F5C" w:rsidRPr="008C38AA" w:rsidRDefault="00237F5C" w:rsidP="00620535">
      <w:pPr>
        <w:spacing w:after="0" w:line="240" w:lineRule="auto"/>
        <w:ind w:left="-90" w:firstLine="810"/>
        <w:jc w:val="both"/>
        <w:rPr>
          <w:rFonts w:ascii="Times New Roman" w:hAnsi="Times New Roman" w:cs="Times New Roman"/>
          <w:sz w:val="24"/>
          <w:szCs w:val="24"/>
        </w:rPr>
      </w:pPr>
      <w:r w:rsidRPr="008C38AA">
        <w:rPr>
          <w:rFonts w:ascii="Times New Roman" w:hAnsi="Times New Roman" w:cs="Times New Roman"/>
          <w:color w:val="000000"/>
          <w:sz w:val="24"/>
          <w:szCs w:val="24"/>
        </w:rPr>
        <w:t xml:space="preserve">На територията на Община Полски Тръмбеш обществеността се информира основно чрез средствата за масова информация – местно </w:t>
      </w:r>
      <w:r w:rsidRPr="008C38AA">
        <w:rPr>
          <w:rFonts w:ascii="Times New Roman" w:hAnsi="Times New Roman" w:cs="Times New Roman"/>
          <w:sz w:val="24"/>
          <w:szCs w:val="24"/>
        </w:rPr>
        <w:t>радио, вестник „Борба”, кабелна телевизия, интернет страницата на общината, информационни  кампании, плакати и брошури.</w:t>
      </w:r>
    </w:p>
    <w:p w:rsidR="00237F5C" w:rsidRPr="008C38AA" w:rsidRDefault="00237F5C" w:rsidP="00C71C4A">
      <w:pPr>
        <w:pStyle w:val="22"/>
        <w:numPr>
          <w:ilvl w:val="0"/>
          <w:numId w:val="36"/>
        </w:numPr>
        <w:tabs>
          <w:tab w:val="left" w:pos="720"/>
        </w:tabs>
        <w:ind w:left="0" w:firstLine="0"/>
        <w:rPr>
          <w:b/>
          <w:i/>
          <w:sz w:val="24"/>
          <w:szCs w:val="24"/>
          <w:u w:val="none"/>
        </w:rPr>
      </w:pPr>
      <w:r w:rsidRPr="008C38AA">
        <w:rPr>
          <w:b/>
          <w:i/>
          <w:sz w:val="24"/>
          <w:szCs w:val="24"/>
          <w:u w:val="none"/>
        </w:rPr>
        <w:t>Услуги, предоставяни от общината, свързани с опазване на околната среда.</w:t>
      </w:r>
    </w:p>
    <w:p w:rsidR="00237F5C" w:rsidRPr="008C38AA" w:rsidRDefault="00942B0E" w:rsidP="009D3C78">
      <w:pPr>
        <w:pStyle w:val="aff3"/>
        <w:widowControl w:val="0"/>
        <w:tabs>
          <w:tab w:val="right" w:pos="5414"/>
          <w:tab w:val="right" w:pos="9144"/>
        </w:tabs>
        <w:autoSpaceDE w:val="0"/>
        <w:autoSpaceDN w:val="0"/>
        <w:adjustRightInd w:val="0"/>
        <w:spacing w:after="0" w:line="240" w:lineRule="auto"/>
        <w:ind w:left="0" w:right="-92" w:firstLine="709"/>
        <w:jc w:val="both"/>
        <w:rPr>
          <w:rFonts w:ascii="Times New Roman" w:hAnsi="Times New Roman"/>
          <w:sz w:val="24"/>
          <w:szCs w:val="24"/>
        </w:rPr>
      </w:pPr>
      <w:r>
        <w:rPr>
          <w:rFonts w:ascii="Times New Roman" w:hAnsi="Times New Roman"/>
          <w:sz w:val="24"/>
          <w:szCs w:val="24"/>
          <w:lang w:val="bg-BG"/>
        </w:rPr>
        <w:t>Услугите които Общината предоставя</w:t>
      </w:r>
      <w:r w:rsidR="00237F5C" w:rsidRPr="008C38AA">
        <w:rPr>
          <w:rFonts w:ascii="Times New Roman" w:hAnsi="Times New Roman"/>
          <w:sz w:val="24"/>
          <w:szCs w:val="24"/>
        </w:rPr>
        <w:t xml:space="preserve"> </w:t>
      </w:r>
      <w:r>
        <w:rPr>
          <w:rFonts w:ascii="Times New Roman" w:hAnsi="Times New Roman"/>
          <w:sz w:val="24"/>
          <w:szCs w:val="24"/>
          <w:lang w:val="bg-BG"/>
        </w:rPr>
        <w:t>на населението във връзка с опазване на околната среда се изразяват основно в управление на дейностите по отпадъците</w:t>
      </w:r>
      <w:r w:rsidR="00237F5C" w:rsidRPr="008C38AA">
        <w:rPr>
          <w:rFonts w:ascii="Times New Roman" w:hAnsi="Times New Roman"/>
          <w:sz w:val="24"/>
          <w:szCs w:val="24"/>
        </w:rPr>
        <w:t xml:space="preserve"> (</w:t>
      </w:r>
      <w:r>
        <w:rPr>
          <w:rFonts w:ascii="Times New Roman" w:hAnsi="Times New Roman"/>
          <w:sz w:val="24"/>
          <w:szCs w:val="24"/>
          <w:lang w:val="bg-BG"/>
        </w:rPr>
        <w:t xml:space="preserve">сметосъбиране, </w:t>
      </w:r>
      <w:r w:rsidR="00B764DA">
        <w:rPr>
          <w:rFonts w:ascii="Times New Roman" w:hAnsi="Times New Roman"/>
          <w:sz w:val="24"/>
          <w:szCs w:val="24"/>
          <w:lang w:val="bg-BG"/>
        </w:rPr>
        <w:t>сметоизвозване</w:t>
      </w:r>
      <w:r>
        <w:rPr>
          <w:rFonts w:ascii="Times New Roman" w:hAnsi="Times New Roman"/>
          <w:sz w:val="24"/>
          <w:szCs w:val="24"/>
          <w:lang w:val="bg-BG"/>
        </w:rPr>
        <w:t>, депониране</w:t>
      </w:r>
      <w:r w:rsidR="00237F5C" w:rsidRPr="008C38AA">
        <w:rPr>
          <w:rFonts w:ascii="Times New Roman" w:hAnsi="Times New Roman"/>
          <w:sz w:val="24"/>
          <w:szCs w:val="24"/>
        </w:rPr>
        <w:t xml:space="preserve">), в </w:t>
      </w:r>
      <w:r>
        <w:rPr>
          <w:rFonts w:ascii="Times New Roman" w:hAnsi="Times New Roman"/>
          <w:sz w:val="24"/>
          <w:szCs w:val="24"/>
          <w:lang w:val="bg-BG"/>
        </w:rPr>
        <w:t xml:space="preserve">поддържане и почистване на зелените площи </w:t>
      </w:r>
      <w:r w:rsidR="00237F5C" w:rsidRPr="008C38AA">
        <w:rPr>
          <w:rFonts w:ascii="Times New Roman" w:hAnsi="Times New Roman"/>
          <w:sz w:val="24"/>
          <w:szCs w:val="24"/>
          <w:lang w:val="bg-BG"/>
        </w:rPr>
        <w:t>и озеленяване.</w:t>
      </w:r>
    </w:p>
    <w:p w:rsidR="00237F5C" w:rsidRPr="008C38AA" w:rsidRDefault="00237F5C" w:rsidP="009D3C78">
      <w:pPr>
        <w:spacing w:after="0" w:line="240" w:lineRule="auto"/>
        <w:ind w:right="-41" w:firstLine="709"/>
        <w:jc w:val="both"/>
        <w:rPr>
          <w:rFonts w:ascii="Times New Roman" w:hAnsi="Times New Roman" w:cs="Times New Roman"/>
          <w:sz w:val="24"/>
          <w:szCs w:val="24"/>
        </w:rPr>
      </w:pPr>
      <w:r w:rsidRPr="008C38AA">
        <w:rPr>
          <w:rFonts w:ascii="Times New Roman" w:hAnsi="Times New Roman" w:cs="Times New Roman"/>
          <w:sz w:val="24"/>
          <w:szCs w:val="24"/>
        </w:rPr>
        <w:t xml:space="preserve">Община Полски </w:t>
      </w:r>
      <w:r w:rsidR="005F70B1">
        <w:rPr>
          <w:rFonts w:ascii="Times New Roman" w:hAnsi="Times New Roman" w:cs="Times New Roman"/>
          <w:sz w:val="24"/>
          <w:szCs w:val="24"/>
        </w:rPr>
        <w:t>Тръм</w:t>
      </w:r>
      <w:r w:rsidR="005F70B1" w:rsidRPr="008C38AA">
        <w:rPr>
          <w:rFonts w:ascii="Times New Roman" w:hAnsi="Times New Roman" w:cs="Times New Roman"/>
          <w:sz w:val="24"/>
          <w:szCs w:val="24"/>
        </w:rPr>
        <w:t>беш</w:t>
      </w:r>
      <w:r w:rsidRPr="008C38AA">
        <w:rPr>
          <w:rFonts w:ascii="Times New Roman" w:hAnsi="Times New Roman" w:cs="Times New Roman"/>
          <w:sz w:val="24"/>
          <w:szCs w:val="24"/>
        </w:rPr>
        <w:t xml:space="preserve"> възлага дейността по организираното сметосъбиране и </w:t>
      </w:r>
      <w:r w:rsidR="00B764DA">
        <w:rPr>
          <w:rFonts w:ascii="Times New Roman" w:hAnsi="Times New Roman" w:cs="Times New Roman"/>
          <w:sz w:val="24"/>
          <w:szCs w:val="24"/>
        </w:rPr>
        <w:t>сметоизвозване</w:t>
      </w:r>
      <w:r w:rsidRPr="008C38AA">
        <w:rPr>
          <w:rFonts w:ascii="Times New Roman" w:hAnsi="Times New Roman" w:cs="Times New Roman"/>
          <w:sz w:val="24"/>
          <w:szCs w:val="24"/>
        </w:rPr>
        <w:t xml:space="preserve"> и поддръжка на общинското депо на фирма по реда на ЗОП. През 2012г. Община Полски Тръмбеш е сключила договор за сътрудничество с „ЕКОКОЛЕКТ” АД, София за въвеждане на система за разделно събиране,</w:t>
      </w:r>
      <w:r w:rsidRPr="008C38AA">
        <w:rPr>
          <w:rFonts w:ascii="Times New Roman" w:hAnsi="Times New Roman" w:cs="Times New Roman"/>
          <w:color w:val="FF0000"/>
          <w:sz w:val="24"/>
          <w:szCs w:val="24"/>
        </w:rPr>
        <w:t xml:space="preserve"> </w:t>
      </w:r>
      <w:r w:rsidRPr="008C38AA">
        <w:rPr>
          <w:rFonts w:ascii="Times New Roman" w:hAnsi="Times New Roman" w:cs="Times New Roman"/>
          <w:sz w:val="24"/>
          <w:szCs w:val="24"/>
        </w:rPr>
        <w:t xml:space="preserve">транспортиране, временно съхраняване, сортиране, рециклиране и оползотворяване на отпадъци от опаковки, образувани от домакинствата, обществените и административните учреждения, училищата, </w:t>
      </w:r>
      <w:r w:rsidRPr="008C38AA">
        <w:rPr>
          <w:rFonts w:ascii="Times New Roman" w:hAnsi="Times New Roman" w:cs="Times New Roman"/>
          <w:sz w:val="24"/>
          <w:szCs w:val="24"/>
        </w:rPr>
        <w:lastRenderedPageBreak/>
        <w:t xml:space="preserve">търговските, промишлените и туристическите обекти, находящи не на територията на общината. </w:t>
      </w:r>
    </w:p>
    <w:p w:rsidR="00237F5C" w:rsidRPr="008C38AA" w:rsidRDefault="00237F5C" w:rsidP="00620535">
      <w:pPr>
        <w:pStyle w:val="a9"/>
        <w:ind w:firstLine="720"/>
        <w:rPr>
          <w:sz w:val="24"/>
          <w:szCs w:val="24"/>
        </w:rPr>
      </w:pPr>
      <w:r w:rsidRPr="008C38AA">
        <w:rPr>
          <w:sz w:val="24"/>
          <w:szCs w:val="24"/>
        </w:rPr>
        <w:t>Поддържането на чистотата на териториите за обществено ползване обхваща следните дейности: ежедневно метене на улици, тротоари и алеи, почистване на декоративни кошчета, поддържане на зелените площи, паркове и градинки, почистване на детски площадки и други. Дейностите по озеленяване и поддържане на зелените площи на териториите за обществено ползване се извършват</w:t>
      </w:r>
      <w:r w:rsidRPr="008C38AA">
        <w:rPr>
          <w:b/>
          <w:sz w:val="24"/>
          <w:szCs w:val="24"/>
        </w:rPr>
        <w:t xml:space="preserve"> </w:t>
      </w:r>
      <w:r w:rsidRPr="008C38AA">
        <w:rPr>
          <w:sz w:val="24"/>
          <w:szCs w:val="24"/>
        </w:rPr>
        <w:t xml:space="preserve">общинско предприятие </w:t>
      </w:r>
      <w:r w:rsidRPr="008C38AA">
        <w:rPr>
          <w:sz w:val="24"/>
          <w:szCs w:val="24"/>
          <w:lang w:val="en-US"/>
        </w:rPr>
        <w:t>“</w:t>
      </w:r>
      <w:r w:rsidR="00942B0E">
        <w:rPr>
          <w:sz w:val="24"/>
          <w:szCs w:val="24"/>
        </w:rPr>
        <w:t>Поддръжка и ремонт на общинско имущество</w:t>
      </w:r>
      <w:r w:rsidRPr="008C38AA">
        <w:rPr>
          <w:sz w:val="24"/>
          <w:szCs w:val="24"/>
          <w:lang w:val="en-US"/>
        </w:rPr>
        <w:t>”</w:t>
      </w:r>
      <w:r w:rsidRPr="008C38AA">
        <w:rPr>
          <w:sz w:val="24"/>
          <w:szCs w:val="24"/>
        </w:rPr>
        <w:t xml:space="preserve">. </w:t>
      </w:r>
    </w:p>
    <w:p w:rsidR="00237F5C" w:rsidRPr="008C38AA" w:rsidRDefault="00237F5C" w:rsidP="00620535">
      <w:pPr>
        <w:pStyle w:val="a9"/>
        <w:ind w:firstLine="709"/>
        <w:rPr>
          <w:sz w:val="24"/>
          <w:szCs w:val="24"/>
        </w:rPr>
      </w:pPr>
      <w:r w:rsidRPr="008C38AA">
        <w:rPr>
          <w:sz w:val="24"/>
          <w:szCs w:val="24"/>
        </w:rPr>
        <w:t>Услугата водоснабдяване и канализация на територията на община Полски Тръмбеш се извършва от ВиК „Йовковци” ООД гр. Велико Търново. Няма изградена пречиствателна станция за отпадъчни води в нито едно населено място на общината.</w:t>
      </w:r>
    </w:p>
    <w:p w:rsidR="00237F5C" w:rsidRDefault="00237F5C" w:rsidP="009D3C78">
      <w:pPr>
        <w:pStyle w:val="a9"/>
        <w:ind w:firstLine="1148"/>
        <w:rPr>
          <w:sz w:val="14"/>
          <w:szCs w:val="24"/>
        </w:rPr>
      </w:pPr>
    </w:p>
    <w:p w:rsidR="00237F5C" w:rsidRPr="008C38AA" w:rsidRDefault="00237F5C" w:rsidP="009D3C78">
      <w:pPr>
        <w:pStyle w:val="a7"/>
        <w:spacing w:before="80"/>
        <w:rPr>
          <w:rFonts w:ascii="Times New Roman" w:hAnsi="Times New Roman" w:cs="Times New Roman"/>
          <w:b/>
          <w:sz w:val="24"/>
          <w:szCs w:val="24"/>
        </w:rPr>
      </w:pPr>
      <w:r w:rsidRPr="008C38AA">
        <w:rPr>
          <w:rFonts w:ascii="Times New Roman" w:hAnsi="Times New Roman" w:cs="Times New Roman"/>
          <w:b/>
          <w:sz w:val="24"/>
          <w:szCs w:val="24"/>
        </w:rPr>
        <w:t>4.   Икономическо състояние</w:t>
      </w:r>
    </w:p>
    <w:p w:rsidR="00237F5C" w:rsidRPr="00345000" w:rsidRDefault="00237F5C" w:rsidP="009D3C78">
      <w:pPr>
        <w:pStyle w:val="TableSide"/>
        <w:spacing w:before="0" w:after="0" w:line="240" w:lineRule="auto"/>
        <w:rPr>
          <w:sz w:val="8"/>
          <w:lang w:val="bg-BG"/>
        </w:rPr>
      </w:pPr>
    </w:p>
    <w:p w:rsidR="00237F5C" w:rsidRPr="008C38AA" w:rsidRDefault="00237F5C" w:rsidP="00C71C4A">
      <w:pPr>
        <w:pStyle w:val="20"/>
        <w:keepLines/>
        <w:numPr>
          <w:ilvl w:val="0"/>
          <w:numId w:val="26"/>
        </w:numPr>
        <w:spacing w:before="0" w:beforeAutospacing="0" w:after="120" w:afterAutospacing="0" w:line="240" w:lineRule="auto"/>
        <w:ind w:left="709" w:hanging="709"/>
        <w:rPr>
          <w:szCs w:val="24"/>
        </w:rPr>
      </w:pPr>
      <w:bookmarkStart w:id="15" w:name="_Toc273548217"/>
      <w:r w:rsidRPr="008C38AA">
        <w:rPr>
          <w:szCs w:val="24"/>
        </w:rPr>
        <w:t xml:space="preserve">Развитие на </w:t>
      </w:r>
      <w:bookmarkEnd w:id="15"/>
      <w:r w:rsidRPr="008C38AA">
        <w:rPr>
          <w:szCs w:val="24"/>
        </w:rPr>
        <w:t xml:space="preserve">икономически отрасли </w:t>
      </w:r>
    </w:p>
    <w:p w:rsidR="00237F5C" w:rsidRPr="008C38AA" w:rsidRDefault="00237F5C" w:rsidP="009D3C78">
      <w:pPr>
        <w:spacing w:after="0" w:line="240" w:lineRule="auto"/>
        <w:ind w:firstLine="709"/>
        <w:jc w:val="both"/>
        <w:rPr>
          <w:rFonts w:ascii="Times New Roman" w:hAnsi="Times New Roman" w:cs="Times New Roman"/>
          <w:sz w:val="24"/>
          <w:szCs w:val="24"/>
        </w:rPr>
      </w:pPr>
      <w:r w:rsidRPr="008C38AA">
        <w:rPr>
          <w:rFonts w:ascii="Times New Roman" w:hAnsi="Times New Roman" w:cs="Times New Roman"/>
          <w:sz w:val="24"/>
          <w:szCs w:val="24"/>
        </w:rPr>
        <w:t xml:space="preserve">Икономическото развитие на община </w:t>
      </w:r>
      <w:r w:rsidR="00942B0E">
        <w:rPr>
          <w:rFonts w:ascii="Times New Roman" w:hAnsi="Times New Roman" w:cs="Times New Roman"/>
          <w:sz w:val="24"/>
          <w:szCs w:val="24"/>
        </w:rPr>
        <w:t>Полски Тръмбеш</w:t>
      </w:r>
      <w:r w:rsidRPr="008C38AA">
        <w:rPr>
          <w:rFonts w:ascii="Times New Roman" w:hAnsi="Times New Roman" w:cs="Times New Roman"/>
          <w:sz w:val="24"/>
          <w:szCs w:val="24"/>
        </w:rPr>
        <w:t xml:space="preserve"> през последните години се характеризира с общите показатели на икономическото развитие на страната като цяло. </w:t>
      </w:r>
    </w:p>
    <w:p w:rsidR="00237F5C" w:rsidRPr="008C38AA" w:rsidRDefault="00237F5C" w:rsidP="009D3C78">
      <w:pPr>
        <w:spacing w:after="0" w:line="240" w:lineRule="auto"/>
        <w:ind w:firstLine="709"/>
        <w:jc w:val="both"/>
        <w:rPr>
          <w:rFonts w:ascii="Times New Roman" w:hAnsi="Times New Roman" w:cs="Times New Roman"/>
          <w:sz w:val="24"/>
          <w:szCs w:val="24"/>
        </w:rPr>
      </w:pPr>
      <w:r w:rsidRPr="008C38AA">
        <w:rPr>
          <w:rFonts w:ascii="Times New Roman" w:hAnsi="Times New Roman" w:cs="Times New Roman"/>
          <w:sz w:val="24"/>
          <w:szCs w:val="24"/>
        </w:rPr>
        <w:t xml:space="preserve">Световната финансова криза оказва негативно влияние върху българската икономика. Зависимостта от енергийни източници в комбинация с експортно ориентираната отворена икономика на страната обуславя затрудненията на множество български предприятия. Това до голяма степен поставя под въпрос прогнозите за стабилен ръст на икономиката и брутния вътрешен продукт (БВП).  </w:t>
      </w:r>
    </w:p>
    <w:p w:rsidR="007E249E" w:rsidRPr="00D02CE7" w:rsidRDefault="00237F5C" w:rsidP="007E249E">
      <w:pPr>
        <w:keepNext/>
        <w:widowControl w:val="0"/>
        <w:spacing w:after="0" w:line="240" w:lineRule="auto"/>
        <w:ind w:firstLine="708"/>
        <w:jc w:val="both"/>
        <w:rPr>
          <w:rFonts w:ascii="Times New Roman" w:hAnsi="Times New Roman" w:cs="Times New Roman"/>
          <w:sz w:val="24"/>
          <w:szCs w:val="24"/>
        </w:rPr>
      </w:pPr>
      <w:r w:rsidRPr="008C38AA">
        <w:rPr>
          <w:rFonts w:ascii="Times New Roman" w:hAnsi="Times New Roman" w:cs="Times New Roman"/>
          <w:sz w:val="24"/>
          <w:szCs w:val="24"/>
        </w:rPr>
        <w:t xml:space="preserve">Община </w:t>
      </w:r>
      <w:r w:rsidR="00942B0E">
        <w:rPr>
          <w:rFonts w:ascii="Times New Roman" w:hAnsi="Times New Roman" w:cs="Times New Roman"/>
          <w:sz w:val="24"/>
          <w:szCs w:val="24"/>
        </w:rPr>
        <w:t>Полски Тръмбеш</w:t>
      </w:r>
      <w:r w:rsidRPr="008C38AA">
        <w:rPr>
          <w:rFonts w:ascii="Times New Roman" w:hAnsi="Times New Roman" w:cs="Times New Roman"/>
          <w:sz w:val="24"/>
          <w:szCs w:val="24"/>
        </w:rPr>
        <w:t xml:space="preserve"> е част от област Велико Търново, която попада в териториалния обхват на Северен централен район за планиране (СЦРП), определен в съответствие с изискванията на Регламент на ЕС 1059/2003.</w:t>
      </w:r>
      <w:r w:rsidR="007E249E" w:rsidRPr="007E249E">
        <w:rPr>
          <w:rFonts w:ascii="Times New Roman" w:hAnsi="Times New Roman" w:cs="Times New Roman"/>
          <w:sz w:val="24"/>
          <w:szCs w:val="24"/>
          <w:lang w:val="ru-RU"/>
        </w:rPr>
        <w:t xml:space="preserve"> </w:t>
      </w:r>
      <w:r w:rsidR="007E249E" w:rsidRPr="00D02CE7">
        <w:rPr>
          <w:rFonts w:ascii="Times New Roman" w:hAnsi="Times New Roman" w:cs="Times New Roman"/>
          <w:sz w:val="24"/>
          <w:szCs w:val="24"/>
          <w:lang w:val="ru-RU"/>
        </w:rPr>
        <w:t xml:space="preserve">В </w:t>
      </w:r>
      <w:r w:rsidR="007E249E">
        <w:rPr>
          <w:rFonts w:ascii="Times New Roman" w:hAnsi="Times New Roman" w:cs="Times New Roman"/>
          <w:sz w:val="24"/>
          <w:szCs w:val="24"/>
        </w:rPr>
        <w:t>рамките на област</w:t>
      </w:r>
      <w:r w:rsidR="007E249E" w:rsidRPr="00D02CE7">
        <w:rPr>
          <w:rFonts w:ascii="Times New Roman" w:hAnsi="Times New Roman" w:cs="Times New Roman"/>
          <w:sz w:val="24"/>
          <w:szCs w:val="24"/>
          <w:lang w:val="ru-RU"/>
        </w:rPr>
        <w:t xml:space="preserve"> Велико </w:t>
      </w:r>
      <w:r w:rsidR="007E249E">
        <w:rPr>
          <w:rFonts w:ascii="Times New Roman" w:hAnsi="Times New Roman" w:cs="Times New Roman"/>
          <w:sz w:val="24"/>
          <w:szCs w:val="24"/>
        </w:rPr>
        <w:t xml:space="preserve">Търново разпределението на икономическите показатели е </w:t>
      </w:r>
      <w:r w:rsidR="007E249E" w:rsidRPr="00D02CE7">
        <w:rPr>
          <w:rFonts w:ascii="Times New Roman" w:hAnsi="Times New Roman" w:cs="Times New Roman"/>
          <w:sz w:val="24"/>
          <w:szCs w:val="24"/>
          <w:lang w:val="ru-RU"/>
        </w:rPr>
        <w:t xml:space="preserve">неравномерно. </w:t>
      </w:r>
      <w:r w:rsidR="007E249E">
        <w:rPr>
          <w:rFonts w:ascii="Times New Roman" w:hAnsi="Times New Roman" w:cs="Times New Roman"/>
          <w:sz w:val="24"/>
          <w:szCs w:val="24"/>
        </w:rPr>
        <w:t>Икономическите</w:t>
      </w:r>
      <w:r w:rsidR="007E249E" w:rsidRPr="00D02CE7">
        <w:rPr>
          <w:rFonts w:ascii="Times New Roman" w:hAnsi="Times New Roman" w:cs="Times New Roman"/>
          <w:sz w:val="24"/>
          <w:szCs w:val="24"/>
          <w:lang w:val="ru-RU"/>
        </w:rPr>
        <w:t xml:space="preserve"> показатели </w:t>
      </w:r>
      <w:r w:rsidR="007E249E" w:rsidRPr="00D02CE7">
        <w:rPr>
          <w:rFonts w:ascii="Times New Roman" w:hAnsi="Times New Roman" w:cs="Times New Roman"/>
          <w:sz w:val="24"/>
          <w:szCs w:val="24"/>
        </w:rPr>
        <w:t>за</w:t>
      </w:r>
      <w:r w:rsidR="007E249E" w:rsidRPr="00D02CE7">
        <w:rPr>
          <w:rFonts w:ascii="Times New Roman" w:hAnsi="Times New Roman" w:cs="Times New Roman"/>
          <w:sz w:val="24"/>
          <w:szCs w:val="24"/>
          <w:lang w:val="ru-RU"/>
        </w:rPr>
        <w:t xml:space="preserve"> община </w:t>
      </w:r>
      <w:r w:rsidR="007E249E" w:rsidRPr="00D02CE7">
        <w:rPr>
          <w:rFonts w:ascii="Times New Roman" w:hAnsi="Times New Roman" w:cs="Times New Roman"/>
          <w:sz w:val="24"/>
          <w:szCs w:val="24"/>
        </w:rPr>
        <w:t xml:space="preserve">Полски </w:t>
      </w:r>
      <w:r w:rsidR="007E249E">
        <w:rPr>
          <w:rFonts w:ascii="Times New Roman" w:hAnsi="Times New Roman" w:cs="Times New Roman"/>
          <w:sz w:val="24"/>
          <w:szCs w:val="24"/>
        </w:rPr>
        <w:t>Тръм</w:t>
      </w:r>
      <w:r w:rsidR="007E249E" w:rsidRPr="00D02CE7">
        <w:rPr>
          <w:rFonts w:ascii="Times New Roman" w:hAnsi="Times New Roman" w:cs="Times New Roman"/>
          <w:sz w:val="24"/>
          <w:szCs w:val="24"/>
        </w:rPr>
        <w:t>б</w:t>
      </w:r>
      <w:r w:rsidR="007E249E">
        <w:rPr>
          <w:rFonts w:ascii="Times New Roman" w:hAnsi="Times New Roman" w:cs="Times New Roman"/>
          <w:sz w:val="24"/>
          <w:szCs w:val="24"/>
        </w:rPr>
        <w:t>е</w:t>
      </w:r>
      <w:r w:rsidR="007E249E" w:rsidRPr="00D02CE7">
        <w:rPr>
          <w:rFonts w:ascii="Times New Roman" w:hAnsi="Times New Roman" w:cs="Times New Roman"/>
          <w:sz w:val="24"/>
          <w:szCs w:val="24"/>
        </w:rPr>
        <w:t xml:space="preserve">ш са значително по-ниски в сравнение с тия на общините </w:t>
      </w:r>
      <w:r w:rsidR="007E249E" w:rsidRPr="00D02CE7">
        <w:rPr>
          <w:rFonts w:ascii="Times New Roman" w:hAnsi="Times New Roman" w:cs="Times New Roman"/>
          <w:sz w:val="24"/>
          <w:szCs w:val="24"/>
          <w:lang w:val="ru-RU"/>
        </w:rPr>
        <w:t xml:space="preserve">Велико </w:t>
      </w:r>
      <w:r w:rsidR="007E249E">
        <w:rPr>
          <w:rFonts w:ascii="Times New Roman" w:hAnsi="Times New Roman" w:cs="Times New Roman"/>
          <w:sz w:val="24"/>
          <w:szCs w:val="24"/>
        </w:rPr>
        <w:t>Търново</w:t>
      </w:r>
      <w:r w:rsidR="007E249E" w:rsidRPr="00D02CE7">
        <w:rPr>
          <w:rFonts w:ascii="Times New Roman" w:hAnsi="Times New Roman" w:cs="Times New Roman"/>
          <w:sz w:val="24"/>
          <w:szCs w:val="24"/>
        </w:rPr>
        <w:t>, Горна Оряховица и Свищов</w:t>
      </w:r>
      <w:r w:rsidR="007E249E" w:rsidRPr="00D02CE7">
        <w:rPr>
          <w:rFonts w:ascii="Times New Roman" w:hAnsi="Times New Roman" w:cs="Times New Roman"/>
          <w:sz w:val="24"/>
          <w:szCs w:val="24"/>
          <w:lang w:val="ru-RU"/>
        </w:rPr>
        <w:t>.</w:t>
      </w:r>
    </w:p>
    <w:p w:rsidR="004B72CD" w:rsidRDefault="000E70BE" w:rsidP="000E70BE">
      <w:pPr>
        <w:pStyle w:val="TableSide"/>
        <w:keepNext/>
        <w:spacing w:before="0" w:after="0"/>
        <w:ind w:left="720"/>
        <w:jc w:val="both"/>
        <w:rPr>
          <w:lang w:val="bg-BG"/>
        </w:rPr>
      </w:pPr>
      <w:r w:rsidRPr="004B72CD">
        <w:rPr>
          <w:lang w:val="bg-BG"/>
        </w:rPr>
        <w:t xml:space="preserve">                                   </w:t>
      </w:r>
    </w:p>
    <w:p w:rsidR="00237F5C" w:rsidRPr="004B72CD" w:rsidRDefault="00237F5C" w:rsidP="004B72CD">
      <w:pPr>
        <w:pStyle w:val="TableSide"/>
        <w:keepNext/>
        <w:spacing w:before="0" w:after="0"/>
        <w:ind w:left="2136" w:firstLine="696"/>
        <w:jc w:val="both"/>
      </w:pPr>
      <w:r w:rsidRPr="004B72CD">
        <w:rPr>
          <w:lang w:val="ru-RU"/>
        </w:rPr>
        <w:t xml:space="preserve">Таблица </w:t>
      </w:r>
      <w:r w:rsidRPr="004B72CD">
        <w:t>1</w:t>
      </w:r>
      <w:r w:rsidR="007233F8" w:rsidRPr="004B72CD">
        <w:rPr>
          <w:lang w:val="bg-BG"/>
        </w:rPr>
        <w:t>3</w:t>
      </w:r>
      <w:r w:rsidRPr="004B72CD">
        <w:t xml:space="preserve">. </w:t>
      </w:r>
      <w:r w:rsidR="00DF245D" w:rsidRPr="004B72CD">
        <w:rPr>
          <w:lang w:val="bg-BG"/>
        </w:rPr>
        <w:t xml:space="preserve">Основни икономически </w:t>
      </w:r>
      <w:r w:rsidRPr="004B72CD">
        <w:rPr>
          <w:lang w:val="ru-RU"/>
        </w:rPr>
        <w:t xml:space="preserve"> показатели </w:t>
      </w:r>
      <w:r w:rsidR="000E70BE" w:rsidRPr="004B72CD">
        <w:rPr>
          <w:lang w:val="bg-BG"/>
        </w:rPr>
        <w:t xml:space="preserve">  </w:t>
      </w:r>
      <w:r w:rsidRPr="004B72CD">
        <w:rPr>
          <w:lang w:val="ru-RU"/>
        </w:rPr>
        <w:t xml:space="preserve">по </w:t>
      </w:r>
      <w:r w:rsidR="00DF245D" w:rsidRPr="004B72CD">
        <w:rPr>
          <w:lang w:val="bg-BG"/>
        </w:rPr>
        <w:t>общини в областта</w:t>
      </w:r>
    </w:p>
    <w:p w:rsidR="00D433DD" w:rsidRDefault="00D433DD" w:rsidP="007E249E">
      <w:pPr>
        <w:keepNext/>
        <w:widowControl w:val="0"/>
        <w:spacing w:after="0"/>
        <w:jc w:val="both"/>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extent cx="6251121" cy="3322181"/>
            <wp:effectExtent l="19050" t="0" r="0" b="0"/>
            <wp:docPr id="63" name="Картина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cstate="print"/>
                    <a:srcRect t="11296"/>
                    <a:stretch>
                      <a:fillRect/>
                    </a:stretch>
                  </pic:blipFill>
                  <pic:spPr bwMode="auto">
                    <a:xfrm>
                      <a:off x="0" y="0"/>
                      <a:ext cx="6251121" cy="3322181"/>
                    </a:xfrm>
                    <a:prstGeom prst="rect">
                      <a:avLst/>
                    </a:prstGeom>
                    <a:noFill/>
                    <a:ln w="9525">
                      <a:noFill/>
                      <a:miter lim="800000"/>
                      <a:headEnd/>
                      <a:tailEnd/>
                    </a:ln>
                  </pic:spPr>
                </pic:pic>
              </a:graphicData>
            </a:graphic>
          </wp:inline>
        </w:drawing>
      </w:r>
    </w:p>
    <w:p w:rsidR="00803547" w:rsidRPr="00E31910" w:rsidRDefault="00803547" w:rsidP="00803547">
      <w:pPr>
        <w:spacing w:after="0"/>
        <w:ind w:firstLine="720"/>
        <w:jc w:val="both"/>
        <w:rPr>
          <w:rFonts w:ascii="Times New Roman" w:hAnsi="Times New Roman" w:cs="Times New Roman"/>
          <w:szCs w:val="24"/>
        </w:rPr>
      </w:pPr>
      <w:r w:rsidRPr="00E31910">
        <w:rPr>
          <w:rFonts w:ascii="Times New Roman" w:hAnsi="Times New Roman" w:cs="Times New Roman"/>
          <w:sz w:val="24"/>
          <w:szCs w:val="28"/>
        </w:rPr>
        <w:t xml:space="preserve">По нетни приходи от продажби, капиталовложения и брой работни места през 2009 г. и 2010 г. общината изостава значително спрямо другите общини в областта и е едва на </w:t>
      </w:r>
      <w:r w:rsidRPr="00E31910">
        <w:rPr>
          <w:rFonts w:ascii="Times New Roman" w:hAnsi="Times New Roman" w:cs="Times New Roman"/>
          <w:sz w:val="24"/>
          <w:szCs w:val="28"/>
        </w:rPr>
        <w:lastRenderedPageBreak/>
        <w:t>седмо място. Нетните приходи от продажби в община П. Тръмбеш през 2010 г. са се увеличили с 17,65 % спрямо 2009 г. Капиталовложенията са се увеличили през 2010 г. с 7,2 %, но са намалели работните места през 2010 г. с 6,88%.</w:t>
      </w:r>
    </w:p>
    <w:p w:rsidR="00237F5C" w:rsidRPr="00D02CE7" w:rsidRDefault="00237F5C" w:rsidP="00D02CE7">
      <w:pPr>
        <w:spacing w:after="0"/>
        <w:ind w:firstLine="720"/>
        <w:jc w:val="both"/>
        <w:rPr>
          <w:rFonts w:ascii="Times New Roman" w:hAnsi="Times New Roman" w:cs="Times New Roman"/>
          <w:sz w:val="24"/>
          <w:szCs w:val="24"/>
        </w:rPr>
      </w:pPr>
      <w:r w:rsidRPr="00D02CE7">
        <w:rPr>
          <w:rFonts w:ascii="Times New Roman" w:hAnsi="Times New Roman" w:cs="Times New Roman"/>
          <w:sz w:val="24"/>
          <w:szCs w:val="24"/>
        </w:rPr>
        <w:t xml:space="preserve">В структурата на областната икономика с най-голям принос в нетните приходи от продажби е дейността </w:t>
      </w:r>
      <w:r w:rsidR="004B72CD">
        <w:rPr>
          <w:rFonts w:ascii="Times New Roman" w:hAnsi="Times New Roman" w:cs="Times New Roman"/>
          <w:sz w:val="24"/>
          <w:szCs w:val="24"/>
        </w:rPr>
        <w:t>„Търговия, ремонт на автомобили</w:t>
      </w:r>
      <w:r w:rsidRPr="00D02CE7">
        <w:rPr>
          <w:rFonts w:ascii="Times New Roman" w:hAnsi="Times New Roman" w:cs="Times New Roman"/>
          <w:sz w:val="24"/>
          <w:szCs w:val="24"/>
        </w:rPr>
        <w:t>” с 39,63%.</w:t>
      </w:r>
      <w:r w:rsidR="00D34097">
        <w:rPr>
          <w:rFonts w:ascii="Times New Roman" w:hAnsi="Times New Roman" w:cs="Times New Roman"/>
          <w:sz w:val="24"/>
          <w:szCs w:val="24"/>
        </w:rPr>
        <w:t xml:space="preserve"> </w:t>
      </w:r>
      <w:r w:rsidRPr="00D02CE7">
        <w:rPr>
          <w:rFonts w:ascii="Times New Roman" w:hAnsi="Times New Roman" w:cs="Times New Roman"/>
          <w:sz w:val="24"/>
          <w:szCs w:val="24"/>
        </w:rPr>
        <w:t>Преработващата промишленост реализира 31,32% от нетните приходи от продажби, строителството</w:t>
      </w:r>
      <w:r w:rsidR="00ED1986">
        <w:rPr>
          <w:rFonts w:ascii="Times New Roman" w:hAnsi="Times New Roman" w:cs="Times New Roman"/>
          <w:sz w:val="24"/>
          <w:szCs w:val="24"/>
        </w:rPr>
        <w:t xml:space="preserve"> -</w:t>
      </w:r>
      <w:r w:rsidRPr="00D02CE7">
        <w:rPr>
          <w:rFonts w:ascii="Times New Roman" w:hAnsi="Times New Roman" w:cs="Times New Roman"/>
          <w:sz w:val="24"/>
          <w:szCs w:val="24"/>
        </w:rPr>
        <w:t xml:space="preserve"> 9,02%, а селското и горското стопанство </w:t>
      </w:r>
      <w:r w:rsidR="00ED1986">
        <w:rPr>
          <w:rFonts w:ascii="Times New Roman" w:hAnsi="Times New Roman" w:cs="Times New Roman"/>
          <w:sz w:val="24"/>
          <w:szCs w:val="24"/>
        </w:rPr>
        <w:t xml:space="preserve"> -</w:t>
      </w:r>
      <w:r w:rsidRPr="00D02CE7">
        <w:rPr>
          <w:rFonts w:ascii="Times New Roman" w:hAnsi="Times New Roman" w:cs="Times New Roman"/>
          <w:sz w:val="24"/>
          <w:szCs w:val="24"/>
        </w:rPr>
        <w:t xml:space="preserve">7,06%.  </w:t>
      </w:r>
    </w:p>
    <w:p w:rsidR="00237F5C" w:rsidRDefault="00237F5C" w:rsidP="00D02CE7">
      <w:pPr>
        <w:spacing w:after="0"/>
        <w:ind w:firstLine="720"/>
        <w:jc w:val="both"/>
        <w:rPr>
          <w:rFonts w:ascii="Times New Roman" w:hAnsi="Times New Roman" w:cs="Times New Roman"/>
          <w:sz w:val="24"/>
          <w:szCs w:val="24"/>
        </w:rPr>
      </w:pPr>
      <w:r w:rsidRPr="00D02CE7">
        <w:rPr>
          <w:rFonts w:ascii="Times New Roman" w:hAnsi="Times New Roman" w:cs="Times New Roman"/>
          <w:sz w:val="24"/>
          <w:szCs w:val="24"/>
        </w:rPr>
        <w:t>По отношение на наетите лица, преработващата промишленост ангажира най-много работници и служители - 39,73%, следвана от „Търговия, ремонт на автомобили” с 21,05%. Строителството ангажира 8,68% от наетите лица, селското и горско стопанство</w:t>
      </w:r>
      <w:r w:rsidR="00ED1986">
        <w:rPr>
          <w:rFonts w:ascii="Times New Roman" w:hAnsi="Times New Roman" w:cs="Times New Roman"/>
          <w:sz w:val="24"/>
          <w:szCs w:val="24"/>
        </w:rPr>
        <w:t xml:space="preserve"> -</w:t>
      </w:r>
      <w:r w:rsidRPr="00D02CE7">
        <w:rPr>
          <w:rFonts w:ascii="Times New Roman" w:hAnsi="Times New Roman" w:cs="Times New Roman"/>
          <w:sz w:val="24"/>
          <w:szCs w:val="24"/>
        </w:rPr>
        <w:t xml:space="preserve"> 7,32%, а хотелиерството и </w:t>
      </w:r>
      <w:r w:rsidR="00C6325C">
        <w:rPr>
          <w:rFonts w:ascii="Times New Roman" w:hAnsi="Times New Roman" w:cs="Times New Roman"/>
          <w:sz w:val="24"/>
          <w:szCs w:val="24"/>
        </w:rPr>
        <w:t>ресторантьорството</w:t>
      </w:r>
      <w:r w:rsidR="00ED1986">
        <w:rPr>
          <w:rFonts w:ascii="Times New Roman" w:hAnsi="Times New Roman" w:cs="Times New Roman"/>
          <w:sz w:val="24"/>
          <w:szCs w:val="24"/>
        </w:rPr>
        <w:t xml:space="preserve"> -</w:t>
      </w:r>
      <w:r w:rsidR="00C6325C">
        <w:rPr>
          <w:rFonts w:ascii="Times New Roman" w:hAnsi="Times New Roman" w:cs="Times New Roman"/>
          <w:sz w:val="24"/>
          <w:szCs w:val="24"/>
        </w:rPr>
        <w:t xml:space="preserve"> </w:t>
      </w:r>
      <w:r w:rsidRPr="00D02CE7">
        <w:rPr>
          <w:rFonts w:ascii="Times New Roman" w:hAnsi="Times New Roman" w:cs="Times New Roman"/>
          <w:sz w:val="24"/>
          <w:szCs w:val="24"/>
        </w:rPr>
        <w:t>5,24%.</w:t>
      </w:r>
    </w:p>
    <w:p w:rsidR="00853E55" w:rsidRPr="002268A8" w:rsidRDefault="00237F5C" w:rsidP="00853E55">
      <w:pPr>
        <w:pStyle w:val="N"/>
        <w:spacing w:after="0" w:line="240" w:lineRule="auto"/>
        <w:rPr>
          <w:sz w:val="23"/>
          <w:szCs w:val="23"/>
          <w:lang w:val="bg-BG"/>
        </w:rPr>
      </w:pPr>
      <w:r w:rsidRPr="002268A8">
        <w:rPr>
          <w:lang w:val="bg-BG"/>
        </w:rPr>
        <w:t>През 201</w:t>
      </w:r>
      <w:r w:rsidR="00602BB7" w:rsidRPr="002268A8">
        <w:rPr>
          <w:lang w:val="bg-BG"/>
        </w:rPr>
        <w:t>1</w:t>
      </w:r>
      <w:r w:rsidRPr="002268A8">
        <w:rPr>
          <w:lang w:val="bg-BG"/>
        </w:rPr>
        <w:t xml:space="preserve"> г. в област Велико Търново са отчели дейността си 10494  предприятия. От тях 9</w:t>
      </w:r>
      <w:r w:rsidR="004B72CD" w:rsidRPr="002268A8">
        <w:rPr>
          <w:lang w:val="bg-BG"/>
        </w:rPr>
        <w:t>3</w:t>
      </w:r>
      <w:r w:rsidRPr="002268A8">
        <w:rPr>
          <w:lang w:val="bg-BG"/>
        </w:rPr>
        <w:t>,</w:t>
      </w:r>
      <w:r w:rsidR="004B72CD" w:rsidRPr="002268A8">
        <w:rPr>
          <w:lang w:val="bg-BG"/>
        </w:rPr>
        <w:t>44</w:t>
      </w:r>
      <w:r w:rsidRPr="002268A8">
        <w:rPr>
          <w:lang w:val="bg-BG"/>
        </w:rPr>
        <w:t xml:space="preserve">% могат да се класифицират като </w:t>
      </w:r>
      <w:r w:rsidR="00C6325C" w:rsidRPr="002268A8">
        <w:rPr>
          <w:lang w:val="bg-BG"/>
        </w:rPr>
        <w:t>микропредприятия</w:t>
      </w:r>
      <w:r w:rsidRPr="002268A8">
        <w:rPr>
          <w:lang w:val="bg-BG"/>
        </w:rPr>
        <w:t xml:space="preserve">, а </w:t>
      </w:r>
      <w:r w:rsidR="004B72CD" w:rsidRPr="002268A8">
        <w:rPr>
          <w:lang w:val="bg-BG"/>
        </w:rPr>
        <w:t>5</w:t>
      </w:r>
      <w:r w:rsidRPr="002268A8">
        <w:rPr>
          <w:lang w:val="bg-BG"/>
        </w:rPr>
        <w:t>,</w:t>
      </w:r>
      <w:r w:rsidR="004B72CD" w:rsidRPr="002268A8">
        <w:rPr>
          <w:lang w:val="bg-BG"/>
        </w:rPr>
        <w:t>77</w:t>
      </w:r>
      <w:r w:rsidRPr="002268A8">
        <w:rPr>
          <w:lang w:val="bg-BG"/>
        </w:rPr>
        <w:t>% като малки предприятия. Средните предприяти</w:t>
      </w:r>
      <w:r w:rsidR="004B72CD" w:rsidRPr="002268A8">
        <w:rPr>
          <w:lang w:val="bg-BG"/>
        </w:rPr>
        <w:t xml:space="preserve">я заемат малък относителен дял - </w:t>
      </w:r>
      <w:r w:rsidRPr="002268A8">
        <w:rPr>
          <w:lang w:val="bg-BG"/>
        </w:rPr>
        <w:t xml:space="preserve"> и 0,</w:t>
      </w:r>
      <w:r w:rsidR="004B72CD" w:rsidRPr="002268A8">
        <w:rPr>
          <w:lang w:val="bg-BG"/>
        </w:rPr>
        <w:t>8</w:t>
      </w:r>
      <w:r w:rsidRPr="002268A8">
        <w:rPr>
          <w:lang w:val="bg-BG"/>
        </w:rPr>
        <w:t>%.</w:t>
      </w:r>
      <w:r w:rsidR="00853E55" w:rsidRPr="002268A8">
        <w:rPr>
          <w:sz w:val="23"/>
          <w:szCs w:val="23"/>
          <w:lang w:val="bg-BG"/>
        </w:rPr>
        <w:t xml:space="preserve"> </w:t>
      </w:r>
    </w:p>
    <w:p w:rsidR="004B72CD" w:rsidRDefault="004B72CD" w:rsidP="004B72CD">
      <w:pPr>
        <w:pStyle w:val="N"/>
        <w:spacing w:after="0" w:line="240" w:lineRule="auto"/>
        <w:rPr>
          <w:color w:val="FF0000"/>
          <w:sz w:val="23"/>
          <w:szCs w:val="23"/>
          <w:lang w:val="bg-BG"/>
        </w:rPr>
      </w:pPr>
    </w:p>
    <w:p w:rsidR="004B72CD" w:rsidRPr="004B72CD" w:rsidRDefault="004B72CD" w:rsidP="004B72CD">
      <w:pPr>
        <w:autoSpaceDE w:val="0"/>
        <w:autoSpaceDN w:val="0"/>
        <w:adjustRightInd w:val="0"/>
        <w:spacing w:after="0" w:line="240" w:lineRule="auto"/>
        <w:ind w:left="4248" w:firstLine="708"/>
        <w:rPr>
          <w:rFonts w:ascii="Times New Roman" w:hAnsi="Times New Roman" w:cs="Times New Roman"/>
          <w:color w:val="000000"/>
          <w:sz w:val="20"/>
          <w:szCs w:val="23"/>
        </w:rPr>
      </w:pPr>
      <w:r w:rsidRPr="004B72CD">
        <w:rPr>
          <w:rFonts w:ascii="Times New Roman" w:hAnsi="Times New Roman" w:cs="Times New Roman"/>
          <w:i/>
          <w:iCs/>
          <w:color w:val="000000"/>
          <w:sz w:val="20"/>
          <w:szCs w:val="23"/>
        </w:rPr>
        <w:t xml:space="preserve">Фигура </w:t>
      </w:r>
      <w:r w:rsidR="00E31910">
        <w:rPr>
          <w:rFonts w:ascii="Times New Roman" w:hAnsi="Times New Roman" w:cs="Times New Roman"/>
          <w:i/>
          <w:iCs/>
          <w:color w:val="000000"/>
          <w:sz w:val="20"/>
          <w:szCs w:val="23"/>
        </w:rPr>
        <w:t>15</w:t>
      </w:r>
      <w:r w:rsidRPr="004B72CD">
        <w:rPr>
          <w:rFonts w:ascii="Times New Roman" w:hAnsi="Times New Roman" w:cs="Times New Roman"/>
          <w:i/>
          <w:iCs/>
          <w:color w:val="000000"/>
          <w:sz w:val="20"/>
          <w:szCs w:val="23"/>
        </w:rPr>
        <w:t xml:space="preserve">. Разпределение на фирмите през 2011 г. </w:t>
      </w:r>
    </w:p>
    <w:p w:rsidR="004B72CD" w:rsidRDefault="004B72CD" w:rsidP="00853E55">
      <w:pPr>
        <w:pStyle w:val="N"/>
        <w:spacing w:after="0" w:line="240" w:lineRule="auto"/>
        <w:rPr>
          <w:color w:val="FF0000"/>
          <w:sz w:val="23"/>
          <w:szCs w:val="23"/>
          <w:lang w:val="bg-BG"/>
        </w:rPr>
      </w:pPr>
      <w:r>
        <w:rPr>
          <w:noProof/>
          <w:color w:val="FF0000"/>
          <w:sz w:val="23"/>
          <w:szCs w:val="23"/>
          <w:lang w:val="bg-BG"/>
        </w:rPr>
        <w:drawing>
          <wp:inline distT="0" distB="0" distL="0" distR="0">
            <wp:extent cx="3555423" cy="2295497"/>
            <wp:effectExtent l="19050" t="0" r="6927" b="0"/>
            <wp:docPr id="86" name="Картина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2" cstate="print"/>
                    <a:srcRect/>
                    <a:stretch>
                      <a:fillRect/>
                    </a:stretch>
                  </pic:blipFill>
                  <pic:spPr bwMode="auto">
                    <a:xfrm>
                      <a:off x="0" y="0"/>
                      <a:ext cx="3558317" cy="2297365"/>
                    </a:xfrm>
                    <a:prstGeom prst="rect">
                      <a:avLst/>
                    </a:prstGeom>
                    <a:noFill/>
                    <a:ln w="9525">
                      <a:noFill/>
                      <a:miter lim="800000"/>
                      <a:headEnd/>
                      <a:tailEnd/>
                    </a:ln>
                  </pic:spPr>
                </pic:pic>
              </a:graphicData>
            </a:graphic>
          </wp:inline>
        </w:drawing>
      </w:r>
    </w:p>
    <w:p w:rsidR="004B72CD" w:rsidRPr="00633712" w:rsidRDefault="004B72CD" w:rsidP="00853E55">
      <w:pPr>
        <w:pStyle w:val="N"/>
        <w:spacing w:after="0" w:line="240" w:lineRule="auto"/>
        <w:rPr>
          <w:color w:val="FF0000"/>
          <w:sz w:val="23"/>
          <w:szCs w:val="23"/>
          <w:lang w:val="bg-BG"/>
        </w:rPr>
      </w:pPr>
    </w:p>
    <w:p w:rsidR="00853E55" w:rsidRPr="00752211" w:rsidRDefault="00853E55" w:rsidP="00853E55">
      <w:pPr>
        <w:pStyle w:val="N"/>
        <w:spacing w:after="0" w:line="240" w:lineRule="auto"/>
        <w:rPr>
          <w:sz w:val="23"/>
          <w:szCs w:val="23"/>
          <w:lang w:val="bg-BG"/>
        </w:rPr>
      </w:pPr>
      <w:r w:rsidRPr="00752211">
        <w:rPr>
          <w:sz w:val="23"/>
          <w:szCs w:val="23"/>
          <w:lang w:val="bg-BG"/>
        </w:rPr>
        <w:t>На</w:t>
      </w:r>
      <w:r w:rsidRPr="00752211">
        <w:rPr>
          <w:sz w:val="23"/>
          <w:szCs w:val="23"/>
        </w:rPr>
        <w:t xml:space="preserve"> </w:t>
      </w:r>
      <w:r w:rsidRPr="00752211">
        <w:rPr>
          <w:sz w:val="23"/>
          <w:szCs w:val="23"/>
          <w:lang w:val="bg-BG"/>
        </w:rPr>
        <w:t>територията</w:t>
      </w:r>
      <w:r w:rsidRPr="00752211">
        <w:rPr>
          <w:sz w:val="23"/>
          <w:szCs w:val="23"/>
        </w:rPr>
        <w:t xml:space="preserve"> </w:t>
      </w:r>
      <w:r w:rsidRPr="00752211">
        <w:rPr>
          <w:sz w:val="23"/>
          <w:szCs w:val="23"/>
          <w:lang w:val="bg-BG"/>
        </w:rPr>
        <w:t xml:space="preserve">на общината </w:t>
      </w:r>
      <w:r w:rsidR="000536A0">
        <w:rPr>
          <w:sz w:val="23"/>
          <w:szCs w:val="23"/>
          <w:lang w:val="bg-BG"/>
        </w:rPr>
        <w:t xml:space="preserve">Полски Тръмбеш </w:t>
      </w:r>
      <w:r w:rsidRPr="00752211">
        <w:rPr>
          <w:sz w:val="23"/>
          <w:szCs w:val="23"/>
          <w:lang w:val="bg-BG"/>
        </w:rPr>
        <w:t>няма голям брой</w:t>
      </w:r>
      <w:r w:rsidRPr="00752211">
        <w:rPr>
          <w:sz w:val="23"/>
          <w:szCs w:val="23"/>
        </w:rPr>
        <w:t xml:space="preserve"> </w:t>
      </w:r>
      <w:r w:rsidRPr="00752211">
        <w:rPr>
          <w:sz w:val="23"/>
          <w:szCs w:val="23"/>
          <w:lang w:val="bg-BG"/>
        </w:rPr>
        <w:t>промишлени предприятия, а тези които съществуват са с малък капацитет</w:t>
      </w:r>
      <w:r w:rsidRPr="00752211">
        <w:rPr>
          <w:sz w:val="23"/>
          <w:szCs w:val="23"/>
        </w:rPr>
        <w:t xml:space="preserve">. </w:t>
      </w:r>
    </w:p>
    <w:p w:rsidR="00E31910" w:rsidRDefault="00E31910" w:rsidP="00E31910">
      <w:pPr>
        <w:autoSpaceDE w:val="0"/>
        <w:autoSpaceDN w:val="0"/>
        <w:adjustRightInd w:val="0"/>
        <w:spacing w:after="0" w:line="240" w:lineRule="auto"/>
        <w:rPr>
          <w:rFonts w:ascii="Times New Roman" w:hAnsi="Times New Roman" w:cs="Times New Roman"/>
          <w:i/>
          <w:iCs/>
          <w:color w:val="000000"/>
          <w:sz w:val="23"/>
          <w:szCs w:val="23"/>
        </w:rPr>
      </w:pPr>
      <w:r>
        <w:rPr>
          <w:rFonts w:ascii="Times New Roman" w:hAnsi="Times New Roman" w:cs="Times New Roman"/>
          <w:i/>
          <w:iCs/>
          <w:color w:val="000000"/>
          <w:sz w:val="23"/>
          <w:szCs w:val="23"/>
        </w:rPr>
        <w:t xml:space="preserve">                                                                           </w:t>
      </w:r>
    </w:p>
    <w:p w:rsidR="00E31910" w:rsidRDefault="00E31910" w:rsidP="00E31910">
      <w:pPr>
        <w:autoSpaceDE w:val="0"/>
        <w:autoSpaceDN w:val="0"/>
        <w:adjustRightInd w:val="0"/>
        <w:spacing w:after="0" w:line="240" w:lineRule="auto"/>
        <w:ind w:left="4248" w:firstLine="708"/>
        <w:rPr>
          <w:rFonts w:ascii="Times New Roman" w:hAnsi="Times New Roman" w:cs="Times New Roman"/>
          <w:i/>
          <w:iCs/>
          <w:color w:val="000000"/>
          <w:sz w:val="20"/>
          <w:szCs w:val="23"/>
        </w:rPr>
      </w:pPr>
      <w:r>
        <w:rPr>
          <w:rFonts w:ascii="Times New Roman" w:hAnsi="Times New Roman" w:cs="Times New Roman"/>
          <w:i/>
          <w:iCs/>
          <w:noProof/>
          <w:color w:val="000000"/>
          <w:sz w:val="23"/>
          <w:szCs w:val="23"/>
        </w:rPr>
        <w:drawing>
          <wp:anchor distT="0" distB="0" distL="114300" distR="114300" simplePos="0" relativeHeight="251735040" behindDoc="1" locked="0" layoutInCell="1" allowOverlap="1">
            <wp:simplePos x="0" y="0"/>
            <wp:positionH relativeFrom="column">
              <wp:posOffset>198777</wp:posOffset>
            </wp:positionH>
            <wp:positionV relativeFrom="paragraph">
              <wp:posOffset>22646</wp:posOffset>
            </wp:positionV>
            <wp:extent cx="3847861" cy="3420093"/>
            <wp:effectExtent l="19050" t="0" r="239" b="0"/>
            <wp:wrapNone/>
            <wp:docPr id="87" name="Картина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3" cstate="print"/>
                    <a:srcRect l="4132" t="2899" r="20136"/>
                    <a:stretch>
                      <a:fillRect/>
                    </a:stretch>
                  </pic:blipFill>
                  <pic:spPr bwMode="auto">
                    <a:xfrm>
                      <a:off x="0" y="0"/>
                      <a:ext cx="3847861" cy="3420093"/>
                    </a:xfrm>
                    <a:prstGeom prst="rect">
                      <a:avLst/>
                    </a:prstGeom>
                    <a:noFill/>
                    <a:ln w="9525">
                      <a:noFill/>
                      <a:miter lim="800000"/>
                      <a:headEnd/>
                      <a:tailEnd/>
                    </a:ln>
                  </pic:spPr>
                </pic:pic>
              </a:graphicData>
            </a:graphic>
          </wp:anchor>
        </w:drawing>
      </w:r>
      <w:r>
        <w:rPr>
          <w:rFonts w:ascii="Times New Roman" w:hAnsi="Times New Roman" w:cs="Times New Roman"/>
          <w:i/>
          <w:iCs/>
          <w:color w:val="000000"/>
          <w:sz w:val="23"/>
          <w:szCs w:val="23"/>
        </w:rPr>
        <w:t xml:space="preserve">                   </w:t>
      </w:r>
      <w:r w:rsidRPr="00E31910">
        <w:rPr>
          <w:rFonts w:ascii="Times New Roman" w:hAnsi="Times New Roman" w:cs="Times New Roman"/>
          <w:i/>
          <w:iCs/>
          <w:color w:val="000000"/>
          <w:sz w:val="20"/>
          <w:szCs w:val="23"/>
        </w:rPr>
        <w:t xml:space="preserve">Фигура 16. Фирми развиващи дейност </w:t>
      </w:r>
      <w:r>
        <w:rPr>
          <w:rFonts w:ascii="Times New Roman" w:hAnsi="Times New Roman" w:cs="Times New Roman"/>
          <w:i/>
          <w:iCs/>
          <w:color w:val="000000"/>
          <w:sz w:val="20"/>
          <w:szCs w:val="23"/>
        </w:rPr>
        <w:t xml:space="preserve"> </w:t>
      </w:r>
    </w:p>
    <w:p w:rsidR="00E31910" w:rsidRDefault="00E31910" w:rsidP="00E31910">
      <w:pPr>
        <w:autoSpaceDE w:val="0"/>
        <w:autoSpaceDN w:val="0"/>
        <w:adjustRightInd w:val="0"/>
        <w:spacing w:after="0" w:line="240" w:lineRule="auto"/>
        <w:ind w:left="4248" w:firstLine="708"/>
        <w:rPr>
          <w:rFonts w:ascii="Times New Roman" w:hAnsi="Times New Roman" w:cs="Times New Roman"/>
          <w:i/>
          <w:iCs/>
          <w:color w:val="000000"/>
          <w:sz w:val="20"/>
          <w:szCs w:val="23"/>
        </w:rPr>
      </w:pPr>
      <w:r>
        <w:rPr>
          <w:rFonts w:ascii="Times New Roman" w:hAnsi="Times New Roman" w:cs="Times New Roman"/>
          <w:i/>
          <w:iCs/>
          <w:color w:val="000000"/>
          <w:sz w:val="20"/>
          <w:szCs w:val="23"/>
        </w:rPr>
        <w:t xml:space="preserve">                                                                </w:t>
      </w:r>
      <w:r w:rsidRPr="00E31910">
        <w:rPr>
          <w:rFonts w:ascii="Times New Roman" w:hAnsi="Times New Roman" w:cs="Times New Roman"/>
          <w:i/>
          <w:iCs/>
          <w:color w:val="000000"/>
          <w:sz w:val="20"/>
          <w:szCs w:val="23"/>
        </w:rPr>
        <w:t xml:space="preserve">през 2012 г. </w:t>
      </w:r>
    </w:p>
    <w:p w:rsidR="00E31910" w:rsidRDefault="00E31910" w:rsidP="00E31910">
      <w:pPr>
        <w:autoSpaceDE w:val="0"/>
        <w:autoSpaceDN w:val="0"/>
        <w:adjustRightInd w:val="0"/>
        <w:spacing w:after="0" w:line="240" w:lineRule="auto"/>
        <w:rPr>
          <w:rFonts w:ascii="Times New Roman" w:hAnsi="Times New Roman" w:cs="Times New Roman"/>
          <w:i/>
          <w:iCs/>
          <w:color w:val="000000"/>
          <w:sz w:val="20"/>
          <w:szCs w:val="23"/>
        </w:rPr>
      </w:pPr>
    </w:p>
    <w:p w:rsidR="00E31910" w:rsidRPr="00E31910" w:rsidRDefault="00E31910" w:rsidP="00E31910">
      <w:pPr>
        <w:autoSpaceDE w:val="0"/>
        <w:autoSpaceDN w:val="0"/>
        <w:adjustRightInd w:val="0"/>
        <w:spacing w:after="0" w:line="240" w:lineRule="auto"/>
        <w:jc w:val="right"/>
        <w:rPr>
          <w:rFonts w:ascii="Times New Roman" w:hAnsi="Times New Roman" w:cs="Times New Roman"/>
          <w:color w:val="000000"/>
          <w:sz w:val="24"/>
          <w:szCs w:val="28"/>
        </w:rPr>
      </w:pPr>
      <w:r w:rsidRPr="00E31910">
        <w:rPr>
          <w:rFonts w:ascii="Times New Roman" w:hAnsi="Times New Roman" w:cs="Times New Roman"/>
          <w:color w:val="000000"/>
          <w:sz w:val="24"/>
          <w:szCs w:val="28"/>
        </w:rPr>
        <w:t xml:space="preserve">42% от бизнес </w:t>
      </w:r>
    </w:p>
    <w:p w:rsidR="00E31910" w:rsidRPr="00E31910" w:rsidRDefault="00E31910" w:rsidP="00E31910">
      <w:pPr>
        <w:autoSpaceDE w:val="0"/>
        <w:autoSpaceDN w:val="0"/>
        <w:adjustRightInd w:val="0"/>
        <w:spacing w:after="0" w:line="240" w:lineRule="auto"/>
        <w:jc w:val="right"/>
        <w:rPr>
          <w:rFonts w:ascii="Times New Roman" w:hAnsi="Times New Roman" w:cs="Times New Roman"/>
          <w:color w:val="000000"/>
          <w:sz w:val="24"/>
          <w:szCs w:val="28"/>
        </w:rPr>
      </w:pPr>
      <w:r w:rsidRPr="00E31910">
        <w:rPr>
          <w:rFonts w:ascii="Times New Roman" w:hAnsi="Times New Roman" w:cs="Times New Roman"/>
          <w:color w:val="000000"/>
          <w:sz w:val="24"/>
          <w:szCs w:val="28"/>
        </w:rPr>
        <w:t xml:space="preserve">инвестициите са </w:t>
      </w:r>
    </w:p>
    <w:p w:rsidR="00E31910" w:rsidRPr="00E31910" w:rsidRDefault="00E31910" w:rsidP="00E31910">
      <w:pPr>
        <w:autoSpaceDE w:val="0"/>
        <w:autoSpaceDN w:val="0"/>
        <w:adjustRightInd w:val="0"/>
        <w:spacing w:after="0" w:line="240" w:lineRule="auto"/>
        <w:jc w:val="right"/>
        <w:rPr>
          <w:rFonts w:ascii="Times New Roman" w:hAnsi="Times New Roman" w:cs="Times New Roman"/>
          <w:color w:val="000000"/>
          <w:sz w:val="24"/>
          <w:szCs w:val="28"/>
        </w:rPr>
      </w:pPr>
      <w:r w:rsidRPr="00E31910">
        <w:rPr>
          <w:rFonts w:ascii="Times New Roman" w:hAnsi="Times New Roman" w:cs="Times New Roman"/>
          <w:color w:val="000000"/>
          <w:sz w:val="24"/>
          <w:szCs w:val="28"/>
        </w:rPr>
        <w:t xml:space="preserve">съсредоточени в </w:t>
      </w:r>
    </w:p>
    <w:p w:rsidR="00E31910" w:rsidRPr="00E31910" w:rsidRDefault="00E31910" w:rsidP="00E31910">
      <w:pPr>
        <w:autoSpaceDE w:val="0"/>
        <w:autoSpaceDN w:val="0"/>
        <w:adjustRightInd w:val="0"/>
        <w:spacing w:after="0" w:line="240" w:lineRule="auto"/>
        <w:jc w:val="right"/>
        <w:rPr>
          <w:rFonts w:ascii="Times New Roman" w:hAnsi="Times New Roman" w:cs="Times New Roman"/>
          <w:color w:val="000000"/>
          <w:sz w:val="24"/>
          <w:szCs w:val="28"/>
        </w:rPr>
      </w:pPr>
      <w:r w:rsidRPr="00E31910">
        <w:rPr>
          <w:rFonts w:ascii="Times New Roman" w:hAnsi="Times New Roman" w:cs="Times New Roman"/>
          <w:color w:val="000000"/>
          <w:sz w:val="24"/>
          <w:szCs w:val="28"/>
        </w:rPr>
        <w:t xml:space="preserve">общинския център. </w:t>
      </w:r>
    </w:p>
    <w:p w:rsidR="00E31910" w:rsidRPr="00E31910" w:rsidRDefault="00E31910" w:rsidP="00E31910">
      <w:pPr>
        <w:autoSpaceDE w:val="0"/>
        <w:autoSpaceDN w:val="0"/>
        <w:adjustRightInd w:val="0"/>
        <w:spacing w:after="0" w:line="240" w:lineRule="auto"/>
        <w:jc w:val="right"/>
        <w:rPr>
          <w:rFonts w:ascii="Times New Roman" w:hAnsi="Times New Roman" w:cs="Times New Roman"/>
          <w:color w:val="000000"/>
          <w:sz w:val="24"/>
          <w:szCs w:val="28"/>
        </w:rPr>
      </w:pPr>
      <w:r w:rsidRPr="00E31910">
        <w:rPr>
          <w:rFonts w:ascii="Times New Roman" w:hAnsi="Times New Roman" w:cs="Times New Roman"/>
          <w:color w:val="000000"/>
          <w:sz w:val="24"/>
          <w:szCs w:val="28"/>
        </w:rPr>
        <w:t xml:space="preserve">Голяма част от </w:t>
      </w:r>
    </w:p>
    <w:p w:rsidR="00E31910" w:rsidRPr="00E31910" w:rsidRDefault="00E31910" w:rsidP="00E31910">
      <w:pPr>
        <w:autoSpaceDE w:val="0"/>
        <w:autoSpaceDN w:val="0"/>
        <w:adjustRightInd w:val="0"/>
        <w:spacing w:after="0" w:line="240" w:lineRule="auto"/>
        <w:jc w:val="right"/>
        <w:rPr>
          <w:rFonts w:ascii="Times New Roman" w:hAnsi="Times New Roman" w:cs="Times New Roman"/>
          <w:color w:val="000000"/>
          <w:sz w:val="24"/>
          <w:szCs w:val="28"/>
        </w:rPr>
      </w:pPr>
      <w:r w:rsidRPr="00E31910">
        <w:rPr>
          <w:rFonts w:ascii="Times New Roman" w:hAnsi="Times New Roman" w:cs="Times New Roman"/>
          <w:color w:val="000000"/>
          <w:sz w:val="24"/>
          <w:szCs w:val="28"/>
        </w:rPr>
        <w:t xml:space="preserve">дейността по селата е </w:t>
      </w:r>
    </w:p>
    <w:p w:rsidR="00E31910" w:rsidRPr="00E31910" w:rsidRDefault="00E31910" w:rsidP="00E31910">
      <w:pPr>
        <w:autoSpaceDE w:val="0"/>
        <w:autoSpaceDN w:val="0"/>
        <w:adjustRightInd w:val="0"/>
        <w:spacing w:after="0" w:line="240" w:lineRule="auto"/>
        <w:jc w:val="right"/>
        <w:rPr>
          <w:rFonts w:ascii="Times New Roman" w:hAnsi="Times New Roman" w:cs="Times New Roman"/>
          <w:color w:val="000000"/>
          <w:sz w:val="24"/>
          <w:szCs w:val="28"/>
        </w:rPr>
      </w:pPr>
      <w:r w:rsidRPr="00E31910">
        <w:rPr>
          <w:rFonts w:ascii="Times New Roman" w:hAnsi="Times New Roman" w:cs="Times New Roman"/>
          <w:color w:val="000000"/>
          <w:sz w:val="24"/>
          <w:szCs w:val="28"/>
        </w:rPr>
        <w:t xml:space="preserve">                    обвързана със селското </w:t>
      </w:r>
    </w:p>
    <w:p w:rsidR="00237F5C" w:rsidRPr="00E31910" w:rsidRDefault="00E31910" w:rsidP="00E31910">
      <w:pPr>
        <w:pStyle w:val="aff3"/>
        <w:spacing w:after="0"/>
        <w:ind w:left="0" w:firstLine="709"/>
        <w:jc w:val="right"/>
        <w:rPr>
          <w:rFonts w:ascii="Times New Roman" w:eastAsiaTheme="minorEastAsia" w:hAnsi="Times New Roman"/>
          <w:color w:val="000000"/>
          <w:sz w:val="24"/>
          <w:szCs w:val="28"/>
          <w:lang w:val="bg-BG" w:eastAsia="bg-BG"/>
        </w:rPr>
      </w:pPr>
      <w:r w:rsidRPr="00E31910">
        <w:rPr>
          <w:rFonts w:ascii="Times New Roman" w:eastAsiaTheme="minorEastAsia" w:hAnsi="Times New Roman"/>
          <w:color w:val="000000"/>
          <w:sz w:val="24"/>
          <w:szCs w:val="28"/>
          <w:lang w:val="bg-BG" w:eastAsia="bg-BG"/>
        </w:rPr>
        <w:t>стопанство</w:t>
      </w:r>
    </w:p>
    <w:p w:rsidR="00E31910" w:rsidRPr="00E31910" w:rsidRDefault="00E31910" w:rsidP="00E31910">
      <w:pPr>
        <w:pStyle w:val="aff3"/>
        <w:spacing w:after="0"/>
        <w:ind w:left="0" w:firstLine="709"/>
        <w:jc w:val="both"/>
        <w:rPr>
          <w:rFonts w:ascii="Times New Roman" w:eastAsiaTheme="minorEastAsia" w:hAnsi="Times New Roman"/>
          <w:color w:val="000000"/>
          <w:sz w:val="24"/>
          <w:szCs w:val="28"/>
          <w:lang w:val="bg-BG" w:eastAsia="bg-BG"/>
        </w:rPr>
      </w:pPr>
    </w:p>
    <w:p w:rsidR="00E31910" w:rsidRDefault="00E31910" w:rsidP="00E31910">
      <w:pPr>
        <w:pStyle w:val="aff3"/>
        <w:spacing w:after="0"/>
        <w:ind w:left="0" w:firstLine="709"/>
        <w:jc w:val="both"/>
        <w:rPr>
          <w:rFonts w:ascii="Garamond" w:eastAsiaTheme="minorEastAsia" w:hAnsi="Garamond" w:cs="Garamond"/>
          <w:color w:val="000000"/>
          <w:sz w:val="28"/>
          <w:szCs w:val="28"/>
          <w:lang w:val="bg-BG" w:eastAsia="bg-BG"/>
        </w:rPr>
      </w:pPr>
    </w:p>
    <w:p w:rsidR="00E31910" w:rsidRDefault="00E31910" w:rsidP="00E31910">
      <w:pPr>
        <w:pStyle w:val="aff3"/>
        <w:spacing w:after="0"/>
        <w:ind w:left="0" w:firstLine="709"/>
        <w:jc w:val="both"/>
        <w:rPr>
          <w:rFonts w:ascii="Garamond" w:eastAsiaTheme="minorEastAsia" w:hAnsi="Garamond" w:cs="Garamond"/>
          <w:color w:val="000000"/>
          <w:sz w:val="28"/>
          <w:szCs w:val="28"/>
          <w:lang w:val="bg-BG" w:eastAsia="bg-BG"/>
        </w:rPr>
      </w:pPr>
    </w:p>
    <w:p w:rsidR="00E31910" w:rsidRDefault="00E31910" w:rsidP="00E31910">
      <w:pPr>
        <w:pStyle w:val="aff3"/>
        <w:spacing w:after="0"/>
        <w:ind w:left="0" w:firstLine="709"/>
        <w:jc w:val="both"/>
        <w:rPr>
          <w:rFonts w:ascii="Garamond" w:eastAsiaTheme="minorEastAsia" w:hAnsi="Garamond" w:cs="Garamond"/>
          <w:color w:val="000000"/>
          <w:sz w:val="28"/>
          <w:szCs w:val="28"/>
          <w:lang w:val="bg-BG" w:eastAsia="bg-BG"/>
        </w:rPr>
      </w:pPr>
    </w:p>
    <w:p w:rsidR="00E31910" w:rsidRPr="00752211" w:rsidRDefault="00E31910" w:rsidP="00E31910">
      <w:pPr>
        <w:pStyle w:val="aff3"/>
        <w:spacing w:after="0"/>
        <w:ind w:left="0" w:firstLine="709"/>
        <w:jc w:val="both"/>
        <w:rPr>
          <w:rFonts w:ascii="Times New Roman" w:hAnsi="Times New Roman"/>
          <w:sz w:val="24"/>
          <w:lang w:val="bg-BG"/>
        </w:rPr>
      </w:pPr>
    </w:p>
    <w:p w:rsidR="00803547" w:rsidRPr="00803547" w:rsidRDefault="00803547" w:rsidP="00803547">
      <w:pPr>
        <w:autoSpaceDE w:val="0"/>
        <w:autoSpaceDN w:val="0"/>
        <w:adjustRightInd w:val="0"/>
        <w:spacing w:after="0" w:line="240" w:lineRule="auto"/>
        <w:ind w:firstLine="708"/>
        <w:jc w:val="both"/>
        <w:rPr>
          <w:rFonts w:ascii="Times New Roman" w:hAnsi="Times New Roman" w:cs="Times New Roman"/>
          <w:color w:val="000000"/>
          <w:sz w:val="24"/>
          <w:szCs w:val="28"/>
        </w:rPr>
      </w:pPr>
      <w:r w:rsidRPr="00803547">
        <w:rPr>
          <w:rFonts w:ascii="Times New Roman" w:hAnsi="Times New Roman" w:cs="Times New Roman"/>
          <w:color w:val="000000"/>
          <w:sz w:val="24"/>
          <w:szCs w:val="28"/>
        </w:rPr>
        <w:lastRenderedPageBreak/>
        <w:t xml:space="preserve">Показателно, е че в малките общини като Полски Тръмбеш преобладават предимно микро и малките предприятия с персонал до 9 души и се наблюдава незначителен ръст при откриването на нови, в сравнение с предприятията в община В. Търново. На територията на общината няма предприятие с персонал над 250 души. </w:t>
      </w:r>
    </w:p>
    <w:p w:rsidR="00803547" w:rsidRPr="00803547" w:rsidRDefault="00803547" w:rsidP="00803547">
      <w:pPr>
        <w:autoSpaceDE w:val="0"/>
        <w:autoSpaceDN w:val="0"/>
        <w:adjustRightInd w:val="0"/>
        <w:spacing w:after="0" w:line="240" w:lineRule="auto"/>
        <w:ind w:firstLine="708"/>
        <w:jc w:val="both"/>
        <w:rPr>
          <w:rFonts w:ascii="Times New Roman" w:hAnsi="Times New Roman" w:cs="Times New Roman"/>
          <w:color w:val="000000"/>
          <w:sz w:val="23"/>
          <w:szCs w:val="23"/>
        </w:rPr>
      </w:pPr>
      <w:r w:rsidRPr="00803547">
        <w:rPr>
          <w:rFonts w:ascii="Times New Roman" w:hAnsi="Times New Roman" w:cs="Times New Roman"/>
          <w:color w:val="000000"/>
          <w:sz w:val="24"/>
          <w:szCs w:val="28"/>
        </w:rPr>
        <w:t>Икономическото развитие на общината продължава да е под силното влияние на общите за страната негативни процеси: значителен спад на производството;рязко съкращаване на инвестиционните процеси; липса на свежи капитали;съществено свиване на потреблението; нестабилно финансово състояние на голяма част от икономическите структури.</w:t>
      </w:r>
    </w:p>
    <w:p w:rsidR="00803547" w:rsidRPr="00803547" w:rsidRDefault="00803547" w:rsidP="00803547">
      <w:pPr>
        <w:ind w:firstLine="708"/>
        <w:jc w:val="both"/>
        <w:rPr>
          <w:rFonts w:ascii="Times New Roman" w:hAnsi="Times New Roman" w:cs="Times New Roman"/>
          <w:i/>
          <w:color w:val="FF0000"/>
          <w:sz w:val="24"/>
          <w:szCs w:val="24"/>
          <w:lang w:val="ru-RU"/>
        </w:rPr>
      </w:pPr>
      <w:r w:rsidRPr="00803547">
        <w:rPr>
          <w:rFonts w:ascii="Times New Roman" w:hAnsi="Times New Roman" w:cs="Times New Roman"/>
          <w:color w:val="000000"/>
          <w:sz w:val="24"/>
          <w:szCs w:val="28"/>
        </w:rPr>
        <w:t xml:space="preserve">Основните проблеми в икономическото развитие са: свиване на производствената програма на малкото останали местни промишлени предприятия; ниски изкупни цени на </w:t>
      </w:r>
      <w:r w:rsidRPr="00803547">
        <w:rPr>
          <w:rFonts w:ascii="Times New Roman" w:hAnsi="Times New Roman" w:cs="Times New Roman"/>
          <w:color w:val="000000"/>
          <w:sz w:val="24"/>
          <w:szCs w:val="24"/>
        </w:rPr>
        <w:t>селскостопан</w:t>
      </w:r>
      <w:r w:rsidRPr="00803547">
        <w:rPr>
          <w:rFonts w:ascii="Times New Roman" w:hAnsi="Times New Roman" w:cs="Times New Roman"/>
          <w:sz w:val="24"/>
          <w:szCs w:val="24"/>
        </w:rPr>
        <w:t>ската продукция; увеличаващо се ниво на трудова миграция и на безработицата</w:t>
      </w:r>
    </w:p>
    <w:p w:rsidR="00237F5C" w:rsidRPr="00AD454D" w:rsidRDefault="00237F5C" w:rsidP="00C71C4A">
      <w:pPr>
        <w:pStyle w:val="30"/>
        <w:numPr>
          <w:ilvl w:val="0"/>
          <w:numId w:val="37"/>
        </w:numPr>
        <w:spacing w:before="240" w:line="276" w:lineRule="auto"/>
        <w:ind w:left="709" w:hanging="709"/>
        <w:rPr>
          <w:rFonts w:ascii="Times New Roman" w:hAnsi="Times New Roman"/>
          <w:b/>
          <w:szCs w:val="24"/>
          <w:u w:val="none"/>
        </w:rPr>
      </w:pPr>
      <w:bookmarkStart w:id="16" w:name="_Toc273548219"/>
      <w:r w:rsidRPr="00AD454D">
        <w:rPr>
          <w:rFonts w:ascii="Times New Roman" w:hAnsi="Times New Roman"/>
          <w:b/>
          <w:szCs w:val="24"/>
          <w:u w:val="none"/>
        </w:rPr>
        <w:t>Стопански сектори</w:t>
      </w:r>
      <w:bookmarkEnd w:id="16"/>
    </w:p>
    <w:p w:rsidR="00237F5C" w:rsidRPr="00AD454D" w:rsidRDefault="00C6325C" w:rsidP="00AD454D">
      <w:pPr>
        <w:autoSpaceDE w:val="0"/>
        <w:autoSpaceDN w:val="0"/>
        <w:adjustRightInd w:val="0"/>
        <w:spacing w:after="0"/>
        <w:ind w:firstLine="709"/>
        <w:jc w:val="both"/>
        <w:rPr>
          <w:rFonts w:ascii="Times New Roman" w:hAnsi="Times New Roman" w:cs="Times New Roman"/>
          <w:sz w:val="24"/>
          <w:szCs w:val="24"/>
          <w:lang w:val="ru-RU"/>
        </w:rPr>
      </w:pPr>
      <w:r>
        <w:rPr>
          <w:rFonts w:ascii="Times New Roman" w:hAnsi="Times New Roman" w:cs="Times New Roman"/>
          <w:sz w:val="24"/>
          <w:szCs w:val="24"/>
        </w:rPr>
        <w:t>Преминаването към пазарно ориентирана икономика</w:t>
      </w:r>
      <w:r w:rsidR="00237F5C" w:rsidRPr="00AD454D">
        <w:rPr>
          <w:rFonts w:ascii="Times New Roman" w:hAnsi="Times New Roman" w:cs="Times New Roman"/>
          <w:sz w:val="24"/>
          <w:szCs w:val="24"/>
          <w:lang w:val="ru-RU"/>
        </w:rPr>
        <w:t xml:space="preserve"> е оказало негативно влияние </w:t>
      </w:r>
      <w:r>
        <w:rPr>
          <w:rFonts w:ascii="Times New Roman" w:hAnsi="Times New Roman" w:cs="Times New Roman"/>
          <w:sz w:val="24"/>
          <w:szCs w:val="24"/>
        </w:rPr>
        <w:t>върху развитието на общинската икономика и тя бележи</w:t>
      </w:r>
      <w:r w:rsidR="00237F5C" w:rsidRPr="00AD454D">
        <w:rPr>
          <w:rFonts w:ascii="Times New Roman" w:hAnsi="Times New Roman" w:cs="Times New Roman"/>
          <w:sz w:val="24"/>
          <w:szCs w:val="24"/>
          <w:lang w:val="ru-RU"/>
        </w:rPr>
        <w:t xml:space="preserve"> спад в </w:t>
      </w:r>
      <w:r>
        <w:rPr>
          <w:rFonts w:ascii="Times New Roman" w:hAnsi="Times New Roman" w:cs="Times New Roman"/>
          <w:sz w:val="24"/>
          <w:szCs w:val="24"/>
        </w:rPr>
        <w:t>развитието на основните си</w:t>
      </w:r>
      <w:r w:rsidR="00237F5C" w:rsidRPr="00AD454D">
        <w:rPr>
          <w:rFonts w:ascii="Times New Roman" w:hAnsi="Times New Roman" w:cs="Times New Roman"/>
          <w:sz w:val="24"/>
          <w:szCs w:val="24"/>
          <w:lang w:val="ru-RU"/>
        </w:rPr>
        <w:t xml:space="preserve"> </w:t>
      </w:r>
      <w:r w:rsidR="00237F5C" w:rsidRPr="00AD454D">
        <w:rPr>
          <w:rFonts w:ascii="Times New Roman" w:hAnsi="Times New Roman" w:cs="Times New Roman"/>
          <w:sz w:val="24"/>
          <w:szCs w:val="24"/>
        </w:rPr>
        <w:t>отрасли - промишленост</w:t>
      </w:r>
      <w:r w:rsidR="00237F5C" w:rsidRPr="00AD454D">
        <w:rPr>
          <w:rFonts w:ascii="Times New Roman" w:hAnsi="Times New Roman" w:cs="Times New Roman"/>
          <w:sz w:val="24"/>
          <w:szCs w:val="24"/>
          <w:lang w:val="ru-RU"/>
        </w:rPr>
        <w:t xml:space="preserve"> и</w:t>
      </w:r>
      <w:r w:rsidR="00237F5C" w:rsidRPr="00AD454D">
        <w:rPr>
          <w:rFonts w:ascii="Times New Roman" w:hAnsi="Times New Roman" w:cs="Times New Roman"/>
          <w:sz w:val="24"/>
          <w:szCs w:val="24"/>
        </w:rPr>
        <w:t xml:space="preserve"> селско стопанство</w:t>
      </w:r>
      <w:r w:rsidR="00237F5C" w:rsidRPr="00AD454D">
        <w:rPr>
          <w:rFonts w:ascii="Times New Roman" w:hAnsi="Times New Roman" w:cs="Times New Roman"/>
          <w:sz w:val="24"/>
          <w:szCs w:val="24"/>
          <w:lang w:val="ru-RU"/>
        </w:rPr>
        <w:t xml:space="preserve">. </w:t>
      </w:r>
      <w:r w:rsidR="00237F5C" w:rsidRPr="00AD454D">
        <w:rPr>
          <w:rFonts w:ascii="Times New Roman" w:hAnsi="Times New Roman" w:cs="Times New Roman"/>
          <w:sz w:val="24"/>
          <w:szCs w:val="24"/>
        </w:rPr>
        <w:t>Изостава и секторът на услугите по отношение на необходимото качество и разнообразие.</w:t>
      </w:r>
      <w:r w:rsidR="00237F5C" w:rsidRPr="00AD454D">
        <w:rPr>
          <w:rFonts w:ascii="Times New Roman" w:hAnsi="Times New Roman" w:cs="Times New Roman"/>
          <w:sz w:val="24"/>
          <w:szCs w:val="24"/>
          <w:lang w:val="ru-RU"/>
        </w:rPr>
        <w:t xml:space="preserve"> </w:t>
      </w:r>
      <w:r>
        <w:rPr>
          <w:rFonts w:ascii="Times New Roman" w:hAnsi="Times New Roman" w:cs="Times New Roman"/>
          <w:sz w:val="24"/>
          <w:szCs w:val="24"/>
        </w:rPr>
        <w:t xml:space="preserve">През последните години е </w:t>
      </w:r>
      <w:r w:rsidR="00B764DA">
        <w:rPr>
          <w:rFonts w:ascii="Times New Roman" w:hAnsi="Times New Roman" w:cs="Times New Roman"/>
          <w:sz w:val="24"/>
          <w:szCs w:val="24"/>
        </w:rPr>
        <w:t xml:space="preserve">нарастнал </w:t>
      </w:r>
      <w:r>
        <w:rPr>
          <w:rFonts w:ascii="Times New Roman" w:hAnsi="Times New Roman" w:cs="Times New Roman"/>
          <w:sz w:val="24"/>
          <w:szCs w:val="24"/>
        </w:rPr>
        <w:t xml:space="preserve"> делът на частния сектор в резултат от провежданата</w:t>
      </w:r>
      <w:r w:rsidR="00237F5C" w:rsidRPr="00AD454D">
        <w:rPr>
          <w:rFonts w:ascii="Times New Roman" w:hAnsi="Times New Roman" w:cs="Times New Roman"/>
          <w:sz w:val="24"/>
          <w:szCs w:val="24"/>
          <w:lang w:val="ru-RU"/>
        </w:rPr>
        <w:t xml:space="preserve"> структурна реформа с </w:t>
      </w:r>
      <w:r>
        <w:rPr>
          <w:rFonts w:ascii="Times New Roman" w:hAnsi="Times New Roman" w:cs="Times New Roman"/>
          <w:sz w:val="24"/>
          <w:szCs w:val="24"/>
        </w:rPr>
        <w:t>промяна на собствеността от общинска и държавна към частна</w:t>
      </w:r>
      <w:r w:rsidR="00237F5C" w:rsidRPr="00AD454D">
        <w:rPr>
          <w:rFonts w:ascii="Times New Roman" w:hAnsi="Times New Roman" w:cs="Times New Roman"/>
          <w:sz w:val="24"/>
          <w:szCs w:val="24"/>
          <w:lang w:val="ru-RU"/>
        </w:rPr>
        <w:t>.</w:t>
      </w:r>
    </w:p>
    <w:p w:rsidR="00237F5C" w:rsidRPr="00AD454D" w:rsidRDefault="00237F5C" w:rsidP="00AD454D">
      <w:pPr>
        <w:spacing w:after="0"/>
        <w:ind w:firstLine="709"/>
        <w:jc w:val="both"/>
        <w:rPr>
          <w:rFonts w:ascii="Times New Roman" w:hAnsi="Times New Roman" w:cs="Times New Roman"/>
          <w:sz w:val="24"/>
          <w:szCs w:val="24"/>
        </w:rPr>
      </w:pPr>
      <w:r w:rsidRPr="00AD454D">
        <w:rPr>
          <w:rFonts w:ascii="Times New Roman" w:hAnsi="Times New Roman" w:cs="Times New Roman"/>
          <w:sz w:val="24"/>
          <w:szCs w:val="24"/>
        </w:rPr>
        <w:t xml:space="preserve">Основен структуроопределящ отрасъл на икономиката в община Полски Тръмбеш е селското стопанство. </w:t>
      </w:r>
      <w:r w:rsidR="000536A0" w:rsidRPr="00AD454D">
        <w:rPr>
          <w:rFonts w:ascii="Times New Roman" w:hAnsi="Times New Roman" w:cs="Times New Roman"/>
          <w:sz w:val="24"/>
          <w:szCs w:val="24"/>
        </w:rPr>
        <w:t xml:space="preserve">Промишлеността е </w:t>
      </w:r>
      <w:r w:rsidR="000536A0">
        <w:rPr>
          <w:rFonts w:ascii="Times New Roman" w:hAnsi="Times New Roman" w:cs="Times New Roman"/>
          <w:sz w:val="24"/>
          <w:szCs w:val="24"/>
        </w:rPr>
        <w:t>по-</w:t>
      </w:r>
      <w:r w:rsidR="000536A0" w:rsidRPr="00AD454D">
        <w:rPr>
          <w:rFonts w:ascii="Times New Roman" w:hAnsi="Times New Roman" w:cs="Times New Roman"/>
          <w:sz w:val="24"/>
          <w:szCs w:val="24"/>
        </w:rPr>
        <w:t>слабо развита</w:t>
      </w:r>
      <w:r w:rsidR="000536A0">
        <w:rPr>
          <w:rFonts w:ascii="Times New Roman" w:hAnsi="Times New Roman" w:cs="Times New Roman"/>
          <w:sz w:val="24"/>
          <w:szCs w:val="24"/>
        </w:rPr>
        <w:t>.</w:t>
      </w:r>
      <w:r w:rsidR="000536A0" w:rsidRPr="00AD454D">
        <w:rPr>
          <w:rFonts w:ascii="Times New Roman" w:hAnsi="Times New Roman" w:cs="Times New Roman"/>
          <w:sz w:val="24"/>
          <w:szCs w:val="24"/>
        </w:rPr>
        <w:t xml:space="preserve"> </w:t>
      </w:r>
      <w:r w:rsidRPr="00AD454D">
        <w:rPr>
          <w:rFonts w:ascii="Times New Roman" w:hAnsi="Times New Roman" w:cs="Times New Roman"/>
          <w:sz w:val="24"/>
          <w:szCs w:val="24"/>
        </w:rPr>
        <w:t>Предимство е наличието на благоприятен селскостопански потенциал и сграден фонд за обслужването му. Съществува възможност за пълноценно затваряне на цикъла земеделско производство – преработваща индустрия и появата на висококачествени и конкурентноспособни на европейския пазар продукти</w:t>
      </w:r>
    </w:p>
    <w:p w:rsidR="00237F5C" w:rsidRPr="00AD454D" w:rsidRDefault="00237F5C" w:rsidP="00AD454D">
      <w:pPr>
        <w:spacing w:after="0"/>
        <w:ind w:firstLine="709"/>
        <w:jc w:val="both"/>
        <w:rPr>
          <w:rFonts w:ascii="Times New Roman" w:hAnsi="Times New Roman" w:cs="Times New Roman"/>
          <w:sz w:val="24"/>
          <w:szCs w:val="24"/>
        </w:rPr>
      </w:pPr>
      <w:r w:rsidRPr="00AD454D">
        <w:rPr>
          <w:rFonts w:ascii="Times New Roman" w:hAnsi="Times New Roman" w:cs="Times New Roman"/>
          <w:sz w:val="24"/>
          <w:szCs w:val="24"/>
        </w:rPr>
        <w:t xml:space="preserve">Постигане на устойчив икономически растеж е един от приоритетите на Плана </w:t>
      </w:r>
      <w:r w:rsidR="000536A0">
        <w:rPr>
          <w:rFonts w:ascii="Times New Roman" w:hAnsi="Times New Roman" w:cs="Times New Roman"/>
          <w:sz w:val="24"/>
          <w:szCs w:val="24"/>
        </w:rPr>
        <w:t>за развитие на общината</w:t>
      </w:r>
      <w:r w:rsidRPr="00AD454D">
        <w:rPr>
          <w:rFonts w:ascii="Times New Roman" w:hAnsi="Times New Roman" w:cs="Times New Roman"/>
          <w:sz w:val="24"/>
          <w:szCs w:val="24"/>
        </w:rPr>
        <w:t>, чрез развитие на селското и горско стопанство и стимулиране развитието на местната промишленост посредством създаване на условия за развитие на фамилното земеделие и животновъдство, възстановяване на традициите в областта на лозарството, овощарството и зеленчукопроизводството; създаване на условия за развитие на предприятията за преработка на земеделска, зеленчукова и животновъдна продукция.</w:t>
      </w:r>
    </w:p>
    <w:p w:rsidR="00237F5C" w:rsidRPr="00602BB7" w:rsidRDefault="00237F5C" w:rsidP="00AD454D">
      <w:pPr>
        <w:spacing w:after="0"/>
        <w:ind w:firstLine="709"/>
        <w:jc w:val="both"/>
        <w:rPr>
          <w:rFonts w:ascii="Times New Roman" w:hAnsi="Times New Roman" w:cs="Times New Roman"/>
          <w:sz w:val="14"/>
          <w:szCs w:val="24"/>
        </w:rPr>
      </w:pPr>
    </w:p>
    <w:p w:rsidR="00237F5C" w:rsidRPr="00AD454D" w:rsidRDefault="00237F5C" w:rsidP="00C71C4A">
      <w:pPr>
        <w:pStyle w:val="TableTitle"/>
        <w:numPr>
          <w:ilvl w:val="0"/>
          <w:numId w:val="38"/>
        </w:numPr>
        <w:spacing w:after="0" w:line="276" w:lineRule="auto"/>
        <w:ind w:hanging="720"/>
        <w:jc w:val="both"/>
        <w:rPr>
          <w:i/>
          <w:sz w:val="24"/>
          <w:szCs w:val="24"/>
          <w:lang w:val="bg-BG"/>
        </w:rPr>
      </w:pPr>
      <w:r w:rsidRPr="00AD454D">
        <w:rPr>
          <w:i/>
          <w:sz w:val="24"/>
          <w:szCs w:val="24"/>
          <w:lang w:val="bg-BG"/>
        </w:rPr>
        <w:t>Промишленост</w:t>
      </w:r>
    </w:p>
    <w:p w:rsidR="00237F5C" w:rsidRPr="00AD454D" w:rsidRDefault="00C6325C" w:rsidP="00AD454D">
      <w:pPr>
        <w:pStyle w:val="22"/>
        <w:spacing w:line="276" w:lineRule="auto"/>
        <w:ind w:firstLine="720"/>
        <w:rPr>
          <w:sz w:val="24"/>
          <w:szCs w:val="24"/>
          <w:u w:val="none"/>
        </w:rPr>
      </w:pPr>
      <w:r>
        <w:rPr>
          <w:sz w:val="24"/>
          <w:szCs w:val="24"/>
          <w:u w:val="none"/>
        </w:rPr>
        <w:t>Процесът на преструктуриране на местната икономика е съпроводен от закриване или силно ограничаване на производството на най-големите</w:t>
      </w:r>
      <w:r w:rsidR="00237F5C" w:rsidRPr="00AD454D">
        <w:rPr>
          <w:sz w:val="24"/>
          <w:szCs w:val="24"/>
          <w:u w:val="none"/>
          <w:lang w:val="ru-RU"/>
        </w:rPr>
        <w:t xml:space="preserve"> </w:t>
      </w:r>
      <w:r w:rsidR="00237F5C" w:rsidRPr="00AD454D">
        <w:rPr>
          <w:sz w:val="24"/>
          <w:szCs w:val="24"/>
          <w:u w:val="none"/>
        </w:rPr>
        <w:t xml:space="preserve">промишлени </w:t>
      </w:r>
      <w:r>
        <w:rPr>
          <w:sz w:val="24"/>
          <w:szCs w:val="24"/>
          <w:u w:val="none"/>
        </w:rPr>
        <w:t>предприятия на територията на общината</w:t>
      </w:r>
      <w:r w:rsidR="00237F5C" w:rsidRPr="00AD454D">
        <w:rPr>
          <w:sz w:val="24"/>
          <w:szCs w:val="24"/>
          <w:u w:val="none"/>
          <w:lang w:val="ru-RU"/>
        </w:rPr>
        <w:t>.</w:t>
      </w:r>
      <w:r w:rsidR="00237F5C" w:rsidRPr="00AD454D">
        <w:rPr>
          <w:sz w:val="24"/>
          <w:szCs w:val="24"/>
          <w:u w:val="none"/>
        </w:rPr>
        <w:t xml:space="preserve"> Висок е делът на изградените, но неработещи мощности в промишлеността. В общината е приета програма за приватизация, но голяма част от обявените приватизационни обекти са непродаваеми, поради тяхната непривлекателност от гледна точка на местонахождението им и недоброто физическо състояние. </w:t>
      </w:r>
    </w:p>
    <w:p w:rsidR="00237F5C" w:rsidRPr="00AD454D" w:rsidRDefault="00237F5C" w:rsidP="00AD454D">
      <w:pPr>
        <w:spacing w:after="0"/>
        <w:ind w:firstLine="720"/>
        <w:jc w:val="both"/>
        <w:rPr>
          <w:rFonts w:ascii="Times New Roman" w:hAnsi="Times New Roman" w:cs="Times New Roman"/>
          <w:sz w:val="24"/>
          <w:szCs w:val="24"/>
          <w:lang w:val="ru-RU"/>
        </w:rPr>
      </w:pPr>
      <w:r w:rsidRPr="00AD454D">
        <w:rPr>
          <w:rFonts w:ascii="Times New Roman" w:hAnsi="Times New Roman" w:cs="Times New Roman"/>
          <w:sz w:val="24"/>
          <w:szCs w:val="24"/>
        </w:rPr>
        <w:t xml:space="preserve">Понастоящем структурата на промишлеността в района се определя основно от производства на хранително-вкусовата промишленост, също - на леката промишленост и на машиностроенето. Преобладаващата част от фирмите са новосъздадени малки и средни предприятия. </w:t>
      </w:r>
      <w:r w:rsidR="00C6325C">
        <w:rPr>
          <w:rFonts w:ascii="Times New Roman" w:hAnsi="Times New Roman" w:cs="Times New Roman"/>
          <w:sz w:val="24"/>
          <w:szCs w:val="24"/>
        </w:rPr>
        <w:t xml:space="preserve">Основни фактори, които затрудняват дейността на малките и средни фирми </w:t>
      </w:r>
      <w:r w:rsidR="00C6325C">
        <w:rPr>
          <w:rFonts w:ascii="Times New Roman" w:hAnsi="Times New Roman" w:cs="Times New Roman"/>
          <w:sz w:val="24"/>
          <w:szCs w:val="24"/>
        </w:rPr>
        <w:lastRenderedPageBreak/>
        <w:t>са ниската им конкурентноспособност, липса</w:t>
      </w:r>
      <w:r w:rsidRPr="00AD454D">
        <w:rPr>
          <w:rFonts w:ascii="Times New Roman" w:hAnsi="Times New Roman" w:cs="Times New Roman"/>
          <w:sz w:val="24"/>
          <w:szCs w:val="24"/>
          <w:lang w:val="ru-RU"/>
        </w:rPr>
        <w:t xml:space="preserve"> на стратегия за развитие и на </w:t>
      </w:r>
      <w:r w:rsidR="00C6325C">
        <w:rPr>
          <w:rFonts w:ascii="Times New Roman" w:hAnsi="Times New Roman" w:cs="Times New Roman"/>
          <w:sz w:val="24"/>
          <w:szCs w:val="24"/>
        </w:rPr>
        <w:t xml:space="preserve">сериозна маркетингова </w:t>
      </w:r>
      <w:r w:rsidRPr="00AD454D">
        <w:rPr>
          <w:rFonts w:ascii="Times New Roman" w:hAnsi="Times New Roman" w:cs="Times New Roman"/>
          <w:sz w:val="24"/>
          <w:szCs w:val="24"/>
          <w:lang w:val="ru-RU"/>
        </w:rPr>
        <w:t xml:space="preserve"> политика.</w:t>
      </w:r>
    </w:p>
    <w:p w:rsidR="00237F5C" w:rsidRPr="00AD454D" w:rsidRDefault="00237F5C" w:rsidP="00AD454D">
      <w:pPr>
        <w:spacing w:after="0"/>
        <w:ind w:firstLine="720"/>
        <w:jc w:val="both"/>
        <w:rPr>
          <w:rFonts w:ascii="Times New Roman" w:hAnsi="Times New Roman" w:cs="Times New Roman"/>
          <w:sz w:val="24"/>
          <w:szCs w:val="24"/>
        </w:rPr>
      </w:pPr>
      <w:r w:rsidRPr="00AD454D">
        <w:rPr>
          <w:rFonts w:ascii="Times New Roman" w:hAnsi="Times New Roman" w:cs="Times New Roman"/>
          <w:sz w:val="24"/>
          <w:szCs w:val="24"/>
        </w:rPr>
        <w:t>Перспективите за развитието на промишлеността са свързани с модернизиране и разширяване на съществуващите отрасли, създаване на благопр</w:t>
      </w:r>
      <w:r w:rsidR="000536A0">
        <w:rPr>
          <w:rFonts w:ascii="Times New Roman" w:hAnsi="Times New Roman" w:cs="Times New Roman"/>
          <w:sz w:val="24"/>
          <w:szCs w:val="24"/>
        </w:rPr>
        <w:t xml:space="preserve">иятни инвестиционни условия, </w:t>
      </w:r>
      <w:r w:rsidRPr="00AD454D">
        <w:rPr>
          <w:rFonts w:ascii="Times New Roman" w:hAnsi="Times New Roman" w:cs="Times New Roman"/>
          <w:sz w:val="24"/>
          <w:szCs w:val="24"/>
        </w:rPr>
        <w:t>пълно затваряне на цикъла селско стопанство - преработващата промишленост.</w:t>
      </w:r>
    </w:p>
    <w:p w:rsidR="00237F5C" w:rsidRDefault="00237F5C" w:rsidP="00AD454D">
      <w:pPr>
        <w:pStyle w:val="afc"/>
        <w:widowControl w:val="0"/>
        <w:spacing w:after="0"/>
        <w:rPr>
          <w:color w:val="FF0000"/>
        </w:rPr>
      </w:pPr>
      <w:bookmarkStart w:id="17" w:name="_Toc273549724"/>
    </w:p>
    <w:p w:rsidR="00237F5C" w:rsidRPr="00752211" w:rsidRDefault="00237F5C" w:rsidP="00237F5C">
      <w:pPr>
        <w:pStyle w:val="afc"/>
        <w:widowControl w:val="0"/>
      </w:pPr>
      <w:r w:rsidRPr="00752211">
        <w:rPr>
          <w:lang w:val="ru-RU"/>
        </w:rPr>
        <w:t xml:space="preserve">Таблица </w:t>
      </w:r>
      <w:r w:rsidR="007233F8">
        <w:t>13.3.</w:t>
      </w:r>
      <w:r w:rsidRPr="00752211">
        <w:t xml:space="preserve"> Действащи </w:t>
      </w:r>
      <w:r w:rsidR="00555A65" w:rsidRPr="00752211">
        <w:t>производствени  обекти към 201</w:t>
      </w:r>
      <w:r w:rsidR="00633712">
        <w:t>3</w:t>
      </w:r>
      <w:r w:rsidRPr="00752211">
        <w:t xml:space="preserve"> г. в община Полски Тръмбеш</w:t>
      </w:r>
      <w:bookmarkEnd w:id="17"/>
    </w:p>
    <w:tbl>
      <w:tblPr>
        <w:tblW w:w="9282" w:type="dxa"/>
        <w:jc w:val="center"/>
        <w:tblInd w:w="-1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9"/>
        <w:gridCol w:w="5493"/>
      </w:tblGrid>
      <w:tr w:rsidR="00555A65" w:rsidRPr="00827998" w:rsidTr="00555A65">
        <w:trPr>
          <w:trHeight w:val="426"/>
          <w:tblHeader/>
          <w:jc w:val="center"/>
        </w:trPr>
        <w:tc>
          <w:tcPr>
            <w:tcW w:w="3789" w:type="dxa"/>
            <w:tcBorders>
              <w:top w:val="thinThickSmallGap" w:sz="24" w:space="0" w:color="auto"/>
              <w:left w:val="single" w:sz="6" w:space="0" w:color="000000"/>
              <w:bottom w:val="single" w:sz="6" w:space="0" w:color="000000"/>
              <w:right w:val="single" w:sz="6" w:space="0" w:color="000000"/>
              <w:tl2br w:val="nil"/>
              <w:tr2bl w:val="nil"/>
            </w:tcBorders>
            <w:shd w:val="clear" w:color="auto" w:fill="FFCC99"/>
          </w:tcPr>
          <w:p w:rsidR="00555A65" w:rsidRPr="00AD454D" w:rsidRDefault="00555A65" w:rsidP="00AD454D">
            <w:pPr>
              <w:widowControl w:val="0"/>
              <w:overflowPunct w:val="0"/>
              <w:autoSpaceDE w:val="0"/>
              <w:autoSpaceDN w:val="0"/>
              <w:adjustRightInd w:val="0"/>
              <w:spacing w:before="60" w:after="60"/>
              <w:jc w:val="both"/>
              <w:textAlignment w:val="baseline"/>
              <w:rPr>
                <w:rFonts w:ascii="Times New Roman" w:hAnsi="Times New Roman" w:cs="Times New Roman"/>
                <w:b/>
                <w:bCs/>
                <w:sz w:val="20"/>
                <w:szCs w:val="20"/>
              </w:rPr>
            </w:pPr>
            <w:r w:rsidRPr="00AD454D">
              <w:rPr>
                <w:rFonts w:ascii="Times New Roman" w:hAnsi="Times New Roman" w:cs="Times New Roman"/>
                <w:b/>
                <w:bCs/>
                <w:sz w:val="20"/>
                <w:szCs w:val="20"/>
              </w:rPr>
              <w:t>Предприятие</w:t>
            </w:r>
          </w:p>
        </w:tc>
        <w:tc>
          <w:tcPr>
            <w:tcW w:w="5493" w:type="dxa"/>
            <w:tcBorders>
              <w:top w:val="thinThickSmallGap" w:sz="24" w:space="0" w:color="auto"/>
              <w:left w:val="single" w:sz="6" w:space="0" w:color="000000"/>
              <w:bottom w:val="single" w:sz="6" w:space="0" w:color="000000"/>
              <w:right w:val="thickThinSmallGap" w:sz="24" w:space="0" w:color="auto"/>
              <w:tl2br w:val="nil"/>
              <w:tr2bl w:val="nil"/>
            </w:tcBorders>
            <w:shd w:val="clear" w:color="auto" w:fill="FFCC99"/>
          </w:tcPr>
          <w:p w:rsidR="00555A65" w:rsidRPr="00AD454D" w:rsidRDefault="00555A65" w:rsidP="00AD454D">
            <w:pPr>
              <w:widowControl w:val="0"/>
              <w:overflowPunct w:val="0"/>
              <w:autoSpaceDE w:val="0"/>
              <w:autoSpaceDN w:val="0"/>
              <w:adjustRightInd w:val="0"/>
              <w:spacing w:before="60" w:after="60"/>
              <w:jc w:val="both"/>
              <w:textAlignment w:val="baseline"/>
              <w:rPr>
                <w:rFonts w:ascii="Times New Roman" w:hAnsi="Times New Roman" w:cs="Times New Roman"/>
                <w:b/>
                <w:bCs/>
                <w:sz w:val="20"/>
                <w:szCs w:val="20"/>
              </w:rPr>
            </w:pPr>
            <w:r w:rsidRPr="00AD454D">
              <w:rPr>
                <w:rFonts w:ascii="Times New Roman" w:hAnsi="Times New Roman" w:cs="Times New Roman"/>
                <w:b/>
                <w:bCs/>
                <w:sz w:val="20"/>
                <w:szCs w:val="20"/>
              </w:rPr>
              <w:t>Производствена дейност</w:t>
            </w:r>
          </w:p>
        </w:tc>
      </w:tr>
      <w:tr w:rsidR="00555A65" w:rsidRPr="00827998" w:rsidTr="00555A65">
        <w:trPr>
          <w:trHeight w:val="289"/>
          <w:jc w:val="center"/>
        </w:trPr>
        <w:tc>
          <w:tcPr>
            <w:tcW w:w="3789" w:type="dxa"/>
            <w:shd w:val="clear" w:color="auto" w:fill="auto"/>
          </w:tcPr>
          <w:p w:rsidR="00555A65" w:rsidRPr="00C74E90" w:rsidRDefault="00555A65" w:rsidP="00555A65">
            <w:pPr>
              <w:widowControl w:val="0"/>
              <w:overflowPunct w:val="0"/>
              <w:autoSpaceDE w:val="0"/>
              <w:autoSpaceDN w:val="0"/>
              <w:adjustRightInd w:val="0"/>
              <w:spacing w:after="0" w:line="240" w:lineRule="auto"/>
              <w:jc w:val="both"/>
              <w:textAlignment w:val="baseline"/>
              <w:rPr>
                <w:rFonts w:ascii="Times New Roman" w:hAnsi="Times New Roman" w:cs="Times New Roman"/>
                <w:b/>
                <w:sz w:val="20"/>
                <w:szCs w:val="20"/>
              </w:rPr>
            </w:pPr>
            <w:r w:rsidRPr="00C74E90">
              <w:rPr>
                <w:rStyle w:val="aff4"/>
                <w:rFonts w:ascii="Times New Roman" w:hAnsi="Times New Roman" w:cs="Times New Roman"/>
                <w:b w:val="0"/>
                <w:sz w:val="20"/>
                <w:szCs w:val="28"/>
              </w:rPr>
              <w:t>„ДЕЛТАКОМ ЕЛЕКТРОНИКС” ООД , гр. София с база в гр. П. Тръмбеш</w:t>
            </w:r>
          </w:p>
        </w:tc>
        <w:tc>
          <w:tcPr>
            <w:tcW w:w="5493" w:type="dxa"/>
            <w:shd w:val="clear" w:color="auto" w:fill="auto"/>
          </w:tcPr>
          <w:p w:rsidR="00555A65" w:rsidRPr="00C74E90" w:rsidRDefault="00555A65" w:rsidP="009C6CB6">
            <w:pPr>
              <w:spacing w:after="0" w:line="240" w:lineRule="auto"/>
              <w:rPr>
                <w:rStyle w:val="aff4"/>
                <w:rFonts w:ascii="Times New Roman" w:hAnsi="Times New Roman" w:cs="Times New Roman"/>
                <w:b w:val="0"/>
                <w:sz w:val="20"/>
              </w:rPr>
            </w:pPr>
            <w:r w:rsidRPr="00C74E90">
              <w:rPr>
                <w:rStyle w:val="aff4"/>
                <w:rFonts w:ascii="Times New Roman" w:hAnsi="Times New Roman" w:cs="Times New Roman"/>
                <w:b w:val="0"/>
                <w:sz w:val="20"/>
              </w:rPr>
              <w:t>производство на цифрови приемници</w:t>
            </w:r>
          </w:p>
          <w:p w:rsidR="00555A65" w:rsidRPr="00C74E90" w:rsidRDefault="00555A65" w:rsidP="00AD454D">
            <w:pPr>
              <w:pStyle w:val="Table"/>
              <w:widowControl w:val="0"/>
              <w:overflowPunct w:val="0"/>
              <w:autoSpaceDE w:val="0"/>
              <w:autoSpaceDN w:val="0"/>
              <w:adjustRightInd w:val="0"/>
              <w:spacing w:before="0" w:after="0" w:line="240" w:lineRule="auto"/>
              <w:jc w:val="both"/>
              <w:textAlignment w:val="baseline"/>
              <w:rPr>
                <w:szCs w:val="20"/>
                <w:lang w:val="bg-BG"/>
              </w:rPr>
            </w:pPr>
          </w:p>
        </w:tc>
      </w:tr>
      <w:tr w:rsidR="00555A65" w:rsidRPr="00827998" w:rsidTr="00555A65">
        <w:trPr>
          <w:trHeight w:val="289"/>
          <w:jc w:val="center"/>
        </w:trPr>
        <w:tc>
          <w:tcPr>
            <w:tcW w:w="3789" w:type="dxa"/>
            <w:shd w:val="clear" w:color="auto" w:fill="auto"/>
          </w:tcPr>
          <w:p w:rsidR="00555A65" w:rsidRPr="00C74E90" w:rsidRDefault="00555A65" w:rsidP="00AD454D">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lang w:val="ru-RU"/>
              </w:rPr>
              <w:t>“</w:t>
            </w:r>
            <w:r w:rsidRPr="00C74E90">
              <w:rPr>
                <w:rFonts w:ascii="Times New Roman" w:hAnsi="Times New Roman" w:cs="Times New Roman"/>
                <w:sz w:val="20"/>
                <w:szCs w:val="20"/>
              </w:rPr>
              <w:t>Първи май</w:t>
            </w:r>
            <w:r w:rsidRPr="00C74E90">
              <w:rPr>
                <w:rFonts w:ascii="Times New Roman" w:hAnsi="Times New Roman" w:cs="Times New Roman"/>
                <w:sz w:val="20"/>
                <w:szCs w:val="20"/>
                <w:lang w:val="ru-RU"/>
              </w:rPr>
              <w:t xml:space="preserve">” </w:t>
            </w:r>
            <w:r w:rsidRPr="00C74E90">
              <w:rPr>
                <w:rFonts w:ascii="Times New Roman" w:hAnsi="Times New Roman" w:cs="Times New Roman"/>
                <w:sz w:val="20"/>
                <w:szCs w:val="20"/>
              </w:rPr>
              <w:t xml:space="preserve">АД, </w:t>
            </w:r>
          </w:p>
          <w:p w:rsidR="00555A65" w:rsidRPr="00C74E90" w:rsidRDefault="00555A65" w:rsidP="00AD454D">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rPr>
              <w:t>гр. Полски Тръмбеш</w:t>
            </w:r>
          </w:p>
        </w:tc>
        <w:tc>
          <w:tcPr>
            <w:tcW w:w="5493" w:type="dxa"/>
            <w:shd w:val="clear" w:color="auto" w:fill="auto"/>
          </w:tcPr>
          <w:p w:rsidR="00803547" w:rsidRDefault="00555A65" w:rsidP="00555A65">
            <w:pPr>
              <w:spacing w:after="0" w:line="240" w:lineRule="auto"/>
              <w:rPr>
                <w:rFonts w:ascii="Times New Roman" w:hAnsi="Times New Roman" w:cs="Times New Roman"/>
                <w:sz w:val="20"/>
              </w:rPr>
            </w:pPr>
            <w:r w:rsidRPr="00C74E90">
              <w:rPr>
                <w:rFonts w:ascii="Times New Roman" w:hAnsi="Times New Roman" w:cs="Times New Roman"/>
                <w:sz w:val="20"/>
                <w:szCs w:val="20"/>
              </w:rPr>
              <w:t xml:space="preserve">производство </w:t>
            </w:r>
            <w:r w:rsidRPr="00C74E90">
              <w:rPr>
                <w:rFonts w:ascii="Times New Roman" w:hAnsi="Times New Roman" w:cs="Times New Roman"/>
                <w:sz w:val="20"/>
                <w:szCs w:val="20"/>
                <w:lang w:val="ru-RU"/>
              </w:rPr>
              <w:t xml:space="preserve"> на </w:t>
            </w:r>
            <w:r w:rsidRPr="00C74E90">
              <w:rPr>
                <w:rFonts w:ascii="Times New Roman" w:hAnsi="Times New Roman" w:cs="Times New Roman"/>
                <w:sz w:val="20"/>
                <w:szCs w:val="20"/>
              </w:rPr>
              <w:t>машини</w:t>
            </w:r>
            <w:r w:rsidRPr="00C74E90">
              <w:rPr>
                <w:rFonts w:ascii="Times New Roman" w:hAnsi="Times New Roman" w:cs="Times New Roman"/>
                <w:sz w:val="20"/>
                <w:szCs w:val="20"/>
                <w:lang w:val="ru-RU"/>
              </w:rPr>
              <w:t xml:space="preserve"> и </w:t>
            </w:r>
            <w:r w:rsidRPr="00C74E90">
              <w:rPr>
                <w:rFonts w:ascii="Times New Roman" w:hAnsi="Times New Roman" w:cs="Times New Roman"/>
                <w:sz w:val="20"/>
                <w:szCs w:val="20"/>
              </w:rPr>
              <w:t>съоръжения</w:t>
            </w:r>
            <w:r w:rsidRPr="00C74E90">
              <w:rPr>
                <w:rFonts w:ascii="Times New Roman" w:hAnsi="Times New Roman" w:cs="Times New Roman"/>
                <w:sz w:val="20"/>
                <w:szCs w:val="20"/>
                <w:lang w:val="ru-RU"/>
              </w:rPr>
              <w:t xml:space="preserve"> за механизация на </w:t>
            </w:r>
            <w:r w:rsidRPr="00C74E90">
              <w:rPr>
                <w:rFonts w:ascii="Times New Roman" w:hAnsi="Times New Roman" w:cs="Times New Roman"/>
                <w:sz w:val="20"/>
                <w:szCs w:val="20"/>
              </w:rPr>
              <w:t>процесите</w:t>
            </w:r>
            <w:r w:rsidRPr="00C74E90">
              <w:rPr>
                <w:rFonts w:ascii="Times New Roman" w:hAnsi="Times New Roman" w:cs="Times New Roman"/>
                <w:sz w:val="20"/>
                <w:szCs w:val="20"/>
                <w:lang w:val="ru-RU"/>
              </w:rPr>
              <w:t xml:space="preserve"> на труда</w:t>
            </w:r>
            <w:r w:rsidRPr="00C74E90">
              <w:rPr>
                <w:sz w:val="20"/>
                <w:szCs w:val="20"/>
                <w:lang w:val="ru-RU"/>
              </w:rPr>
              <w:t xml:space="preserve"> </w:t>
            </w:r>
            <w:r w:rsidRPr="00C74E90">
              <w:rPr>
                <w:rFonts w:ascii="Times New Roman" w:hAnsi="Times New Roman" w:cs="Times New Roman"/>
                <w:sz w:val="20"/>
              </w:rPr>
              <w:t>селското и горско стопанство</w:t>
            </w:r>
          </w:p>
          <w:p w:rsidR="00555A65" w:rsidRPr="009312EC" w:rsidRDefault="00803547" w:rsidP="00555A65">
            <w:pPr>
              <w:spacing w:after="0" w:line="240" w:lineRule="auto"/>
              <w:rPr>
                <w:rFonts w:ascii="Times New Roman" w:hAnsi="Times New Roman" w:cs="Times New Roman"/>
                <w:b/>
                <w:sz w:val="24"/>
                <w:szCs w:val="28"/>
              </w:rPr>
            </w:pPr>
            <w:r w:rsidRPr="00803547">
              <w:rPr>
                <w:rFonts w:ascii="Times New Roman" w:hAnsi="Times New Roman" w:cs="Times New Roman"/>
                <w:sz w:val="20"/>
                <w:szCs w:val="28"/>
              </w:rPr>
              <w:t>оборудване на животновъдни ферми, машини и резервни части за растениевъдството.</w:t>
            </w:r>
          </w:p>
        </w:tc>
      </w:tr>
      <w:tr w:rsidR="00555A65" w:rsidRPr="00827998" w:rsidTr="00555A65">
        <w:trPr>
          <w:trHeight w:val="289"/>
          <w:jc w:val="center"/>
        </w:trPr>
        <w:tc>
          <w:tcPr>
            <w:tcW w:w="3789" w:type="dxa"/>
            <w:shd w:val="clear" w:color="auto" w:fill="auto"/>
          </w:tcPr>
          <w:p w:rsidR="00555A65" w:rsidRPr="00C74E90" w:rsidRDefault="00555A65" w:rsidP="00AD454D">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rPr>
              <w:t xml:space="preserve">“Леяр и Ко” ООД, </w:t>
            </w:r>
          </w:p>
          <w:p w:rsidR="00555A65" w:rsidRPr="00C74E90" w:rsidRDefault="00555A65" w:rsidP="00AD454D">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rPr>
              <w:t>гр. Полски Тръмбеш</w:t>
            </w:r>
          </w:p>
        </w:tc>
        <w:tc>
          <w:tcPr>
            <w:tcW w:w="5493" w:type="dxa"/>
            <w:shd w:val="clear" w:color="auto" w:fill="auto"/>
          </w:tcPr>
          <w:p w:rsidR="00555A65" w:rsidRPr="00C74E90" w:rsidRDefault="00555A65" w:rsidP="00555A65">
            <w:pPr>
              <w:spacing w:after="0" w:line="240" w:lineRule="auto"/>
              <w:rPr>
                <w:rFonts w:ascii="Times New Roman" w:hAnsi="Times New Roman" w:cs="Times New Roman"/>
                <w:sz w:val="20"/>
              </w:rPr>
            </w:pPr>
            <w:r w:rsidRPr="00C74E90">
              <w:rPr>
                <w:rFonts w:ascii="Times New Roman" w:hAnsi="Times New Roman" w:cs="Times New Roman"/>
                <w:sz w:val="20"/>
                <w:szCs w:val="20"/>
              </w:rPr>
              <w:t xml:space="preserve">леярски </w:t>
            </w:r>
            <w:r w:rsidRPr="00C74E90">
              <w:rPr>
                <w:rFonts w:ascii="Times New Roman" w:hAnsi="Times New Roman" w:cs="Times New Roman"/>
                <w:sz w:val="20"/>
                <w:szCs w:val="20"/>
                <w:lang w:val="ru-RU"/>
              </w:rPr>
              <w:t xml:space="preserve"> услуги</w:t>
            </w:r>
            <w:r w:rsidRPr="00C74E90">
              <w:rPr>
                <w:rFonts w:ascii="Times New Roman" w:hAnsi="Times New Roman" w:cs="Times New Roman"/>
                <w:sz w:val="20"/>
              </w:rPr>
              <w:t xml:space="preserve"> , металолеене, търговия с черни и цветни метали, търговия с отпадъци  от метали</w:t>
            </w:r>
          </w:p>
        </w:tc>
      </w:tr>
      <w:tr w:rsidR="00555A65" w:rsidRPr="00827998" w:rsidTr="00555A65">
        <w:trPr>
          <w:trHeight w:val="289"/>
          <w:jc w:val="center"/>
        </w:trPr>
        <w:tc>
          <w:tcPr>
            <w:tcW w:w="3789" w:type="dxa"/>
            <w:shd w:val="clear" w:color="auto" w:fill="auto"/>
          </w:tcPr>
          <w:p w:rsidR="00555A65" w:rsidRPr="00C74E90" w:rsidRDefault="00555A65" w:rsidP="00D939F5">
            <w:pPr>
              <w:spacing w:after="0"/>
              <w:ind w:right="150"/>
              <w:rPr>
                <w:rFonts w:ascii="Times New Roman" w:hAnsi="Times New Roman" w:cs="Times New Roman"/>
                <w:bCs/>
                <w:sz w:val="18"/>
                <w:szCs w:val="30"/>
              </w:rPr>
            </w:pPr>
            <w:r w:rsidRPr="00C74E90">
              <w:rPr>
                <w:rFonts w:ascii="Times New Roman" w:hAnsi="Times New Roman" w:cs="Times New Roman"/>
                <w:bCs/>
                <w:sz w:val="18"/>
                <w:szCs w:val="30"/>
              </w:rPr>
              <w:t>„М К – БЕТОН” ООД</w:t>
            </w:r>
          </w:p>
          <w:p w:rsidR="00555A65" w:rsidRPr="00C74E90" w:rsidRDefault="00555A65" w:rsidP="00AD454D">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rPr>
              <w:t>гр. Полски Тръмбеш</w:t>
            </w:r>
          </w:p>
        </w:tc>
        <w:tc>
          <w:tcPr>
            <w:tcW w:w="5493" w:type="dxa"/>
            <w:shd w:val="clear" w:color="auto" w:fill="auto"/>
          </w:tcPr>
          <w:p w:rsidR="00555A65" w:rsidRPr="00C74E90" w:rsidRDefault="00555A65" w:rsidP="00555A65">
            <w:pPr>
              <w:shd w:val="clear" w:color="auto" w:fill="FFFFFF"/>
              <w:spacing w:after="0" w:line="240" w:lineRule="auto"/>
              <w:rPr>
                <w:rFonts w:ascii="Times New Roman" w:hAnsi="Times New Roman" w:cs="Times New Roman"/>
                <w:sz w:val="20"/>
                <w:szCs w:val="24"/>
              </w:rPr>
            </w:pPr>
            <w:r w:rsidRPr="00C74E90">
              <w:rPr>
                <w:rFonts w:ascii="Times New Roman" w:hAnsi="Times New Roman" w:cs="Times New Roman"/>
                <w:sz w:val="20"/>
                <w:szCs w:val="24"/>
              </w:rPr>
              <w:t>производство на готови бетонови смеси и неспециализирана търговия на едро /строителни материали/</w:t>
            </w:r>
          </w:p>
        </w:tc>
      </w:tr>
      <w:tr w:rsidR="00555A65" w:rsidRPr="00827998" w:rsidTr="00555A65">
        <w:trPr>
          <w:trHeight w:val="289"/>
          <w:jc w:val="center"/>
        </w:trPr>
        <w:tc>
          <w:tcPr>
            <w:tcW w:w="3789" w:type="dxa"/>
            <w:shd w:val="clear" w:color="auto" w:fill="auto"/>
          </w:tcPr>
          <w:p w:rsidR="00555A65" w:rsidRPr="00C74E90" w:rsidRDefault="00555A65" w:rsidP="00555A65">
            <w:pPr>
              <w:spacing w:after="0" w:line="240" w:lineRule="auto"/>
              <w:rPr>
                <w:rFonts w:ascii="Times New Roman" w:hAnsi="Times New Roman" w:cs="Times New Roman"/>
                <w:sz w:val="20"/>
                <w:szCs w:val="20"/>
              </w:rPr>
            </w:pPr>
            <w:r w:rsidRPr="00C74E90">
              <w:rPr>
                <w:rFonts w:ascii="Times New Roman" w:hAnsi="Times New Roman" w:cs="Times New Roman"/>
                <w:sz w:val="20"/>
                <w:szCs w:val="20"/>
              </w:rPr>
              <w:t>„Строителство и благоустройство”  ЕООД гр. Полски Тръмбеш</w:t>
            </w:r>
          </w:p>
        </w:tc>
        <w:tc>
          <w:tcPr>
            <w:tcW w:w="5493" w:type="dxa"/>
            <w:shd w:val="clear" w:color="auto" w:fill="auto"/>
          </w:tcPr>
          <w:p w:rsidR="00555A65" w:rsidRPr="00C74E90" w:rsidRDefault="00555A65" w:rsidP="00752211">
            <w:pPr>
              <w:widowControl w:val="0"/>
              <w:spacing w:after="0" w:line="240" w:lineRule="auto"/>
              <w:ind w:firstLine="24"/>
              <w:jc w:val="both"/>
              <w:rPr>
                <w:rFonts w:ascii="Times New Roman" w:hAnsi="Times New Roman" w:cs="Times New Roman"/>
                <w:sz w:val="20"/>
                <w:szCs w:val="24"/>
              </w:rPr>
            </w:pPr>
            <w:r w:rsidRPr="00C74E90">
              <w:rPr>
                <w:rFonts w:ascii="Times New Roman" w:hAnsi="Times New Roman" w:cs="Times New Roman"/>
                <w:sz w:val="20"/>
              </w:rPr>
              <w:t>строително-ремонтни услуги</w:t>
            </w:r>
            <w:r w:rsidR="00752211">
              <w:rPr>
                <w:rFonts w:ascii="Times New Roman" w:hAnsi="Times New Roman" w:cs="Times New Roman"/>
                <w:sz w:val="20"/>
              </w:rPr>
              <w:t>,</w:t>
            </w:r>
            <w:r w:rsidR="00752211" w:rsidRPr="00AD454D">
              <w:rPr>
                <w:rFonts w:ascii="Times New Roman" w:hAnsi="Times New Roman" w:cs="Times New Roman"/>
                <w:color w:val="FF0000"/>
                <w:sz w:val="24"/>
                <w:szCs w:val="24"/>
              </w:rPr>
              <w:t xml:space="preserve"> </w:t>
            </w:r>
            <w:r w:rsidR="00752211" w:rsidRPr="00752211">
              <w:rPr>
                <w:rFonts w:ascii="Times New Roman" w:hAnsi="Times New Roman" w:cs="Times New Roman"/>
                <w:sz w:val="20"/>
                <w:szCs w:val="24"/>
              </w:rPr>
              <w:t>комунални услуги, производство и продажба на варови и бетонни разтвори.</w:t>
            </w:r>
          </w:p>
        </w:tc>
      </w:tr>
      <w:tr w:rsidR="00555A65" w:rsidRPr="00827998" w:rsidTr="00555A65">
        <w:trPr>
          <w:trHeight w:val="289"/>
          <w:jc w:val="center"/>
        </w:trPr>
        <w:tc>
          <w:tcPr>
            <w:tcW w:w="3789" w:type="dxa"/>
            <w:shd w:val="clear" w:color="auto" w:fill="auto"/>
          </w:tcPr>
          <w:p w:rsidR="00555A65" w:rsidRPr="00752211" w:rsidRDefault="00555A65" w:rsidP="00C74E90">
            <w:pPr>
              <w:pStyle w:val="Table"/>
              <w:widowControl w:val="0"/>
              <w:overflowPunct w:val="0"/>
              <w:autoSpaceDE w:val="0"/>
              <w:autoSpaceDN w:val="0"/>
              <w:adjustRightInd w:val="0"/>
              <w:spacing w:before="0" w:after="0" w:line="240" w:lineRule="auto"/>
              <w:jc w:val="both"/>
              <w:textAlignment w:val="baseline"/>
              <w:rPr>
                <w:szCs w:val="20"/>
                <w:lang w:val="bg-BG"/>
              </w:rPr>
            </w:pPr>
            <w:r w:rsidRPr="00C74E90">
              <w:rPr>
                <w:szCs w:val="20"/>
              </w:rPr>
              <w:t>„</w:t>
            </w:r>
            <w:r w:rsidRPr="00C74E90">
              <w:rPr>
                <w:szCs w:val="20"/>
                <w:lang w:val="bg-BG"/>
              </w:rPr>
              <w:t>Родопи</w:t>
            </w:r>
            <w:r w:rsidRPr="00C74E90">
              <w:rPr>
                <w:szCs w:val="20"/>
              </w:rPr>
              <w:t>” АД</w:t>
            </w:r>
            <w:r w:rsidRPr="00C74E90">
              <w:rPr>
                <w:szCs w:val="20"/>
                <w:lang w:val="ru-RU"/>
              </w:rPr>
              <w:t xml:space="preserve"> цех в </w:t>
            </w:r>
            <w:r w:rsidRPr="00C74E90">
              <w:rPr>
                <w:szCs w:val="20"/>
                <w:lang w:val="bg-BG"/>
              </w:rPr>
              <w:t xml:space="preserve">  </w:t>
            </w:r>
            <w:r w:rsidRPr="00C74E90">
              <w:rPr>
                <w:szCs w:val="20"/>
                <w:lang w:val="ru-RU"/>
              </w:rPr>
              <w:t xml:space="preserve">гр. </w:t>
            </w:r>
            <w:r w:rsidRPr="00C74E90">
              <w:rPr>
                <w:szCs w:val="20"/>
              </w:rPr>
              <w:t>П. Тръмбеш</w:t>
            </w:r>
          </w:p>
        </w:tc>
        <w:tc>
          <w:tcPr>
            <w:tcW w:w="5493" w:type="dxa"/>
            <w:shd w:val="clear" w:color="auto" w:fill="auto"/>
          </w:tcPr>
          <w:p w:rsidR="00555A65" w:rsidRPr="00C74E90" w:rsidRDefault="00555A65" w:rsidP="00555A65">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lang w:val="ru-RU"/>
              </w:rPr>
              <w:t xml:space="preserve"> производство на </w:t>
            </w:r>
            <w:r w:rsidRPr="00C74E90">
              <w:rPr>
                <w:rFonts w:ascii="Times New Roman" w:hAnsi="Times New Roman" w:cs="Times New Roman"/>
                <w:sz w:val="20"/>
                <w:szCs w:val="20"/>
              </w:rPr>
              <w:t>трикотажни</w:t>
            </w:r>
            <w:r w:rsidRPr="00C74E90">
              <w:rPr>
                <w:rFonts w:ascii="Times New Roman" w:hAnsi="Times New Roman" w:cs="Times New Roman"/>
                <w:sz w:val="20"/>
                <w:szCs w:val="20"/>
                <w:lang w:val="ru-RU"/>
              </w:rPr>
              <w:t xml:space="preserve"> изделия </w:t>
            </w:r>
          </w:p>
        </w:tc>
      </w:tr>
      <w:tr w:rsidR="00555A65" w:rsidRPr="00827998" w:rsidTr="00555A65">
        <w:trPr>
          <w:trHeight w:val="289"/>
          <w:jc w:val="center"/>
        </w:trPr>
        <w:tc>
          <w:tcPr>
            <w:tcW w:w="3789" w:type="dxa"/>
            <w:shd w:val="clear" w:color="auto" w:fill="auto"/>
          </w:tcPr>
          <w:p w:rsidR="00555A65" w:rsidRPr="00C74E90" w:rsidRDefault="00555A65" w:rsidP="00AD454D">
            <w:pPr>
              <w:pStyle w:val="Table"/>
              <w:widowControl w:val="0"/>
              <w:overflowPunct w:val="0"/>
              <w:autoSpaceDE w:val="0"/>
              <w:autoSpaceDN w:val="0"/>
              <w:adjustRightInd w:val="0"/>
              <w:spacing w:before="0" w:after="0" w:line="240" w:lineRule="auto"/>
              <w:jc w:val="both"/>
              <w:textAlignment w:val="baseline"/>
              <w:rPr>
                <w:szCs w:val="20"/>
                <w:lang w:val="bg-BG"/>
              </w:rPr>
            </w:pPr>
            <w:r w:rsidRPr="00C74E90">
              <w:rPr>
                <w:szCs w:val="20"/>
                <w:lang w:val="bg-BG"/>
              </w:rPr>
              <w:t>“Брилянт-Търновград”, с.Павел</w:t>
            </w:r>
          </w:p>
        </w:tc>
        <w:tc>
          <w:tcPr>
            <w:tcW w:w="5493" w:type="dxa"/>
            <w:shd w:val="clear" w:color="auto" w:fill="auto"/>
          </w:tcPr>
          <w:p w:rsidR="00555A65" w:rsidRPr="00C74E90" w:rsidRDefault="00555A65" w:rsidP="00AD454D">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C74E90">
              <w:rPr>
                <w:rFonts w:ascii="Times New Roman" w:hAnsi="Times New Roman" w:cs="Times New Roman"/>
                <w:sz w:val="20"/>
                <w:szCs w:val="20"/>
              </w:rPr>
              <w:t>шивашки</w:t>
            </w:r>
            <w:r w:rsidRPr="00C74E90">
              <w:rPr>
                <w:rFonts w:ascii="Times New Roman" w:hAnsi="Times New Roman" w:cs="Times New Roman"/>
                <w:sz w:val="20"/>
                <w:szCs w:val="20"/>
                <w:lang w:val="ru-RU"/>
              </w:rPr>
              <w:t xml:space="preserve"> услуги</w:t>
            </w:r>
          </w:p>
        </w:tc>
      </w:tr>
      <w:tr w:rsidR="00555A65" w:rsidRPr="00827998" w:rsidTr="00555A65">
        <w:trPr>
          <w:trHeight w:val="289"/>
          <w:jc w:val="center"/>
        </w:trPr>
        <w:tc>
          <w:tcPr>
            <w:tcW w:w="3789" w:type="dxa"/>
            <w:shd w:val="clear" w:color="auto" w:fill="auto"/>
          </w:tcPr>
          <w:p w:rsidR="00555A65" w:rsidRPr="00C74E90" w:rsidRDefault="00555A65" w:rsidP="00AD454D">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rPr>
              <w:t xml:space="preserve">“Юнигаз ВТ” ООД, </w:t>
            </w:r>
          </w:p>
          <w:p w:rsidR="00555A65" w:rsidRPr="00C74E90" w:rsidRDefault="00555A65" w:rsidP="00AD454D">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rPr>
              <w:t>гр. Полски Тръмбеш</w:t>
            </w:r>
          </w:p>
        </w:tc>
        <w:tc>
          <w:tcPr>
            <w:tcW w:w="5493" w:type="dxa"/>
            <w:shd w:val="clear" w:color="auto" w:fill="auto"/>
          </w:tcPr>
          <w:p w:rsidR="00555A65" w:rsidRPr="00C74E90" w:rsidRDefault="00555A65" w:rsidP="009C6CB6">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rPr>
              <w:t>производство на автомобилни газови уредби</w:t>
            </w:r>
            <w:r w:rsidR="009312EC">
              <w:rPr>
                <w:rFonts w:ascii="Times New Roman" w:hAnsi="Times New Roman" w:cs="Times New Roman"/>
                <w:sz w:val="20"/>
                <w:szCs w:val="20"/>
              </w:rPr>
              <w:t xml:space="preserve">, </w:t>
            </w:r>
            <w:r w:rsidR="009312EC" w:rsidRPr="00803547">
              <w:rPr>
                <w:rFonts w:ascii="Garamond" w:hAnsi="Garamond" w:cs="Garamond"/>
                <w:color w:val="000000"/>
                <w:sz w:val="28"/>
                <w:szCs w:val="28"/>
              </w:rPr>
              <w:t xml:space="preserve"> </w:t>
            </w:r>
            <w:r w:rsidR="009312EC" w:rsidRPr="00803547">
              <w:rPr>
                <w:rFonts w:ascii="Times New Roman" w:hAnsi="Times New Roman" w:cs="Times New Roman"/>
                <w:color w:val="000000"/>
                <w:sz w:val="20"/>
                <w:szCs w:val="28"/>
              </w:rPr>
              <w:t>газови инжекциони на пропан-бутан и метан</w:t>
            </w:r>
          </w:p>
        </w:tc>
      </w:tr>
      <w:tr w:rsidR="00555A65" w:rsidRPr="00827998" w:rsidTr="00555A65">
        <w:trPr>
          <w:trHeight w:val="289"/>
          <w:jc w:val="center"/>
        </w:trPr>
        <w:tc>
          <w:tcPr>
            <w:tcW w:w="3789" w:type="dxa"/>
            <w:shd w:val="clear" w:color="auto" w:fill="auto"/>
          </w:tcPr>
          <w:p w:rsidR="00555A65" w:rsidRPr="00C74E90" w:rsidRDefault="00555A65" w:rsidP="00AD454D">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rPr>
              <w:t xml:space="preserve">“Подем” ЕООД”, </w:t>
            </w:r>
          </w:p>
          <w:p w:rsidR="00555A65" w:rsidRPr="00C74E90" w:rsidRDefault="00555A65" w:rsidP="00AD454D">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rPr>
              <w:t xml:space="preserve">гр. П. Тръмбеш </w:t>
            </w:r>
          </w:p>
        </w:tc>
        <w:tc>
          <w:tcPr>
            <w:tcW w:w="5493" w:type="dxa"/>
            <w:shd w:val="clear" w:color="auto" w:fill="auto"/>
          </w:tcPr>
          <w:p w:rsidR="00555A65" w:rsidRPr="00C74E90" w:rsidRDefault="009312EC" w:rsidP="009312EC">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803547">
              <w:rPr>
                <w:rFonts w:ascii="Times New Roman" w:hAnsi="Times New Roman" w:cs="Times New Roman"/>
                <w:color w:val="000000"/>
                <w:sz w:val="20"/>
                <w:szCs w:val="28"/>
              </w:rPr>
              <w:t>нетрадиционно агрооборудване, ел. уреди за бита и метални изделия за строителството и бита</w:t>
            </w:r>
            <w:r>
              <w:rPr>
                <w:rFonts w:ascii="Times New Roman" w:hAnsi="Times New Roman" w:cs="Times New Roman"/>
                <w:color w:val="000000"/>
                <w:sz w:val="20"/>
                <w:szCs w:val="28"/>
              </w:rPr>
              <w:t>,</w:t>
            </w:r>
            <w:r w:rsidRPr="00C74E90">
              <w:rPr>
                <w:rFonts w:ascii="Times New Roman" w:hAnsi="Times New Roman" w:cs="Times New Roman"/>
                <w:sz w:val="20"/>
                <w:szCs w:val="20"/>
                <w:lang w:val="ru-RU"/>
              </w:rPr>
              <w:t xml:space="preserve"> обработка на метали, </w:t>
            </w:r>
            <w:r w:rsidRPr="00C74E90">
              <w:rPr>
                <w:rFonts w:ascii="Times New Roman" w:hAnsi="Times New Roman" w:cs="Times New Roman"/>
                <w:sz w:val="20"/>
                <w:szCs w:val="20"/>
              </w:rPr>
              <w:t xml:space="preserve">детайли </w:t>
            </w:r>
            <w:r w:rsidRPr="00C74E90">
              <w:rPr>
                <w:rFonts w:ascii="Times New Roman" w:hAnsi="Times New Roman" w:cs="Times New Roman"/>
                <w:sz w:val="20"/>
                <w:szCs w:val="20"/>
                <w:lang w:val="ru-RU"/>
              </w:rPr>
              <w:t>от каучук</w:t>
            </w:r>
          </w:p>
        </w:tc>
      </w:tr>
      <w:tr w:rsidR="00555A65" w:rsidRPr="00827998" w:rsidTr="00555A65">
        <w:trPr>
          <w:trHeight w:val="289"/>
          <w:jc w:val="center"/>
        </w:trPr>
        <w:tc>
          <w:tcPr>
            <w:tcW w:w="3789" w:type="dxa"/>
            <w:shd w:val="clear" w:color="auto" w:fill="auto"/>
          </w:tcPr>
          <w:p w:rsidR="00555A65" w:rsidRPr="00C74E90" w:rsidRDefault="00555A65" w:rsidP="008A2873">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Style w:val="aff4"/>
                <w:rFonts w:ascii="Times New Roman" w:hAnsi="Times New Roman" w:cs="Times New Roman"/>
                <w:sz w:val="20"/>
                <w:szCs w:val="28"/>
              </w:rPr>
              <w:t>„</w:t>
            </w:r>
            <w:r w:rsidRPr="00C74E90">
              <w:rPr>
                <w:rFonts w:ascii="Times New Roman" w:hAnsi="Times New Roman" w:cs="Times New Roman"/>
                <w:sz w:val="20"/>
                <w:szCs w:val="28"/>
              </w:rPr>
              <w:t>СИКОТЕРМ ИНДЪСТРИС”  АД</w:t>
            </w:r>
            <w:r w:rsidRPr="00C74E90">
              <w:rPr>
                <w:rFonts w:ascii="Times New Roman" w:hAnsi="Times New Roman" w:cs="Times New Roman"/>
                <w:sz w:val="20"/>
                <w:szCs w:val="20"/>
              </w:rPr>
              <w:t xml:space="preserve">, </w:t>
            </w:r>
          </w:p>
          <w:p w:rsidR="00555A65" w:rsidRPr="00C74E90" w:rsidRDefault="00555A65" w:rsidP="00555A65">
            <w:pPr>
              <w:spacing w:after="0" w:line="240" w:lineRule="auto"/>
              <w:rPr>
                <w:rFonts w:ascii="Times New Roman" w:hAnsi="Times New Roman" w:cs="Times New Roman"/>
                <w:sz w:val="20"/>
                <w:szCs w:val="28"/>
              </w:rPr>
            </w:pPr>
            <w:r w:rsidRPr="00C74E90">
              <w:rPr>
                <w:rFonts w:ascii="Times New Roman" w:hAnsi="Times New Roman" w:cs="Times New Roman"/>
                <w:sz w:val="20"/>
                <w:szCs w:val="20"/>
              </w:rPr>
              <w:t>гр. П. Тръмбеш</w:t>
            </w:r>
          </w:p>
        </w:tc>
        <w:tc>
          <w:tcPr>
            <w:tcW w:w="5493" w:type="dxa"/>
            <w:shd w:val="clear" w:color="auto" w:fill="auto"/>
          </w:tcPr>
          <w:p w:rsidR="00555A65" w:rsidRPr="00C74E90" w:rsidRDefault="00555A65" w:rsidP="00555A65">
            <w:pPr>
              <w:spacing w:after="0" w:line="240" w:lineRule="auto"/>
              <w:jc w:val="both"/>
              <w:rPr>
                <w:rFonts w:ascii="Times New Roman" w:hAnsi="Times New Roman" w:cs="Times New Roman"/>
                <w:sz w:val="20"/>
              </w:rPr>
            </w:pPr>
            <w:r w:rsidRPr="00C74E90">
              <w:rPr>
                <w:rFonts w:ascii="Times New Roman" w:hAnsi="Times New Roman" w:cs="Times New Roman"/>
                <w:sz w:val="20"/>
              </w:rPr>
              <w:t>производството по немска технология  на прозорци и врати от дърво със стъклопакет.</w:t>
            </w:r>
          </w:p>
        </w:tc>
      </w:tr>
      <w:tr w:rsidR="00555A65" w:rsidRPr="00827998" w:rsidTr="00555A65">
        <w:trPr>
          <w:trHeight w:val="289"/>
          <w:jc w:val="center"/>
        </w:trPr>
        <w:tc>
          <w:tcPr>
            <w:tcW w:w="3789" w:type="dxa"/>
            <w:shd w:val="clear" w:color="auto" w:fill="auto"/>
          </w:tcPr>
          <w:p w:rsidR="00555A65" w:rsidRPr="00C74E90" w:rsidRDefault="00555A65" w:rsidP="00555A65">
            <w:pPr>
              <w:spacing w:after="0" w:line="240" w:lineRule="auto"/>
              <w:rPr>
                <w:rStyle w:val="aff4"/>
                <w:rFonts w:ascii="Times New Roman" w:hAnsi="Times New Roman" w:cs="Times New Roman"/>
                <w:b w:val="0"/>
                <w:bCs w:val="0"/>
                <w:sz w:val="20"/>
                <w:szCs w:val="28"/>
              </w:rPr>
            </w:pPr>
            <w:r w:rsidRPr="00C74E90">
              <w:rPr>
                <w:rFonts w:ascii="Times New Roman" w:hAnsi="Times New Roman" w:cs="Times New Roman"/>
                <w:bCs/>
                <w:sz w:val="20"/>
                <w:szCs w:val="20"/>
              </w:rPr>
              <w:t>„СИКОНКО АГРИЯ” АД</w:t>
            </w:r>
            <w:r w:rsidRPr="00C74E90">
              <w:rPr>
                <w:rFonts w:ascii="Times New Roman" w:hAnsi="Times New Roman" w:cs="Times New Roman"/>
                <w:sz w:val="20"/>
                <w:szCs w:val="20"/>
              </w:rPr>
              <w:t xml:space="preserve"> гр. П. Тръмбеш</w:t>
            </w:r>
          </w:p>
        </w:tc>
        <w:tc>
          <w:tcPr>
            <w:tcW w:w="5493" w:type="dxa"/>
            <w:shd w:val="clear" w:color="auto" w:fill="auto"/>
          </w:tcPr>
          <w:p w:rsidR="00555A65" w:rsidRPr="00C74E90" w:rsidRDefault="00555A65" w:rsidP="00555A65">
            <w:pPr>
              <w:spacing w:after="0" w:line="240" w:lineRule="auto"/>
              <w:rPr>
                <w:rFonts w:ascii="Times New Roman" w:hAnsi="Times New Roman" w:cs="Times New Roman"/>
                <w:sz w:val="20"/>
                <w:szCs w:val="20"/>
              </w:rPr>
            </w:pPr>
            <w:r w:rsidRPr="00C74E90">
              <w:rPr>
                <w:rFonts w:ascii="Times New Roman" w:hAnsi="Times New Roman" w:cs="Times New Roman"/>
                <w:sz w:val="20"/>
                <w:szCs w:val="20"/>
              </w:rPr>
              <w:t xml:space="preserve">производство на зърно и брашно </w:t>
            </w:r>
          </w:p>
        </w:tc>
      </w:tr>
      <w:tr w:rsidR="00555A65" w:rsidRPr="00827998" w:rsidTr="00555A65">
        <w:trPr>
          <w:trHeight w:val="289"/>
          <w:jc w:val="center"/>
        </w:trPr>
        <w:tc>
          <w:tcPr>
            <w:tcW w:w="3789" w:type="dxa"/>
            <w:shd w:val="clear" w:color="auto" w:fill="auto"/>
          </w:tcPr>
          <w:p w:rsidR="00555A65" w:rsidRPr="00C74E90" w:rsidRDefault="00555A65" w:rsidP="00AD454D">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rPr>
              <w:t>ЕТ „Орхидея – Мария Стамова”,</w:t>
            </w:r>
          </w:p>
          <w:p w:rsidR="00555A65" w:rsidRPr="00C74E90" w:rsidRDefault="00555A65" w:rsidP="00AD454D">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rPr>
              <w:t>гр.П. Тръмбеш</w:t>
            </w:r>
          </w:p>
        </w:tc>
        <w:tc>
          <w:tcPr>
            <w:tcW w:w="5493" w:type="dxa"/>
            <w:shd w:val="clear" w:color="auto" w:fill="auto"/>
          </w:tcPr>
          <w:p w:rsidR="00555A65" w:rsidRPr="00C74E90" w:rsidRDefault="00555A65" w:rsidP="00AD454D">
            <w:pPr>
              <w:pStyle w:val="Table"/>
              <w:widowControl w:val="0"/>
              <w:overflowPunct w:val="0"/>
              <w:autoSpaceDE w:val="0"/>
              <w:autoSpaceDN w:val="0"/>
              <w:adjustRightInd w:val="0"/>
              <w:spacing w:before="0" w:after="0" w:line="240" w:lineRule="auto"/>
              <w:jc w:val="both"/>
              <w:textAlignment w:val="baseline"/>
              <w:rPr>
                <w:szCs w:val="20"/>
                <w:lang w:val="bg-BG"/>
              </w:rPr>
            </w:pPr>
            <w:r w:rsidRPr="00C74E90">
              <w:rPr>
                <w:szCs w:val="20"/>
                <w:lang w:val="bg-BG"/>
              </w:rPr>
              <w:t>сладкарски изделия</w:t>
            </w:r>
          </w:p>
        </w:tc>
      </w:tr>
      <w:tr w:rsidR="00555A65" w:rsidRPr="00827998" w:rsidTr="00555A65">
        <w:trPr>
          <w:trHeight w:val="289"/>
          <w:jc w:val="center"/>
        </w:trPr>
        <w:tc>
          <w:tcPr>
            <w:tcW w:w="3789" w:type="dxa"/>
            <w:shd w:val="clear" w:color="auto" w:fill="auto"/>
          </w:tcPr>
          <w:p w:rsidR="00555A65" w:rsidRPr="00C74E90" w:rsidRDefault="00555A65" w:rsidP="00AD454D">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rPr>
              <w:t xml:space="preserve">ЕТ„Десислава Христова” </w:t>
            </w:r>
          </w:p>
          <w:p w:rsidR="00555A65" w:rsidRPr="00C74E90" w:rsidRDefault="00555A65" w:rsidP="00AD454D">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rPr>
              <w:t xml:space="preserve">гр. П. Тръмбеш </w:t>
            </w:r>
          </w:p>
        </w:tc>
        <w:tc>
          <w:tcPr>
            <w:tcW w:w="5493" w:type="dxa"/>
            <w:shd w:val="clear" w:color="auto" w:fill="auto"/>
          </w:tcPr>
          <w:p w:rsidR="00555A65" w:rsidRPr="00C74E90" w:rsidRDefault="00555A65" w:rsidP="00AD454D">
            <w:pPr>
              <w:pStyle w:val="Table"/>
              <w:widowControl w:val="0"/>
              <w:overflowPunct w:val="0"/>
              <w:autoSpaceDE w:val="0"/>
              <w:autoSpaceDN w:val="0"/>
              <w:adjustRightInd w:val="0"/>
              <w:spacing w:before="0" w:after="0" w:line="240" w:lineRule="auto"/>
              <w:jc w:val="both"/>
              <w:textAlignment w:val="baseline"/>
              <w:rPr>
                <w:szCs w:val="20"/>
                <w:lang w:val="bg-BG"/>
              </w:rPr>
            </w:pPr>
            <w:r w:rsidRPr="00C74E90">
              <w:rPr>
                <w:szCs w:val="20"/>
                <w:lang w:val="bg-BG"/>
              </w:rPr>
              <w:t>закуски</w:t>
            </w:r>
          </w:p>
        </w:tc>
      </w:tr>
      <w:tr w:rsidR="00555A65" w:rsidRPr="00827998" w:rsidTr="00555A65">
        <w:trPr>
          <w:trHeight w:val="289"/>
          <w:jc w:val="center"/>
        </w:trPr>
        <w:tc>
          <w:tcPr>
            <w:tcW w:w="3789" w:type="dxa"/>
            <w:shd w:val="clear" w:color="auto" w:fill="auto"/>
          </w:tcPr>
          <w:p w:rsidR="00555A65" w:rsidRPr="00C74E90" w:rsidRDefault="00555A65" w:rsidP="00AD454D">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rPr>
              <w:t xml:space="preserve">ЕТ„ВГ–Ваня Стефанова” </w:t>
            </w:r>
          </w:p>
          <w:p w:rsidR="00555A65" w:rsidRPr="00C74E90" w:rsidRDefault="00555A65" w:rsidP="00AD454D">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rPr>
              <w:t>гр. П. Тръмбеш</w:t>
            </w:r>
          </w:p>
        </w:tc>
        <w:tc>
          <w:tcPr>
            <w:tcW w:w="5493" w:type="dxa"/>
            <w:shd w:val="clear" w:color="auto" w:fill="auto"/>
          </w:tcPr>
          <w:p w:rsidR="00555A65" w:rsidRPr="00C74E90" w:rsidRDefault="00555A65" w:rsidP="00AD454D">
            <w:pPr>
              <w:pStyle w:val="Table"/>
              <w:widowControl w:val="0"/>
              <w:overflowPunct w:val="0"/>
              <w:autoSpaceDE w:val="0"/>
              <w:autoSpaceDN w:val="0"/>
              <w:adjustRightInd w:val="0"/>
              <w:spacing w:before="0" w:after="0" w:line="240" w:lineRule="auto"/>
              <w:jc w:val="both"/>
              <w:textAlignment w:val="baseline"/>
              <w:rPr>
                <w:szCs w:val="20"/>
              </w:rPr>
            </w:pPr>
            <w:r w:rsidRPr="00C74E90">
              <w:rPr>
                <w:szCs w:val="20"/>
                <w:lang w:val="bg-BG"/>
              </w:rPr>
              <w:t>закуски</w:t>
            </w:r>
          </w:p>
        </w:tc>
      </w:tr>
      <w:tr w:rsidR="00555A65" w:rsidRPr="00827998" w:rsidTr="00555A65">
        <w:trPr>
          <w:trHeight w:val="289"/>
          <w:jc w:val="center"/>
        </w:trPr>
        <w:tc>
          <w:tcPr>
            <w:tcW w:w="3789" w:type="dxa"/>
            <w:shd w:val="clear" w:color="auto" w:fill="auto"/>
          </w:tcPr>
          <w:p w:rsidR="00555A65" w:rsidRPr="00C74E90" w:rsidRDefault="00555A65" w:rsidP="007D7163">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rPr>
              <w:t xml:space="preserve">ЕТ „Деси-Тотка  Георгиева”, </w:t>
            </w:r>
          </w:p>
          <w:p w:rsidR="00555A65" w:rsidRPr="00C74E90" w:rsidRDefault="00555A65" w:rsidP="007D7163">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rPr>
              <w:t>гр. П. Тръмбеш</w:t>
            </w:r>
          </w:p>
        </w:tc>
        <w:tc>
          <w:tcPr>
            <w:tcW w:w="5493" w:type="dxa"/>
            <w:shd w:val="clear" w:color="auto" w:fill="auto"/>
          </w:tcPr>
          <w:p w:rsidR="00555A65" w:rsidRPr="00C74E90" w:rsidRDefault="00555A65" w:rsidP="00AD454D">
            <w:pPr>
              <w:pStyle w:val="Table"/>
              <w:widowControl w:val="0"/>
              <w:overflowPunct w:val="0"/>
              <w:autoSpaceDE w:val="0"/>
              <w:autoSpaceDN w:val="0"/>
              <w:adjustRightInd w:val="0"/>
              <w:spacing w:before="0" w:after="0" w:line="240" w:lineRule="auto"/>
              <w:jc w:val="both"/>
              <w:textAlignment w:val="baseline"/>
              <w:rPr>
                <w:szCs w:val="20"/>
              </w:rPr>
            </w:pPr>
            <w:r w:rsidRPr="00C74E90">
              <w:rPr>
                <w:szCs w:val="20"/>
                <w:lang w:val="bg-BG"/>
              </w:rPr>
              <w:t>закуски</w:t>
            </w:r>
          </w:p>
        </w:tc>
      </w:tr>
      <w:tr w:rsidR="00555A65" w:rsidRPr="00827998" w:rsidTr="00555A65">
        <w:trPr>
          <w:trHeight w:val="289"/>
          <w:jc w:val="center"/>
        </w:trPr>
        <w:tc>
          <w:tcPr>
            <w:tcW w:w="3789" w:type="dxa"/>
            <w:shd w:val="clear" w:color="auto" w:fill="auto"/>
          </w:tcPr>
          <w:p w:rsidR="00555A65" w:rsidRPr="00C74E90" w:rsidRDefault="00555A65" w:rsidP="00F4445D">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lang w:val="ru-RU"/>
              </w:rPr>
              <w:t xml:space="preserve">ЕТ„Орфей </w:t>
            </w:r>
            <w:r w:rsidRPr="00C74E90">
              <w:rPr>
                <w:rFonts w:ascii="Times New Roman" w:hAnsi="Times New Roman" w:cs="Times New Roman"/>
                <w:sz w:val="20"/>
                <w:szCs w:val="20"/>
              </w:rPr>
              <w:t>-Росица</w:t>
            </w:r>
            <w:r w:rsidRPr="00C74E90">
              <w:rPr>
                <w:rFonts w:ascii="Times New Roman" w:hAnsi="Times New Roman" w:cs="Times New Roman"/>
                <w:sz w:val="20"/>
                <w:szCs w:val="20"/>
                <w:lang w:val="ru-RU"/>
              </w:rPr>
              <w:t xml:space="preserve"> Недялкова”,</w:t>
            </w:r>
          </w:p>
          <w:p w:rsidR="00555A65" w:rsidRPr="00C74E90" w:rsidRDefault="00555A65" w:rsidP="00F4445D">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rPr>
              <w:t xml:space="preserve"> </w:t>
            </w:r>
            <w:r w:rsidRPr="00C74E90">
              <w:rPr>
                <w:rFonts w:ascii="Times New Roman" w:hAnsi="Times New Roman" w:cs="Times New Roman"/>
                <w:sz w:val="20"/>
                <w:szCs w:val="20"/>
                <w:lang w:val="ru-RU"/>
              </w:rPr>
              <w:t xml:space="preserve">с. </w:t>
            </w:r>
            <w:r w:rsidRPr="00C74E90">
              <w:rPr>
                <w:rFonts w:ascii="Times New Roman" w:hAnsi="Times New Roman" w:cs="Times New Roman"/>
                <w:sz w:val="20"/>
                <w:szCs w:val="20"/>
              </w:rPr>
              <w:t>Страхилово</w:t>
            </w:r>
          </w:p>
        </w:tc>
        <w:tc>
          <w:tcPr>
            <w:tcW w:w="5493" w:type="dxa"/>
            <w:shd w:val="clear" w:color="auto" w:fill="auto"/>
          </w:tcPr>
          <w:p w:rsidR="00555A65" w:rsidRPr="00C74E90" w:rsidRDefault="00555A65" w:rsidP="00AD454D">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rPr>
              <w:t>хлебни изделия</w:t>
            </w:r>
          </w:p>
        </w:tc>
      </w:tr>
      <w:tr w:rsidR="00555A65" w:rsidRPr="00827998" w:rsidTr="00555A65">
        <w:trPr>
          <w:trHeight w:val="289"/>
          <w:jc w:val="center"/>
        </w:trPr>
        <w:tc>
          <w:tcPr>
            <w:tcW w:w="3789" w:type="dxa"/>
            <w:shd w:val="clear" w:color="auto" w:fill="auto"/>
          </w:tcPr>
          <w:p w:rsidR="00555A65" w:rsidRPr="00C74E90" w:rsidRDefault="00555A65" w:rsidP="00AD454D">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rPr>
              <w:t xml:space="preserve">„Рам </w:t>
            </w:r>
            <w:r w:rsidR="00C74E90" w:rsidRPr="00C74E90">
              <w:rPr>
                <w:rFonts w:ascii="Times New Roman" w:hAnsi="Times New Roman" w:cs="Times New Roman"/>
                <w:sz w:val="20"/>
                <w:szCs w:val="20"/>
              </w:rPr>
              <w:t xml:space="preserve"> </w:t>
            </w:r>
            <w:r w:rsidRPr="00C74E90">
              <w:rPr>
                <w:rFonts w:ascii="Times New Roman" w:hAnsi="Times New Roman" w:cs="Times New Roman"/>
                <w:sz w:val="20"/>
                <w:szCs w:val="20"/>
              </w:rPr>
              <w:t>Комерс” ООД,  гр. София</w:t>
            </w:r>
          </w:p>
          <w:p w:rsidR="00555A65" w:rsidRPr="00C74E90" w:rsidRDefault="00555A65" w:rsidP="00AD454D">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rPr>
              <w:t xml:space="preserve"> с цех в  с. Масларево</w:t>
            </w:r>
          </w:p>
        </w:tc>
        <w:tc>
          <w:tcPr>
            <w:tcW w:w="5493" w:type="dxa"/>
            <w:shd w:val="clear" w:color="auto" w:fill="auto"/>
          </w:tcPr>
          <w:p w:rsidR="00555A65" w:rsidRPr="00C74E90" w:rsidRDefault="009312EC" w:rsidP="009312EC">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rPr>
              <w:t>П</w:t>
            </w:r>
            <w:r w:rsidR="00555A65" w:rsidRPr="00C74E90">
              <w:rPr>
                <w:rFonts w:ascii="Times New Roman" w:hAnsi="Times New Roman" w:cs="Times New Roman"/>
                <w:sz w:val="20"/>
                <w:szCs w:val="20"/>
              </w:rPr>
              <w:t>ре</w:t>
            </w:r>
            <w:r>
              <w:rPr>
                <w:rFonts w:ascii="Times New Roman" w:hAnsi="Times New Roman" w:cs="Times New Roman"/>
                <w:sz w:val="20"/>
                <w:szCs w:val="20"/>
              </w:rPr>
              <w:t xml:space="preserve">работка </w:t>
            </w:r>
            <w:r w:rsidR="00555A65" w:rsidRPr="00C74E90">
              <w:rPr>
                <w:rFonts w:ascii="Times New Roman" w:hAnsi="Times New Roman" w:cs="Times New Roman"/>
                <w:sz w:val="20"/>
                <w:szCs w:val="20"/>
              </w:rPr>
              <w:t>и пакетиране на пчелен мед</w:t>
            </w:r>
          </w:p>
        </w:tc>
      </w:tr>
      <w:tr w:rsidR="00555A65" w:rsidRPr="00827998" w:rsidTr="00555A65">
        <w:trPr>
          <w:trHeight w:val="289"/>
          <w:jc w:val="center"/>
        </w:trPr>
        <w:tc>
          <w:tcPr>
            <w:tcW w:w="3789" w:type="dxa"/>
            <w:shd w:val="clear" w:color="auto" w:fill="auto"/>
          </w:tcPr>
          <w:p w:rsidR="00555A65" w:rsidRPr="00C74E90" w:rsidRDefault="00555A65" w:rsidP="00555A65">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C74E90">
              <w:rPr>
                <w:rFonts w:ascii="Times New Roman" w:hAnsi="Times New Roman" w:cs="Times New Roman"/>
                <w:sz w:val="20"/>
                <w:szCs w:val="20"/>
              </w:rPr>
              <w:t>ЕТ„ Ник - 96”-</w:t>
            </w:r>
            <w:r w:rsidRPr="00C74E90">
              <w:rPr>
                <w:b/>
                <w:sz w:val="28"/>
                <w:szCs w:val="28"/>
              </w:rPr>
              <w:t xml:space="preserve"> </w:t>
            </w:r>
            <w:r w:rsidRPr="00C74E90">
              <w:rPr>
                <w:rFonts w:ascii="Times New Roman" w:hAnsi="Times New Roman" w:cs="Times New Roman"/>
                <w:sz w:val="20"/>
                <w:szCs w:val="28"/>
              </w:rPr>
              <w:t>Н</w:t>
            </w:r>
            <w:r w:rsidRPr="00C74E90">
              <w:rPr>
                <w:rFonts w:ascii="Times New Roman" w:hAnsi="Times New Roman" w:cs="Times New Roman"/>
                <w:sz w:val="20"/>
                <w:szCs w:val="20"/>
              </w:rPr>
              <w:t xml:space="preserve">иколай Робов”, В.Търново, фурна в гр. П. Тръмбеш  </w:t>
            </w:r>
          </w:p>
        </w:tc>
        <w:tc>
          <w:tcPr>
            <w:tcW w:w="5493" w:type="dxa"/>
            <w:shd w:val="clear" w:color="auto" w:fill="auto"/>
          </w:tcPr>
          <w:p w:rsidR="00555A65" w:rsidRPr="00C74E90" w:rsidRDefault="00555A65" w:rsidP="009C6CB6">
            <w:pPr>
              <w:spacing w:after="0" w:line="240" w:lineRule="auto"/>
              <w:rPr>
                <w:rStyle w:val="docreference1"/>
                <w:rFonts w:ascii="Times New Roman" w:hAnsi="Times New Roman" w:cs="Times New Roman"/>
                <w:color w:val="auto"/>
                <w:sz w:val="20"/>
                <w:u w:val="none"/>
              </w:rPr>
            </w:pPr>
            <w:r w:rsidRPr="00C74E90">
              <w:rPr>
                <w:rStyle w:val="docreference1"/>
                <w:rFonts w:ascii="Times New Roman" w:hAnsi="Times New Roman" w:cs="Times New Roman"/>
                <w:color w:val="auto"/>
                <w:sz w:val="20"/>
                <w:u w:val="none"/>
              </w:rPr>
              <w:t>производство на хляб и хлебни изделия</w:t>
            </w:r>
          </w:p>
          <w:p w:rsidR="00555A65" w:rsidRPr="00C74E90" w:rsidRDefault="00555A65" w:rsidP="00AD454D">
            <w:pPr>
              <w:pStyle w:val="Table"/>
              <w:widowControl w:val="0"/>
              <w:overflowPunct w:val="0"/>
              <w:autoSpaceDE w:val="0"/>
              <w:autoSpaceDN w:val="0"/>
              <w:adjustRightInd w:val="0"/>
              <w:spacing w:before="0" w:after="0" w:line="240" w:lineRule="auto"/>
              <w:jc w:val="both"/>
              <w:textAlignment w:val="baseline"/>
              <w:rPr>
                <w:szCs w:val="20"/>
                <w:lang w:val="bg-BG"/>
              </w:rPr>
            </w:pPr>
          </w:p>
        </w:tc>
      </w:tr>
      <w:tr w:rsidR="00555A65" w:rsidRPr="00827998" w:rsidTr="00555A65">
        <w:trPr>
          <w:trHeight w:val="289"/>
          <w:jc w:val="center"/>
        </w:trPr>
        <w:tc>
          <w:tcPr>
            <w:tcW w:w="3789" w:type="dxa"/>
            <w:shd w:val="clear" w:color="auto" w:fill="auto"/>
          </w:tcPr>
          <w:p w:rsidR="00555A65" w:rsidRPr="00C74E90" w:rsidRDefault="00555A65" w:rsidP="007D7163">
            <w:pPr>
              <w:pStyle w:val="Table"/>
              <w:widowControl w:val="0"/>
              <w:overflowPunct w:val="0"/>
              <w:autoSpaceDE w:val="0"/>
              <w:autoSpaceDN w:val="0"/>
              <w:adjustRightInd w:val="0"/>
              <w:spacing w:before="0" w:after="0" w:line="240" w:lineRule="auto"/>
              <w:jc w:val="both"/>
              <w:textAlignment w:val="baseline"/>
              <w:rPr>
                <w:szCs w:val="20"/>
                <w:lang w:val="bg-BG"/>
              </w:rPr>
            </w:pPr>
            <w:r w:rsidRPr="00C74E90">
              <w:rPr>
                <w:szCs w:val="20"/>
                <w:lang w:val="ru-RU"/>
              </w:rPr>
              <w:t xml:space="preserve">ЕТ „Гартон – </w:t>
            </w:r>
            <w:r w:rsidRPr="00C74E90">
              <w:rPr>
                <w:szCs w:val="20"/>
                <w:lang w:val="bg-BG"/>
              </w:rPr>
              <w:t>Костадин</w:t>
            </w:r>
            <w:r w:rsidRPr="00C74E90">
              <w:rPr>
                <w:szCs w:val="20"/>
                <w:lang w:val="ru-RU"/>
              </w:rPr>
              <w:t xml:space="preserve"> Тонков”, </w:t>
            </w:r>
          </w:p>
          <w:p w:rsidR="00555A65" w:rsidRPr="00C74E90" w:rsidRDefault="00555A65" w:rsidP="007D7163">
            <w:pPr>
              <w:pStyle w:val="Table"/>
              <w:widowControl w:val="0"/>
              <w:overflowPunct w:val="0"/>
              <w:autoSpaceDE w:val="0"/>
              <w:autoSpaceDN w:val="0"/>
              <w:adjustRightInd w:val="0"/>
              <w:spacing w:before="0" w:after="0" w:line="240" w:lineRule="auto"/>
              <w:jc w:val="both"/>
              <w:textAlignment w:val="baseline"/>
              <w:rPr>
                <w:szCs w:val="20"/>
                <w:lang w:val="bg-BG"/>
              </w:rPr>
            </w:pPr>
            <w:r w:rsidRPr="00C74E90">
              <w:rPr>
                <w:szCs w:val="20"/>
                <w:lang w:val="ru-RU"/>
              </w:rPr>
              <w:t xml:space="preserve">с. П. </w:t>
            </w:r>
            <w:r w:rsidRPr="00C74E90">
              <w:rPr>
                <w:szCs w:val="20"/>
                <w:lang w:val="bg-BG"/>
              </w:rPr>
              <w:t>Сеновец</w:t>
            </w:r>
          </w:p>
        </w:tc>
        <w:tc>
          <w:tcPr>
            <w:tcW w:w="5493" w:type="dxa"/>
            <w:shd w:val="clear" w:color="auto" w:fill="auto"/>
          </w:tcPr>
          <w:p w:rsidR="00555A65" w:rsidRPr="00C74E90" w:rsidRDefault="00555A65" w:rsidP="00AD454D">
            <w:pPr>
              <w:pStyle w:val="Table"/>
              <w:widowControl w:val="0"/>
              <w:overflowPunct w:val="0"/>
              <w:autoSpaceDE w:val="0"/>
              <w:autoSpaceDN w:val="0"/>
              <w:adjustRightInd w:val="0"/>
              <w:spacing w:before="0" w:after="0" w:line="240" w:lineRule="auto"/>
              <w:jc w:val="both"/>
              <w:textAlignment w:val="baseline"/>
              <w:rPr>
                <w:szCs w:val="20"/>
              </w:rPr>
            </w:pPr>
            <w:r w:rsidRPr="00C74E90">
              <w:rPr>
                <w:szCs w:val="20"/>
                <w:lang w:val="bg-BG"/>
              </w:rPr>
              <w:t>хлебопроизводство</w:t>
            </w:r>
          </w:p>
        </w:tc>
      </w:tr>
      <w:tr w:rsidR="00555A65" w:rsidRPr="00827998" w:rsidTr="00555A65">
        <w:trPr>
          <w:trHeight w:val="289"/>
          <w:jc w:val="center"/>
        </w:trPr>
        <w:tc>
          <w:tcPr>
            <w:tcW w:w="3789" w:type="dxa"/>
            <w:shd w:val="clear" w:color="auto" w:fill="auto"/>
          </w:tcPr>
          <w:p w:rsidR="00555A65" w:rsidRPr="00C74E90" w:rsidRDefault="00555A65" w:rsidP="00C74E90">
            <w:pPr>
              <w:pStyle w:val="Table"/>
              <w:widowControl w:val="0"/>
              <w:overflowPunct w:val="0"/>
              <w:autoSpaceDE w:val="0"/>
              <w:autoSpaceDN w:val="0"/>
              <w:adjustRightInd w:val="0"/>
              <w:spacing w:before="0" w:after="0" w:line="240" w:lineRule="auto"/>
              <w:jc w:val="both"/>
              <w:textAlignment w:val="baseline"/>
              <w:rPr>
                <w:szCs w:val="20"/>
                <w:lang w:val="bg-BG"/>
              </w:rPr>
            </w:pPr>
            <w:r w:rsidRPr="00C74E90">
              <w:rPr>
                <w:szCs w:val="20"/>
                <w:lang w:val="ru-RU"/>
              </w:rPr>
              <w:t>“Агроком”</w:t>
            </w:r>
            <w:r w:rsidR="00C74E90" w:rsidRPr="00C74E90">
              <w:rPr>
                <w:szCs w:val="20"/>
                <w:lang w:val="bg-BG"/>
              </w:rPr>
              <w:t>АД</w:t>
            </w:r>
            <w:r w:rsidRPr="00C74E90">
              <w:rPr>
                <w:szCs w:val="20"/>
                <w:lang w:val="ru-RU"/>
              </w:rPr>
              <w:t xml:space="preserve">  </w:t>
            </w:r>
            <w:r w:rsidR="00C74E90" w:rsidRPr="00C74E90">
              <w:rPr>
                <w:szCs w:val="20"/>
              </w:rPr>
              <w:t>гр. П. Тръмбеш</w:t>
            </w:r>
          </w:p>
        </w:tc>
        <w:tc>
          <w:tcPr>
            <w:tcW w:w="5493" w:type="dxa"/>
            <w:shd w:val="clear" w:color="auto" w:fill="auto"/>
          </w:tcPr>
          <w:p w:rsidR="00555A65" w:rsidRPr="00C74E90" w:rsidRDefault="00555A65" w:rsidP="007D7163">
            <w:pPr>
              <w:pStyle w:val="Table"/>
              <w:widowControl w:val="0"/>
              <w:overflowPunct w:val="0"/>
              <w:autoSpaceDE w:val="0"/>
              <w:autoSpaceDN w:val="0"/>
              <w:adjustRightInd w:val="0"/>
              <w:spacing w:before="0" w:after="0" w:line="240" w:lineRule="auto"/>
              <w:jc w:val="both"/>
              <w:textAlignment w:val="baseline"/>
              <w:rPr>
                <w:szCs w:val="20"/>
                <w:lang w:val="bg-BG"/>
              </w:rPr>
            </w:pPr>
            <w:r w:rsidRPr="00C74E90">
              <w:rPr>
                <w:szCs w:val="20"/>
                <w:lang w:val="bg-BG"/>
              </w:rPr>
              <w:t>съхраняване и търговия</w:t>
            </w:r>
            <w:r w:rsidRPr="00C74E90">
              <w:rPr>
                <w:szCs w:val="20"/>
                <w:lang w:val="ru-RU"/>
              </w:rPr>
              <w:t xml:space="preserve"> на </w:t>
            </w:r>
            <w:r w:rsidRPr="00C74E90">
              <w:rPr>
                <w:szCs w:val="20"/>
                <w:lang w:val="bg-BG"/>
              </w:rPr>
              <w:t>зърнени култури, торове</w:t>
            </w:r>
            <w:r w:rsidRPr="00C74E90">
              <w:rPr>
                <w:szCs w:val="20"/>
                <w:lang w:val="ru-RU"/>
              </w:rPr>
              <w:t xml:space="preserve"> и </w:t>
            </w:r>
            <w:r w:rsidR="00C74E90" w:rsidRPr="00C74E90">
              <w:rPr>
                <w:szCs w:val="20"/>
                <w:lang w:val="bg-BG"/>
              </w:rPr>
              <w:t xml:space="preserve">        агро</w:t>
            </w:r>
            <w:r w:rsidRPr="00C74E90">
              <w:rPr>
                <w:szCs w:val="20"/>
                <w:lang w:val="bg-BG"/>
              </w:rPr>
              <w:t>препарати</w:t>
            </w:r>
          </w:p>
        </w:tc>
      </w:tr>
      <w:tr w:rsidR="00555A65" w:rsidRPr="00827998" w:rsidTr="00555A65">
        <w:trPr>
          <w:trHeight w:val="289"/>
          <w:jc w:val="center"/>
        </w:trPr>
        <w:tc>
          <w:tcPr>
            <w:tcW w:w="3789" w:type="dxa"/>
            <w:shd w:val="clear" w:color="auto" w:fill="auto"/>
          </w:tcPr>
          <w:p w:rsidR="00555A65" w:rsidRPr="00C74E90" w:rsidRDefault="00555A65" w:rsidP="00AD454D">
            <w:pPr>
              <w:pStyle w:val="Table"/>
              <w:widowControl w:val="0"/>
              <w:overflowPunct w:val="0"/>
              <w:autoSpaceDE w:val="0"/>
              <w:autoSpaceDN w:val="0"/>
              <w:adjustRightInd w:val="0"/>
              <w:spacing w:before="0" w:after="0" w:line="240" w:lineRule="auto"/>
              <w:jc w:val="both"/>
              <w:textAlignment w:val="baseline"/>
              <w:rPr>
                <w:szCs w:val="20"/>
                <w:lang w:val="bg-BG"/>
              </w:rPr>
            </w:pPr>
            <w:r w:rsidRPr="00C74E90">
              <w:rPr>
                <w:szCs w:val="20"/>
                <w:lang w:val="bg-BG"/>
              </w:rPr>
              <w:t>ЕТ</w:t>
            </w:r>
            <w:r w:rsidRPr="00C74E90">
              <w:rPr>
                <w:szCs w:val="20"/>
                <w:lang w:val="ru-RU"/>
              </w:rPr>
              <w:t>“Билегама”</w:t>
            </w:r>
            <w:r w:rsidRPr="00C74E90">
              <w:rPr>
                <w:szCs w:val="20"/>
                <w:lang w:val="bg-BG"/>
              </w:rPr>
              <w:t>(винпром)</w:t>
            </w:r>
          </w:p>
          <w:p w:rsidR="00555A65" w:rsidRPr="00C74E90" w:rsidRDefault="00555A65" w:rsidP="007D7163">
            <w:pPr>
              <w:pStyle w:val="Table"/>
              <w:widowControl w:val="0"/>
              <w:overflowPunct w:val="0"/>
              <w:autoSpaceDE w:val="0"/>
              <w:autoSpaceDN w:val="0"/>
              <w:adjustRightInd w:val="0"/>
              <w:spacing w:before="0" w:after="0" w:line="240" w:lineRule="auto"/>
              <w:jc w:val="both"/>
              <w:textAlignment w:val="baseline"/>
              <w:rPr>
                <w:szCs w:val="20"/>
              </w:rPr>
            </w:pPr>
            <w:r w:rsidRPr="00C74E90">
              <w:rPr>
                <w:szCs w:val="20"/>
                <w:lang w:val="ru-RU"/>
              </w:rPr>
              <w:t xml:space="preserve"> гр. П.</w:t>
            </w:r>
            <w:r w:rsidRPr="00C74E90">
              <w:rPr>
                <w:szCs w:val="20"/>
                <w:lang w:val="bg-BG"/>
              </w:rPr>
              <w:t xml:space="preserve"> Тръмбеш</w:t>
            </w:r>
            <w:r w:rsidRPr="00C74E90">
              <w:rPr>
                <w:szCs w:val="20"/>
              </w:rPr>
              <w:t xml:space="preserve">” </w:t>
            </w:r>
          </w:p>
        </w:tc>
        <w:tc>
          <w:tcPr>
            <w:tcW w:w="5493" w:type="dxa"/>
            <w:shd w:val="clear" w:color="auto" w:fill="auto"/>
          </w:tcPr>
          <w:p w:rsidR="00555A65" w:rsidRPr="00C74E90" w:rsidRDefault="00555A65" w:rsidP="00AD454D">
            <w:pPr>
              <w:pStyle w:val="Table"/>
              <w:widowControl w:val="0"/>
              <w:overflowPunct w:val="0"/>
              <w:autoSpaceDE w:val="0"/>
              <w:autoSpaceDN w:val="0"/>
              <w:adjustRightInd w:val="0"/>
              <w:spacing w:before="0" w:after="0" w:line="240" w:lineRule="auto"/>
              <w:jc w:val="both"/>
              <w:textAlignment w:val="baseline"/>
              <w:rPr>
                <w:szCs w:val="20"/>
                <w:lang w:val="bg-BG"/>
              </w:rPr>
            </w:pPr>
            <w:r w:rsidRPr="00C74E90">
              <w:rPr>
                <w:szCs w:val="20"/>
                <w:lang w:val="bg-BG"/>
              </w:rPr>
              <w:t>изкупуване на гроздовата реколта</w:t>
            </w:r>
            <w:r w:rsidRPr="00C74E90">
              <w:rPr>
                <w:szCs w:val="20"/>
                <w:lang w:val="ru-RU"/>
              </w:rPr>
              <w:t xml:space="preserve"> и производство  на вино</w:t>
            </w:r>
          </w:p>
          <w:p w:rsidR="00555A65" w:rsidRPr="009312EC" w:rsidRDefault="009312EC" w:rsidP="009312EC">
            <w:pPr>
              <w:pStyle w:val="Table"/>
              <w:widowControl w:val="0"/>
              <w:overflowPunct w:val="0"/>
              <w:autoSpaceDE w:val="0"/>
              <w:autoSpaceDN w:val="0"/>
              <w:adjustRightInd w:val="0"/>
              <w:spacing w:before="0" w:after="0" w:line="240" w:lineRule="auto"/>
              <w:jc w:val="both"/>
              <w:textAlignment w:val="baseline"/>
              <w:rPr>
                <w:szCs w:val="20"/>
                <w:lang w:val="bg-BG"/>
              </w:rPr>
            </w:pPr>
            <w:r w:rsidRPr="00803547">
              <w:rPr>
                <w:color w:val="000000"/>
                <w:szCs w:val="28"/>
              </w:rPr>
              <w:t xml:space="preserve">бели и червени трапезни вина </w:t>
            </w:r>
            <w:r>
              <w:rPr>
                <w:color w:val="000000"/>
                <w:szCs w:val="28"/>
                <w:lang w:val="bg-BG"/>
              </w:rPr>
              <w:t>,</w:t>
            </w:r>
            <w:r w:rsidRPr="00803547">
              <w:rPr>
                <w:color w:val="000000"/>
                <w:szCs w:val="28"/>
              </w:rPr>
              <w:t xml:space="preserve"> бял и червен пелин</w:t>
            </w:r>
          </w:p>
        </w:tc>
      </w:tr>
      <w:tr w:rsidR="00555A65" w:rsidRPr="00827998" w:rsidTr="00555A65">
        <w:trPr>
          <w:trHeight w:val="289"/>
          <w:jc w:val="center"/>
        </w:trPr>
        <w:tc>
          <w:tcPr>
            <w:tcW w:w="3789" w:type="dxa"/>
            <w:shd w:val="clear" w:color="auto" w:fill="auto"/>
          </w:tcPr>
          <w:p w:rsidR="00555A65" w:rsidRPr="00C74E90" w:rsidRDefault="00555A65" w:rsidP="00AD454D">
            <w:pPr>
              <w:pStyle w:val="Table"/>
              <w:widowControl w:val="0"/>
              <w:overflowPunct w:val="0"/>
              <w:autoSpaceDE w:val="0"/>
              <w:autoSpaceDN w:val="0"/>
              <w:adjustRightInd w:val="0"/>
              <w:spacing w:before="0" w:after="0" w:line="240" w:lineRule="auto"/>
              <w:jc w:val="both"/>
              <w:textAlignment w:val="baseline"/>
              <w:rPr>
                <w:szCs w:val="20"/>
                <w:lang w:val="bg-BG"/>
              </w:rPr>
            </w:pPr>
            <w:r w:rsidRPr="00C74E90">
              <w:rPr>
                <w:szCs w:val="20"/>
                <w:lang w:val="bg-BG"/>
              </w:rPr>
              <w:t>“Валц” ЕООД,</w:t>
            </w:r>
          </w:p>
          <w:p w:rsidR="00555A65" w:rsidRPr="00C74E90" w:rsidRDefault="00555A65" w:rsidP="00AD454D">
            <w:pPr>
              <w:pStyle w:val="Table"/>
              <w:widowControl w:val="0"/>
              <w:overflowPunct w:val="0"/>
              <w:autoSpaceDE w:val="0"/>
              <w:autoSpaceDN w:val="0"/>
              <w:adjustRightInd w:val="0"/>
              <w:spacing w:before="0" w:after="0" w:line="240" w:lineRule="auto"/>
              <w:jc w:val="both"/>
              <w:textAlignment w:val="baseline"/>
              <w:rPr>
                <w:szCs w:val="20"/>
                <w:lang w:val="bg-BG"/>
              </w:rPr>
            </w:pPr>
            <w:r w:rsidRPr="00C74E90">
              <w:rPr>
                <w:szCs w:val="20"/>
                <w:lang w:val="bg-BG"/>
              </w:rPr>
              <w:t xml:space="preserve"> гр. Полски Тръмбеш</w:t>
            </w:r>
          </w:p>
        </w:tc>
        <w:tc>
          <w:tcPr>
            <w:tcW w:w="5493" w:type="dxa"/>
            <w:shd w:val="clear" w:color="auto" w:fill="auto"/>
          </w:tcPr>
          <w:p w:rsidR="00555A65" w:rsidRPr="00C74E90" w:rsidRDefault="00555A65" w:rsidP="00AD454D">
            <w:pPr>
              <w:pStyle w:val="Table"/>
              <w:widowControl w:val="0"/>
              <w:overflowPunct w:val="0"/>
              <w:autoSpaceDE w:val="0"/>
              <w:autoSpaceDN w:val="0"/>
              <w:adjustRightInd w:val="0"/>
              <w:spacing w:before="0" w:after="0" w:line="240" w:lineRule="auto"/>
              <w:jc w:val="both"/>
              <w:textAlignment w:val="baseline"/>
              <w:rPr>
                <w:szCs w:val="20"/>
                <w:lang w:val="bg-BG"/>
              </w:rPr>
            </w:pPr>
            <w:r w:rsidRPr="00C74E90">
              <w:rPr>
                <w:szCs w:val="20"/>
                <w:lang w:val="bg-BG"/>
              </w:rPr>
              <w:t xml:space="preserve">мелница </w:t>
            </w:r>
          </w:p>
        </w:tc>
      </w:tr>
      <w:tr w:rsidR="009312EC" w:rsidRPr="00827998" w:rsidTr="00555A65">
        <w:trPr>
          <w:trHeight w:val="289"/>
          <w:jc w:val="center"/>
        </w:trPr>
        <w:tc>
          <w:tcPr>
            <w:tcW w:w="3789" w:type="dxa"/>
            <w:shd w:val="clear" w:color="auto" w:fill="auto"/>
          </w:tcPr>
          <w:p w:rsidR="009312EC" w:rsidRDefault="009312EC" w:rsidP="00AD454D">
            <w:pPr>
              <w:pStyle w:val="Table"/>
              <w:widowControl w:val="0"/>
              <w:overflowPunct w:val="0"/>
              <w:autoSpaceDE w:val="0"/>
              <w:autoSpaceDN w:val="0"/>
              <w:adjustRightInd w:val="0"/>
              <w:spacing w:before="0" w:after="0" w:line="240" w:lineRule="auto"/>
              <w:jc w:val="both"/>
              <w:textAlignment w:val="baseline"/>
              <w:rPr>
                <w:color w:val="000000"/>
                <w:szCs w:val="28"/>
                <w:lang w:val="bg-BG"/>
              </w:rPr>
            </w:pPr>
            <w:r w:rsidRPr="00803547">
              <w:rPr>
                <w:color w:val="000000"/>
                <w:szCs w:val="28"/>
              </w:rPr>
              <w:t xml:space="preserve">"ОЛИВА" АД , </w:t>
            </w:r>
            <w:r>
              <w:rPr>
                <w:color w:val="000000"/>
                <w:szCs w:val="28"/>
                <w:lang w:val="bg-BG"/>
              </w:rPr>
              <w:t>гр. Кнежа</w:t>
            </w:r>
          </w:p>
          <w:p w:rsidR="009312EC" w:rsidRPr="00C74E90" w:rsidRDefault="009312EC" w:rsidP="00AD454D">
            <w:pPr>
              <w:pStyle w:val="Table"/>
              <w:widowControl w:val="0"/>
              <w:overflowPunct w:val="0"/>
              <w:autoSpaceDE w:val="0"/>
              <w:autoSpaceDN w:val="0"/>
              <w:adjustRightInd w:val="0"/>
              <w:spacing w:before="0" w:after="0" w:line="240" w:lineRule="auto"/>
              <w:jc w:val="both"/>
              <w:textAlignment w:val="baseline"/>
              <w:rPr>
                <w:szCs w:val="20"/>
                <w:lang w:val="bg-BG"/>
              </w:rPr>
            </w:pPr>
            <w:r w:rsidRPr="00803547">
              <w:rPr>
                <w:color w:val="000000"/>
                <w:szCs w:val="28"/>
              </w:rPr>
              <w:t>база Полски Тръмбеш</w:t>
            </w:r>
          </w:p>
        </w:tc>
        <w:tc>
          <w:tcPr>
            <w:tcW w:w="5493" w:type="dxa"/>
            <w:shd w:val="clear" w:color="auto" w:fill="auto"/>
          </w:tcPr>
          <w:p w:rsidR="009312EC" w:rsidRPr="00C74E90" w:rsidRDefault="009312EC" w:rsidP="00AD454D">
            <w:pPr>
              <w:pStyle w:val="Table"/>
              <w:widowControl w:val="0"/>
              <w:overflowPunct w:val="0"/>
              <w:autoSpaceDE w:val="0"/>
              <w:autoSpaceDN w:val="0"/>
              <w:adjustRightInd w:val="0"/>
              <w:spacing w:before="0" w:after="0" w:line="240" w:lineRule="auto"/>
              <w:jc w:val="both"/>
              <w:textAlignment w:val="baseline"/>
              <w:rPr>
                <w:szCs w:val="20"/>
                <w:lang w:val="bg-BG"/>
              </w:rPr>
            </w:pPr>
            <w:r w:rsidRPr="00803547">
              <w:rPr>
                <w:color w:val="000000"/>
                <w:szCs w:val="28"/>
              </w:rPr>
              <w:t>Завод за маслена екстракция и хексаново стопанство</w:t>
            </w:r>
          </w:p>
        </w:tc>
      </w:tr>
    </w:tbl>
    <w:p w:rsidR="00237F5C" w:rsidRDefault="00237F5C" w:rsidP="00752211">
      <w:pPr>
        <w:pStyle w:val="TableSide"/>
        <w:widowControl w:val="0"/>
        <w:spacing w:before="0" w:after="0"/>
        <w:ind w:left="3540" w:firstLine="708"/>
        <w:jc w:val="both"/>
        <w:rPr>
          <w:lang w:val="bg-BG"/>
        </w:rPr>
      </w:pPr>
      <w:r w:rsidRPr="00D83662">
        <w:rPr>
          <w:lang w:val="bg-BG"/>
        </w:rPr>
        <w:t xml:space="preserve">Източник: Общинска </w:t>
      </w:r>
      <w:r w:rsidRPr="00D747B0">
        <w:rPr>
          <w:lang w:val="bg-BG"/>
        </w:rPr>
        <w:t xml:space="preserve">администрация - </w:t>
      </w:r>
      <w:r w:rsidRPr="00CA44DD">
        <w:rPr>
          <w:lang w:val="bg-BG"/>
        </w:rPr>
        <w:t>Полски Тръмбеш</w:t>
      </w:r>
    </w:p>
    <w:p w:rsidR="009312EC" w:rsidRPr="00803547" w:rsidRDefault="009312EC" w:rsidP="00803547">
      <w:pPr>
        <w:autoSpaceDE w:val="0"/>
        <w:autoSpaceDN w:val="0"/>
        <w:adjustRightInd w:val="0"/>
        <w:spacing w:after="0" w:line="240" w:lineRule="auto"/>
        <w:rPr>
          <w:rFonts w:ascii="Garamond" w:hAnsi="Garamond" w:cs="Garamond"/>
          <w:color w:val="000000"/>
          <w:sz w:val="28"/>
          <w:szCs w:val="28"/>
        </w:rPr>
      </w:pPr>
    </w:p>
    <w:p w:rsidR="000E5167" w:rsidRPr="000E5167" w:rsidRDefault="000E5167" w:rsidP="00C71C4A">
      <w:pPr>
        <w:pStyle w:val="TableTitle"/>
        <w:numPr>
          <w:ilvl w:val="0"/>
          <w:numId w:val="45"/>
        </w:numPr>
        <w:spacing w:after="0"/>
        <w:ind w:hanging="720"/>
        <w:jc w:val="both"/>
        <w:rPr>
          <w:i/>
          <w:sz w:val="24"/>
          <w:szCs w:val="24"/>
          <w:lang w:val="bg-BG"/>
        </w:rPr>
      </w:pPr>
      <w:r w:rsidRPr="000E5167">
        <w:rPr>
          <w:i/>
          <w:sz w:val="24"/>
          <w:szCs w:val="24"/>
          <w:lang w:val="bg-BG"/>
        </w:rPr>
        <w:lastRenderedPageBreak/>
        <w:t>Търговия и услуги</w:t>
      </w:r>
    </w:p>
    <w:p w:rsidR="000E5167" w:rsidRPr="000E5167" w:rsidRDefault="00B764DA" w:rsidP="003737D0">
      <w:pPr>
        <w:spacing w:after="0" w:line="240" w:lineRule="auto"/>
        <w:ind w:firstLine="720"/>
        <w:jc w:val="both"/>
        <w:rPr>
          <w:rFonts w:ascii="Times New Roman" w:hAnsi="Times New Roman" w:cs="Times New Roman"/>
          <w:sz w:val="24"/>
          <w:szCs w:val="24"/>
        </w:rPr>
      </w:pPr>
      <w:r w:rsidRPr="000E5167">
        <w:rPr>
          <w:rFonts w:ascii="Times New Roman" w:hAnsi="Times New Roman" w:cs="Times New Roman"/>
          <w:sz w:val="24"/>
          <w:szCs w:val="24"/>
        </w:rPr>
        <w:t xml:space="preserve">Наблюдаваната през последните години ясно изразена тенденция на увеличаване броя на фирмите в сектор търговия и услуги е резултат от безработицата, бързата </w:t>
      </w:r>
      <w:r>
        <w:rPr>
          <w:rFonts w:ascii="Times New Roman" w:hAnsi="Times New Roman" w:cs="Times New Roman"/>
          <w:sz w:val="24"/>
          <w:szCs w:val="24"/>
        </w:rPr>
        <w:t>обръщаемост</w:t>
      </w:r>
      <w:r w:rsidRPr="000E5167">
        <w:rPr>
          <w:rFonts w:ascii="Times New Roman" w:hAnsi="Times New Roman" w:cs="Times New Roman"/>
          <w:sz w:val="24"/>
          <w:szCs w:val="24"/>
        </w:rPr>
        <w:t xml:space="preserve"> и печалби, липсата на платежоспособно търсене, липсата на рискова инициативност при търговията, където не е необходим висок първоначален капитал и оборотът на капитала е по-висок.</w:t>
      </w:r>
    </w:p>
    <w:p w:rsidR="000E5167" w:rsidRPr="000E5167" w:rsidRDefault="000E5167" w:rsidP="003737D0">
      <w:pPr>
        <w:spacing w:after="0" w:line="240" w:lineRule="auto"/>
        <w:ind w:firstLine="720"/>
        <w:jc w:val="both"/>
        <w:rPr>
          <w:rFonts w:ascii="Times New Roman" w:hAnsi="Times New Roman" w:cs="Times New Roman"/>
          <w:sz w:val="24"/>
          <w:szCs w:val="24"/>
        </w:rPr>
      </w:pPr>
      <w:r w:rsidRPr="000E5167">
        <w:rPr>
          <w:rFonts w:ascii="Times New Roman" w:hAnsi="Times New Roman" w:cs="Times New Roman"/>
          <w:sz w:val="24"/>
          <w:szCs w:val="24"/>
        </w:rPr>
        <w:t xml:space="preserve">Болшинството от предлаганите стоки от малките и средни предприятия в общината са потребителски стоки, произвеждани и доставяни от други райони, главно с разположени и функциониращи стокови тържища. Тези стоки се характеризират с голямо разнообразие на асортимента. </w:t>
      </w:r>
      <w:r w:rsidR="00F4445D" w:rsidRPr="000E5167">
        <w:rPr>
          <w:rFonts w:ascii="Times New Roman" w:hAnsi="Times New Roman" w:cs="Times New Roman"/>
          <w:sz w:val="24"/>
          <w:szCs w:val="24"/>
        </w:rPr>
        <w:t>Произвежданите в рамките на общината стоки и услуги обаче изостават по отношение на необход</w:t>
      </w:r>
      <w:r w:rsidR="00F4445D">
        <w:rPr>
          <w:rFonts w:ascii="Times New Roman" w:hAnsi="Times New Roman" w:cs="Times New Roman"/>
          <w:sz w:val="24"/>
          <w:szCs w:val="24"/>
        </w:rPr>
        <w:t>и</w:t>
      </w:r>
      <w:r w:rsidR="00F4445D" w:rsidRPr="000E5167">
        <w:rPr>
          <w:rFonts w:ascii="Times New Roman" w:hAnsi="Times New Roman" w:cs="Times New Roman"/>
          <w:sz w:val="24"/>
          <w:szCs w:val="24"/>
        </w:rPr>
        <w:t>мото качество и разнообразие - повечето малки и средни фирми се насочват към идентични производства и дейности - търговия, ресторантьорство, ремонтна дейност, битови услуги.</w:t>
      </w:r>
    </w:p>
    <w:p w:rsidR="000E5167" w:rsidRPr="000E5167" w:rsidRDefault="000E5167" w:rsidP="003737D0">
      <w:pPr>
        <w:spacing w:after="0" w:line="240" w:lineRule="auto"/>
        <w:ind w:firstLine="720"/>
        <w:jc w:val="both"/>
        <w:rPr>
          <w:rFonts w:ascii="Times New Roman" w:hAnsi="Times New Roman" w:cs="Times New Roman"/>
          <w:sz w:val="24"/>
          <w:szCs w:val="24"/>
        </w:rPr>
      </w:pPr>
      <w:r w:rsidRPr="000E5167">
        <w:rPr>
          <w:rFonts w:ascii="Times New Roman" w:hAnsi="Times New Roman" w:cs="Times New Roman"/>
          <w:sz w:val="24"/>
          <w:szCs w:val="24"/>
        </w:rPr>
        <w:t xml:space="preserve">Необходимо е да се създадат условия за развитие на малките и средни предприятия, стимулиране на местното предприемачество, укрепване на частния сектор чрез повишаване информираността, уменията и квалификацията на </w:t>
      </w:r>
      <w:r w:rsidR="00F4445D" w:rsidRPr="000E5167">
        <w:rPr>
          <w:rFonts w:ascii="Times New Roman" w:hAnsi="Times New Roman" w:cs="Times New Roman"/>
          <w:sz w:val="24"/>
          <w:szCs w:val="24"/>
        </w:rPr>
        <w:t>з</w:t>
      </w:r>
      <w:r w:rsidR="00F4445D">
        <w:rPr>
          <w:rFonts w:ascii="Times New Roman" w:hAnsi="Times New Roman" w:cs="Times New Roman"/>
          <w:sz w:val="24"/>
          <w:szCs w:val="24"/>
        </w:rPr>
        <w:t>а</w:t>
      </w:r>
      <w:r w:rsidR="00F4445D" w:rsidRPr="000E5167">
        <w:rPr>
          <w:rFonts w:ascii="Times New Roman" w:hAnsi="Times New Roman" w:cs="Times New Roman"/>
          <w:sz w:val="24"/>
          <w:szCs w:val="24"/>
        </w:rPr>
        <w:t>етите</w:t>
      </w:r>
      <w:r w:rsidRPr="000E5167">
        <w:rPr>
          <w:rFonts w:ascii="Times New Roman" w:hAnsi="Times New Roman" w:cs="Times New Roman"/>
          <w:sz w:val="24"/>
          <w:szCs w:val="24"/>
        </w:rPr>
        <w:t xml:space="preserve"> в сектора.</w:t>
      </w:r>
    </w:p>
    <w:p w:rsidR="000E5167" w:rsidRPr="007D6241" w:rsidRDefault="000E5167" w:rsidP="003737D0">
      <w:pPr>
        <w:spacing w:after="0" w:line="240" w:lineRule="auto"/>
        <w:ind w:firstLine="720"/>
        <w:jc w:val="both"/>
        <w:rPr>
          <w:rFonts w:ascii="Times New Roman" w:hAnsi="Times New Roman" w:cs="Times New Roman"/>
          <w:sz w:val="14"/>
          <w:szCs w:val="24"/>
        </w:rPr>
      </w:pPr>
    </w:p>
    <w:p w:rsidR="000E5167" w:rsidRPr="000E5167" w:rsidRDefault="000E5167" w:rsidP="00C71C4A">
      <w:pPr>
        <w:pStyle w:val="TableTitle"/>
        <w:numPr>
          <w:ilvl w:val="0"/>
          <w:numId w:val="46"/>
        </w:numPr>
        <w:spacing w:after="0" w:line="240" w:lineRule="auto"/>
        <w:ind w:hanging="720"/>
        <w:jc w:val="both"/>
        <w:rPr>
          <w:i/>
          <w:sz w:val="24"/>
          <w:szCs w:val="24"/>
          <w:lang w:val="bg-BG"/>
        </w:rPr>
      </w:pPr>
      <w:r w:rsidRPr="000E5167">
        <w:rPr>
          <w:i/>
          <w:sz w:val="24"/>
          <w:szCs w:val="24"/>
          <w:lang w:val="bg-BG"/>
        </w:rPr>
        <w:t>Селско стопанство</w:t>
      </w:r>
    </w:p>
    <w:p w:rsidR="000E5167" w:rsidRPr="000E5167" w:rsidRDefault="000E5167" w:rsidP="003737D0">
      <w:pPr>
        <w:spacing w:after="0" w:line="240" w:lineRule="auto"/>
        <w:ind w:firstLine="720"/>
        <w:jc w:val="both"/>
        <w:rPr>
          <w:rFonts w:ascii="Times New Roman" w:hAnsi="Times New Roman" w:cs="Times New Roman"/>
          <w:sz w:val="24"/>
          <w:szCs w:val="24"/>
        </w:rPr>
      </w:pPr>
      <w:r w:rsidRPr="000E5167">
        <w:rPr>
          <w:rFonts w:ascii="Times New Roman" w:hAnsi="Times New Roman" w:cs="Times New Roman"/>
          <w:sz w:val="24"/>
          <w:szCs w:val="24"/>
        </w:rPr>
        <w:t>Икономическото развитие на община Полски Тръмбеш е обусловено предимно от селскостопанското производство. Растениевъдството</w:t>
      </w:r>
      <w:r w:rsidRPr="000E5167">
        <w:rPr>
          <w:rFonts w:ascii="Times New Roman" w:hAnsi="Times New Roman" w:cs="Times New Roman"/>
          <w:sz w:val="24"/>
          <w:szCs w:val="24"/>
          <w:lang w:val="ru-RU"/>
        </w:rPr>
        <w:t xml:space="preserve"> </w:t>
      </w:r>
      <w:r w:rsidRPr="000E5167">
        <w:rPr>
          <w:rFonts w:ascii="Times New Roman" w:hAnsi="Times New Roman" w:cs="Times New Roman"/>
          <w:sz w:val="24"/>
          <w:szCs w:val="24"/>
        </w:rPr>
        <w:t>e определящ</w:t>
      </w:r>
      <w:r w:rsidRPr="000E5167">
        <w:rPr>
          <w:rFonts w:ascii="Times New Roman" w:hAnsi="Times New Roman" w:cs="Times New Roman"/>
          <w:sz w:val="24"/>
          <w:szCs w:val="24"/>
          <w:lang w:val="ru-RU"/>
        </w:rPr>
        <w:t xml:space="preserve"> </w:t>
      </w:r>
      <w:r w:rsidRPr="000E5167">
        <w:rPr>
          <w:rFonts w:ascii="Times New Roman" w:hAnsi="Times New Roman" w:cs="Times New Roman"/>
          <w:sz w:val="24"/>
          <w:szCs w:val="24"/>
        </w:rPr>
        <w:t>подотрасъл</w:t>
      </w:r>
      <w:r w:rsidRPr="000E5167">
        <w:rPr>
          <w:rFonts w:ascii="Times New Roman" w:hAnsi="Times New Roman" w:cs="Times New Roman"/>
          <w:sz w:val="24"/>
          <w:szCs w:val="24"/>
          <w:lang w:val="ru-RU"/>
        </w:rPr>
        <w:t xml:space="preserve"> </w:t>
      </w:r>
      <w:r w:rsidRPr="000E5167">
        <w:rPr>
          <w:rFonts w:ascii="Times New Roman" w:hAnsi="Times New Roman" w:cs="Times New Roman"/>
          <w:sz w:val="24"/>
          <w:szCs w:val="24"/>
        </w:rPr>
        <w:t>за развитие на селското стопанство.</w:t>
      </w:r>
      <w:r w:rsidR="004D21A7" w:rsidRPr="004D21A7">
        <w:rPr>
          <w:rFonts w:ascii="Times New Roman" w:hAnsi="Times New Roman" w:cs="Times New Roman"/>
          <w:sz w:val="24"/>
          <w:szCs w:val="24"/>
        </w:rPr>
        <w:t xml:space="preserve"> </w:t>
      </w:r>
      <w:r w:rsidR="004D21A7" w:rsidRPr="00620535">
        <w:rPr>
          <w:rFonts w:ascii="Times New Roman" w:hAnsi="Times New Roman" w:cs="Times New Roman"/>
          <w:sz w:val="24"/>
          <w:szCs w:val="24"/>
        </w:rPr>
        <w:t>Условията в района са подходящи за отглеждане на зеленчуци, лозови насаждения и зърнени култури.</w:t>
      </w:r>
    </w:p>
    <w:p w:rsidR="000E5167" w:rsidRPr="000E5167" w:rsidRDefault="000E5167" w:rsidP="003737D0">
      <w:pPr>
        <w:spacing w:after="0" w:line="240" w:lineRule="auto"/>
        <w:ind w:firstLine="720"/>
        <w:jc w:val="both"/>
        <w:rPr>
          <w:rFonts w:ascii="Times New Roman" w:hAnsi="Times New Roman" w:cs="Times New Roman"/>
          <w:sz w:val="24"/>
          <w:szCs w:val="24"/>
        </w:rPr>
      </w:pPr>
      <w:r w:rsidRPr="000E5167">
        <w:rPr>
          <w:rFonts w:ascii="Times New Roman" w:hAnsi="Times New Roman" w:cs="Times New Roman"/>
          <w:sz w:val="24"/>
          <w:szCs w:val="24"/>
        </w:rPr>
        <w:t xml:space="preserve">През последните години селскостопанският сектор се характеризира с ниска ефективност в резултат от раздробяване на земята, намаляване на поливните площи, морално и физическо остаряло оборудване, ниски изкупни цени за селскостопанската и </w:t>
      </w:r>
      <w:r w:rsidR="007D7163">
        <w:rPr>
          <w:rFonts w:ascii="Times New Roman" w:hAnsi="Times New Roman" w:cs="Times New Roman"/>
          <w:sz w:val="24"/>
          <w:szCs w:val="24"/>
        </w:rPr>
        <w:t>животинската</w:t>
      </w:r>
      <w:r w:rsidRPr="000E5167">
        <w:rPr>
          <w:rFonts w:ascii="Times New Roman" w:hAnsi="Times New Roman" w:cs="Times New Roman"/>
          <w:sz w:val="24"/>
          <w:szCs w:val="24"/>
          <w:lang w:val="ru-RU"/>
        </w:rPr>
        <w:t xml:space="preserve"> </w:t>
      </w:r>
      <w:r w:rsidRPr="000E5167">
        <w:rPr>
          <w:rFonts w:ascii="Times New Roman" w:hAnsi="Times New Roman" w:cs="Times New Roman"/>
          <w:sz w:val="24"/>
          <w:szCs w:val="24"/>
        </w:rPr>
        <w:t xml:space="preserve">продукция, липса на сигурен пазар за реализация на произведената продукция, недостатъчни инвестиции и нови технологии. Проблем е и липсата на връзка между селскостопанските производители и преработващите предприятия на територията на общината. </w:t>
      </w:r>
      <w:r w:rsidRPr="000E5167">
        <w:rPr>
          <w:rFonts w:ascii="Times New Roman" w:hAnsi="Times New Roman" w:cs="Times New Roman"/>
          <w:sz w:val="24"/>
          <w:szCs w:val="24"/>
          <w:lang w:val="ru-RU"/>
        </w:rPr>
        <w:t xml:space="preserve">Ясно е </w:t>
      </w:r>
      <w:r w:rsidR="007D7163">
        <w:rPr>
          <w:rFonts w:ascii="Times New Roman" w:hAnsi="Times New Roman" w:cs="Times New Roman"/>
          <w:sz w:val="24"/>
          <w:szCs w:val="24"/>
        </w:rPr>
        <w:t>изразена</w:t>
      </w:r>
      <w:r w:rsidRPr="000E5167">
        <w:rPr>
          <w:rFonts w:ascii="Times New Roman" w:hAnsi="Times New Roman" w:cs="Times New Roman"/>
          <w:sz w:val="24"/>
          <w:szCs w:val="24"/>
          <w:lang w:val="ru-RU"/>
        </w:rPr>
        <w:t xml:space="preserve"> тенденция на спад и </w:t>
      </w:r>
      <w:r w:rsidR="007D7163">
        <w:rPr>
          <w:rFonts w:ascii="Times New Roman" w:hAnsi="Times New Roman" w:cs="Times New Roman"/>
          <w:sz w:val="24"/>
          <w:szCs w:val="24"/>
        </w:rPr>
        <w:t>ограничаване на социално-икономическите</w:t>
      </w:r>
      <w:r w:rsidRPr="000E5167">
        <w:rPr>
          <w:rFonts w:ascii="Times New Roman" w:hAnsi="Times New Roman" w:cs="Times New Roman"/>
          <w:sz w:val="24"/>
          <w:szCs w:val="24"/>
          <w:lang w:val="ru-RU"/>
        </w:rPr>
        <w:t xml:space="preserve"> функции на </w:t>
      </w:r>
      <w:r w:rsidR="007D7163">
        <w:rPr>
          <w:rFonts w:ascii="Times New Roman" w:hAnsi="Times New Roman" w:cs="Times New Roman"/>
          <w:sz w:val="24"/>
          <w:szCs w:val="24"/>
        </w:rPr>
        <w:t xml:space="preserve">селското стопанство, като </w:t>
      </w:r>
      <w:r w:rsidRPr="000E5167">
        <w:rPr>
          <w:rFonts w:ascii="Times New Roman" w:hAnsi="Times New Roman" w:cs="Times New Roman"/>
          <w:sz w:val="24"/>
          <w:szCs w:val="24"/>
          <w:lang w:val="ru-RU"/>
        </w:rPr>
        <w:t xml:space="preserve">база за развитие на </w:t>
      </w:r>
      <w:r w:rsidR="007D7163">
        <w:rPr>
          <w:rFonts w:ascii="Times New Roman" w:hAnsi="Times New Roman" w:cs="Times New Roman"/>
          <w:sz w:val="24"/>
          <w:szCs w:val="24"/>
        </w:rPr>
        <w:t>промишлеността и източник на заетост</w:t>
      </w:r>
      <w:r w:rsidRPr="000E5167">
        <w:rPr>
          <w:rFonts w:ascii="Times New Roman" w:hAnsi="Times New Roman" w:cs="Times New Roman"/>
          <w:sz w:val="24"/>
          <w:szCs w:val="24"/>
          <w:lang w:val="ru-RU"/>
        </w:rPr>
        <w:t xml:space="preserve"> и доходи. </w:t>
      </w:r>
      <w:r w:rsidR="007D7163">
        <w:rPr>
          <w:rFonts w:ascii="Times New Roman" w:hAnsi="Times New Roman" w:cs="Times New Roman"/>
          <w:sz w:val="24"/>
          <w:szCs w:val="24"/>
        </w:rPr>
        <w:t>Въпреки високата</w:t>
      </w:r>
      <w:r w:rsidRPr="000E5167">
        <w:rPr>
          <w:rFonts w:ascii="Times New Roman" w:hAnsi="Times New Roman" w:cs="Times New Roman"/>
          <w:sz w:val="24"/>
          <w:szCs w:val="24"/>
          <w:lang w:val="ru-RU"/>
        </w:rPr>
        <w:t xml:space="preserve"> безработица в </w:t>
      </w:r>
      <w:r w:rsidR="007D7163">
        <w:rPr>
          <w:rFonts w:ascii="Times New Roman" w:hAnsi="Times New Roman" w:cs="Times New Roman"/>
          <w:sz w:val="24"/>
          <w:szCs w:val="24"/>
        </w:rPr>
        <w:t xml:space="preserve">общината, паради значително по-ниските доходи на селскостопанските </w:t>
      </w:r>
      <w:r w:rsidRPr="000E5167">
        <w:rPr>
          <w:rFonts w:ascii="Times New Roman" w:hAnsi="Times New Roman" w:cs="Times New Roman"/>
          <w:sz w:val="24"/>
          <w:szCs w:val="24"/>
          <w:lang w:val="ru-RU"/>
        </w:rPr>
        <w:t xml:space="preserve"> производители </w:t>
      </w:r>
      <w:r w:rsidR="007D7163">
        <w:rPr>
          <w:rFonts w:ascii="Times New Roman" w:hAnsi="Times New Roman" w:cs="Times New Roman"/>
          <w:sz w:val="24"/>
          <w:szCs w:val="24"/>
        </w:rPr>
        <w:t>спрямо</w:t>
      </w:r>
      <w:r w:rsidRPr="000E5167">
        <w:rPr>
          <w:rFonts w:ascii="Times New Roman" w:hAnsi="Times New Roman" w:cs="Times New Roman"/>
          <w:sz w:val="24"/>
          <w:szCs w:val="24"/>
          <w:lang w:val="ru-RU"/>
        </w:rPr>
        <w:t xml:space="preserve"> доходите в </w:t>
      </w:r>
      <w:r w:rsidR="007D7163">
        <w:rPr>
          <w:rFonts w:ascii="Times New Roman" w:hAnsi="Times New Roman" w:cs="Times New Roman"/>
          <w:sz w:val="24"/>
          <w:szCs w:val="24"/>
        </w:rPr>
        <w:t xml:space="preserve">другите сфери на стопанската дейност, населението не е мотивирано за пълноценно трудово ангажиране в </w:t>
      </w:r>
      <w:r w:rsidRPr="000E5167">
        <w:rPr>
          <w:rFonts w:ascii="Times New Roman" w:hAnsi="Times New Roman" w:cs="Times New Roman"/>
          <w:sz w:val="24"/>
          <w:szCs w:val="24"/>
          <w:lang w:val="ru-RU"/>
        </w:rPr>
        <w:t>сектор.</w:t>
      </w:r>
    </w:p>
    <w:p w:rsidR="000E5167" w:rsidRDefault="000E5167" w:rsidP="003737D0">
      <w:pPr>
        <w:spacing w:after="0" w:line="240" w:lineRule="auto"/>
        <w:ind w:firstLine="576"/>
        <w:jc w:val="both"/>
        <w:rPr>
          <w:rFonts w:ascii="Times New Roman" w:hAnsi="Times New Roman" w:cs="Times New Roman"/>
          <w:sz w:val="24"/>
          <w:szCs w:val="24"/>
        </w:rPr>
      </w:pPr>
      <w:r w:rsidRPr="000E5167">
        <w:rPr>
          <w:rFonts w:ascii="Times New Roman" w:hAnsi="Times New Roman" w:cs="Times New Roman"/>
          <w:sz w:val="24"/>
          <w:szCs w:val="24"/>
        </w:rPr>
        <w:t>Развитие на селското стопанство,</w:t>
      </w:r>
      <w:r w:rsidRPr="000E5167">
        <w:rPr>
          <w:rFonts w:ascii="Times New Roman" w:hAnsi="Times New Roman" w:cs="Times New Roman"/>
          <w:sz w:val="24"/>
          <w:szCs w:val="24"/>
          <w:lang w:val="ru-RU"/>
        </w:rPr>
        <w:t xml:space="preserve"> </w:t>
      </w:r>
      <w:r w:rsidRPr="000E5167">
        <w:rPr>
          <w:rFonts w:ascii="Times New Roman" w:hAnsi="Times New Roman" w:cs="Times New Roman"/>
          <w:sz w:val="24"/>
          <w:szCs w:val="24"/>
        </w:rPr>
        <w:t xml:space="preserve">като суровинна база на икономиката в региона и увеличаване заетостта на населението е цел за постигане от общината, поставена с Плана за развитие на община Полски Тръмбеш. </w:t>
      </w:r>
    </w:p>
    <w:p w:rsidR="003737D0" w:rsidRPr="003737D0" w:rsidRDefault="003737D0" w:rsidP="003737D0">
      <w:pPr>
        <w:spacing w:after="0" w:line="240" w:lineRule="auto"/>
        <w:ind w:firstLine="576"/>
        <w:jc w:val="both"/>
        <w:rPr>
          <w:rFonts w:ascii="Times New Roman" w:hAnsi="Times New Roman" w:cs="Times New Roman"/>
          <w:sz w:val="14"/>
          <w:szCs w:val="24"/>
        </w:rPr>
      </w:pPr>
    </w:p>
    <w:p w:rsidR="000E5167" w:rsidRPr="005D6CC2" w:rsidRDefault="000E5167" w:rsidP="003737D0">
      <w:pPr>
        <w:spacing w:after="0" w:line="240" w:lineRule="auto"/>
        <w:ind w:firstLine="576"/>
        <w:jc w:val="both"/>
        <w:rPr>
          <w:rFonts w:ascii="Times New Roman" w:hAnsi="Times New Roman" w:cs="Times New Roman"/>
          <w:sz w:val="4"/>
          <w:szCs w:val="24"/>
        </w:rPr>
      </w:pPr>
    </w:p>
    <w:p w:rsidR="000E5167" w:rsidRPr="00620535" w:rsidRDefault="000E5167" w:rsidP="00C71C4A">
      <w:pPr>
        <w:pStyle w:val="2"/>
        <w:numPr>
          <w:ilvl w:val="0"/>
          <w:numId w:val="47"/>
        </w:numPr>
        <w:spacing w:after="0" w:line="240" w:lineRule="auto"/>
        <w:ind w:left="993" w:hanging="426"/>
        <w:rPr>
          <w:b/>
          <w:i/>
          <w:lang w:val="bg-BG"/>
        </w:rPr>
      </w:pPr>
      <w:r w:rsidRPr="00620535">
        <w:rPr>
          <w:b/>
          <w:i/>
          <w:lang w:val="bg-BG"/>
        </w:rPr>
        <w:t xml:space="preserve">Земеделие </w:t>
      </w:r>
    </w:p>
    <w:p w:rsidR="009D3C78" w:rsidRPr="00620535" w:rsidRDefault="000E5167" w:rsidP="003737D0">
      <w:pPr>
        <w:pStyle w:val="afc"/>
        <w:spacing w:after="0"/>
        <w:ind w:left="0" w:firstLine="709"/>
        <w:rPr>
          <w:i w:val="0"/>
          <w:sz w:val="24"/>
          <w:szCs w:val="24"/>
        </w:rPr>
      </w:pPr>
      <w:r w:rsidRPr="00620535">
        <w:rPr>
          <w:i w:val="0"/>
          <w:sz w:val="24"/>
          <w:szCs w:val="24"/>
        </w:rPr>
        <w:t xml:space="preserve">Значителният дял на земеделската земя (83,9% от общата площ) е важен показател за развитието на селското стопанство в общината, особено в съчетание с благоприятните климатични и почвени условия. </w:t>
      </w:r>
      <w:bookmarkStart w:id="18" w:name="_Toc273549725"/>
    </w:p>
    <w:bookmarkEnd w:id="18"/>
    <w:p w:rsidR="00377298" w:rsidRDefault="00377298" w:rsidP="00377298">
      <w:pPr>
        <w:autoSpaceDE w:val="0"/>
        <w:autoSpaceDN w:val="0"/>
        <w:adjustRightInd w:val="0"/>
        <w:spacing w:after="0" w:line="240" w:lineRule="auto"/>
        <w:ind w:firstLine="708"/>
        <w:jc w:val="both"/>
        <w:rPr>
          <w:rFonts w:ascii="Times New Roman" w:hAnsi="Times New Roman" w:cs="Times New Roman"/>
          <w:color w:val="000000"/>
          <w:sz w:val="24"/>
          <w:szCs w:val="28"/>
        </w:rPr>
      </w:pPr>
      <w:r w:rsidRPr="00377298">
        <w:rPr>
          <w:rFonts w:ascii="Times New Roman" w:hAnsi="Times New Roman" w:cs="Times New Roman"/>
          <w:color w:val="000000"/>
          <w:sz w:val="24"/>
          <w:szCs w:val="28"/>
        </w:rPr>
        <w:t xml:space="preserve">Територията на община Полски Тръмбеш е 463.660 кв. км. Разпределението на територията е следното: селскостопански фонд – 391.4 кв. км., фонд населени места – 25.2 кв.км., горски фонд 38.7 кв. км., водни течения и площи – 6 кв.км, територии за транспорт –2.3 кв.км. </w:t>
      </w:r>
    </w:p>
    <w:p w:rsidR="00D05298" w:rsidRPr="00D05298" w:rsidRDefault="00D05298" w:rsidP="00D05298">
      <w:pPr>
        <w:autoSpaceDE w:val="0"/>
        <w:autoSpaceDN w:val="0"/>
        <w:adjustRightInd w:val="0"/>
        <w:spacing w:after="0" w:line="240" w:lineRule="auto"/>
        <w:ind w:firstLine="708"/>
        <w:jc w:val="both"/>
        <w:rPr>
          <w:rFonts w:ascii="Times New Roman" w:hAnsi="Times New Roman" w:cs="Times New Roman"/>
          <w:color w:val="000000"/>
          <w:sz w:val="24"/>
          <w:szCs w:val="28"/>
        </w:rPr>
      </w:pPr>
      <w:r w:rsidRPr="00D05298">
        <w:rPr>
          <w:rFonts w:ascii="Times New Roman" w:hAnsi="Times New Roman" w:cs="Times New Roman"/>
          <w:color w:val="000000"/>
          <w:sz w:val="24"/>
          <w:szCs w:val="28"/>
        </w:rPr>
        <w:t xml:space="preserve">Общата площ на земеделската земя </w:t>
      </w:r>
      <w:r>
        <w:rPr>
          <w:rFonts w:ascii="Times New Roman" w:hAnsi="Times New Roman" w:cs="Times New Roman"/>
          <w:color w:val="000000"/>
          <w:sz w:val="24"/>
          <w:szCs w:val="28"/>
        </w:rPr>
        <w:t xml:space="preserve">в общината е </w:t>
      </w:r>
      <w:r w:rsidRPr="00D05298">
        <w:rPr>
          <w:rFonts w:ascii="Times New Roman" w:hAnsi="Times New Roman" w:cs="Times New Roman"/>
          <w:color w:val="000000"/>
          <w:sz w:val="24"/>
          <w:szCs w:val="28"/>
        </w:rPr>
        <w:t xml:space="preserve">365 396 декара. От тях 306 989декара са ниви, 8 591 дка трайни насаждения, вкл. лозя, 49 816 дка – пасища, мери, ливади. </w:t>
      </w:r>
    </w:p>
    <w:p w:rsidR="00D05298" w:rsidRDefault="00D05298" w:rsidP="00D05298">
      <w:pPr>
        <w:autoSpaceDE w:val="0"/>
        <w:autoSpaceDN w:val="0"/>
        <w:adjustRightInd w:val="0"/>
        <w:spacing w:after="0" w:line="240" w:lineRule="auto"/>
        <w:ind w:firstLine="708"/>
        <w:jc w:val="both"/>
        <w:rPr>
          <w:rFonts w:ascii="Times New Roman" w:hAnsi="Times New Roman" w:cs="Times New Roman"/>
          <w:color w:val="000000"/>
          <w:sz w:val="24"/>
          <w:szCs w:val="28"/>
        </w:rPr>
      </w:pPr>
      <w:r w:rsidRPr="00D05298">
        <w:rPr>
          <w:rFonts w:ascii="Times New Roman" w:hAnsi="Times New Roman" w:cs="Times New Roman"/>
          <w:color w:val="000000"/>
          <w:sz w:val="24"/>
          <w:szCs w:val="28"/>
        </w:rPr>
        <w:t>Използвана земеделска площ – 301 480 декара.</w:t>
      </w:r>
    </w:p>
    <w:p w:rsidR="00D05298" w:rsidRPr="00377298" w:rsidRDefault="00D05298" w:rsidP="00D05298">
      <w:pPr>
        <w:autoSpaceDE w:val="0"/>
        <w:autoSpaceDN w:val="0"/>
        <w:adjustRightInd w:val="0"/>
        <w:spacing w:after="0" w:line="240" w:lineRule="auto"/>
        <w:ind w:firstLine="708"/>
        <w:jc w:val="both"/>
        <w:rPr>
          <w:rFonts w:ascii="Times New Roman" w:hAnsi="Times New Roman" w:cs="Times New Roman"/>
          <w:color w:val="000000"/>
          <w:szCs w:val="28"/>
        </w:rPr>
      </w:pPr>
    </w:p>
    <w:p w:rsidR="00377298" w:rsidRPr="00377298" w:rsidRDefault="00377298" w:rsidP="00377298">
      <w:pPr>
        <w:autoSpaceDE w:val="0"/>
        <w:autoSpaceDN w:val="0"/>
        <w:adjustRightInd w:val="0"/>
        <w:spacing w:after="0" w:line="240" w:lineRule="auto"/>
        <w:ind w:firstLine="708"/>
        <w:jc w:val="both"/>
        <w:rPr>
          <w:rFonts w:ascii="Times New Roman" w:hAnsi="Times New Roman" w:cs="Times New Roman"/>
          <w:i/>
          <w:sz w:val="18"/>
        </w:rPr>
      </w:pPr>
      <w:r w:rsidRPr="00377298">
        <w:rPr>
          <w:rFonts w:ascii="Times New Roman" w:hAnsi="Times New Roman" w:cs="Times New Roman"/>
          <w:color w:val="000000"/>
          <w:sz w:val="24"/>
          <w:szCs w:val="28"/>
        </w:rPr>
        <w:lastRenderedPageBreak/>
        <w:t>Община Полски Тръмбеш разполага с плодородна и голяма по количество обработваема земя. Селското стопанство в общината е основен източник на доходи за населението в повечето населени места.</w:t>
      </w:r>
    </w:p>
    <w:p w:rsidR="00377298" w:rsidRDefault="00377298" w:rsidP="00377298">
      <w:pPr>
        <w:spacing w:after="0" w:line="240" w:lineRule="auto"/>
        <w:ind w:left="2124" w:firstLine="708"/>
        <w:jc w:val="both"/>
        <w:rPr>
          <w:rFonts w:ascii="Times New Roman" w:hAnsi="Times New Roman" w:cs="Times New Roman"/>
          <w:i/>
          <w:sz w:val="20"/>
        </w:rPr>
      </w:pPr>
      <w:r w:rsidRPr="00620535">
        <w:rPr>
          <w:rFonts w:ascii="Times New Roman" w:hAnsi="Times New Roman" w:cs="Times New Roman"/>
          <w:i/>
          <w:sz w:val="20"/>
          <w:lang w:val="ru-RU"/>
        </w:rPr>
        <w:t>Таблица 1</w:t>
      </w:r>
      <w:r w:rsidRPr="00620535">
        <w:rPr>
          <w:rFonts w:ascii="Times New Roman" w:hAnsi="Times New Roman" w:cs="Times New Roman"/>
          <w:i/>
          <w:sz w:val="20"/>
        </w:rPr>
        <w:t>3</w:t>
      </w:r>
      <w:r w:rsidRPr="00620535">
        <w:rPr>
          <w:rFonts w:ascii="Times New Roman" w:hAnsi="Times New Roman" w:cs="Times New Roman"/>
          <w:i/>
          <w:sz w:val="20"/>
          <w:lang w:val="ru-RU"/>
        </w:rPr>
        <w:t>.</w:t>
      </w:r>
      <w:r w:rsidR="00D05298">
        <w:rPr>
          <w:rFonts w:ascii="Times New Roman" w:hAnsi="Times New Roman" w:cs="Times New Roman"/>
          <w:i/>
          <w:sz w:val="20"/>
          <w:lang w:val="ru-RU"/>
        </w:rPr>
        <w:t>4</w:t>
      </w:r>
      <w:r w:rsidRPr="00620535">
        <w:rPr>
          <w:rFonts w:ascii="Times New Roman" w:hAnsi="Times New Roman" w:cs="Times New Roman"/>
          <w:i/>
          <w:sz w:val="20"/>
          <w:lang w:val="ru-RU"/>
        </w:rPr>
        <w:t>.</w:t>
      </w:r>
      <w:r w:rsidRPr="00620535">
        <w:rPr>
          <w:rFonts w:ascii="Times New Roman" w:hAnsi="Times New Roman" w:cs="Times New Roman"/>
          <w:i/>
          <w:sz w:val="20"/>
        </w:rPr>
        <w:t>Площ на земеделски земи по общини в област Велико Търново.</w:t>
      </w:r>
    </w:p>
    <w:p w:rsidR="00377298" w:rsidRPr="00620535" w:rsidRDefault="00377298" w:rsidP="009D3C78">
      <w:pPr>
        <w:spacing w:after="0" w:line="240" w:lineRule="auto"/>
        <w:ind w:left="2124" w:firstLine="708"/>
        <w:jc w:val="both"/>
        <w:rPr>
          <w:rFonts w:ascii="Times New Roman" w:hAnsi="Times New Roman" w:cs="Times New Roman"/>
          <w:i/>
          <w:szCs w:val="24"/>
        </w:rPr>
      </w:pPr>
    </w:p>
    <w:p w:rsidR="007D6241" w:rsidRPr="00633712" w:rsidRDefault="007D6241" w:rsidP="007D6241">
      <w:pPr>
        <w:spacing w:after="0" w:line="240" w:lineRule="auto"/>
        <w:jc w:val="both"/>
        <w:rPr>
          <w:rFonts w:ascii="Times New Roman" w:hAnsi="Times New Roman" w:cs="Times New Roman"/>
          <w:color w:val="FF0000"/>
          <w:sz w:val="24"/>
          <w:szCs w:val="24"/>
        </w:rPr>
      </w:pPr>
      <w:r w:rsidRPr="00633712">
        <w:rPr>
          <w:noProof/>
          <w:color w:val="FF0000"/>
        </w:rPr>
        <w:drawing>
          <wp:inline distT="0" distB="0" distL="0" distR="0">
            <wp:extent cx="6068211" cy="3588151"/>
            <wp:effectExtent l="19050" t="0" r="8739" b="0"/>
            <wp:docPr id="7"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srcRect l="3657" t="3858" r="3636" b="7100"/>
                    <a:stretch>
                      <a:fillRect/>
                    </a:stretch>
                  </pic:blipFill>
                  <pic:spPr bwMode="auto">
                    <a:xfrm>
                      <a:off x="0" y="0"/>
                      <a:ext cx="6068211" cy="3588151"/>
                    </a:xfrm>
                    <a:prstGeom prst="rect">
                      <a:avLst/>
                    </a:prstGeom>
                    <a:noFill/>
                    <a:ln w="9525">
                      <a:noFill/>
                      <a:miter lim="800000"/>
                      <a:headEnd/>
                      <a:tailEnd/>
                    </a:ln>
                  </pic:spPr>
                </pic:pic>
              </a:graphicData>
            </a:graphic>
          </wp:inline>
        </w:drawing>
      </w:r>
    </w:p>
    <w:p w:rsidR="003737D0" w:rsidRDefault="003737D0" w:rsidP="00345000">
      <w:pPr>
        <w:spacing w:after="0" w:line="240" w:lineRule="auto"/>
        <w:ind w:left="2124" w:firstLine="708"/>
        <w:jc w:val="both"/>
        <w:rPr>
          <w:rFonts w:ascii="Times New Roman" w:hAnsi="Times New Roman" w:cs="Times New Roman"/>
          <w:i/>
          <w:color w:val="FF0000"/>
          <w:sz w:val="8"/>
          <w:szCs w:val="16"/>
        </w:rPr>
      </w:pPr>
    </w:p>
    <w:p w:rsidR="00377298" w:rsidRDefault="00377298" w:rsidP="00345000">
      <w:pPr>
        <w:spacing w:after="0" w:line="240" w:lineRule="auto"/>
        <w:ind w:left="2124" w:firstLine="708"/>
        <w:jc w:val="both"/>
        <w:rPr>
          <w:rFonts w:ascii="Times New Roman" w:hAnsi="Times New Roman" w:cs="Times New Roman"/>
          <w:i/>
          <w:color w:val="FF0000"/>
          <w:sz w:val="8"/>
          <w:szCs w:val="16"/>
        </w:rPr>
      </w:pPr>
    </w:p>
    <w:p w:rsidR="004D21A7" w:rsidRDefault="004D21A7" w:rsidP="00345000">
      <w:pPr>
        <w:spacing w:after="0" w:line="240" w:lineRule="auto"/>
        <w:ind w:left="2124" w:firstLine="708"/>
        <w:jc w:val="both"/>
        <w:rPr>
          <w:rFonts w:ascii="Times New Roman" w:hAnsi="Times New Roman" w:cs="Times New Roman"/>
          <w:i/>
          <w:color w:val="FF0000"/>
          <w:sz w:val="8"/>
          <w:szCs w:val="16"/>
        </w:rPr>
      </w:pPr>
    </w:p>
    <w:p w:rsidR="00D05298" w:rsidRDefault="00D05298" w:rsidP="00345000">
      <w:pPr>
        <w:spacing w:after="0" w:line="240" w:lineRule="auto"/>
        <w:ind w:left="2124" w:firstLine="708"/>
        <w:jc w:val="both"/>
        <w:rPr>
          <w:rFonts w:ascii="Times New Roman" w:hAnsi="Times New Roman" w:cs="Times New Roman"/>
          <w:i/>
          <w:color w:val="FF0000"/>
          <w:sz w:val="8"/>
          <w:szCs w:val="16"/>
        </w:rPr>
      </w:pPr>
    </w:p>
    <w:p w:rsidR="00D05298" w:rsidRDefault="00D05298" w:rsidP="00345000">
      <w:pPr>
        <w:spacing w:after="0" w:line="240" w:lineRule="auto"/>
        <w:ind w:left="2124" w:firstLine="708"/>
        <w:jc w:val="both"/>
        <w:rPr>
          <w:rFonts w:ascii="Times New Roman" w:hAnsi="Times New Roman" w:cs="Times New Roman"/>
          <w:i/>
          <w:color w:val="FF0000"/>
          <w:sz w:val="8"/>
          <w:szCs w:val="16"/>
        </w:rPr>
      </w:pPr>
    </w:p>
    <w:p w:rsidR="004D21A7" w:rsidRPr="00F86B0E" w:rsidRDefault="004D21A7" w:rsidP="004D21A7">
      <w:pPr>
        <w:spacing w:after="0" w:line="240" w:lineRule="auto"/>
        <w:ind w:firstLine="720"/>
        <w:jc w:val="both"/>
        <w:rPr>
          <w:rFonts w:ascii="Times New Roman" w:hAnsi="Times New Roman" w:cs="Times New Roman"/>
          <w:sz w:val="16"/>
          <w:szCs w:val="16"/>
        </w:rPr>
      </w:pPr>
      <w:r>
        <w:rPr>
          <w:rFonts w:ascii="Times New Roman" w:hAnsi="Times New Roman" w:cs="Times New Roman"/>
          <w:i/>
          <w:iCs/>
          <w:color w:val="000000"/>
          <w:sz w:val="20"/>
          <w:szCs w:val="28"/>
        </w:rPr>
        <w:t xml:space="preserve">                                                                        </w:t>
      </w:r>
      <w:r w:rsidRPr="00D05298">
        <w:rPr>
          <w:rFonts w:ascii="Times New Roman" w:hAnsi="Times New Roman" w:cs="Times New Roman"/>
          <w:i/>
          <w:iCs/>
          <w:color w:val="000000"/>
          <w:sz w:val="20"/>
          <w:szCs w:val="28"/>
        </w:rPr>
        <w:t>Фигура 17. Използвана земеделска площ в дка за областта</w:t>
      </w:r>
    </w:p>
    <w:p w:rsidR="00D05298" w:rsidRPr="00D05298" w:rsidRDefault="00D05298" w:rsidP="00D05298">
      <w:pPr>
        <w:autoSpaceDE w:val="0"/>
        <w:autoSpaceDN w:val="0"/>
        <w:adjustRightInd w:val="0"/>
        <w:spacing w:after="0" w:line="240" w:lineRule="auto"/>
        <w:rPr>
          <w:rFonts w:ascii="Times New Roman" w:hAnsi="Times New Roman" w:cs="Times New Roman"/>
          <w:color w:val="000000"/>
          <w:sz w:val="20"/>
          <w:szCs w:val="28"/>
        </w:rPr>
      </w:pPr>
      <w:r>
        <w:rPr>
          <w:rFonts w:ascii="Times New Roman" w:hAnsi="Times New Roman" w:cs="Times New Roman"/>
          <w:noProof/>
          <w:color w:val="000000"/>
          <w:sz w:val="20"/>
          <w:szCs w:val="28"/>
        </w:rPr>
        <w:drawing>
          <wp:anchor distT="0" distB="0" distL="114300" distR="114300" simplePos="0" relativeHeight="251736064" behindDoc="1" locked="0" layoutInCell="1" allowOverlap="1">
            <wp:simplePos x="0" y="0"/>
            <wp:positionH relativeFrom="column">
              <wp:posOffset>-105410</wp:posOffset>
            </wp:positionH>
            <wp:positionV relativeFrom="paragraph">
              <wp:posOffset>42545</wp:posOffset>
            </wp:positionV>
            <wp:extent cx="3499485" cy="2346325"/>
            <wp:effectExtent l="19050" t="0" r="5715" b="0"/>
            <wp:wrapTight wrapText="bothSides">
              <wp:wrapPolygon edited="0">
                <wp:start x="-118" y="0"/>
                <wp:lineTo x="-118" y="21395"/>
                <wp:lineTo x="21635" y="21395"/>
                <wp:lineTo x="21635" y="0"/>
                <wp:lineTo x="-118" y="0"/>
              </wp:wrapPolygon>
            </wp:wrapTight>
            <wp:docPr id="88" name="Картина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5" cstate="print"/>
                    <a:srcRect/>
                    <a:stretch>
                      <a:fillRect/>
                    </a:stretch>
                  </pic:blipFill>
                  <pic:spPr bwMode="auto">
                    <a:xfrm>
                      <a:off x="0" y="0"/>
                      <a:ext cx="3499485" cy="2346325"/>
                    </a:xfrm>
                    <a:prstGeom prst="rect">
                      <a:avLst/>
                    </a:prstGeom>
                    <a:noFill/>
                    <a:ln w="9525">
                      <a:noFill/>
                      <a:miter lim="800000"/>
                      <a:headEnd/>
                      <a:tailEnd/>
                    </a:ln>
                  </pic:spPr>
                </pic:pic>
              </a:graphicData>
            </a:graphic>
          </wp:anchor>
        </w:drawing>
      </w:r>
    </w:p>
    <w:p w:rsidR="00D05298" w:rsidRDefault="00D05298" w:rsidP="00D05298">
      <w:pPr>
        <w:autoSpaceDE w:val="0"/>
        <w:autoSpaceDN w:val="0"/>
        <w:adjustRightInd w:val="0"/>
        <w:spacing w:after="0" w:line="240" w:lineRule="auto"/>
        <w:ind w:firstLine="708"/>
        <w:jc w:val="both"/>
        <w:rPr>
          <w:rFonts w:ascii="Times New Roman" w:hAnsi="Times New Roman" w:cs="Times New Roman"/>
          <w:color w:val="000000"/>
          <w:sz w:val="24"/>
          <w:szCs w:val="28"/>
        </w:rPr>
      </w:pPr>
    </w:p>
    <w:p w:rsidR="00D05298" w:rsidRDefault="00D05298" w:rsidP="00D05298">
      <w:pPr>
        <w:autoSpaceDE w:val="0"/>
        <w:autoSpaceDN w:val="0"/>
        <w:adjustRightInd w:val="0"/>
        <w:spacing w:after="0" w:line="240" w:lineRule="auto"/>
        <w:ind w:firstLine="708"/>
        <w:jc w:val="both"/>
        <w:rPr>
          <w:rFonts w:ascii="Times New Roman" w:hAnsi="Times New Roman" w:cs="Times New Roman"/>
          <w:color w:val="000000"/>
          <w:sz w:val="24"/>
          <w:szCs w:val="28"/>
        </w:rPr>
      </w:pPr>
      <w:r w:rsidRPr="00D05298">
        <w:rPr>
          <w:rFonts w:ascii="Times New Roman" w:hAnsi="Times New Roman" w:cs="Times New Roman"/>
          <w:color w:val="000000"/>
          <w:sz w:val="24"/>
          <w:szCs w:val="28"/>
        </w:rPr>
        <w:t xml:space="preserve">Община Полски Тръмбеш се нарежда на трето място в област Велико Търново по използване на земеделски земи, след Свищов и Павликени. </w:t>
      </w:r>
    </w:p>
    <w:p w:rsidR="00D05298" w:rsidRDefault="00D05298" w:rsidP="00D05298">
      <w:pPr>
        <w:spacing w:after="0" w:line="240" w:lineRule="auto"/>
        <w:ind w:left="2124" w:hanging="2124"/>
        <w:jc w:val="both"/>
        <w:rPr>
          <w:rFonts w:ascii="Times New Roman" w:hAnsi="Times New Roman" w:cs="Times New Roman"/>
          <w:color w:val="000000"/>
          <w:sz w:val="24"/>
          <w:szCs w:val="28"/>
        </w:rPr>
      </w:pPr>
      <w:r>
        <w:rPr>
          <w:rFonts w:ascii="Times New Roman" w:hAnsi="Times New Roman" w:cs="Times New Roman"/>
          <w:color w:val="000000"/>
          <w:sz w:val="24"/>
          <w:szCs w:val="28"/>
        </w:rPr>
        <w:t xml:space="preserve">            </w:t>
      </w:r>
      <w:r w:rsidRPr="00D05298">
        <w:rPr>
          <w:rFonts w:ascii="Times New Roman" w:hAnsi="Times New Roman" w:cs="Times New Roman"/>
          <w:color w:val="000000"/>
          <w:sz w:val="24"/>
          <w:szCs w:val="28"/>
        </w:rPr>
        <w:t xml:space="preserve">Въпреки, че във Велико Търново площта на </w:t>
      </w:r>
      <w:r>
        <w:rPr>
          <w:rFonts w:ascii="Times New Roman" w:hAnsi="Times New Roman" w:cs="Times New Roman"/>
          <w:color w:val="000000"/>
          <w:sz w:val="24"/>
          <w:szCs w:val="28"/>
        </w:rPr>
        <w:t xml:space="preserve"> </w:t>
      </w:r>
      <w:r w:rsidRPr="00D05298">
        <w:rPr>
          <w:rFonts w:ascii="Times New Roman" w:hAnsi="Times New Roman" w:cs="Times New Roman"/>
          <w:color w:val="000000"/>
          <w:sz w:val="24"/>
          <w:szCs w:val="28"/>
        </w:rPr>
        <w:t xml:space="preserve">земеделските земи е най-голяма </w:t>
      </w:r>
      <w:r>
        <w:rPr>
          <w:rFonts w:ascii="Times New Roman" w:hAnsi="Times New Roman" w:cs="Times New Roman"/>
          <w:color w:val="000000"/>
          <w:sz w:val="24"/>
          <w:szCs w:val="28"/>
        </w:rPr>
        <w:t xml:space="preserve">в </w:t>
      </w:r>
      <w:r w:rsidRPr="00D05298">
        <w:rPr>
          <w:rFonts w:ascii="Times New Roman" w:hAnsi="Times New Roman" w:cs="Times New Roman"/>
          <w:color w:val="000000"/>
          <w:sz w:val="24"/>
          <w:szCs w:val="28"/>
        </w:rPr>
        <w:t>областта,</w:t>
      </w:r>
      <w:r>
        <w:rPr>
          <w:rFonts w:ascii="Times New Roman" w:hAnsi="Times New Roman" w:cs="Times New Roman"/>
          <w:color w:val="000000"/>
          <w:sz w:val="24"/>
          <w:szCs w:val="28"/>
        </w:rPr>
        <w:t xml:space="preserve"> тя се нарежда едва на пето място по</w:t>
      </w:r>
      <w:r w:rsidRPr="00D05298">
        <w:rPr>
          <w:rFonts w:ascii="Times New Roman" w:hAnsi="Times New Roman" w:cs="Times New Roman"/>
          <w:color w:val="000000"/>
          <w:sz w:val="24"/>
          <w:szCs w:val="28"/>
        </w:rPr>
        <w:t xml:space="preserve"> </w:t>
      </w:r>
      <w:r>
        <w:rPr>
          <w:rFonts w:ascii="Times New Roman" w:hAnsi="Times New Roman" w:cs="Times New Roman"/>
          <w:color w:val="000000"/>
          <w:sz w:val="24"/>
          <w:szCs w:val="28"/>
        </w:rPr>
        <w:t xml:space="preserve">                                                                                      </w:t>
      </w:r>
      <w:r w:rsidRPr="00D05298">
        <w:rPr>
          <w:rFonts w:ascii="Times New Roman" w:hAnsi="Times New Roman" w:cs="Times New Roman"/>
          <w:color w:val="000000"/>
          <w:sz w:val="24"/>
          <w:szCs w:val="28"/>
        </w:rPr>
        <w:t>използвана площ.</w:t>
      </w:r>
    </w:p>
    <w:p w:rsidR="00D05298" w:rsidRDefault="00D05298" w:rsidP="00D05298">
      <w:pPr>
        <w:spacing w:after="0" w:line="240" w:lineRule="auto"/>
        <w:ind w:left="2124" w:firstLine="708"/>
        <w:jc w:val="both"/>
        <w:rPr>
          <w:rFonts w:ascii="Times New Roman" w:hAnsi="Times New Roman" w:cs="Times New Roman"/>
          <w:color w:val="000000"/>
          <w:sz w:val="24"/>
          <w:szCs w:val="28"/>
        </w:rPr>
      </w:pPr>
    </w:p>
    <w:p w:rsidR="00D05298" w:rsidRDefault="00D05298" w:rsidP="00D05298">
      <w:pPr>
        <w:spacing w:after="0" w:line="240" w:lineRule="auto"/>
        <w:ind w:left="2124" w:firstLine="708"/>
        <w:jc w:val="both"/>
        <w:rPr>
          <w:rFonts w:ascii="Times New Roman" w:hAnsi="Times New Roman" w:cs="Times New Roman"/>
          <w:color w:val="000000"/>
          <w:sz w:val="24"/>
          <w:szCs w:val="28"/>
        </w:rPr>
      </w:pPr>
    </w:p>
    <w:p w:rsidR="002268A8" w:rsidRPr="002268A8" w:rsidRDefault="002268A8" w:rsidP="002268A8">
      <w:pPr>
        <w:autoSpaceDE w:val="0"/>
        <w:autoSpaceDN w:val="0"/>
        <w:adjustRightInd w:val="0"/>
        <w:spacing w:after="0" w:line="240" w:lineRule="auto"/>
        <w:ind w:firstLine="708"/>
        <w:jc w:val="both"/>
        <w:rPr>
          <w:rFonts w:ascii="Times New Roman" w:hAnsi="Times New Roman" w:cs="Times New Roman"/>
          <w:color w:val="000000"/>
          <w:sz w:val="24"/>
          <w:szCs w:val="28"/>
        </w:rPr>
      </w:pPr>
      <w:r w:rsidRPr="002268A8">
        <w:rPr>
          <w:rFonts w:ascii="Times New Roman" w:hAnsi="Times New Roman" w:cs="Times New Roman"/>
          <w:color w:val="000000"/>
          <w:sz w:val="24"/>
          <w:szCs w:val="28"/>
        </w:rPr>
        <w:t xml:space="preserve">Зеленчукопроизводството на територията на общината не може да се развие и да достигне предишните обеми на производство, поради липсата на действащи преработвателни предприятия и липсата на работеща напоителна инфраструктура. </w:t>
      </w:r>
    </w:p>
    <w:p w:rsidR="004D21A7" w:rsidRPr="00D05298" w:rsidRDefault="004D21A7" w:rsidP="00345000">
      <w:pPr>
        <w:spacing w:after="0" w:line="240" w:lineRule="auto"/>
        <w:ind w:left="2124" w:firstLine="708"/>
        <w:jc w:val="both"/>
        <w:rPr>
          <w:rFonts w:ascii="Times New Roman" w:hAnsi="Times New Roman" w:cs="Times New Roman"/>
          <w:i/>
          <w:color w:val="FF0000"/>
          <w:sz w:val="6"/>
          <w:szCs w:val="16"/>
        </w:rPr>
      </w:pPr>
    </w:p>
    <w:p w:rsidR="000E36B9" w:rsidRPr="000E36B9" w:rsidRDefault="000E36B9" w:rsidP="000E36B9">
      <w:pPr>
        <w:autoSpaceDE w:val="0"/>
        <w:autoSpaceDN w:val="0"/>
        <w:adjustRightInd w:val="0"/>
        <w:spacing w:after="0" w:line="240" w:lineRule="auto"/>
        <w:ind w:firstLine="708"/>
        <w:jc w:val="both"/>
        <w:rPr>
          <w:rFonts w:ascii="Times New Roman" w:hAnsi="Times New Roman" w:cs="Times New Roman"/>
          <w:color w:val="000000"/>
          <w:sz w:val="24"/>
          <w:szCs w:val="28"/>
        </w:rPr>
      </w:pPr>
      <w:r w:rsidRPr="000E36B9">
        <w:rPr>
          <w:rFonts w:ascii="Times New Roman" w:hAnsi="Times New Roman" w:cs="Times New Roman"/>
          <w:color w:val="000000"/>
          <w:sz w:val="24"/>
          <w:szCs w:val="28"/>
        </w:rPr>
        <w:t xml:space="preserve">За подпомагане развитието на земеделието и животновъдството в общината са отдадени под наем общински земеделски земи на земеделски производители, кооперации, животновъди, фирми - общо 3 072,432 декара земеделски земи и 20 534,730 дка пасища и мери за стопанската 2012/2013 г. </w:t>
      </w:r>
    </w:p>
    <w:p w:rsidR="000E36B9" w:rsidRPr="000E36B9" w:rsidRDefault="000E36B9" w:rsidP="000E36B9">
      <w:pPr>
        <w:autoSpaceDE w:val="0"/>
        <w:autoSpaceDN w:val="0"/>
        <w:adjustRightInd w:val="0"/>
        <w:spacing w:after="0" w:line="240" w:lineRule="auto"/>
        <w:ind w:firstLine="708"/>
        <w:jc w:val="both"/>
        <w:rPr>
          <w:rFonts w:ascii="Times New Roman" w:hAnsi="Times New Roman" w:cs="Times New Roman"/>
          <w:color w:val="000000"/>
          <w:szCs w:val="28"/>
        </w:rPr>
      </w:pPr>
      <w:r w:rsidRPr="000E36B9">
        <w:rPr>
          <w:rFonts w:ascii="Times New Roman" w:hAnsi="Times New Roman" w:cs="Times New Roman"/>
          <w:color w:val="000000"/>
          <w:sz w:val="24"/>
          <w:szCs w:val="28"/>
        </w:rPr>
        <w:t>В населените места много от физическите лица, притежаващи собствена земя, също отдават под наем на земеделски кооперации, фирми и др.</w:t>
      </w:r>
    </w:p>
    <w:p w:rsidR="000E36B9" w:rsidRDefault="00D05298" w:rsidP="000E36B9">
      <w:pPr>
        <w:autoSpaceDE w:val="0"/>
        <w:autoSpaceDN w:val="0"/>
        <w:adjustRightInd w:val="0"/>
        <w:spacing w:after="0" w:line="240" w:lineRule="auto"/>
        <w:ind w:firstLine="708"/>
        <w:jc w:val="both"/>
        <w:rPr>
          <w:rFonts w:ascii="Times New Roman" w:hAnsi="Times New Roman" w:cs="Times New Roman"/>
          <w:color w:val="000000"/>
          <w:sz w:val="24"/>
          <w:szCs w:val="28"/>
        </w:rPr>
      </w:pPr>
      <w:r w:rsidRPr="00D05298">
        <w:rPr>
          <w:rFonts w:ascii="Times New Roman" w:hAnsi="Times New Roman" w:cs="Times New Roman"/>
          <w:color w:val="000000"/>
          <w:sz w:val="24"/>
          <w:szCs w:val="28"/>
        </w:rPr>
        <w:lastRenderedPageBreak/>
        <w:t>От таблицата по-долу се вижда, че през 20</w:t>
      </w:r>
      <w:r w:rsidR="00C0538B">
        <w:rPr>
          <w:rFonts w:ascii="Times New Roman" w:hAnsi="Times New Roman" w:cs="Times New Roman"/>
          <w:color w:val="000000"/>
          <w:sz w:val="24"/>
          <w:szCs w:val="28"/>
        </w:rPr>
        <w:t>14</w:t>
      </w:r>
      <w:r w:rsidRPr="00D05298">
        <w:rPr>
          <w:rFonts w:ascii="Times New Roman" w:hAnsi="Times New Roman" w:cs="Times New Roman"/>
          <w:color w:val="000000"/>
          <w:sz w:val="24"/>
          <w:szCs w:val="28"/>
        </w:rPr>
        <w:t xml:space="preserve"> г. и 201</w:t>
      </w:r>
      <w:r w:rsidR="00C0538B">
        <w:rPr>
          <w:rFonts w:ascii="Times New Roman" w:hAnsi="Times New Roman" w:cs="Times New Roman"/>
          <w:color w:val="000000"/>
          <w:sz w:val="24"/>
          <w:szCs w:val="28"/>
        </w:rPr>
        <w:t>5</w:t>
      </w:r>
      <w:r w:rsidRPr="00D05298">
        <w:rPr>
          <w:rFonts w:ascii="Times New Roman" w:hAnsi="Times New Roman" w:cs="Times New Roman"/>
          <w:color w:val="000000"/>
          <w:sz w:val="24"/>
          <w:szCs w:val="28"/>
        </w:rPr>
        <w:t xml:space="preserve"> г. приоритетно място в растениевъдството заемат пшеницата, царевицата, слънчогледа и рапицата.</w:t>
      </w:r>
    </w:p>
    <w:p w:rsidR="000E36B9" w:rsidRDefault="000E36B9" w:rsidP="000E36B9">
      <w:pPr>
        <w:autoSpaceDE w:val="0"/>
        <w:autoSpaceDN w:val="0"/>
        <w:adjustRightInd w:val="0"/>
        <w:spacing w:after="0" w:line="240" w:lineRule="auto"/>
        <w:jc w:val="both"/>
        <w:rPr>
          <w:rFonts w:ascii="Times New Roman" w:hAnsi="Times New Roman" w:cs="Times New Roman"/>
          <w:color w:val="000000"/>
          <w:sz w:val="24"/>
          <w:szCs w:val="28"/>
        </w:rPr>
      </w:pPr>
    </w:p>
    <w:p w:rsidR="00D05298" w:rsidRPr="000E36B9" w:rsidRDefault="00D05298" w:rsidP="000E36B9">
      <w:pPr>
        <w:autoSpaceDE w:val="0"/>
        <w:autoSpaceDN w:val="0"/>
        <w:adjustRightInd w:val="0"/>
        <w:spacing w:after="0" w:line="240" w:lineRule="auto"/>
        <w:rPr>
          <w:rFonts w:ascii="Times New Roman" w:hAnsi="Times New Roman" w:cs="Times New Roman"/>
          <w:i/>
          <w:iCs/>
          <w:color w:val="000000"/>
          <w:sz w:val="20"/>
          <w:szCs w:val="28"/>
        </w:rPr>
      </w:pPr>
      <w:r w:rsidRPr="00D05298">
        <w:rPr>
          <w:rFonts w:ascii="Times New Roman" w:hAnsi="Times New Roman" w:cs="Times New Roman"/>
          <w:color w:val="000000"/>
          <w:sz w:val="24"/>
          <w:szCs w:val="28"/>
        </w:rPr>
        <w:t xml:space="preserve"> </w:t>
      </w:r>
      <w:r w:rsidR="000E36B9">
        <w:rPr>
          <w:rFonts w:ascii="Times New Roman" w:hAnsi="Times New Roman" w:cs="Times New Roman"/>
          <w:color w:val="000000"/>
          <w:sz w:val="24"/>
          <w:szCs w:val="28"/>
        </w:rPr>
        <w:t xml:space="preserve">                                                                                                  </w:t>
      </w:r>
      <w:r w:rsidR="000E36B9" w:rsidRPr="000E36B9">
        <w:rPr>
          <w:rFonts w:ascii="Times New Roman" w:hAnsi="Times New Roman" w:cs="Times New Roman"/>
          <w:i/>
          <w:iCs/>
          <w:color w:val="000000"/>
          <w:sz w:val="20"/>
          <w:szCs w:val="28"/>
        </w:rPr>
        <w:t xml:space="preserve">Таблица </w:t>
      </w:r>
      <w:r w:rsidR="000E36B9">
        <w:rPr>
          <w:rFonts w:ascii="Times New Roman" w:hAnsi="Times New Roman" w:cs="Times New Roman"/>
          <w:i/>
          <w:iCs/>
          <w:color w:val="000000"/>
          <w:sz w:val="20"/>
          <w:szCs w:val="28"/>
        </w:rPr>
        <w:t>13</w:t>
      </w:r>
      <w:r w:rsidR="000E36B9" w:rsidRPr="000E36B9">
        <w:rPr>
          <w:rFonts w:ascii="Times New Roman" w:hAnsi="Times New Roman" w:cs="Times New Roman"/>
          <w:i/>
          <w:iCs/>
          <w:color w:val="000000"/>
          <w:sz w:val="20"/>
          <w:szCs w:val="28"/>
        </w:rPr>
        <w:t>.</w:t>
      </w:r>
      <w:r w:rsidR="000E36B9">
        <w:rPr>
          <w:rFonts w:ascii="Times New Roman" w:hAnsi="Times New Roman" w:cs="Times New Roman"/>
          <w:i/>
          <w:iCs/>
          <w:color w:val="000000"/>
          <w:sz w:val="20"/>
          <w:szCs w:val="28"/>
        </w:rPr>
        <w:t>5</w:t>
      </w:r>
      <w:r w:rsidR="000E36B9" w:rsidRPr="000E36B9">
        <w:rPr>
          <w:rFonts w:ascii="Times New Roman" w:hAnsi="Times New Roman" w:cs="Times New Roman"/>
          <w:i/>
          <w:iCs/>
          <w:color w:val="000000"/>
          <w:sz w:val="20"/>
          <w:szCs w:val="28"/>
        </w:rPr>
        <w:t xml:space="preserve"> Данни за засети площи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50"/>
        <w:gridCol w:w="28"/>
        <w:gridCol w:w="1440"/>
        <w:gridCol w:w="1530"/>
        <w:gridCol w:w="1620"/>
        <w:gridCol w:w="1482"/>
      </w:tblGrid>
      <w:tr w:rsidR="00D05298" w:rsidRPr="00D05298" w:rsidTr="000E36B9">
        <w:trPr>
          <w:trHeight w:val="272"/>
        </w:trPr>
        <w:tc>
          <w:tcPr>
            <w:tcW w:w="3050" w:type="dxa"/>
          </w:tcPr>
          <w:p w:rsidR="00D05298" w:rsidRPr="00D05298" w:rsidRDefault="00D05298" w:rsidP="000E36B9">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b/>
                <w:bCs/>
                <w:i/>
                <w:iCs/>
                <w:color w:val="000000"/>
                <w:sz w:val="20"/>
                <w:szCs w:val="20"/>
              </w:rPr>
              <w:t xml:space="preserve">Основни видове отглеждани култури </w:t>
            </w:r>
          </w:p>
        </w:tc>
        <w:tc>
          <w:tcPr>
            <w:tcW w:w="2998" w:type="dxa"/>
            <w:gridSpan w:val="3"/>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b/>
                <w:bCs/>
                <w:i/>
                <w:iCs/>
                <w:color w:val="000000"/>
                <w:sz w:val="20"/>
                <w:szCs w:val="20"/>
              </w:rPr>
              <w:t xml:space="preserve">Стопанска 2010-2011 г. </w:t>
            </w:r>
          </w:p>
        </w:tc>
        <w:tc>
          <w:tcPr>
            <w:tcW w:w="3102" w:type="dxa"/>
            <w:gridSpan w:val="2"/>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b/>
                <w:bCs/>
                <w:i/>
                <w:iCs/>
                <w:color w:val="000000"/>
                <w:sz w:val="20"/>
                <w:szCs w:val="20"/>
              </w:rPr>
              <w:t xml:space="preserve">Стопанска 2011-2012 г. </w:t>
            </w:r>
          </w:p>
        </w:tc>
      </w:tr>
      <w:tr w:rsidR="00D05298" w:rsidRPr="00D05298" w:rsidTr="000E36B9">
        <w:trPr>
          <w:trHeight w:val="127"/>
        </w:trPr>
        <w:tc>
          <w:tcPr>
            <w:tcW w:w="4518" w:type="dxa"/>
            <w:gridSpan w:val="3"/>
          </w:tcPr>
          <w:p w:rsidR="00D05298" w:rsidRPr="00D05298" w:rsidRDefault="000E36B9" w:rsidP="00D05298">
            <w:pPr>
              <w:autoSpaceDE w:val="0"/>
              <w:autoSpaceDN w:val="0"/>
              <w:adjustRightInd w:val="0"/>
              <w:spacing w:after="0" w:line="240" w:lineRule="auto"/>
              <w:rPr>
                <w:rFonts w:ascii="Calibri" w:hAnsi="Calibri" w:cs="Calibri"/>
                <w:color w:val="000000"/>
                <w:sz w:val="20"/>
                <w:szCs w:val="20"/>
              </w:rPr>
            </w:pPr>
            <w:r>
              <w:rPr>
                <w:rFonts w:ascii="Calibri" w:hAnsi="Calibri" w:cs="Calibri"/>
                <w:b/>
                <w:bCs/>
                <w:i/>
                <w:iCs/>
                <w:color w:val="000000"/>
                <w:sz w:val="20"/>
                <w:szCs w:val="20"/>
              </w:rPr>
              <w:t xml:space="preserve">                                                                         </w:t>
            </w:r>
            <w:r w:rsidR="00D05298" w:rsidRPr="00D05298">
              <w:rPr>
                <w:rFonts w:ascii="Calibri" w:hAnsi="Calibri" w:cs="Calibri"/>
                <w:b/>
                <w:bCs/>
                <w:i/>
                <w:iCs/>
                <w:color w:val="000000"/>
                <w:sz w:val="20"/>
                <w:szCs w:val="20"/>
              </w:rPr>
              <w:t xml:space="preserve">дка </w:t>
            </w:r>
          </w:p>
        </w:tc>
        <w:tc>
          <w:tcPr>
            <w:tcW w:w="153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b/>
                <w:bCs/>
                <w:i/>
                <w:iCs/>
                <w:color w:val="000000"/>
                <w:sz w:val="20"/>
                <w:szCs w:val="20"/>
              </w:rPr>
              <w:t xml:space="preserve">% </w:t>
            </w:r>
          </w:p>
        </w:tc>
        <w:tc>
          <w:tcPr>
            <w:tcW w:w="162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b/>
                <w:bCs/>
                <w:i/>
                <w:iCs/>
                <w:color w:val="000000"/>
                <w:sz w:val="20"/>
                <w:szCs w:val="20"/>
              </w:rPr>
              <w:t xml:space="preserve">дка </w:t>
            </w:r>
          </w:p>
        </w:tc>
        <w:tc>
          <w:tcPr>
            <w:tcW w:w="1482"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b/>
                <w:bCs/>
                <w:i/>
                <w:iCs/>
                <w:color w:val="000000"/>
                <w:sz w:val="20"/>
                <w:szCs w:val="20"/>
              </w:rPr>
              <w:t xml:space="preserve">% </w:t>
            </w:r>
          </w:p>
        </w:tc>
      </w:tr>
      <w:tr w:rsidR="00D05298" w:rsidRPr="00D05298" w:rsidTr="000E36B9">
        <w:trPr>
          <w:trHeight w:val="132"/>
        </w:trPr>
        <w:tc>
          <w:tcPr>
            <w:tcW w:w="3078" w:type="dxa"/>
            <w:gridSpan w:val="2"/>
          </w:tcPr>
          <w:p w:rsidR="00D05298" w:rsidRPr="00D05298" w:rsidRDefault="00D05298" w:rsidP="00D05298">
            <w:pPr>
              <w:autoSpaceDE w:val="0"/>
              <w:autoSpaceDN w:val="0"/>
              <w:adjustRightInd w:val="0"/>
              <w:spacing w:after="0" w:line="240" w:lineRule="auto"/>
              <w:rPr>
                <w:rFonts w:ascii="Times New Roman" w:hAnsi="Times New Roman" w:cs="Times New Roman"/>
                <w:color w:val="000000"/>
                <w:sz w:val="20"/>
                <w:szCs w:val="20"/>
              </w:rPr>
            </w:pPr>
            <w:r w:rsidRPr="00D05298">
              <w:rPr>
                <w:rFonts w:ascii="Times New Roman" w:hAnsi="Times New Roman" w:cs="Times New Roman"/>
                <w:color w:val="000000"/>
                <w:sz w:val="20"/>
                <w:szCs w:val="20"/>
              </w:rPr>
              <w:t xml:space="preserve">Пшеница </w:t>
            </w:r>
          </w:p>
        </w:tc>
        <w:tc>
          <w:tcPr>
            <w:tcW w:w="144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116 711 </w:t>
            </w:r>
          </w:p>
        </w:tc>
        <w:tc>
          <w:tcPr>
            <w:tcW w:w="153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43,63 </w:t>
            </w:r>
          </w:p>
        </w:tc>
        <w:tc>
          <w:tcPr>
            <w:tcW w:w="162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114 547 </w:t>
            </w:r>
          </w:p>
        </w:tc>
        <w:tc>
          <w:tcPr>
            <w:tcW w:w="1482"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41,30 </w:t>
            </w:r>
          </w:p>
        </w:tc>
      </w:tr>
      <w:tr w:rsidR="00D05298" w:rsidRPr="00D05298" w:rsidTr="000E36B9">
        <w:trPr>
          <w:trHeight w:val="132"/>
        </w:trPr>
        <w:tc>
          <w:tcPr>
            <w:tcW w:w="3078" w:type="dxa"/>
            <w:gridSpan w:val="2"/>
          </w:tcPr>
          <w:p w:rsidR="00D05298" w:rsidRPr="00D05298" w:rsidRDefault="00D05298" w:rsidP="00D05298">
            <w:pPr>
              <w:autoSpaceDE w:val="0"/>
              <w:autoSpaceDN w:val="0"/>
              <w:adjustRightInd w:val="0"/>
              <w:spacing w:after="0" w:line="240" w:lineRule="auto"/>
              <w:rPr>
                <w:rFonts w:ascii="Times New Roman" w:hAnsi="Times New Roman" w:cs="Times New Roman"/>
                <w:color w:val="000000"/>
                <w:sz w:val="20"/>
                <w:szCs w:val="20"/>
              </w:rPr>
            </w:pPr>
            <w:r w:rsidRPr="00D05298">
              <w:rPr>
                <w:rFonts w:ascii="Times New Roman" w:hAnsi="Times New Roman" w:cs="Times New Roman"/>
                <w:color w:val="000000"/>
                <w:sz w:val="20"/>
                <w:szCs w:val="20"/>
              </w:rPr>
              <w:t xml:space="preserve">Ечемик </w:t>
            </w:r>
          </w:p>
        </w:tc>
        <w:tc>
          <w:tcPr>
            <w:tcW w:w="144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21 110 </w:t>
            </w:r>
          </w:p>
        </w:tc>
        <w:tc>
          <w:tcPr>
            <w:tcW w:w="153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7,89 </w:t>
            </w:r>
          </w:p>
        </w:tc>
        <w:tc>
          <w:tcPr>
            <w:tcW w:w="162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19 543 </w:t>
            </w:r>
          </w:p>
        </w:tc>
        <w:tc>
          <w:tcPr>
            <w:tcW w:w="1482"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7,05 </w:t>
            </w:r>
          </w:p>
        </w:tc>
      </w:tr>
      <w:tr w:rsidR="00D05298" w:rsidRPr="00D05298" w:rsidTr="000E36B9">
        <w:trPr>
          <w:trHeight w:val="132"/>
        </w:trPr>
        <w:tc>
          <w:tcPr>
            <w:tcW w:w="3078" w:type="dxa"/>
            <w:gridSpan w:val="2"/>
          </w:tcPr>
          <w:p w:rsidR="00D05298" w:rsidRPr="00D05298" w:rsidRDefault="00D05298" w:rsidP="00D05298">
            <w:pPr>
              <w:autoSpaceDE w:val="0"/>
              <w:autoSpaceDN w:val="0"/>
              <w:adjustRightInd w:val="0"/>
              <w:spacing w:after="0" w:line="240" w:lineRule="auto"/>
              <w:rPr>
                <w:rFonts w:ascii="Times New Roman" w:hAnsi="Times New Roman" w:cs="Times New Roman"/>
                <w:color w:val="000000"/>
                <w:sz w:val="20"/>
                <w:szCs w:val="20"/>
              </w:rPr>
            </w:pPr>
            <w:r w:rsidRPr="00D05298">
              <w:rPr>
                <w:rFonts w:ascii="Times New Roman" w:hAnsi="Times New Roman" w:cs="Times New Roman"/>
                <w:color w:val="000000"/>
                <w:sz w:val="20"/>
                <w:szCs w:val="20"/>
              </w:rPr>
              <w:t xml:space="preserve">Царевица зърно </w:t>
            </w:r>
          </w:p>
        </w:tc>
        <w:tc>
          <w:tcPr>
            <w:tcW w:w="144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50 917 </w:t>
            </w:r>
          </w:p>
        </w:tc>
        <w:tc>
          <w:tcPr>
            <w:tcW w:w="153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19,03 </w:t>
            </w:r>
          </w:p>
        </w:tc>
        <w:tc>
          <w:tcPr>
            <w:tcW w:w="162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58005 </w:t>
            </w:r>
          </w:p>
        </w:tc>
        <w:tc>
          <w:tcPr>
            <w:tcW w:w="1482"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20,91 </w:t>
            </w:r>
          </w:p>
        </w:tc>
      </w:tr>
      <w:tr w:rsidR="00D05298" w:rsidRPr="00D05298" w:rsidTr="000E36B9">
        <w:trPr>
          <w:trHeight w:val="132"/>
        </w:trPr>
        <w:tc>
          <w:tcPr>
            <w:tcW w:w="3078" w:type="dxa"/>
            <w:gridSpan w:val="2"/>
          </w:tcPr>
          <w:p w:rsidR="00D05298" w:rsidRPr="00D05298" w:rsidRDefault="00D05298" w:rsidP="00D05298">
            <w:pPr>
              <w:autoSpaceDE w:val="0"/>
              <w:autoSpaceDN w:val="0"/>
              <w:adjustRightInd w:val="0"/>
              <w:spacing w:after="0" w:line="240" w:lineRule="auto"/>
              <w:rPr>
                <w:rFonts w:ascii="Times New Roman" w:hAnsi="Times New Roman" w:cs="Times New Roman"/>
                <w:color w:val="000000"/>
                <w:sz w:val="20"/>
                <w:szCs w:val="20"/>
              </w:rPr>
            </w:pPr>
            <w:r w:rsidRPr="00D05298">
              <w:rPr>
                <w:rFonts w:ascii="Times New Roman" w:hAnsi="Times New Roman" w:cs="Times New Roman"/>
                <w:color w:val="000000"/>
                <w:sz w:val="20"/>
                <w:szCs w:val="20"/>
              </w:rPr>
              <w:t xml:space="preserve">Слънчоглед </w:t>
            </w:r>
          </w:p>
        </w:tc>
        <w:tc>
          <w:tcPr>
            <w:tcW w:w="144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54 424 </w:t>
            </w:r>
          </w:p>
        </w:tc>
        <w:tc>
          <w:tcPr>
            <w:tcW w:w="153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20,34 </w:t>
            </w:r>
          </w:p>
        </w:tc>
        <w:tc>
          <w:tcPr>
            <w:tcW w:w="162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51 381 </w:t>
            </w:r>
          </w:p>
        </w:tc>
        <w:tc>
          <w:tcPr>
            <w:tcW w:w="1482"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18,53 </w:t>
            </w:r>
          </w:p>
        </w:tc>
      </w:tr>
      <w:tr w:rsidR="00D05298" w:rsidRPr="00D05298" w:rsidTr="000E36B9">
        <w:trPr>
          <w:trHeight w:val="132"/>
        </w:trPr>
        <w:tc>
          <w:tcPr>
            <w:tcW w:w="3078" w:type="dxa"/>
            <w:gridSpan w:val="2"/>
          </w:tcPr>
          <w:p w:rsidR="00D05298" w:rsidRPr="00D05298" w:rsidRDefault="00D05298" w:rsidP="00D05298">
            <w:pPr>
              <w:autoSpaceDE w:val="0"/>
              <w:autoSpaceDN w:val="0"/>
              <w:adjustRightInd w:val="0"/>
              <w:spacing w:after="0" w:line="240" w:lineRule="auto"/>
              <w:rPr>
                <w:rFonts w:ascii="Times New Roman" w:hAnsi="Times New Roman" w:cs="Times New Roman"/>
                <w:color w:val="000000"/>
                <w:sz w:val="20"/>
                <w:szCs w:val="20"/>
              </w:rPr>
            </w:pPr>
            <w:r w:rsidRPr="00D05298">
              <w:rPr>
                <w:rFonts w:ascii="Times New Roman" w:hAnsi="Times New Roman" w:cs="Times New Roman"/>
                <w:color w:val="000000"/>
                <w:sz w:val="20"/>
                <w:szCs w:val="20"/>
              </w:rPr>
              <w:t xml:space="preserve">Рапица </w:t>
            </w:r>
          </w:p>
        </w:tc>
        <w:tc>
          <w:tcPr>
            <w:tcW w:w="144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23 855 </w:t>
            </w:r>
          </w:p>
        </w:tc>
        <w:tc>
          <w:tcPr>
            <w:tcW w:w="153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8,92 </w:t>
            </w:r>
          </w:p>
        </w:tc>
        <w:tc>
          <w:tcPr>
            <w:tcW w:w="162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29 421 </w:t>
            </w:r>
          </w:p>
        </w:tc>
        <w:tc>
          <w:tcPr>
            <w:tcW w:w="1482"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10,61 </w:t>
            </w:r>
          </w:p>
        </w:tc>
      </w:tr>
      <w:tr w:rsidR="00D05298" w:rsidRPr="00D05298" w:rsidTr="000E36B9">
        <w:trPr>
          <w:trHeight w:val="132"/>
        </w:trPr>
        <w:tc>
          <w:tcPr>
            <w:tcW w:w="3078" w:type="dxa"/>
            <w:gridSpan w:val="2"/>
          </w:tcPr>
          <w:p w:rsidR="00D05298" w:rsidRPr="00D05298" w:rsidRDefault="00D05298" w:rsidP="00D05298">
            <w:pPr>
              <w:autoSpaceDE w:val="0"/>
              <w:autoSpaceDN w:val="0"/>
              <w:adjustRightInd w:val="0"/>
              <w:spacing w:after="0" w:line="240" w:lineRule="auto"/>
              <w:rPr>
                <w:rFonts w:ascii="Times New Roman" w:hAnsi="Times New Roman" w:cs="Times New Roman"/>
                <w:color w:val="000000"/>
                <w:sz w:val="20"/>
                <w:szCs w:val="20"/>
              </w:rPr>
            </w:pPr>
            <w:r w:rsidRPr="00D05298">
              <w:rPr>
                <w:rFonts w:ascii="Times New Roman" w:hAnsi="Times New Roman" w:cs="Times New Roman"/>
                <w:color w:val="000000"/>
                <w:sz w:val="20"/>
                <w:szCs w:val="20"/>
              </w:rPr>
              <w:t xml:space="preserve">Овес </w:t>
            </w:r>
          </w:p>
        </w:tc>
        <w:tc>
          <w:tcPr>
            <w:tcW w:w="144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60 </w:t>
            </w:r>
          </w:p>
        </w:tc>
        <w:tc>
          <w:tcPr>
            <w:tcW w:w="153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0,02 </w:t>
            </w:r>
          </w:p>
        </w:tc>
        <w:tc>
          <w:tcPr>
            <w:tcW w:w="162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167 </w:t>
            </w:r>
          </w:p>
        </w:tc>
        <w:tc>
          <w:tcPr>
            <w:tcW w:w="1482"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0,06 </w:t>
            </w:r>
          </w:p>
        </w:tc>
      </w:tr>
      <w:tr w:rsidR="00D05298" w:rsidRPr="00D05298" w:rsidTr="000E36B9">
        <w:trPr>
          <w:trHeight w:val="132"/>
        </w:trPr>
        <w:tc>
          <w:tcPr>
            <w:tcW w:w="3078" w:type="dxa"/>
            <w:gridSpan w:val="2"/>
          </w:tcPr>
          <w:p w:rsidR="00D05298" w:rsidRPr="00D05298" w:rsidRDefault="00D05298" w:rsidP="00D05298">
            <w:pPr>
              <w:autoSpaceDE w:val="0"/>
              <w:autoSpaceDN w:val="0"/>
              <w:adjustRightInd w:val="0"/>
              <w:spacing w:after="0" w:line="240" w:lineRule="auto"/>
              <w:rPr>
                <w:rFonts w:ascii="Times New Roman" w:hAnsi="Times New Roman" w:cs="Times New Roman"/>
                <w:color w:val="000000"/>
                <w:sz w:val="20"/>
                <w:szCs w:val="20"/>
              </w:rPr>
            </w:pPr>
            <w:r w:rsidRPr="00D05298">
              <w:rPr>
                <w:rFonts w:ascii="Times New Roman" w:hAnsi="Times New Roman" w:cs="Times New Roman"/>
                <w:color w:val="000000"/>
                <w:sz w:val="20"/>
                <w:szCs w:val="20"/>
              </w:rPr>
              <w:t xml:space="preserve">Картофи </w:t>
            </w:r>
          </w:p>
        </w:tc>
        <w:tc>
          <w:tcPr>
            <w:tcW w:w="144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122 </w:t>
            </w:r>
          </w:p>
        </w:tc>
        <w:tc>
          <w:tcPr>
            <w:tcW w:w="153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0,05 </w:t>
            </w:r>
          </w:p>
        </w:tc>
        <w:tc>
          <w:tcPr>
            <w:tcW w:w="162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88 </w:t>
            </w:r>
          </w:p>
        </w:tc>
        <w:tc>
          <w:tcPr>
            <w:tcW w:w="1482"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0,03 </w:t>
            </w:r>
          </w:p>
        </w:tc>
      </w:tr>
      <w:tr w:rsidR="00D05298" w:rsidRPr="00D05298" w:rsidTr="000E36B9">
        <w:trPr>
          <w:trHeight w:val="132"/>
        </w:trPr>
        <w:tc>
          <w:tcPr>
            <w:tcW w:w="3078" w:type="dxa"/>
            <w:gridSpan w:val="2"/>
          </w:tcPr>
          <w:p w:rsidR="00D05298" w:rsidRPr="00D05298" w:rsidRDefault="00D05298" w:rsidP="00D05298">
            <w:pPr>
              <w:autoSpaceDE w:val="0"/>
              <w:autoSpaceDN w:val="0"/>
              <w:adjustRightInd w:val="0"/>
              <w:spacing w:after="0" w:line="240" w:lineRule="auto"/>
              <w:rPr>
                <w:rFonts w:ascii="Times New Roman" w:hAnsi="Times New Roman" w:cs="Times New Roman"/>
                <w:color w:val="000000"/>
                <w:sz w:val="20"/>
                <w:szCs w:val="20"/>
              </w:rPr>
            </w:pPr>
            <w:r w:rsidRPr="00D05298">
              <w:rPr>
                <w:rFonts w:ascii="Times New Roman" w:hAnsi="Times New Roman" w:cs="Times New Roman"/>
                <w:color w:val="000000"/>
                <w:sz w:val="20"/>
                <w:szCs w:val="20"/>
              </w:rPr>
              <w:t xml:space="preserve">Фасул полски </w:t>
            </w:r>
          </w:p>
        </w:tc>
        <w:tc>
          <w:tcPr>
            <w:tcW w:w="144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6 </w:t>
            </w:r>
          </w:p>
        </w:tc>
        <w:tc>
          <w:tcPr>
            <w:tcW w:w="153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0,00 </w:t>
            </w:r>
          </w:p>
        </w:tc>
        <w:tc>
          <w:tcPr>
            <w:tcW w:w="162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34 </w:t>
            </w:r>
          </w:p>
        </w:tc>
        <w:tc>
          <w:tcPr>
            <w:tcW w:w="1482"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0,01 </w:t>
            </w:r>
          </w:p>
        </w:tc>
      </w:tr>
      <w:tr w:rsidR="00D05298" w:rsidRPr="00D05298" w:rsidTr="000E36B9">
        <w:trPr>
          <w:trHeight w:val="132"/>
        </w:trPr>
        <w:tc>
          <w:tcPr>
            <w:tcW w:w="3078" w:type="dxa"/>
            <w:gridSpan w:val="2"/>
          </w:tcPr>
          <w:p w:rsidR="00D05298" w:rsidRPr="00D05298" w:rsidRDefault="00D05298" w:rsidP="00D05298">
            <w:pPr>
              <w:autoSpaceDE w:val="0"/>
              <w:autoSpaceDN w:val="0"/>
              <w:adjustRightInd w:val="0"/>
              <w:spacing w:after="0" w:line="240" w:lineRule="auto"/>
              <w:rPr>
                <w:rFonts w:ascii="Times New Roman" w:hAnsi="Times New Roman" w:cs="Times New Roman"/>
                <w:color w:val="000000"/>
                <w:sz w:val="20"/>
                <w:szCs w:val="20"/>
              </w:rPr>
            </w:pPr>
            <w:r w:rsidRPr="00D05298">
              <w:rPr>
                <w:rFonts w:ascii="Times New Roman" w:hAnsi="Times New Roman" w:cs="Times New Roman"/>
                <w:color w:val="000000"/>
                <w:sz w:val="20"/>
                <w:szCs w:val="20"/>
              </w:rPr>
              <w:t xml:space="preserve">Кромид лук </w:t>
            </w:r>
          </w:p>
        </w:tc>
        <w:tc>
          <w:tcPr>
            <w:tcW w:w="144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180 </w:t>
            </w:r>
          </w:p>
        </w:tc>
        <w:tc>
          <w:tcPr>
            <w:tcW w:w="153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0,07 </w:t>
            </w:r>
          </w:p>
        </w:tc>
        <w:tc>
          <w:tcPr>
            <w:tcW w:w="162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292 </w:t>
            </w:r>
          </w:p>
        </w:tc>
        <w:tc>
          <w:tcPr>
            <w:tcW w:w="1482"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0,11 </w:t>
            </w:r>
          </w:p>
        </w:tc>
      </w:tr>
      <w:tr w:rsidR="00D05298" w:rsidRPr="00D05298" w:rsidTr="000E36B9">
        <w:trPr>
          <w:trHeight w:val="132"/>
        </w:trPr>
        <w:tc>
          <w:tcPr>
            <w:tcW w:w="3078" w:type="dxa"/>
            <w:gridSpan w:val="2"/>
          </w:tcPr>
          <w:p w:rsidR="00D05298" w:rsidRPr="00D05298" w:rsidRDefault="00D05298" w:rsidP="00D05298">
            <w:pPr>
              <w:autoSpaceDE w:val="0"/>
              <w:autoSpaceDN w:val="0"/>
              <w:adjustRightInd w:val="0"/>
              <w:spacing w:after="0" w:line="240" w:lineRule="auto"/>
              <w:rPr>
                <w:rFonts w:ascii="Times New Roman" w:hAnsi="Times New Roman" w:cs="Times New Roman"/>
                <w:color w:val="000000"/>
                <w:sz w:val="20"/>
                <w:szCs w:val="20"/>
              </w:rPr>
            </w:pPr>
            <w:r w:rsidRPr="00D05298">
              <w:rPr>
                <w:rFonts w:ascii="Times New Roman" w:hAnsi="Times New Roman" w:cs="Times New Roman"/>
                <w:color w:val="000000"/>
                <w:sz w:val="20"/>
                <w:szCs w:val="20"/>
              </w:rPr>
              <w:t xml:space="preserve">Леща </w:t>
            </w:r>
          </w:p>
        </w:tc>
        <w:tc>
          <w:tcPr>
            <w:tcW w:w="144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130 </w:t>
            </w:r>
          </w:p>
        </w:tc>
        <w:tc>
          <w:tcPr>
            <w:tcW w:w="153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0,05 </w:t>
            </w:r>
          </w:p>
        </w:tc>
        <w:tc>
          <w:tcPr>
            <w:tcW w:w="162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3550 </w:t>
            </w:r>
          </w:p>
        </w:tc>
        <w:tc>
          <w:tcPr>
            <w:tcW w:w="1482"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1,28 </w:t>
            </w:r>
          </w:p>
        </w:tc>
      </w:tr>
      <w:tr w:rsidR="00D05298" w:rsidRPr="00D05298" w:rsidTr="000E36B9">
        <w:trPr>
          <w:trHeight w:val="132"/>
        </w:trPr>
        <w:tc>
          <w:tcPr>
            <w:tcW w:w="3078" w:type="dxa"/>
            <w:gridSpan w:val="2"/>
          </w:tcPr>
          <w:p w:rsidR="00D05298" w:rsidRPr="00D05298" w:rsidRDefault="00D05298" w:rsidP="00D05298">
            <w:pPr>
              <w:autoSpaceDE w:val="0"/>
              <w:autoSpaceDN w:val="0"/>
              <w:adjustRightInd w:val="0"/>
              <w:spacing w:after="0" w:line="240" w:lineRule="auto"/>
              <w:rPr>
                <w:rFonts w:ascii="Times New Roman" w:hAnsi="Times New Roman" w:cs="Times New Roman"/>
                <w:color w:val="000000"/>
                <w:sz w:val="20"/>
                <w:szCs w:val="20"/>
              </w:rPr>
            </w:pPr>
            <w:r w:rsidRPr="00D05298">
              <w:rPr>
                <w:rFonts w:ascii="Times New Roman" w:hAnsi="Times New Roman" w:cs="Times New Roman"/>
                <w:color w:val="000000"/>
                <w:sz w:val="20"/>
                <w:szCs w:val="20"/>
              </w:rPr>
              <w:t xml:space="preserve">Дини, пъпеши </w:t>
            </w:r>
          </w:p>
        </w:tc>
        <w:tc>
          <w:tcPr>
            <w:tcW w:w="144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0 </w:t>
            </w:r>
          </w:p>
        </w:tc>
        <w:tc>
          <w:tcPr>
            <w:tcW w:w="153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0,00 </w:t>
            </w:r>
          </w:p>
        </w:tc>
        <w:tc>
          <w:tcPr>
            <w:tcW w:w="162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50 </w:t>
            </w:r>
          </w:p>
        </w:tc>
        <w:tc>
          <w:tcPr>
            <w:tcW w:w="1482"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0,02 </w:t>
            </w:r>
          </w:p>
        </w:tc>
      </w:tr>
      <w:tr w:rsidR="00D05298" w:rsidRPr="00D05298" w:rsidTr="000E36B9">
        <w:trPr>
          <w:trHeight w:val="132"/>
        </w:trPr>
        <w:tc>
          <w:tcPr>
            <w:tcW w:w="3078" w:type="dxa"/>
            <w:gridSpan w:val="2"/>
          </w:tcPr>
          <w:p w:rsidR="00D05298" w:rsidRPr="00D05298" w:rsidRDefault="00D05298" w:rsidP="00D05298">
            <w:pPr>
              <w:autoSpaceDE w:val="0"/>
              <w:autoSpaceDN w:val="0"/>
              <w:adjustRightInd w:val="0"/>
              <w:spacing w:after="0" w:line="240" w:lineRule="auto"/>
              <w:rPr>
                <w:rFonts w:ascii="Times New Roman" w:hAnsi="Times New Roman" w:cs="Times New Roman"/>
                <w:color w:val="000000"/>
                <w:sz w:val="20"/>
                <w:szCs w:val="20"/>
              </w:rPr>
            </w:pPr>
            <w:r w:rsidRPr="00D05298">
              <w:rPr>
                <w:rFonts w:ascii="Times New Roman" w:hAnsi="Times New Roman" w:cs="Times New Roman"/>
                <w:color w:val="000000"/>
                <w:sz w:val="20"/>
                <w:szCs w:val="20"/>
              </w:rPr>
              <w:t xml:space="preserve">Тикви </w:t>
            </w:r>
          </w:p>
        </w:tc>
        <w:tc>
          <w:tcPr>
            <w:tcW w:w="144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0 </w:t>
            </w:r>
          </w:p>
        </w:tc>
        <w:tc>
          <w:tcPr>
            <w:tcW w:w="153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0,00 </w:t>
            </w:r>
          </w:p>
        </w:tc>
        <w:tc>
          <w:tcPr>
            <w:tcW w:w="1620"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40 </w:t>
            </w:r>
          </w:p>
        </w:tc>
        <w:tc>
          <w:tcPr>
            <w:tcW w:w="1482" w:type="dxa"/>
          </w:tcPr>
          <w:p w:rsidR="00D05298" w:rsidRPr="00D05298" w:rsidRDefault="00D05298" w:rsidP="00D05298">
            <w:pPr>
              <w:autoSpaceDE w:val="0"/>
              <w:autoSpaceDN w:val="0"/>
              <w:adjustRightInd w:val="0"/>
              <w:spacing w:after="0" w:line="240" w:lineRule="auto"/>
              <w:rPr>
                <w:rFonts w:ascii="Calibri" w:hAnsi="Calibri" w:cs="Calibri"/>
                <w:color w:val="000000"/>
                <w:sz w:val="20"/>
                <w:szCs w:val="20"/>
              </w:rPr>
            </w:pPr>
            <w:r w:rsidRPr="00D05298">
              <w:rPr>
                <w:rFonts w:ascii="Calibri" w:hAnsi="Calibri" w:cs="Calibri"/>
                <w:color w:val="000000"/>
                <w:sz w:val="20"/>
                <w:szCs w:val="20"/>
              </w:rPr>
              <w:t xml:space="preserve">0,01 </w:t>
            </w:r>
          </w:p>
        </w:tc>
      </w:tr>
      <w:tr w:rsidR="00D05298" w:rsidRPr="00D05298" w:rsidTr="000E36B9">
        <w:trPr>
          <w:trHeight w:val="132"/>
        </w:trPr>
        <w:tc>
          <w:tcPr>
            <w:tcW w:w="3078" w:type="dxa"/>
            <w:gridSpan w:val="2"/>
          </w:tcPr>
          <w:p w:rsidR="00D05298" w:rsidRPr="00D05298" w:rsidRDefault="00D05298" w:rsidP="00D05298">
            <w:pPr>
              <w:autoSpaceDE w:val="0"/>
              <w:autoSpaceDN w:val="0"/>
              <w:adjustRightInd w:val="0"/>
              <w:spacing w:after="0" w:line="240" w:lineRule="auto"/>
              <w:rPr>
                <w:rFonts w:ascii="Times New Roman" w:hAnsi="Times New Roman" w:cs="Times New Roman"/>
                <w:color w:val="000000"/>
                <w:sz w:val="20"/>
                <w:szCs w:val="20"/>
              </w:rPr>
            </w:pPr>
            <w:r w:rsidRPr="00D05298">
              <w:rPr>
                <w:rFonts w:ascii="Times New Roman" w:hAnsi="Times New Roman" w:cs="Times New Roman"/>
                <w:b/>
                <w:bCs/>
                <w:color w:val="000000"/>
                <w:sz w:val="20"/>
                <w:szCs w:val="20"/>
              </w:rPr>
              <w:t xml:space="preserve">Всичко </w:t>
            </w:r>
          </w:p>
        </w:tc>
        <w:tc>
          <w:tcPr>
            <w:tcW w:w="1440" w:type="dxa"/>
          </w:tcPr>
          <w:p w:rsidR="00D05298" w:rsidRPr="00D05298" w:rsidRDefault="00D05298" w:rsidP="00D05298">
            <w:pPr>
              <w:autoSpaceDE w:val="0"/>
              <w:autoSpaceDN w:val="0"/>
              <w:adjustRightInd w:val="0"/>
              <w:spacing w:after="0" w:line="240" w:lineRule="auto"/>
              <w:rPr>
                <w:rFonts w:ascii="Times New Roman" w:hAnsi="Times New Roman" w:cs="Times New Roman"/>
                <w:color w:val="000000"/>
                <w:sz w:val="20"/>
                <w:szCs w:val="20"/>
              </w:rPr>
            </w:pPr>
            <w:r w:rsidRPr="00D05298">
              <w:rPr>
                <w:rFonts w:ascii="Times New Roman" w:hAnsi="Times New Roman" w:cs="Times New Roman"/>
                <w:b/>
                <w:bCs/>
                <w:color w:val="000000"/>
                <w:sz w:val="20"/>
                <w:szCs w:val="20"/>
              </w:rPr>
              <w:t xml:space="preserve">267 515 </w:t>
            </w:r>
          </w:p>
        </w:tc>
        <w:tc>
          <w:tcPr>
            <w:tcW w:w="1530" w:type="dxa"/>
          </w:tcPr>
          <w:p w:rsidR="00D05298" w:rsidRPr="00D05298" w:rsidRDefault="00D05298" w:rsidP="00D05298">
            <w:pPr>
              <w:autoSpaceDE w:val="0"/>
              <w:autoSpaceDN w:val="0"/>
              <w:adjustRightInd w:val="0"/>
              <w:spacing w:after="0" w:line="240" w:lineRule="auto"/>
              <w:rPr>
                <w:rFonts w:ascii="Times New Roman" w:hAnsi="Times New Roman" w:cs="Times New Roman"/>
                <w:color w:val="000000"/>
                <w:sz w:val="20"/>
                <w:szCs w:val="20"/>
              </w:rPr>
            </w:pPr>
            <w:r w:rsidRPr="00D05298">
              <w:rPr>
                <w:rFonts w:ascii="Times New Roman" w:hAnsi="Times New Roman" w:cs="Times New Roman"/>
                <w:b/>
                <w:bCs/>
                <w:color w:val="000000"/>
                <w:sz w:val="20"/>
                <w:szCs w:val="20"/>
              </w:rPr>
              <w:t xml:space="preserve">100 </w:t>
            </w:r>
          </w:p>
        </w:tc>
        <w:tc>
          <w:tcPr>
            <w:tcW w:w="1620" w:type="dxa"/>
          </w:tcPr>
          <w:p w:rsidR="00D05298" w:rsidRPr="00D05298" w:rsidRDefault="00D05298" w:rsidP="00D05298">
            <w:pPr>
              <w:autoSpaceDE w:val="0"/>
              <w:autoSpaceDN w:val="0"/>
              <w:adjustRightInd w:val="0"/>
              <w:spacing w:after="0" w:line="240" w:lineRule="auto"/>
              <w:rPr>
                <w:rFonts w:ascii="Times New Roman" w:hAnsi="Times New Roman" w:cs="Times New Roman"/>
                <w:color w:val="000000"/>
                <w:sz w:val="20"/>
                <w:szCs w:val="20"/>
              </w:rPr>
            </w:pPr>
            <w:r w:rsidRPr="00D05298">
              <w:rPr>
                <w:rFonts w:ascii="Times New Roman" w:hAnsi="Times New Roman" w:cs="Times New Roman"/>
                <w:b/>
                <w:bCs/>
                <w:color w:val="000000"/>
                <w:sz w:val="20"/>
                <w:szCs w:val="20"/>
              </w:rPr>
              <w:t xml:space="preserve">277 358 </w:t>
            </w:r>
          </w:p>
        </w:tc>
        <w:tc>
          <w:tcPr>
            <w:tcW w:w="1482" w:type="dxa"/>
          </w:tcPr>
          <w:p w:rsidR="00D05298" w:rsidRPr="00D05298" w:rsidRDefault="00D05298" w:rsidP="00D05298">
            <w:pPr>
              <w:autoSpaceDE w:val="0"/>
              <w:autoSpaceDN w:val="0"/>
              <w:adjustRightInd w:val="0"/>
              <w:spacing w:after="0" w:line="240" w:lineRule="auto"/>
              <w:rPr>
                <w:rFonts w:ascii="Times New Roman" w:hAnsi="Times New Roman" w:cs="Times New Roman"/>
                <w:color w:val="000000"/>
                <w:sz w:val="20"/>
                <w:szCs w:val="20"/>
              </w:rPr>
            </w:pPr>
            <w:r w:rsidRPr="00D05298">
              <w:rPr>
                <w:rFonts w:ascii="Times New Roman" w:hAnsi="Times New Roman" w:cs="Times New Roman"/>
                <w:b/>
                <w:bCs/>
                <w:color w:val="000000"/>
                <w:sz w:val="20"/>
                <w:szCs w:val="20"/>
              </w:rPr>
              <w:t xml:space="preserve">100 </w:t>
            </w:r>
          </w:p>
        </w:tc>
      </w:tr>
    </w:tbl>
    <w:p w:rsidR="000E36B9" w:rsidRDefault="000E36B9" w:rsidP="003737D0">
      <w:pPr>
        <w:spacing w:after="0" w:line="240" w:lineRule="auto"/>
        <w:ind w:firstLine="720"/>
        <w:jc w:val="both"/>
        <w:rPr>
          <w:rFonts w:ascii="Times New Roman" w:hAnsi="Times New Roman" w:cs="Times New Roman"/>
          <w:sz w:val="24"/>
          <w:szCs w:val="24"/>
        </w:rPr>
      </w:pPr>
    </w:p>
    <w:p w:rsidR="000E5167" w:rsidRPr="000E5167" w:rsidRDefault="007D7163" w:rsidP="00C71C4A">
      <w:pPr>
        <w:pStyle w:val="2"/>
        <w:numPr>
          <w:ilvl w:val="0"/>
          <w:numId w:val="47"/>
        </w:numPr>
        <w:spacing w:after="0" w:line="240" w:lineRule="auto"/>
        <w:ind w:left="993" w:hanging="284"/>
        <w:rPr>
          <w:b/>
          <w:i/>
        </w:rPr>
      </w:pPr>
      <w:r>
        <w:rPr>
          <w:b/>
          <w:i/>
          <w:lang w:val="bg-BG"/>
        </w:rPr>
        <w:t>Животновъдство</w:t>
      </w:r>
    </w:p>
    <w:p w:rsidR="002E057B" w:rsidRDefault="000E5167" w:rsidP="004D21A7">
      <w:pPr>
        <w:spacing w:after="0" w:line="240" w:lineRule="auto"/>
        <w:ind w:firstLine="709"/>
        <w:jc w:val="both"/>
        <w:rPr>
          <w:rFonts w:ascii="Times New Roman" w:hAnsi="Times New Roman" w:cs="Times New Roman"/>
          <w:color w:val="000000"/>
          <w:sz w:val="24"/>
          <w:szCs w:val="24"/>
        </w:rPr>
      </w:pPr>
      <w:r w:rsidRPr="000E5167">
        <w:rPr>
          <w:rFonts w:ascii="Times New Roman" w:hAnsi="Times New Roman" w:cs="Times New Roman"/>
          <w:color w:val="000000"/>
          <w:sz w:val="24"/>
          <w:szCs w:val="24"/>
        </w:rPr>
        <w:t>Високите производствени разходи и ниските изкупни цени на животинската продукция са причина за отлив от този отрасъл на земеделските кооперации и големите</w:t>
      </w:r>
    </w:p>
    <w:p w:rsidR="004D21A7" w:rsidRDefault="000E5167" w:rsidP="004D21A7">
      <w:pPr>
        <w:spacing w:after="0"/>
        <w:ind w:firstLine="709"/>
        <w:jc w:val="both"/>
        <w:rPr>
          <w:rFonts w:ascii="Times New Roman" w:hAnsi="Times New Roman" w:cs="Times New Roman"/>
          <w:color w:val="000000"/>
          <w:sz w:val="24"/>
          <w:szCs w:val="24"/>
        </w:rPr>
      </w:pPr>
      <w:r w:rsidRPr="000E5167">
        <w:rPr>
          <w:rFonts w:ascii="Times New Roman" w:hAnsi="Times New Roman" w:cs="Times New Roman"/>
          <w:color w:val="000000"/>
          <w:sz w:val="24"/>
          <w:szCs w:val="24"/>
        </w:rPr>
        <w:t xml:space="preserve">агрофирми през последните години и преминаването му към частни стопани и по-малки семейни ферми или фирми. </w:t>
      </w:r>
      <w:r w:rsidR="004D21A7" w:rsidRPr="004D21A7">
        <w:rPr>
          <w:rFonts w:ascii="Times New Roman" w:hAnsi="Times New Roman" w:cs="Times New Roman"/>
          <w:color w:val="000000"/>
          <w:sz w:val="24"/>
          <w:szCs w:val="28"/>
        </w:rPr>
        <w:t xml:space="preserve">Това не позволява ефективно въвеждане на високопроизводителна механизация и автоматизация на отглеждането. Липсват финансови ресурси за технологично обновяване с модерна селскостопанска техника и съвременен сграден фонд. </w:t>
      </w:r>
      <w:r w:rsidR="004D21A7" w:rsidRPr="000E5167">
        <w:rPr>
          <w:rFonts w:ascii="Times New Roman" w:hAnsi="Times New Roman" w:cs="Times New Roman"/>
          <w:bCs/>
          <w:sz w:val="24"/>
          <w:szCs w:val="24"/>
        </w:rPr>
        <w:t xml:space="preserve">От съществуващите 13 кооперации с </w:t>
      </w:r>
      <w:r w:rsidR="004D21A7" w:rsidRPr="000E5167">
        <w:rPr>
          <w:rFonts w:ascii="Times New Roman" w:hAnsi="Times New Roman" w:cs="Times New Roman"/>
          <w:color w:val="000000"/>
          <w:sz w:val="24"/>
          <w:szCs w:val="24"/>
        </w:rPr>
        <w:t xml:space="preserve">животновъдство </w:t>
      </w:r>
      <w:r w:rsidR="004D21A7" w:rsidRPr="000E5167">
        <w:rPr>
          <w:rFonts w:ascii="Times New Roman" w:hAnsi="Times New Roman" w:cs="Times New Roman"/>
          <w:bCs/>
          <w:sz w:val="24"/>
          <w:szCs w:val="24"/>
        </w:rPr>
        <w:t>се занимават 8 кооперации.</w:t>
      </w:r>
      <w:r w:rsidR="004D21A7" w:rsidRPr="000E5167">
        <w:rPr>
          <w:rFonts w:ascii="Times New Roman" w:hAnsi="Times New Roman" w:cs="Times New Roman"/>
          <w:color w:val="000000"/>
          <w:sz w:val="24"/>
          <w:szCs w:val="24"/>
        </w:rPr>
        <w:t xml:space="preserve"> Отглеждат се говеда, свине и овце.</w:t>
      </w:r>
    </w:p>
    <w:p w:rsidR="004D21A7" w:rsidRPr="004D21A7" w:rsidRDefault="004D21A7" w:rsidP="004D21A7">
      <w:pPr>
        <w:spacing w:after="0" w:line="240" w:lineRule="auto"/>
        <w:ind w:firstLine="708"/>
        <w:jc w:val="both"/>
        <w:rPr>
          <w:rFonts w:ascii="Times New Roman" w:hAnsi="Times New Roman" w:cs="Times New Roman"/>
          <w:color w:val="000000"/>
          <w:sz w:val="24"/>
          <w:szCs w:val="24"/>
        </w:rPr>
      </w:pPr>
      <w:r w:rsidRPr="004D21A7">
        <w:rPr>
          <w:rFonts w:ascii="Times New Roman" w:hAnsi="Times New Roman" w:cs="Times New Roman"/>
          <w:color w:val="000000"/>
          <w:sz w:val="24"/>
          <w:szCs w:val="28"/>
        </w:rPr>
        <w:t xml:space="preserve">Отпадъчните продукти, получавани в животновъдството са екологична заплаха по отношение на качеството на почвите и водите. </w:t>
      </w:r>
    </w:p>
    <w:p w:rsidR="004D21A7" w:rsidRPr="004D21A7" w:rsidRDefault="004D21A7" w:rsidP="004D21A7">
      <w:pPr>
        <w:spacing w:after="0" w:line="240" w:lineRule="auto"/>
        <w:ind w:firstLine="708"/>
        <w:jc w:val="both"/>
        <w:rPr>
          <w:rFonts w:ascii="Times New Roman" w:hAnsi="Times New Roman" w:cs="Times New Roman"/>
          <w:color w:val="000000"/>
          <w:szCs w:val="24"/>
        </w:rPr>
      </w:pPr>
      <w:r w:rsidRPr="004D21A7">
        <w:rPr>
          <w:rFonts w:ascii="Times New Roman" w:hAnsi="Times New Roman" w:cs="Times New Roman"/>
          <w:color w:val="000000"/>
          <w:sz w:val="24"/>
          <w:szCs w:val="28"/>
        </w:rPr>
        <w:t>Като земеделски производители се регистрират към Областна дирекция земеделие и гори около 330 стопани.</w:t>
      </w:r>
    </w:p>
    <w:p w:rsidR="004D21A7" w:rsidRPr="000E5167" w:rsidRDefault="004D21A7" w:rsidP="002E057B">
      <w:pPr>
        <w:spacing w:after="0"/>
        <w:jc w:val="both"/>
        <w:rPr>
          <w:rFonts w:ascii="Times New Roman" w:hAnsi="Times New Roman" w:cs="Times New Roman"/>
          <w:color w:val="000000"/>
          <w:sz w:val="24"/>
          <w:szCs w:val="24"/>
        </w:rPr>
      </w:pPr>
    </w:p>
    <w:p w:rsidR="000E5167" w:rsidRPr="0079668D" w:rsidRDefault="007D7163" w:rsidP="00C71C4A">
      <w:pPr>
        <w:pStyle w:val="TableTitle"/>
        <w:keepNext/>
        <w:widowControl w:val="0"/>
        <w:numPr>
          <w:ilvl w:val="0"/>
          <w:numId w:val="37"/>
        </w:numPr>
        <w:spacing w:after="0" w:line="240" w:lineRule="auto"/>
        <w:ind w:left="709" w:hanging="709"/>
        <w:jc w:val="both"/>
        <w:rPr>
          <w:sz w:val="24"/>
          <w:szCs w:val="24"/>
          <w:lang w:val="ru-RU"/>
        </w:rPr>
      </w:pPr>
      <w:r>
        <w:rPr>
          <w:sz w:val="24"/>
          <w:szCs w:val="24"/>
          <w:lang w:val="bg-BG"/>
        </w:rPr>
        <w:t>Туризъм</w:t>
      </w:r>
    </w:p>
    <w:p w:rsidR="0079668D" w:rsidRPr="0079668D" w:rsidRDefault="0079668D" w:rsidP="0079668D">
      <w:pPr>
        <w:pStyle w:val="TableTitle"/>
        <w:keepNext/>
        <w:widowControl w:val="0"/>
        <w:spacing w:after="0" w:line="240" w:lineRule="auto"/>
        <w:ind w:left="709"/>
        <w:jc w:val="both"/>
        <w:rPr>
          <w:sz w:val="8"/>
          <w:szCs w:val="24"/>
          <w:lang w:val="ru-RU"/>
        </w:rPr>
      </w:pPr>
    </w:p>
    <w:p w:rsidR="000E5167" w:rsidRPr="000E5167" w:rsidRDefault="003075D3" w:rsidP="002268A8">
      <w:pPr>
        <w:keepNext/>
        <w:widowControl w:val="0"/>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rPr>
        <w:t xml:space="preserve">Туризмът </w:t>
      </w:r>
      <w:r w:rsidR="000E5167" w:rsidRPr="000E5167">
        <w:rPr>
          <w:rFonts w:ascii="Times New Roman" w:hAnsi="Times New Roman" w:cs="Times New Roman"/>
          <w:sz w:val="24"/>
          <w:szCs w:val="24"/>
          <w:lang w:val="ru-RU"/>
        </w:rPr>
        <w:t xml:space="preserve">е приоритетен </w:t>
      </w:r>
      <w:r>
        <w:rPr>
          <w:rFonts w:ascii="Times New Roman" w:hAnsi="Times New Roman" w:cs="Times New Roman"/>
          <w:sz w:val="24"/>
          <w:szCs w:val="24"/>
        </w:rPr>
        <w:t>отрасъл на българската икономика със сериозен</w:t>
      </w:r>
      <w:r w:rsidR="000E5167" w:rsidRPr="000E5167">
        <w:rPr>
          <w:rFonts w:ascii="Times New Roman" w:hAnsi="Times New Roman" w:cs="Times New Roman"/>
          <w:sz w:val="24"/>
          <w:szCs w:val="24"/>
          <w:lang w:val="ru-RU"/>
        </w:rPr>
        <w:t xml:space="preserve"> потенциал за развитие. </w:t>
      </w:r>
      <w:r>
        <w:rPr>
          <w:rFonts w:ascii="Times New Roman" w:hAnsi="Times New Roman" w:cs="Times New Roman"/>
          <w:sz w:val="24"/>
          <w:szCs w:val="24"/>
        </w:rPr>
        <w:t xml:space="preserve">През последните години значението на </w:t>
      </w:r>
      <w:r w:rsidR="000E5167" w:rsidRPr="000E5167">
        <w:rPr>
          <w:rFonts w:ascii="Times New Roman" w:hAnsi="Times New Roman" w:cs="Times New Roman"/>
          <w:sz w:val="24"/>
          <w:szCs w:val="24"/>
          <w:lang w:val="ru-RU"/>
        </w:rPr>
        <w:t xml:space="preserve">туризма за </w:t>
      </w:r>
      <w:r>
        <w:rPr>
          <w:rFonts w:ascii="Times New Roman" w:hAnsi="Times New Roman" w:cs="Times New Roman"/>
          <w:sz w:val="24"/>
          <w:szCs w:val="24"/>
        </w:rPr>
        <w:t xml:space="preserve">социално-икономическото </w:t>
      </w:r>
      <w:r w:rsidR="000E5167" w:rsidRPr="000E5167">
        <w:rPr>
          <w:rFonts w:ascii="Times New Roman" w:hAnsi="Times New Roman" w:cs="Times New Roman"/>
          <w:sz w:val="24"/>
          <w:szCs w:val="24"/>
          <w:lang w:val="ru-RU"/>
        </w:rPr>
        <w:t xml:space="preserve">развитие на </w:t>
      </w:r>
      <w:r>
        <w:rPr>
          <w:rFonts w:ascii="Times New Roman" w:hAnsi="Times New Roman" w:cs="Times New Roman"/>
          <w:sz w:val="24"/>
          <w:szCs w:val="24"/>
        </w:rPr>
        <w:t>страната и неговия дял</w:t>
      </w:r>
      <w:r w:rsidR="000E5167" w:rsidRPr="000E5167">
        <w:rPr>
          <w:rFonts w:ascii="Times New Roman" w:hAnsi="Times New Roman" w:cs="Times New Roman"/>
          <w:sz w:val="24"/>
          <w:szCs w:val="24"/>
          <w:lang w:val="ru-RU"/>
        </w:rPr>
        <w:t xml:space="preserve"> в БВП </w:t>
      </w:r>
      <w:r>
        <w:rPr>
          <w:rFonts w:ascii="Times New Roman" w:hAnsi="Times New Roman" w:cs="Times New Roman"/>
          <w:sz w:val="24"/>
          <w:szCs w:val="24"/>
        </w:rPr>
        <w:t>непрекъснато нарастват</w:t>
      </w:r>
      <w:r w:rsidR="000E5167" w:rsidRPr="000E5167">
        <w:rPr>
          <w:rFonts w:ascii="Times New Roman" w:hAnsi="Times New Roman" w:cs="Times New Roman"/>
          <w:sz w:val="24"/>
          <w:szCs w:val="24"/>
          <w:lang w:val="ru-RU"/>
        </w:rPr>
        <w:t xml:space="preserve">. </w:t>
      </w:r>
    </w:p>
    <w:p w:rsidR="000E5167" w:rsidRPr="000E5167" w:rsidRDefault="003075D3" w:rsidP="002268A8">
      <w:pPr>
        <w:keepNext/>
        <w:widowControl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Природно-климатичните и културно-историческите дадености на общината са предпоставка за развитието на туристическия </w:t>
      </w:r>
      <w:r w:rsidR="000E5167" w:rsidRPr="000E5167">
        <w:rPr>
          <w:rFonts w:ascii="Times New Roman" w:hAnsi="Times New Roman" w:cs="Times New Roman"/>
          <w:sz w:val="24"/>
          <w:szCs w:val="24"/>
          <w:lang w:val="ru-RU"/>
        </w:rPr>
        <w:t xml:space="preserve"> </w:t>
      </w:r>
      <w:r>
        <w:rPr>
          <w:rFonts w:ascii="Times New Roman" w:hAnsi="Times New Roman" w:cs="Times New Roman"/>
          <w:sz w:val="24"/>
          <w:szCs w:val="24"/>
        </w:rPr>
        <w:t>отрасъл в местната икономика</w:t>
      </w:r>
      <w:r w:rsidR="000E5167" w:rsidRPr="000E5167">
        <w:rPr>
          <w:rFonts w:ascii="Times New Roman" w:hAnsi="Times New Roman" w:cs="Times New Roman"/>
          <w:sz w:val="24"/>
          <w:szCs w:val="24"/>
          <w:lang w:val="ru-RU"/>
        </w:rPr>
        <w:t xml:space="preserve">. </w:t>
      </w:r>
      <w:r w:rsidR="00CF7D85" w:rsidRPr="000E5167">
        <w:rPr>
          <w:rFonts w:ascii="Times New Roman" w:hAnsi="Times New Roman" w:cs="Times New Roman"/>
          <w:sz w:val="24"/>
          <w:szCs w:val="24"/>
          <w:lang w:val="ru-RU"/>
        </w:rPr>
        <w:t xml:space="preserve">В </w:t>
      </w:r>
      <w:r w:rsidR="00CF7D85">
        <w:rPr>
          <w:rFonts w:ascii="Times New Roman" w:hAnsi="Times New Roman" w:cs="Times New Roman"/>
          <w:sz w:val="24"/>
          <w:szCs w:val="24"/>
        </w:rPr>
        <w:t>общината</w:t>
      </w:r>
      <w:r w:rsidR="00CF7D85" w:rsidRPr="000E5167">
        <w:rPr>
          <w:rFonts w:ascii="Times New Roman" w:hAnsi="Times New Roman" w:cs="Times New Roman"/>
          <w:sz w:val="24"/>
          <w:szCs w:val="24"/>
          <w:lang w:val="ru-RU"/>
        </w:rPr>
        <w:t xml:space="preserve"> много </w:t>
      </w:r>
      <w:r w:rsidR="00CF7D85">
        <w:rPr>
          <w:rFonts w:ascii="Times New Roman" w:hAnsi="Times New Roman" w:cs="Times New Roman"/>
          <w:sz w:val="24"/>
          <w:szCs w:val="24"/>
        </w:rPr>
        <w:t>добри</w:t>
      </w:r>
      <w:r w:rsidR="00CF7D85" w:rsidRPr="000E5167">
        <w:rPr>
          <w:rFonts w:ascii="Times New Roman" w:hAnsi="Times New Roman" w:cs="Times New Roman"/>
          <w:sz w:val="24"/>
          <w:szCs w:val="24"/>
          <w:lang w:val="ru-RU"/>
        </w:rPr>
        <w:t xml:space="preserve"> условия за развитие </w:t>
      </w:r>
      <w:r w:rsidR="00CF7D85">
        <w:rPr>
          <w:rFonts w:ascii="Times New Roman" w:hAnsi="Times New Roman" w:cs="Times New Roman"/>
          <w:sz w:val="24"/>
          <w:szCs w:val="24"/>
          <w:lang w:val="ru-RU"/>
        </w:rPr>
        <w:t xml:space="preserve">на </w:t>
      </w:r>
      <w:r w:rsidR="00CF7D85">
        <w:rPr>
          <w:rFonts w:ascii="Times New Roman" w:hAnsi="Times New Roman" w:cs="Times New Roman"/>
          <w:sz w:val="24"/>
          <w:szCs w:val="24"/>
        </w:rPr>
        <w:t>различни видове туризъм: балнеоложко-лечебен</w:t>
      </w:r>
      <w:r w:rsidR="00CF7D85" w:rsidRPr="000E5167">
        <w:rPr>
          <w:rFonts w:ascii="Times New Roman" w:hAnsi="Times New Roman" w:cs="Times New Roman"/>
          <w:sz w:val="24"/>
          <w:szCs w:val="24"/>
          <w:lang w:val="ru-RU"/>
        </w:rPr>
        <w:t xml:space="preserve">, </w:t>
      </w:r>
      <w:r w:rsidR="00CF7D85">
        <w:rPr>
          <w:rFonts w:ascii="Times New Roman" w:hAnsi="Times New Roman" w:cs="Times New Roman"/>
          <w:sz w:val="24"/>
          <w:szCs w:val="24"/>
        </w:rPr>
        <w:t>селски, културен</w:t>
      </w:r>
      <w:r w:rsidR="00CF7D85" w:rsidRPr="000E5167">
        <w:rPr>
          <w:rFonts w:ascii="Times New Roman" w:hAnsi="Times New Roman" w:cs="Times New Roman"/>
          <w:sz w:val="24"/>
          <w:szCs w:val="24"/>
          <w:lang w:val="ru-RU"/>
        </w:rPr>
        <w:t xml:space="preserve">, </w:t>
      </w:r>
      <w:r w:rsidR="00CF7D85" w:rsidRPr="000E5167">
        <w:rPr>
          <w:rFonts w:ascii="Times New Roman" w:hAnsi="Times New Roman" w:cs="Times New Roman"/>
          <w:sz w:val="24"/>
          <w:szCs w:val="24"/>
        </w:rPr>
        <w:t xml:space="preserve">ловен, </w:t>
      </w:r>
      <w:r w:rsidR="00CF7D85">
        <w:rPr>
          <w:rFonts w:ascii="Times New Roman" w:hAnsi="Times New Roman" w:cs="Times New Roman"/>
          <w:sz w:val="24"/>
          <w:szCs w:val="24"/>
        </w:rPr>
        <w:t>екотуризъм</w:t>
      </w:r>
      <w:r w:rsidR="00CF7D85" w:rsidRPr="000E5167">
        <w:rPr>
          <w:rFonts w:ascii="Times New Roman" w:hAnsi="Times New Roman" w:cs="Times New Roman"/>
          <w:sz w:val="24"/>
          <w:szCs w:val="24"/>
          <w:lang w:val="ru-RU"/>
        </w:rPr>
        <w:t xml:space="preserve">. </w:t>
      </w:r>
      <w:r>
        <w:rPr>
          <w:rFonts w:ascii="Times New Roman" w:hAnsi="Times New Roman" w:cs="Times New Roman"/>
          <w:sz w:val="24"/>
          <w:szCs w:val="24"/>
        </w:rPr>
        <w:t xml:space="preserve">Благоприятни фактори за бъдещото </w:t>
      </w:r>
      <w:r w:rsidR="000E5167" w:rsidRPr="000E5167">
        <w:rPr>
          <w:rFonts w:ascii="Times New Roman" w:hAnsi="Times New Roman" w:cs="Times New Roman"/>
          <w:sz w:val="24"/>
          <w:szCs w:val="24"/>
          <w:lang w:val="ru-RU"/>
        </w:rPr>
        <w:t xml:space="preserve">развитие на туризма на </w:t>
      </w:r>
      <w:r>
        <w:rPr>
          <w:rFonts w:ascii="Times New Roman" w:hAnsi="Times New Roman" w:cs="Times New Roman"/>
          <w:sz w:val="24"/>
          <w:szCs w:val="24"/>
        </w:rPr>
        <w:t>територията на общината са</w:t>
      </w:r>
      <w:r w:rsidR="000E5167" w:rsidRPr="000E5167">
        <w:rPr>
          <w:rFonts w:ascii="Times New Roman" w:hAnsi="Times New Roman" w:cs="Times New Roman"/>
          <w:sz w:val="24"/>
          <w:szCs w:val="24"/>
          <w:lang w:val="ru-RU"/>
        </w:rPr>
        <w:t>:</w:t>
      </w:r>
    </w:p>
    <w:p w:rsidR="000E5167" w:rsidRPr="000E5167" w:rsidRDefault="003075D3" w:rsidP="00C71C4A">
      <w:pPr>
        <w:keepNext/>
        <w:widowControl w:val="0"/>
        <w:numPr>
          <w:ilvl w:val="0"/>
          <w:numId w:val="44"/>
        </w:numPr>
        <w:tabs>
          <w:tab w:val="clear" w:pos="1070"/>
          <w:tab w:val="num" w:pos="0"/>
          <w:tab w:val="num" w:pos="426"/>
        </w:tabs>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rPr>
        <w:t>Наличието на минерални извори</w:t>
      </w:r>
      <w:r w:rsidR="000E5167" w:rsidRPr="000E5167">
        <w:rPr>
          <w:rFonts w:ascii="Times New Roman" w:hAnsi="Times New Roman" w:cs="Times New Roman"/>
          <w:sz w:val="24"/>
          <w:szCs w:val="24"/>
          <w:lang w:val="ru-RU"/>
        </w:rPr>
        <w:t xml:space="preserve"> в с</w:t>
      </w:r>
      <w:r w:rsidR="000E5167" w:rsidRPr="000E5167">
        <w:rPr>
          <w:rFonts w:ascii="Times New Roman" w:hAnsi="Times New Roman" w:cs="Times New Roman"/>
          <w:sz w:val="24"/>
          <w:szCs w:val="24"/>
        </w:rPr>
        <w:t>.</w:t>
      </w:r>
      <w:r>
        <w:rPr>
          <w:rFonts w:ascii="Times New Roman" w:hAnsi="Times New Roman" w:cs="Times New Roman"/>
          <w:sz w:val="24"/>
          <w:szCs w:val="24"/>
        </w:rPr>
        <w:t>Обединение</w:t>
      </w:r>
      <w:r w:rsidR="000E5167" w:rsidRPr="000E5167">
        <w:rPr>
          <w:rFonts w:ascii="Times New Roman" w:hAnsi="Times New Roman" w:cs="Times New Roman"/>
          <w:sz w:val="24"/>
          <w:szCs w:val="24"/>
          <w:lang w:val="ru-RU"/>
        </w:rPr>
        <w:t xml:space="preserve"> и в </w:t>
      </w:r>
      <w:r w:rsidR="001F45F9">
        <w:rPr>
          <w:rFonts w:ascii="Times New Roman" w:hAnsi="Times New Roman" w:cs="Times New Roman"/>
          <w:sz w:val="24"/>
          <w:szCs w:val="24"/>
        </w:rPr>
        <w:t xml:space="preserve">гр.Полски Тръмбеш, както </w:t>
      </w:r>
      <w:r w:rsidR="000E5167" w:rsidRPr="000E5167">
        <w:rPr>
          <w:rFonts w:ascii="Times New Roman" w:hAnsi="Times New Roman" w:cs="Times New Roman"/>
          <w:sz w:val="24"/>
          <w:szCs w:val="24"/>
          <w:lang w:val="ru-RU"/>
        </w:rPr>
        <w:t xml:space="preserve">и </w:t>
      </w:r>
      <w:r>
        <w:rPr>
          <w:rFonts w:ascii="Times New Roman" w:hAnsi="Times New Roman" w:cs="Times New Roman"/>
          <w:sz w:val="24"/>
          <w:szCs w:val="24"/>
        </w:rPr>
        <w:t>изградената материална</w:t>
      </w:r>
      <w:r w:rsidR="000E5167" w:rsidRPr="000E5167">
        <w:rPr>
          <w:rFonts w:ascii="Times New Roman" w:hAnsi="Times New Roman" w:cs="Times New Roman"/>
          <w:sz w:val="24"/>
          <w:szCs w:val="24"/>
          <w:lang w:val="ru-RU"/>
        </w:rPr>
        <w:t xml:space="preserve"> база за </w:t>
      </w:r>
      <w:r>
        <w:rPr>
          <w:rFonts w:ascii="Times New Roman" w:hAnsi="Times New Roman" w:cs="Times New Roman"/>
          <w:sz w:val="24"/>
          <w:szCs w:val="24"/>
        </w:rPr>
        <w:t>обслужването</w:t>
      </w:r>
      <w:r w:rsidR="000E5167" w:rsidRPr="000E5167">
        <w:rPr>
          <w:rFonts w:ascii="Times New Roman" w:hAnsi="Times New Roman" w:cs="Times New Roman"/>
          <w:sz w:val="24"/>
          <w:szCs w:val="24"/>
          <w:lang w:val="ru-RU"/>
        </w:rPr>
        <w:t xml:space="preserve"> им;</w:t>
      </w:r>
    </w:p>
    <w:p w:rsidR="000E5167" w:rsidRPr="00196526" w:rsidRDefault="00196526" w:rsidP="00C71C4A">
      <w:pPr>
        <w:pStyle w:val="affa"/>
        <w:numPr>
          <w:ilvl w:val="0"/>
          <w:numId w:val="44"/>
        </w:numPr>
        <w:tabs>
          <w:tab w:val="clear" w:pos="1070"/>
          <w:tab w:val="num" w:pos="426"/>
        </w:tabs>
        <w:ind w:left="0" w:firstLine="0"/>
        <w:jc w:val="both"/>
        <w:rPr>
          <w:szCs w:val="24"/>
          <w:lang w:val="bg-BG"/>
        </w:rPr>
      </w:pPr>
      <w:r w:rsidRPr="00A25296">
        <w:rPr>
          <w:szCs w:val="24"/>
          <w:lang w:val="bg-BG"/>
        </w:rPr>
        <w:t xml:space="preserve">В </w:t>
      </w:r>
      <w:r>
        <w:rPr>
          <w:szCs w:val="24"/>
          <w:lang w:val="bg-BG"/>
        </w:rPr>
        <w:t>населените места на общината има 15</w:t>
      </w:r>
      <w:r w:rsidRPr="00A25296">
        <w:rPr>
          <w:szCs w:val="24"/>
          <w:lang w:val="bg-BG"/>
        </w:rPr>
        <w:t xml:space="preserve"> стадиона, две спортни зали,</w:t>
      </w:r>
      <w:r>
        <w:rPr>
          <w:szCs w:val="24"/>
          <w:lang w:val="bg-BG"/>
        </w:rPr>
        <w:t xml:space="preserve"> 7 открити и 1 </w:t>
      </w:r>
      <w:r w:rsidRPr="00A25296">
        <w:rPr>
          <w:szCs w:val="24"/>
          <w:lang w:val="bg-BG"/>
        </w:rPr>
        <w:t>з</w:t>
      </w:r>
      <w:r>
        <w:rPr>
          <w:szCs w:val="24"/>
          <w:lang w:val="bg-BG"/>
        </w:rPr>
        <w:t>акрит басейни</w:t>
      </w:r>
      <w:r>
        <w:rPr>
          <w:szCs w:val="24"/>
        </w:rPr>
        <w:t xml:space="preserve">. </w:t>
      </w:r>
      <w:r>
        <w:rPr>
          <w:szCs w:val="24"/>
          <w:lang w:val="bg-BG"/>
        </w:rPr>
        <w:t>В</w:t>
      </w:r>
      <w:r w:rsidRPr="00196526">
        <w:rPr>
          <w:szCs w:val="24"/>
        </w:rPr>
        <w:t xml:space="preserve"> гр. Полски Тръмбеш </w:t>
      </w:r>
      <w:r>
        <w:rPr>
          <w:szCs w:val="24"/>
          <w:lang w:val="bg-BG"/>
        </w:rPr>
        <w:t>е и</w:t>
      </w:r>
      <w:r w:rsidR="003075D3" w:rsidRPr="00196526">
        <w:rPr>
          <w:szCs w:val="24"/>
        </w:rPr>
        <w:t>зграден ловно</w:t>
      </w:r>
      <w:r w:rsidR="003075D3" w:rsidRPr="00196526">
        <w:rPr>
          <w:szCs w:val="24"/>
          <w:lang w:val="ru-RU"/>
        </w:rPr>
        <w:t>-</w:t>
      </w:r>
      <w:r w:rsidR="00CF7D85" w:rsidRPr="00196526">
        <w:rPr>
          <w:szCs w:val="24"/>
        </w:rPr>
        <w:t>стрелби</w:t>
      </w:r>
      <w:r w:rsidR="00CF7D85">
        <w:rPr>
          <w:szCs w:val="24"/>
          <w:lang w:val="bg-BG"/>
        </w:rPr>
        <w:t>щ</w:t>
      </w:r>
      <w:r w:rsidR="00CF7D85" w:rsidRPr="00196526">
        <w:rPr>
          <w:szCs w:val="24"/>
        </w:rPr>
        <w:t>ен</w:t>
      </w:r>
      <w:r w:rsidR="000E5167" w:rsidRPr="00196526">
        <w:rPr>
          <w:szCs w:val="24"/>
          <w:lang w:val="ru-RU"/>
        </w:rPr>
        <w:t xml:space="preserve"> комплекс</w:t>
      </w:r>
      <w:r w:rsidR="000E5167" w:rsidRPr="00196526">
        <w:rPr>
          <w:szCs w:val="24"/>
        </w:rPr>
        <w:t>;</w:t>
      </w:r>
    </w:p>
    <w:p w:rsidR="000E5167" w:rsidRPr="000E5167" w:rsidRDefault="003075D3" w:rsidP="00C71C4A">
      <w:pPr>
        <w:keepNext/>
        <w:widowControl w:val="0"/>
        <w:numPr>
          <w:ilvl w:val="0"/>
          <w:numId w:val="44"/>
        </w:numPr>
        <w:tabs>
          <w:tab w:val="clear" w:pos="1070"/>
          <w:tab w:val="num" w:pos="426"/>
        </w:tabs>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rPr>
        <w:lastRenderedPageBreak/>
        <w:t xml:space="preserve">Разкрито находище </w:t>
      </w:r>
      <w:r w:rsidR="000E5167" w:rsidRPr="000E5167">
        <w:rPr>
          <w:rFonts w:ascii="Times New Roman" w:hAnsi="Times New Roman" w:cs="Times New Roman"/>
          <w:sz w:val="24"/>
          <w:szCs w:val="24"/>
          <w:lang w:val="ru-RU"/>
        </w:rPr>
        <w:t xml:space="preserve"> на неолитно селище в района на с. </w:t>
      </w:r>
      <w:r w:rsidR="00CF7D85" w:rsidRPr="000E5167">
        <w:rPr>
          <w:rFonts w:ascii="Times New Roman" w:hAnsi="Times New Roman" w:cs="Times New Roman"/>
          <w:sz w:val="24"/>
          <w:szCs w:val="24"/>
          <w:lang w:val="ru-RU"/>
        </w:rPr>
        <w:t xml:space="preserve">Орловец, </w:t>
      </w:r>
      <w:r w:rsidR="00CF7D85">
        <w:rPr>
          <w:rFonts w:ascii="Times New Roman" w:hAnsi="Times New Roman" w:cs="Times New Roman"/>
          <w:sz w:val="24"/>
          <w:szCs w:val="24"/>
        </w:rPr>
        <w:t>разположено</w:t>
      </w:r>
      <w:r w:rsidR="00CF7D85" w:rsidRPr="000E5167">
        <w:rPr>
          <w:rFonts w:ascii="Times New Roman" w:hAnsi="Times New Roman" w:cs="Times New Roman"/>
          <w:sz w:val="24"/>
          <w:szCs w:val="24"/>
          <w:lang w:val="ru-RU"/>
        </w:rPr>
        <w:t xml:space="preserve"> в</w:t>
      </w:r>
      <w:r w:rsidR="00CF7D85">
        <w:rPr>
          <w:rFonts w:ascii="Times New Roman" w:hAnsi="Times New Roman" w:cs="Times New Roman"/>
          <w:sz w:val="24"/>
          <w:szCs w:val="24"/>
        </w:rPr>
        <w:t xml:space="preserve">         </w:t>
      </w:r>
      <w:r w:rsidR="00CF7D85">
        <w:rPr>
          <w:rFonts w:ascii="Times New Roman" w:hAnsi="Times New Roman" w:cs="Times New Roman"/>
          <w:sz w:val="24"/>
          <w:szCs w:val="24"/>
          <w:lang w:val="ru-RU"/>
        </w:rPr>
        <w:t xml:space="preserve"> м.</w:t>
      </w:r>
      <w:r w:rsidR="00CF7D85">
        <w:rPr>
          <w:rFonts w:ascii="Times New Roman" w:hAnsi="Times New Roman" w:cs="Times New Roman"/>
          <w:sz w:val="24"/>
          <w:szCs w:val="24"/>
        </w:rPr>
        <w:t xml:space="preserve"> </w:t>
      </w:r>
      <w:r w:rsidR="00CF7D85" w:rsidRPr="000E5167">
        <w:rPr>
          <w:rFonts w:ascii="Times New Roman" w:hAnsi="Times New Roman" w:cs="Times New Roman"/>
          <w:sz w:val="24"/>
          <w:szCs w:val="24"/>
          <w:lang w:val="ru-RU"/>
        </w:rPr>
        <w:t xml:space="preserve">”Ада Кузу”. </w:t>
      </w:r>
      <w:r>
        <w:rPr>
          <w:rFonts w:ascii="Times New Roman" w:hAnsi="Times New Roman" w:cs="Times New Roman"/>
          <w:sz w:val="24"/>
          <w:szCs w:val="24"/>
        </w:rPr>
        <w:t>Селището датира</w:t>
      </w:r>
      <w:r w:rsidR="000E5167" w:rsidRPr="000E5167">
        <w:rPr>
          <w:rFonts w:ascii="Times New Roman" w:hAnsi="Times New Roman" w:cs="Times New Roman"/>
          <w:sz w:val="24"/>
          <w:szCs w:val="24"/>
          <w:lang w:val="ru-RU"/>
        </w:rPr>
        <w:t xml:space="preserve"> от VІ хил. </w:t>
      </w:r>
      <w:r w:rsidR="00B764DA" w:rsidRPr="000E5167">
        <w:rPr>
          <w:rFonts w:ascii="Times New Roman" w:hAnsi="Times New Roman" w:cs="Times New Roman"/>
          <w:sz w:val="24"/>
          <w:szCs w:val="24"/>
          <w:lang w:val="ru-RU"/>
        </w:rPr>
        <w:t xml:space="preserve">пр. Хр. </w:t>
      </w:r>
      <w:r w:rsidR="00B764DA">
        <w:rPr>
          <w:rFonts w:ascii="Times New Roman" w:hAnsi="Times New Roman" w:cs="Times New Roman"/>
          <w:sz w:val="24"/>
          <w:szCs w:val="24"/>
          <w:lang w:val="ru-RU"/>
        </w:rPr>
        <w:t>–</w:t>
      </w:r>
      <w:r w:rsidR="00B764DA" w:rsidRPr="000E5167">
        <w:rPr>
          <w:rFonts w:ascii="Times New Roman" w:hAnsi="Times New Roman" w:cs="Times New Roman"/>
          <w:sz w:val="24"/>
          <w:szCs w:val="24"/>
          <w:lang w:val="ru-RU"/>
        </w:rPr>
        <w:t xml:space="preserve"> </w:t>
      </w:r>
      <w:r w:rsidR="00B764DA">
        <w:rPr>
          <w:rFonts w:ascii="Times New Roman" w:hAnsi="Times New Roman" w:cs="Times New Roman"/>
          <w:sz w:val="24"/>
          <w:szCs w:val="24"/>
        </w:rPr>
        <w:t xml:space="preserve">счита се, че то е едно от първите възникнали </w:t>
      </w:r>
      <w:r w:rsidR="00B764DA" w:rsidRPr="000E5167">
        <w:rPr>
          <w:rFonts w:ascii="Times New Roman" w:hAnsi="Times New Roman" w:cs="Times New Roman"/>
          <w:sz w:val="24"/>
          <w:szCs w:val="24"/>
          <w:lang w:val="ru-RU"/>
        </w:rPr>
        <w:t xml:space="preserve"> селища </w:t>
      </w:r>
      <w:r w:rsidR="00B764DA">
        <w:rPr>
          <w:rFonts w:ascii="Times New Roman" w:hAnsi="Times New Roman" w:cs="Times New Roman"/>
          <w:sz w:val="24"/>
          <w:szCs w:val="24"/>
        </w:rPr>
        <w:t xml:space="preserve">в Европа </w:t>
      </w:r>
      <w:r w:rsidR="00B764DA" w:rsidRPr="000E5167">
        <w:rPr>
          <w:rFonts w:ascii="Times New Roman" w:hAnsi="Times New Roman" w:cs="Times New Roman"/>
          <w:sz w:val="24"/>
          <w:szCs w:val="24"/>
          <w:lang w:val="ru-RU"/>
        </w:rPr>
        <w:t>;</w:t>
      </w:r>
    </w:p>
    <w:p w:rsidR="000E5167" w:rsidRPr="000E5167" w:rsidRDefault="000E5167" w:rsidP="00C71C4A">
      <w:pPr>
        <w:keepNext/>
        <w:widowControl w:val="0"/>
        <w:numPr>
          <w:ilvl w:val="0"/>
          <w:numId w:val="44"/>
        </w:numPr>
        <w:tabs>
          <w:tab w:val="clear" w:pos="1070"/>
          <w:tab w:val="num" w:pos="426"/>
        </w:tabs>
        <w:spacing w:after="0"/>
        <w:ind w:hanging="1070"/>
        <w:jc w:val="both"/>
        <w:rPr>
          <w:rFonts w:ascii="Times New Roman" w:hAnsi="Times New Roman" w:cs="Times New Roman"/>
          <w:sz w:val="24"/>
          <w:szCs w:val="24"/>
          <w:lang w:val="ru-RU"/>
        </w:rPr>
      </w:pPr>
      <w:r w:rsidRPr="000E5167">
        <w:rPr>
          <w:rFonts w:ascii="Times New Roman" w:hAnsi="Times New Roman" w:cs="Times New Roman"/>
          <w:sz w:val="24"/>
          <w:szCs w:val="24"/>
          <w:lang w:val="ru-RU"/>
        </w:rPr>
        <w:t xml:space="preserve">Общо </w:t>
      </w:r>
      <w:r w:rsidR="003075D3">
        <w:rPr>
          <w:rFonts w:ascii="Times New Roman" w:hAnsi="Times New Roman" w:cs="Times New Roman"/>
          <w:sz w:val="24"/>
          <w:szCs w:val="24"/>
        </w:rPr>
        <w:t>53 църкви и паметници на културата, разположени на територията на общината;</w:t>
      </w:r>
    </w:p>
    <w:p w:rsidR="000E5167" w:rsidRPr="000E5167" w:rsidRDefault="003075D3" w:rsidP="00C71C4A">
      <w:pPr>
        <w:keepNext/>
        <w:widowControl w:val="0"/>
        <w:numPr>
          <w:ilvl w:val="0"/>
          <w:numId w:val="44"/>
        </w:numPr>
        <w:tabs>
          <w:tab w:val="clear" w:pos="1070"/>
          <w:tab w:val="num" w:pos="426"/>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 xml:space="preserve">Могили </w:t>
      </w:r>
      <w:r w:rsidR="007A04F2" w:rsidRPr="000E5167">
        <w:rPr>
          <w:rFonts w:ascii="Times New Roman" w:hAnsi="Times New Roman" w:cs="Times New Roman"/>
          <w:sz w:val="24"/>
          <w:szCs w:val="24"/>
          <w:lang w:val="ru-RU"/>
        </w:rPr>
        <w:t xml:space="preserve"> и следи от стари селища с керамика от </w:t>
      </w:r>
      <w:r>
        <w:rPr>
          <w:rFonts w:ascii="Times New Roman" w:hAnsi="Times New Roman" w:cs="Times New Roman"/>
          <w:sz w:val="24"/>
          <w:szCs w:val="24"/>
        </w:rPr>
        <w:t>римско време се наблюдават</w:t>
      </w:r>
      <w:r w:rsidR="007A04F2" w:rsidRPr="000E5167">
        <w:rPr>
          <w:rFonts w:ascii="Times New Roman" w:hAnsi="Times New Roman" w:cs="Times New Roman"/>
          <w:sz w:val="24"/>
          <w:szCs w:val="24"/>
          <w:lang w:val="ru-RU"/>
        </w:rPr>
        <w:t xml:space="preserve"> на много места в </w:t>
      </w:r>
      <w:r>
        <w:rPr>
          <w:rFonts w:ascii="Times New Roman" w:hAnsi="Times New Roman" w:cs="Times New Roman"/>
          <w:sz w:val="24"/>
          <w:szCs w:val="24"/>
        </w:rPr>
        <w:t>общината</w:t>
      </w:r>
      <w:r w:rsidR="007A04F2" w:rsidRPr="000E5167">
        <w:rPr>
          <w:rFonts w:ascii="Times New Roman" w:hAnsi="Times New Roman" w:cs="Times New Roman"/>
          <w:sz w:val="24"/>
          <w:szCs w:val="24"/>
          <w:lang w:val="ru-RU"/>
        </w:rPr>
        <w:t xml:space="preserve">.  </w:t>
      </w:r>
    </w:p>
    <w:p w:rsidR="00F86B0E" w:rsidRPr="00F86B0E" w:rsidRDefault="00F86B0E" w:rsidP="002E057B">
      <w:pPr>
        <w:keepNext/>
        <w:widowControl w:val="0"/>
        <w:spacing w:after="0"/>
        <w:ind w:firstLine="709"/>
        <w:jc w:val="both"/>
        <w:rPr>
          <w:rFonts w:ascii="Times New Roman" w:hAnsi="Times New Roman"/>
          <w:sz w:val="24"/>
          <w:szCs w:val="24"/>
        </w:rPr>
      </w:pPr>
      <w:r w:rsidRPr="00F86B0E">
        <w:rPr>
          <w:rFonts w:ascii="Times New Roman" w:hAnsi="Times New Roman"/>
          <w:sz w:val="24"/>
          <w:szCs w:val="24"/>
          <w:lang w:val="ru-RU"/>
        </w:rPr>
        <w:t>За р</w:t>
      </w:r>
      <w:r w:rsidRPr="00F86B0E">
        <w:rPr>
          <w:rFonts w:ascii="Times New Roman" w:hAnsi="Times New Roman"/>
          <w:sz w:val="24"/>
          <w:szCs w:val="24"/>
        </w:rPr>
        <w:t>азвитие на туризма и повишаване туристическа привлекателност на общината, се предприемат мерки по възстановяване на местни туристически обекти и реализация на възможностите за културен, балнеоложки и селски туризъм.</w:t>
      </w:r>
    </w:p>
    <w:p w:rsidR="000E5167" w:rsidRPr="00F86B0E" w:rsidRDefault="000E5167" w:rsidP="000E5167">
      <w:pPr>
        <w:keepNext/>
        <w:widowControl w:val="0"/>
        <w:spacing w:after="0"/>
        <w:ind w:left="360"/>
        <w:jc w:val="both"/>
        <w:rPr>
          <w:rFonts w:ascii="Times New Roman" w:hAnsi="Times New Roman" w:cs="Times New Roman"/>
          <w:sz w:val="20"/>
          <w:szCs w:val="24"/>
        </w:rPr>
      </w:pPr>
    </w:p>
    <w:p w:rsidR="000E5167" w:rsidRPr="000E5167" w:rsidRDefault="000E5167" w:rsidP="00C71C4A">
      <w:pPr>
        <w:numPr>
          <w:ilvl w:val="0"/>
          <w:numId w:val="43"/>
        </w:numPr>
        <w:spacing w:after="0" w:line="240" w:lineRule="auto"/>
        <w:ind w:left="709" w:hanging="709"/>
        <w:jc w:val="both"/>
        <w:rPr>
          <w:rFonts w:ascii="Times New Roman" w:hAnsi="Times New Roman" w:cs="Times New Roman"/>
          <w:b/>
          <w:sz w:val="24"/>
          <w:szCs w:val="24"/>
        </w:rPr>
      </w:pPr>
      <w:r w:rsidRPr="000E5167">
        <w:rPr>
          <w:rFonts w:ascii="Times New Roman" w:hAnsi="Times New Roman" w:cs="Times New Roman"/>
          <w:b/>
          <w:sz w:val="24"/>
          <w:szCs w:val="24"/>
        </w:rPr>
        <w:t>Състояние на инфраструктурата – пътища.</w:t>
      </w:r>
    </w:p>
    <w:p w:rsidR="000E5167" w:rsidRPr="001F45F9" w:rsidRDefault="000E5167" w:rsidP="000E5167">
      <w:pPr>
        <w:keepNext/>
        <w:widowControl w:val="0"/>
        <w:spacing w:after="0"/>
        <w:ind w:left="360"/>
        <w:jc w:val="both"/>
        <w:rPr>
          <w:rFonts w:ascii="Times New Roman" w:hAnsi="Times New Roman" w:cs="Times New Roman"/>
          <w:sz w:val="14"/>
          <w:szCs w:val="24"/>
        </w:rPr>
      </w:pPr>
    </w:p>
    <w:p w:rsidR="000E5167" w:rsidRPr="000E5167" w:rsidRDefault="000E5167" w:rsidP="00C71C4A">
      <w:pPr>
        <w:pStyle w:val="30"/>
        <w:numPr>
          <w:ilvl w:val="0"/>
          <w:numId w:val="47"/>
        </w:numPr>
        <w:ind w:left="1134" w:hanging="425"/>
        <w:rPr>
          <w:rFonts w:ascii="Times New Roman" w:hAnsi="Times New Roman"/>
          <w:b/>
          <w:i/>
          <w:szCs w:val="24"/>
          <w:u w:val="none"/>
        </w:rPr>
      </w:pPr>
      <w:r w:rsidRPr="000E5167">
        <w:rPr>
          <w:rFonts w:ascii="Times New Roman" w:hAnsi="Times New Roman"/>
          <w:b/>
          <w:i/>
          <w:szCs w:val="24"/>
          <w:u w:val="none"/>
        </w:rPr>
        <w:t>Пътна мрежа</w:t>
      </w:r>
    </w:p>
    <w:p w:rsidR="00646952" w:rsidRPr="00646952" w:rsidRDefault="000E5167" w:rsidP="00646952">
      <w:pPr>
        <w:spacing w:after="0"/>
        <w:ind w:firstLine="709"/>
        <w:jc w:val="both"/>
        <w:rPr>
          <w:rFonts w:ascii="Times New Roman" w:hAnsi="Times New Roman" w:cs="Times New Roman"/>
          <w:sz w:val="24"/>
          <w:szCs w:val="24"/>
        </w:rPr>
      </w:pPr>
      <w:r w:rsidRPr="000E5167">
        <w:rPr>
          <w:rFonts w:ascii="Times New Roman" w:hAnsi="Times New Roman" w:cs="Times New Roman"/>
          <w:sz w:val="24"/>
          <w:szCs w:val="24"/>
        </w:rPr>
        <w:t>Географското местоположение на община Полски Тръмбеш определя общината като важен кръстопът на големи транспортни артерии. През територията на общината</w:t>
      </w:r>
      <w:r w:rsidR="001F45F9">
        <w:rPr>
          <w:rFonts w:ascii="Times New Roman" w:hAnsi="Times New Roman" w:cs="Times New Roman"/>
          <w:sz w:val="24"/>
          <w:szCs w:val="24"/>
        </w:rPr>
        <w:t xml:space="preserve"> преминава първокласен път I-5 </w:t>
      </w:r>
      <w:r w:rsidRPr="000E5167">
        <w:rPr>
          <w:rFonts w:ascii="Times New Roman" w:hAnsi="Times New Roman" w:cs="Times New Roman"/>
          <w:sz w:val="24"/>
          <w:szCs w:val="24"/>
        </w:rPr>
        <w:t>Русе</w:t>
      </w:r>
      <w:r w:rsidR="001F45F9">
        <w:rPr>
          <w:rFonts w:ascii="Times New Roman" w:hAnsi="Times New Roman" w:cs="Times New Roman"/>
          <w:sz w:val="24"/>
          <w:szCs w:val="24"/>
        </w:rPr>
        <w:t xml:space="preserve"> </w:t>
      </w:r>
      <w:r w:rsidRPr="000E5167">
        <w:rPr>
          <w:rFonts w:ascii="Times New Roman" w:hAnsi="Times New Roman" w:cs="Times New Roman"/>
          <w:sz w:val="24"/>
          <w:szCs w:val="24"/>
        </w:rPr>
        <w:t>-</w:t>
      </w:r>
      <w:r w:rsidR="001F45F9">
        <w:rPr>
          <w:rFonts w:ascii="Times New Roman" w:hAnsi="Times New Roman" w:cs="Times New Roman"/>
          <w:sz w:val="24"/>
          <w:szCs w:val="24"/>
        </w:rPr>
        <w:t xml:space="preserve"> </w:t>
      </w:r>
      <w:r w:rsidRPr="000E5167">
        <w:rPr>
          <w:rFonts w:ascii="Times New Roman" w:hAnsi="Times New Roman" w:cs="Times New Roman"/>
          <w:sz w:val="24"/>
          <w:szCs w:val="24"/>
        </w:rPr>
        <w:t>В.</w:t>
      </w:r>
      <w:r w:rsidR="001F45F9">
        <w:rPr>
          <w:rFonts w:ascii="Times New Roman" w:hAnsi="Times New Roman" w:cs="Times New Roman"/>
          <w:sz w:val="24"/>
          <w:szCs w:val="24"/>
        </w:rPr>
        <w:t xml:space="preserve"> </w:t>
      </w:r>
      <w:r w:rsidRPr="000E5167">
        <w:rPr>
          <w:rFonts w:ascii="Times New Roman" w:hAnsi="Times New Roman" w:cs="Times New Roman"/>
          <w:sz w:val="24"/>
          <w:szCs w:val="24"/>
        </w:rPr>
        <w:t xml:space="preserve">Търново, който е част от общо европейски транспортен коридор № 9 (с </w:t>
      </w:r>
      <w:r w:rsidRPr="000E5167">
        <w:rPr>
          <w:rFonts w:ascii="Times New Roman" w:hAnsi="Times New Roman" w:cs="Times New Roman"/>
          <w:sz w:val="24"/>
          <w:szCs w:val="24"/>
          <w:lang w:val="ru-RU"/>
        </w:rPr>
        <w:t>направление север – юг)</w:t>
      </w:r>
      <w:r w:rsidRPr="000E5167">
        <w:rPr>
          <w:rFonts w:ascii="Times New Roman" w:hAnsi="Times New Roman" w:cs="Times New Roman"/>
          <w:sz w:val="24"/>
          <w:szCs w:val="24"/>
        </w:rPr>
        <w:t xml:space="preserve">. Този първокласен път предоставя възможност за бързо транспортиране на пътници и товари до областния център - </w:t>
      </w:r>
      <w:r w:rsidR="001F45F9">
        <w:rPr>
          <w:rFonts w:ascii="Times New Roman" w:hAnsi="Times New Roman" w:cs="Times New Roman"/>
          <w:sz w:val="24"/>
          <w:szCs w:val="24"/>
        </w:rPr>
        <w:t xml:space="preserve">            </w:t>
      </w:r>
      <w:r w:rsidRPr="000E5167">
        <w:rPr>
          <w:rFonts w:ascii="Times New Roman" w:hAnsi="Times New Roman" w:cs="Times New Roman"/>
          <w:sz w:val="24"/>
          <w:szCs w:val="24"/>
        </w:rPr>
        <w:t xml:space="preserve">гр. Велико Търново, до гр. Бяла, гр. Русе и др. През територията на общината </w:t>
      </w:r>
      <w:r w:rsidR="00F4445D">
        <w:rPr>
          <w:rFonts w:ascii="Times New Roman" w:hAnsi="Times New Roman" w:cs="Times New Roman"/>
          <w:sz w:val="24"/>
          <w:szCs w:val="24"/>
        </w:rPr>
        <w:t>минава</w:t>
      </w:r>
      <w:r w:rsidRPr="000E5167">
        <w:rPr>
          <w:rFonts w:ascii="Times New Roman" w:hAnsi="Times New Roman" w:cs="Times New Roman"/>
          <w:sz w:val="24"/>
          <w:szCs w:val="24"/>
        </w:rPr>
        <w:t xml:space="preserve"> още един </w:t>
      </w:r>
      <w:r w:rsidR="003075D3">
        <w:rPr>
          <w:rFonts w:ascii="Times New Roman" w:hAnsi="Times New Roman" w:cs="Times New Roman"/>
          <w:sz w:val="24"/>
          <w:szCs w:val="24"/>
        </w:rPr>
        <w:t>първокласен път</w:t>
      </w:r>
      <w:r w:rsidRPr="000E5167">
        <w:rPr>
          <w:rFonts w:ascii="Times New Roman" w:hAnsi="Times New Roman" w:cs="Times New Roman"/>
          <w:sz w:val="24"/>
          <w:szCs w:val="24"/>
          <w:lang w:val="ru-RU"/>
        </w:rPr>
        <w:t xml:space="preserve"> </w:t>
      </w:r>
      <w:r w:rsidRPr="000E5167">
        <w:rPr>
          <w:rFonts w:ascii="Times New Roman" w:hAnsi="Times New Roman" w:cs="Times New Roman"/>
          <w:sz w:val="24"/>
          <w:szCs w:val="24"/>
        </w:rPr>
        <w:t xml:space="preserve"> </w:t>
      </w:r>
      <w:r w:rsidRPr="000E5167">
        <w:rPr>
          <w:rFonts w:ascii="Times New Roman" w:hAnsi="Times New Roman" w:cs="Times New Roman"/>
          <w:sz w:val="24"/>
          <w:szCs w:val="24"/>
          <w:lang w:val="ru-RU"/>
        </w:rPr>
        <w:t xml:space="preserve">І-3 </w:t>
      </w:r>
      <w:r w:rsidR="003075D3">
        <w:rPr>
          <w:rFonts w:ascii="Times New Roman" w:hAnsi="Times New Roman" w:cs="Times New Roman"/>
          <w:sz w:val="24"/>
          <w:szCs w:val="24"/>
        </w:rPr>
        <w:t>Бяла</w:t>
      </w:r>
      <w:r w:rsidRPr="000E5167">
        <w:rPr>
          <w:rFonts w:ascii="Times New Roman" w:hAnsi="Times New Roman" w:cs="Times New Roman"/>
          <w:sz w:val="24"/>
          <w:szCs w:val="24"/>
          <w:lang w:val="ru-RU"/>
        </w:rPr>
        <w:t xml:space="preserve"> – </w:t>
      </w:r>
      <w:r w:rsidR="003075D3">
        <w:rPr>
          <w:rFonts w:ascii="Times New Roman" w:hAnsi="Times New Roman" w:cs="Times New Roman"/>
          <w:sz w:val="24"/>
          <w:szCs w:val="24"/>
        </w:rPr>
        <w:t>Плевен</w:t>
      </w:r>
      <w:r w:rsidR="003075D3">
        <w:rPr>
          <w:rFonts w:ascii="Times New Roman" w:hAnsi="Times New Roman" w:cs="Times New Roman"/>
          <w:sz w:val="24"/>
          <w:szCs w:val="24"/>
          <w:lang w:val="ru-RU"/>
        </w:rPr>
        <w:t xml:space="preserve"> (с направление </w:t>
      </w:r>
      <w:r w:rsidR="003075D3">
        <w:rPr>
          <w:rFonts w:ascii="Times New Roman" w:hAnsi="Times New Roman" w:cs="Times New Roman"/>
          <w:sz w:val="24"/>
          <w:szCs w:val="24"/>
        </w:rPr>
        <w:t>изток</w:t>
      </w:r>
      <w:r w:rsidRPr="000E5167">
        <w:rPr>
          <w:rFonts w:ascii="Times New Roman" w:hAnsi="Times New Roman" w:cs="Times New Roman"/>
          <w:sz w:val="24"/>
          <w:szCs w:val="24"/>
          <w:lang w:val="ru-RU"/>
        </w:rPr>
        <w:t xml:space="preserve"> – запад).</w:t>
      </w:r>
      <w:r w:rsidRPr="000E5167">
        <w:rPr>
          <w:rFonts w:ascii="Times New Roman" w:hAnsi="Times New Roman" w:cs="Times New Roman"/>
          <w:color w:val="000000"/>
          <w:sz w:val="24"/>
          <w:szCs w:val="24"/>
          <w:lang w:val="ru-RU"/>
        </w:rPr>
        <w:t xml:space="preserve"> </w:t>
      </w:r>
      <w:r w:rsidR="00F4445D">
        <w:rPr>
          <w:rFonts w:ascii="Times New Roman" w:hAnsi="Times New Roman" w:cs="Times New Roman"/>
          <w:color w:val="000000"/>
          <w:sz w:val="24"/>
          <w:szCs w:val="24"/>
        </w:rPr>
        <w:t>Освен от двата пресичащи се републикански първокласни пътя, общината се обслужва от републикански пътища</w:t>
      </w:r>
      <w:r w:rsidRPr="000E5167">
        <w:rPr>
          <w:rFonts w:ascii="Times New Roman" w:hAnsi="Times New Roman" w:cs="Times New Roman"/>
          <w:color w:val="000000"/>
          <w:sz w:val="24"/>
          <w:szCs w:val="24"/>
          <w:lang w:val="ru-RU"/>
        </w:rPr>
        <w:t xml:space="preserve"> от III и IV </w:t>
      </w:r>
      <w:r w:rsidRPr="000E5167">
        <w:rPr>
          <w:rFonts w:ascii="Times New Roman" w:hAnsi="Times New Roman" w:cs="Times New Roman"/>
          <w:color w:val="000000"/>
          <w:sz w:val="24"/>
          <w:szCs w:val="24"/>
        </w:rPr>
        <w:t>(общинска</w:t>
      </w:r>
      <w:r w:rsidRPr="000E5167">
        <w:rPr>
          <w:rFonts w:ascii="Times New Roman" w:hAnsi="Times New Roman" w:cs="Times New Roman"/>
          <w:color w:val="000000"/>
          <w:sz w:val="24"/>
          <w:szCs w:val="24"/>
          <w:lang w:val="ru-RU"/>
        </w:rPr>
        <w:t xml:space="preserve"> </w:t>
      </w:r>
      <w:r w:rsidR="00F4445D">
        <w:rPr>
          <w:rFonts w:ascii="Times New Roman" w:hAnsi="Times New Roman" w:cs="Times New Roman"/>
          <w:color w:val="000000"/>
          <w:sz w:val="24"/>
          <w:szCs w:val="24"/>
        </w:rPr>
        <w:t>пътна</w:t>
      </w:r>
      <w:r w:rsidRPr="000E5167">
        <w:rPr>
          <w:rFonts w:ascii="Times New Roman" w:hAnsi="Times New Roman" w:cs="Times New Roman"/>
          <w:color w:val="000000"/>
          <w:sz w:val="24"/>
          <w:szCs w:val="24"/>
          <w:lang w:val="ru-RU"/>
        </w:rPr>
        <w:t xml:space="preserve"> мрежа</w:t>
      </w:r>
      <w:r w:rsidRPr="000E5167">
        <w:rPr>
          <w:rFonts w:ascii="Times New Roman" w:hAnsi="Times New Roman" w:cs="Times New Roman"/>
          <w:color w:val="000000"/>
          <w:sz w:val="24"/>
          <w:szCs w:val="24"/>
        </w:rPr>
        <w:t xml:space="preserve">) </w:t>
      </w:r>
      <w:r w:rsidRPr="000E5167">
        <w:rPr>
          <w:rFonts w:ascii="Times New Roman" w:hAnsi="Times New Roman" w:cs="Times New Roman"/>
          <w:color w:val="000000"/>
          <w:sz w:val="24"/>
          <w:szCs w:val="24"/>
          <w:lang w:val="ru-RU"/>
        </w:rPr>
        <w:t>клас</w:t>
      </w:r>
      <w:r w:rsidRPr="000E5167">
        <w:rPr>
          <w:rFonts w:ascii="Times New Roman" w:hAnsi="Times New Roman" w:cs="Times New Roman"/>
          <w:color w:val="000000"/>
          <w:sz w:val="24"/>
          <w:szCs w:val="24"/>
        </w:rPr>
        <w:t xml:space="preserve">. </w:t>
      </w:r>
      <w:r w:rsidRPr="000E5167">
        <w:rPr>
          <w:rFonts w:ascii="Times New Roman" w:hAnsi="Times New Roman" w:cs="Times New Roman"/>
          <w:color w:val="000000"/>
          <w:sz w:val="24"/>
          <w:szCs w:val="24"/>
          <w:lang w:val="ru-RU"/>
        </w:rPr>
        <w:t xml:space="preserve"> </w:t>
      </w:r>
      <w:r w:rsidRPr="000E5167">
        <w:rPr>
          <w:rFonts w:ascii="Times New Roman" w:hAnsi="Times New Roman" w:cs="Times New Roman"/>
          <w:sz w:val="24"/>
          <w:szCs w:val="24"/>
        </w:rPr>
        <w:t>Пътища от II</w:t>
      </w:r>
      <w:r w:rsidRPr="000E5167">
        <w:rPr>
          <w:rFonts w:ascii="Times New Roman" w:hAnsi="Times New Roman" w:cs="Times New Roman"/>
          <w:sz w:val="24"/>
          <w:szCs w:val="24"/>
          <w:lang w:val="ru-RU"/>
        </w:rPr>
        <w:t xml:space="preserve"> </w:t>
      </w:r>
      <w:r w:rsidRPr="000E5167">
        <w:rPr>
          <w:rFonts w:ascii="Times New Roman" w:hAnsi="Times New Roman" w:cs="Times New Roman"/>
          <w:sz w:val="24"/>
          <w:szCs w:val="24"/>
        </w:rPr>
        <w:t>клас на територията на общината няма.</w:t>
      </w:r>
      <w:r w:rsidRPr="000E5167">
        <w:rPr>
          <w:rFonts w:ascii="Times New Roman" w:hAnsi="Times New Roman" w:cs="Times New Roman"/>
          <w:sz w:val="24"/>
          <w:szCs w:val="24"/>
          <w:lang w:val="ru-RU"/>
        </w:rPr>
        <w:t xml:space="preserve"> </w:t>
      </w:r>
    </w:p>
    <w:p w:rsidR="000E5167" w:rsidRPr="000E5167" w:rsidRDefault="000E5167" w:rsidP="00C71C4A">
      <w:pPr>
        <w:pStyle w:val="aff3"/>
        <w:numPr>
          <w:ilvl w:val="0"/>
          <w:numId w:val="48"/>
        </w:numPr>
        <w:spacing w:after="0"/>
        <w:jc w:val="both"/>
        <w:rPr>
          <w:rFonts w:ascii="Times New Roman" w:hAnsi="Times New Roman"/>
          <w:color w:val="000000"/>
          <w:sz w:val="24"/>
          <w:szCs w:val="24"/>
          <w:lang w:val="bg-BG"/>
        </w:rPr>
      </w:pPr>
      <w:r w:rsidRPr="000E5167">
        <w:rPr>
          <w:rFonts w:ascii="Times New Roman" w:hAnsi="Times New Roman"/>
          <w:color w:val="000000"/>
          <w:sz w:val="24"/>
          <w:szCs w:val="24"/>
          <w:lang w:val="bg-BG"/>
        </w:rPr>
        <w:t xml:space="preserve">Пътна мрежа в община Полски </w:t>
      </w:r>
      <w:r w:rsidR="005F70B1">
        <w:rPr>
          <w:rFonts w:ascii="Times New Roman" w:hAnsi="Times New Roman"/>
          <w:color w:val="000000"/>
          <w:sz w:val="24"/>
          <w:szCs w:val="24"/>
          <w:lang w:val="bg-BG"/>
        </w:rPr>
        <w:t>Тръм</w:t>
      </w:r>
      <w:r w:rsidR="005F70B1" w:rsidRPr="000E5167">
        <w:rPr>
          <w:rFonts w:ascii="Times New Roman" w:hAnsi="Times New Roman"/>
          <w:color w:val="000000"/>
          <w:sz w:val="24"/>
          <w:szCs w:val="24"/>
          <w:lang w:val="bg-BG"/>
        </w:rPr>
        <w:t>беш</w:t>
      </w:r>
      <w:r w:rsidRPr="000E5167">
        <w:rPr>
          <w:rFonts w:ascii="Times New Roman" w:hAnsi="Times New Roman"/>
          <w:color w:val="000000"/>
          <w:sz w:val="24"/>
          <w:szCs w:val="24"/>
          <w:lang w:val="bg-BG"/>
        </w:rPr>
        <w:t xml:space="preserve"> </w:t>
      </w:r>
    </w:p>
    <w:p w:rsidR="000E5167" w:rsidRPr="000E5167" w:rsidRDefault="000E5167" w:rsidP="00C71C4A">
      <w:pPr>
        <w:pStyle w:val="aff3"/>
        <w:numPr>
          <w:ilvl w:val="0"/>
          <w:numId w:val="49"/>
        </w:numPr>
        <w:spacing w:after="0"/>
        <w:jc w:val="both"/>
        <w:rPr>
          <w:rFonts w:ascii="Times New Roman" w:hAnsi="Times New Roman"/>
          <w:color w:val="000000"/>
          <w:sz w:val="24"/>
          <w:szCs w:val="24"/>
          <w:lang w:val="bg-BG"/>
        </w:rPr>
      </w:pPr>
      <w:r w:rsidRPr="000E5167">
        <w:rPr>
          <w:rFonts w:ascii="Times New Roman" w:hAnsi="Times New Roman"/>
          <w:color w:val="000000"/>
          <w:sz w:val="24"/>
          <w:szCs w:val="24"/>
          <w:lang w:val="bg-BG"/>
        </w:rPr>
        <w:t>Дължина – 151.31км, в това число</w:t>
      </w:r>
    </w:p>
    <w:p w:rsidR="000E5167" w:rsidRPr="000E5167" w:rsidRDefault="000E5167" w:rsidP="002E057B">
      <w:pPr>
        <w:pStyle w:val="aff3"/>
        <w:spacing w:after="0"/>
        <w:ind w:left="2149"/>
        <w:jc w:val="both"/>
        <w:rPr>
          <w:rFonts w:ascii="Times New Roman" w:hAnsi="Times New Roman"/>
          <w:sz w:val="24"/>
          <w:szCs w:val="24"/>
          <w:lang w:val="bg-BG"/>
        </w:rPr>
      </w:pPr>
      <w:r w:rsidRPr="000E5167">
        <w:rPr>
          <w:rFonts w:ascii="Times New Roman" w:hAnsi="Times New Roman"/>
          <w:sz w:val="24"/>
          <w:szCs w:val="24"/>
          <w:lang w:val="ru-RU"/>
        </w:rPr>
        <w:t>І</w:t>
      </w:r>
      <w:r w:rsidRPr="000E5167">
        <w:rPr>
          <w:rFonts w:ascii="Times New Roman" w:hAnsi="Times New Roman"/>
          <w:sz w:val="24"/>
          <w:szCs w:val="24"/>
          <w:lang w:val="bg-BG"/>
        </w:rPr>
        <w:t xml:space="preserve"> клас – 32.77км</w:t>
      </w:r>
    </w:p>
    <w:p w:rsidR="000E5167" w:rsidRPr="000E5167" w:rsidRDefault="000E5167" w:rsidP="002E057B">
      <w:pPr>
        <w:pStyle w:val="aff3"/>
        <w:spacing w:after="0"/>
        <w:ind w:left="2149"/>
        <w:jc w:val="both"/>
        <w:rPr>
          <w:rFonts w:ascii="Times New Roman" w:hAnsi="Times New Roman"/>
          <w:color w:val="000000"/>
          <w:sz w:val="24"/>
          <w:szCs w:val="24"/>
          <w:lang w:val="bg-BG"/>
        </w:rPr>
      </w:pPr>
      <w:r w:rsidRPr="000E5167">
        <w:rPr>
          <w:rFonts w:ascii="Times New Roman" w:hAnsi="Times New Roman"/>
          <w:color w:val="000000"/>
          <w:sz w:val="24"/>
          <w:szCs w:val="24"/>
          <w:lang w:val="ru-RU"/>
        </w:rPr>
        <w:t>III</w:t>
      </w:r>
      <w:r w:rsidRPr="000E5167">
        <w:rPr>
          <w:rFonts w:ascii="Times New Roman" w:hAnsi="Times New Roman"/>
          <w:color w:val="000000"/>
          <w:sz w:val="24"/>
          <w:szCs w:val="24"/>
          <w:lang w:val="bg-BG"/>
        </w:rPr>
        <w:t xml:space="preserve"> клас – 80,85км</w:t>
      </w:r>
    </w:p>
    <w:p w:rsidR="000E5167" w:rsidRDefault="000E5167" w:rsidP="002E057B">
      <w:pPr>
        <w:pStyle w:val="aff3"/>
        <w:spacing w:after="0"/>
        <w:ind w:left="2149"/>
        <w:jc w:val="both"/>
        <w:rPr>
          <w:rFonts w:ascii="Times New Roman" w:hAnsi="Times New Roman"/>
          <w:color w:val="000000"/>
          <w:sz w:val="24"/>
          <w:szCs w:val="24"/>
          <w:lang w:val="bg-BG"/>
        </w:rPr>
      </w:pPr>
      <w:r w:rsidRPr="000E5167">
        <w:rPr>
          <w:rFonts w:ascii="Times New Roman" w:hAnsi="Times New Roman"/>
          <w:color w:val="000000"/>
          <w:sz w:val="24"/>
          <w:szCs w:val="24"/>
          <w:lang w:val="ru-RU"/>
        </w:rPr>
        <w:t>IV</w:t>
      </w:r>
      <w:r w:rsidRPr="000E5167">
        <w:rPr>
          <w:rFonts w:ascii="Times New Roman" w:hAnsi="Times New Roman"/>
          <w:color w:val="000000"/>
          <w:sz w:val="24"/>
          <w:szCs w:val="24"/>
          <w:lang w:val="bg-BG"/>
        </w:rPr>
        <w:t xml:space="preserve"> клас (общински) – 37,69км</w:t>
      </w:r>
    </w:p>
    <w:p w:rsidR="000E5167" w:rsidRPr="000E5167" w:rsidRDefault="000E5167" w:rsidP="00C71C4A">
      <w:pPr>
        <w:pStyle w:val="aff3"/>
        <w:numPr>
          <w:ilvl w:val="0"/>
          <w:numId w:val="49"/>
        </w:numPr>
        <w:spacing w:after="0"/>
        <w:jc w:val="both"/>
        <w:rPr>
          <w:rFonts w:ascii="Times New Roman" w:hAnsi="Times New Roman"/>
          <w:color w:val="000000"/>
          <w:sz w:val="24"/>
          <w:szCs w:val="24"/>
          <w:lang w:val="bg-BG"/>
        </w:rPr>
      </w:pPr>
      <w:r w:rsidRPr="000E5167">
        <w:rPr>
          <w:rFonts w:ascii="Times New Roman" w:hAnsi="Times New Roman"/>
          <w:color w:val="000000"/>
          <w:sz w:val="24"/>
          <w:szCs w:val="24"/>
          <w:lang w:val="bg-BG"/>
        </w:rPr>
        <w:t xml:space="preserve">Гъстота на пътищата, плътност </w:t>
      </w:r>
      <w:r w:rsidRPr="000E5167">
        <w:rPr>
          <w:rFonts w:ascii="Times New Roman" w:hAnsi="Times New Roman"/>
          <w:color w:val="000000"/>
          <w:sz w:val="24"/>
          <w:szCs w:val="24"/>
          <w:vertAlign w:val="superscript"/>
          <w:lang w:val="bg-BG"/>
        </w:rPr>
        <w:t xml:space="preserve"> </w:t>
      </w:r>
      <w:r w:rsidR="005E20C5">
        <w:rPr>
          <w:rFonts w:ascii="Times New Roman" w:hAnsi="Times New Roman"/>
          <w:color w:val="000000"/>
          <w:sz w:val="24"/>
          <w:szCs w:val="24"/>
          <w:lang w:val="bg-BG"/>
        </w:rPr>
        <w:t>– 226.6</w:t>
      </w:r>
      <w:r w:rsidRPr="000E5167">
        <w:rPr>
          <w:rFonts w:ascii="Times New Roman" w:hAnsi="Times New Roman"/>
          <w:color w:val="000000"/>
          <w:sz w:val="24"/>
          <w:szCs w:val="24"/>
          <w:lang w:val="bg-BG"/>
        </w:rPr>
        <w:t>м/</w:t>
      </w:r>
      <w:r w:rsidR="005E20C5">
        <w:rPr>
          <w:rFonts w:ascii="Times New Roman" w:hAnsi="Times New Roman"/>
          <w:color w:val="000000"/>
          <w:sz w:val="24"/>
          <w:szCs w:val="24"/>
          <w:lang w:val="bg-BG"/>
        </w:rPr>
        <w:t>1000</w:t>
      </w:r>
      <w:r w:rsidRPr="000E5167">
        <w:rPr>
          <w:rFonts w:ascii="Times New Roman" w:hAnsi="Times New Roman"/>
          <w:color w:val="000000"/>
          <w:sz w:val="24"/>
          <w:szCs w:val="24"/>
          <w:lang w:val="bg-BG"/>
        </w:rPr>
        <w:t>км</w:t>
      </w:r>
      <w:r w:rsidRPr="000E5167">
        <w:rPr>
          <w:rFonts w:ascii="Times New Roman" w:hAnsi="Times New Roman"/>
          <w:color w:val="000000"/>
          <w:sz w:val="24"/>
          <w:szCs w:val="24"/>
          <w:vertAlign w:val="superscript"/>
          <w:lang w:val="bg-BG"/>
        </w:rPr>
        <w:t>2</w:t>
      </w:r>
      <w:r w:rsidRPr="000E5167">
        <w:rPr>
          <w:rFonts w:ascii="Times New Roman" w:hAnsi="Times New Roman"/>
          <w:color w:val="000000"/>
          <w:sz w:val="24"/>
          <w:szCs w:val="24"/>
          <w:lang w:val="bg-BG"/>
        </w:rPr>
        <w:t>. По-висока</w:t>
      </w:r>
      <w:r w:rsidR="005E20C5">
        <w:rPr>
          <w:rFonts w:ascii="Times New Roman" w:hAnsi="Times New Roman"/>
          <w:color w:val="000000"/>
          <w:sz w:val="24"/>
          <w:szCs w:val="24"/>
          <w:lang w:val="bg-BG"/>
        </w:rPr>
        <w:t xml:space="preserve"> от средната за областта (160.2</w:t>
      </w:r>
      <w:r w:rsidRPr="000E5167">
        <w:rPr>
          <w:rFonts w:ascii="Times New Roman" w:hAnsi="Times New Roman"/>
          <w:color w:val="000000"/>
          <w:sz w:val="24"/>
          <w:szCs w:val="24"/>
          <w:lang w:val="bg-BG"/>
        </w:rPr>
        <w:t>м/</w:t>
      </w:r>
      <w:r w:rsidR="005E20C5">
        <w:rPr>
          <w:rFonts w:ascii="Times New Roman" w:hAnsi="Times New Roman"/>
          <w:color w:val="000000"/>
          <w:sz w:val="24"/>
          <w:szCs w:val="24"/>
          <w:lang w:val="bg-BG"/>
        </w:rPr>
        <w:t>1000</w:t>
      </w:r>
      <w:r w:rsidRPr="000E5167">
        <w:rPr>
          <w:rFonts w:ascii="Times New Roman" w:hAnsi="Times New Roman"/>
          <w:color w:val="000000"/>
          <w:sz w:val="24"/>
          <w:szCs w:val="24"/>
          <w:lang w:val="bg-BG"/>
        </w:rPr>
        <w:t>км</w:t>
      </w:r>
      <w:r w:rsidRPr="000E5167">
        <w:rPr>
          <w:rFonts w:ascii="Times New Roman" w:hAnsi="Times New Roman"/>
          <w:color w:val="000000"/>
          <w:sz w:val="24"/>
          <w:szCs w:val="24"/>
          <w:vertAlign w:val="superscript"/>
          <w:lang w:val="bg-BG"/>
        </w:rPr>
        <w:t>2</w:t>
      </w:r>
      <w:r w:rsidRPr="000E5167">
        <w:rPr>
          <w:rFonts w:ascii="Times New Roman" w:hAnsi="Times New Roman"/>
          <w:color w:val="000000"/>
          <w:sz w:val="24"/>
          <w:szCs w:val="24"/>
          <w:lang w:val="bg-BG"/>
        </w:rPr>
        <w:t>)</w:t>
      </w:r>
      <w:r w:rsidR="001F45F9">
        <w:rPr>
          <w:rFonts w:ascii="Times New Roman" w:hAnsi="Times New Roman"/>
          <w:color w:val="000000"/>
          <w:sz w:val="24"/>
          <w:szCs w:val="24"/>
          <w:lang w:val="bg-BG"/>
        </w:rPr>
        <w:t xml:space="preserve"> </w:t>
      </w:r>
      <w:r w:rsidRPr="000E5167">
        <w:rPr>
          <w:rFonts w:ascii="Times New Roman" w:hAnsi="Times New Roman"/>
          <w:color w:val="000000"/>
          <w:sz w:val="24"/>
          <w:szCs w:val="24"/>
          <w:lang w:val="bg-BG"/>
        </w:rPr>
        <w:t>и средната за страната</w:t>
      </w:r>
      <w:r w:rsidR="005E20C5">
        <w:rPr>
          <w:rFonts w:ascii="Times New Roman" w:hAnsi="Times New Roman"/>
          <w:color w:val="000000"/>
          <w:sz w:val="24"/>
          <w:szCs w:val="24"/>
          <w:lang w:val="bg-BG"/>
        </w:rPr>
        <w:t xml:space="preserve">   </w:t>
      </w:r>
      <w:r w:rsidRPr="000E5167">
        <w:rPr>
          <w:rFonts w:ascii="Times New Roman" w:hAnsi="Times New Roman"/>
          <w:color w:val="000000"/>
          <w:sz w:val="24"/>
          <w:szCs w:val="24"/>
          <w:lang w:val="bg-BG"/>
        </w:rPr>
        <w:t>(120.2</w:t>
      </w:r>
      <w:r w:rsidR="005E20C5">
        <w:rPr>
          <w:rFonts w:ascii="Times New Roman" w:hAnsi="Times New Roman"/>
          <w:color w:val="000000"/>
          <w:sz w:val="24"/>
          <w:szCs w:val="24"/>
          <w:lang w:val="bg-BG"/>
        </w:rPr>
        <w:t>м/ 1000</w:t>
      </w:r>
      <w:r w:rsidRPr="000E5167">
        <w:rPr>
          <w:rFonts w:ascii="Times New Roman" w:hAnsi="Times New Roman"/>
          <w:color w:val="000000"/>
          <w:sz w:val="24"/>
          <w:szCs w:val="24"/>
          <w:lang w:val="bg-BG"/>
        </w:rPr>
        <w:t>км</w:t>
      </w:r>
      <w:r w:rsidRPr="000E5167">
        <w:rPr>
          <w:rFonts w:ascii="Times New Roman" w:hAnsi="Times New Roman"/>
          <w:color w:val="000000"/>
          <w:sz w:val="24"/>
          <w:szCs w:val="24"/>
          <w:vertAlign w:val="superscript"/>
          <w:lang w:val="bg-BG"/>
        </w:rPr>
        <w:t>2</w:t>
      </w:r>
      <w:r w:rsidRPr="000E5167">
        <w:rPr>
          <w:rFonts w:ascii="Times New Roman" w:hAnsi="Times New Roman"/>
          <w:color w:val="000000"/>
          <w:sz w:val="24"/>
          <w:szCs w:val="24"/>
          <w:lang w:val="bg-BG"/>
        </w:rPr>
        <w:t>).</w:t>
      </w:r>
    </w:p>
    <w:p w:rsidR="000E5167" w:rsidRPr="000E5167" w:rsidRDefault="000E5167" w:rsidP="002268A8">
      <w:pPr>
        <w:spacing w:before="240" w:after="0" w:line="240" w:lineRule="auto"/>
        <w:ind w:firstLine="709"/>
        <w:jc w:val="both"/>
        <w:rPr>
          <w:rFonts w:ascii="Times New Roman" w:hAnsi="Times New Roman" w:cs="Times New Roman"/>
          <w:sz w:val="24"/>
          <w:szCs w:val="24"/>
        </w:rPr>
      </w:pPr>
      <w:r w:rsidRPr="000E5167">
        <w:rPr>
          <w:rFonts w:ascii="Times New Roman" w:hAnsi="Times New Roman" w:cs="Times New Roman"/>
          <w:sz w:val="24"/>
          <w:szCs w:val="24"/>
        </w:rPr>
        <w:t xml:space="preserve">През територията на </w:t>
      </w:r>
      <w:r w:rsidRPr="000E5167">
        <w:rPr>
          <w:rFonts w:ascii="Times New Roman" w:hAnsi="Times New Roman" w:cs="Times New Roman"/>
          <w:sz w:val="24"/>
          <w:szCs w:val="24"/>
          <w:lang w:val="ru-RU"/>
        </w:rPr>
        <w:t xml:space="preserve">община </w:t>
      </w:r>
      <w:r w:rsidR="00F4445D">
        <w:rPr>
          <w:rFonts w:ascii="Times New Roman" w:hAnsi="Times New Roman" w:cs="Times New Roman"/>
          <w:sz w:val="24"/>
          <w:szCs w:val="24"/>
        </w:rPr>
        <w:t>Полски Тръмбеш</w:t>
      </w:r>
      <w:r w:rsidRPr="000E5167">
        <w:rPr>
          <w:rFonts w:ascii="Times New Roman" w:hAnsi="Times New Roman" w:cs="Times New Roman"/>
          <w:sz w:val="24"/>
          <w:szCs w:val="24"/>
        </w:rPr>
        <w:t xml:space="preserve"> преминава железопътната линия Русе</w:t>
      </w:r>
      <w:r w:rsidR="00AD30AC">
        <w:rPr>
          <w:rFonts w:ascii="Times New Roman" w:hAnsi="Times New Roman" w:cs="Times New Roman"/>
          <w:sz w:val="24"/>
          <w:szCs w:val="24"/>
        </w:rPr>
        <w:t xml:space="preserve"> </w:t>
      </w:r>
      <w:r w:rsidRPr="000E5167">
        <w:rPr>
          <w:rFonts w:ascii="Times New Roman" w:hAnsi="Times New Roman" w:cs="Times New Roman"/>
          <w:sz w:val="24"/>
          <w:szCs w:val="24"/>
        </w:rPr>
        <w:t>-</w:t>
      </w:r>
      <w:r w:rsidR="00AD30AC">
        <w:rPr>
          <w:rFonts w:ascii="Times New Roman" w:hAnsi="Times New Roman" w:cs="Times New Roman"/>
          <w:sz w:val="24"/>
          <w:szCs w:val="24"/>
        </w:rPr>
        <w:t xml:space="preserve"> </w:t>
      </w:r>
      <w:r w:rsidRPr="000E5167">
        <w:rPr>
          <w:rFonts w:ascii="Times New Roman" w:hAnsi="Times New Roman" w:cs="Times New Roman"/>
          <w:sz w:val="24"/>
          <w:szCs w:val="24"/>
        </w:rPr>
        <w:t>Горна Оряховица</w:t>
      </w:r>
      <w:r w:rsidR="00AD30AC">
        <w:rPr>
          <w:rFonts w:ascii="Times New Roman" w:hAnsi="Times New Roman" w:cs="Times New Roman"/>
          <w:sz w:val="24"/>
          <w:szCs w:val="24"/>
        </w:rPr>
        <w:t xml:space="preserve"> </w:t>
      </w:r>
      <w:r w:rsidRPr="000E5167">
        <w:rPr>
          <w:rFonts w:ascii="Times New Roman" w:hAnsi="Times New Roman" w:cs="Times New Roman"/>
          <w:sz w:val="24"/>
          <w:szCs w:val="24"/>
        </w:rPr>
        <w:t>-</w:t>
      </w:r>
      <w:r w:rsidR="00AD30AC">
        <w:rPr>
          <w:rFonts w:ascii="Times New Roman" w:hAnsi="Times New Roman" w:cs="Times New Roman"/>
          <w:sz w:val="24"/>
          <w:szCs w:val="24"/>
        </w:rPr>
        <w:t xml:space="preserve"> </w:t>
      </w:r>
      <w:r w:rsidRPr="000E5167">
        <w:rPr>
          <w:rFonts w:ascii="Times New Roman" w:hAnsi="Times New Roman" w:cs="Times New Roman"/>
          <w:sz w:val="24"/>
          <w:szCs w:val="24"/>
        </w:rPr>
        <w:t xml:space="preserve">София, която осигурява допълнителна </w:t>
      </w:r>
      <w:r w:rsidR="00F4445D">
        <w:rPr>
          <w:rFonts w:ascii="Times New Roman" w:hAnsi="Times New Roman" w:cs="Times New Roman"/>
          <w:sz w:val="24"/>
          <w:szCs w:val="24"/>
        </w:rPr>
        <w:t>комуникативност</w:t>
      </w:r>
      <w:r w:rsidRPr="000E5167">
        <w:rPr>
          <w:rFonts w:ascii="Times New Roman" w:hAnsi="Times New Roman" w:cs="Times New Roman"/>
          <w:sz w:val="24"/>
          <w:szCs w:val="24"/>
        </w:rPr>
        <w:t xml:space="preserve"> на населението с другите региони в страната. </w:t>
      </w:r>
    </w:p>
    <w:p w:rsidR="00F86B0E" w:rsidRPr="00F86B0E" w:rsidRDefault="00F86B0E" w:rsidP="002268A8">
      <w:pPr>
        <w:spacing w:after="0" w:line="240" w:lineRule="auto"/>
        <w:ind w:firstLine="720"/>
        <w:jc w:val="both"/>
        <w:rPr>
          <w:rFonts w:ascii="Times New Roman" w:hAnsi="Times New Roman" w:cs="Times New Roman"/>
          <w:sz w:val="24"/>
          <w:szCs w:val="24"/>
        </w:rPr>
      </w:pPr>
      <w:r w:rsidRPr="00F86B0E">
        <w:rPr>
          <w:rFonts w:ascii="Times New Roman" w:hAnsi="Times New Roman" w:cs="Times New Roman"/>
          <w:bCs/>
          <w:sz w:val="24"/>
          <w:szCs w:val="24"/>
        </w:rPr>
        <w:t>Благоприятното транспортно-кръстопътно положение на общината,</w:t>
      </w:r>
      <w:r w:rsidR="00015DFB">
        <w:rPr>
          <w:rFonts w:ascii="Times New Roman" w:hAnsi="Times New Roman" w:cs="Times New Roman"/>
          <w:bCs/>
          <w:sz w:val="24"/>
          <w:szCs w:val="24"/>
        </w:rPr>
        <w:t xml:space="preserve"> </w:t>
      </w:r>
      <w:r w:rsidRPr="00F86B0E">
        <w:rPr>
          <w:rFonts w:ascii="Times New Roman" w:hAnsi="Times New Roman" w:cs="Times New Roman"/>
          <w:bCs/>
          <w:sz w:val="24"/>
          <w:szCs w:val="24"/>
        </w:rPr>
        <w:t xml:space="preserve">наличието и доброто състояние на първокласна пътна мрежа дава възможност на общината за трансгранични връзки. Високата гъстота на пътната мрежа на територията на общината и преминаващата железопътната магистрала </w:t>
      </w:r>
      <w:r w:rsidRPr="00F86B0E">
        <w:rPr>
          <w:rFonts w:ascii="Times New Roman" w:hAnsi="Times New Roman" w:cs="Times New Roman"/>
          <w:sz w:val="24"/>
          <w:szCs w:val="24"/>
        </w:rPr>
        <w:t>Русе</w:t>
      </w:r>
      <w:r w:rsidR="00015DFB">
        <w:rPr>
          <w:rFonts w:ascii="Times New Roman" w:hAnsi="Times New Roman" w:cs="Times New Roman"/>
          <w:sz w:val="24"/>
          <w:szCs w:val="24"/>
        </w:rPr>
        <w:t xml:space="preserve"> </w:t>
      </w:r>
      <w:r w:rsidRPr="00F86B0E">
        <w:rPr>
          <w:rFonts w:ascii="Times New Roman" w:hAnsi="Times New Roman" w:cs="Times New Roman"/>
          <w:sz w:val="24"/>
          <w:szCs w:val="24"/>
        </w:rPr>
        <w:t>-</w:t>
      </w:r>
      <w:r w:rsidR="00015DFB">
        <w:rPr>
          <w:rFonts w:ascii="Times New Roman" w:hAnsi="Times New Roman" w:cs="Times New Roman"/>
          <w:sz w:val="24"/>
          <w:szCs w:val="24"/>
        </w:rPr>
        <w:t xml:space="preserve"> </w:t>
      </w:r>
      <w:r w:rsidRPr="00F86B0E">
        <w:rPr>
          <w:rFonts w:ascii="Times New Roman" w:hAnsi="Times New Roman" w:cs="Times New Roman"/>
          <w:sz w:val="24"/>
          <w:szCs w:val="24"/>
        </w:rPr>
        <w:t xml:space="preserve">Горна Оряховица представят добра възможност за транспорт на пътници и товари. </w:t>
      </w:r>
    </w:p>
    <w:p w:rsidR="00F86B0E" w:rsidRDefault="00F86B0E" w:rsidP="002268A8">
      <w:pPr>
        <w:spacing w:after="0" w:line="240" w:lineRule="auto"/>
        <w:ind w:firstLine="720"/>
        <w:jc w:val="both"/>
        <w:rPr>
          <w:rFonts w:ascii="Times New Roman" w:hAnsi="Times New Roman" w:cs="Times New Roman"/>
          <w:sz w:val="24"/>
          <w:szCs w:val="24"/>
        </w:rPr>
      </w:pPr>
      <w:r w:rsidRPr="00F86B0E">
        <w:rPr>
          <w:rFonts w:ascii="Times New Roman" w:hAnsi="Times New Roman" w:cs="Times New Roman"/>
          <w:bCs/>
          <w:sz w:val="24"/>
          <w:szCs w:val="24"/>
        </w:rPr>
        <w:t xml:space="preserve"> Общинският план за развитие определя като приоритет</w:t>
      </w:r>
      <w:r w:rsidRPr="00F86B0E">
        <w:rPr>
          <w:rFonts w:ascii="Times New Roman" w:hAnsi="Times New Roman" w:cs="Times New Roman"/>
          <w:sz w:val="24"/>
          <w:szCs w:val="24"/>
          <w:lang w:val="ru-RU"/>
        </w:rPr>
        <w:t xml:space="preserve"> </w:t>
      </w:r>
      <w:r w:rsidRPr="00F86B0E">
        <w:rPr>
          <w:rFonts w:ascii="Times New Roman" w:hAnsi="Times New Roman" w:cs="Times New Roman"/>
          <w:bCs/>
          <w:sz w:val="24"/>
          <w:szCs w:val="24"/>
        </w:rPr>
        <w:t>усъвършенстването на транспортната инфраструктура посредством рехабилитация на общинската пътна мрежа и възстановяване и поддържане на уличната пътна мрежа в населените места от общината.</w:t>
      </w:r>
      <w:r w:rsidRPr="00F86B0E">
        <w:rPr>
          <w:rFonts w:ascii="Times New Roman" w:hAnsi="Times New Roman" w:cs="Times New Roman"/>
          <w:sz w:val="24"/>
          <w:szCs w:val="24"/>
        </w:rPr>
        <w:t xml:space="preserve"> 2008г. Община Полски Тръмбеш е реализирала проект за реконструкция и възстановяване на общински улици в 12 населени места на общината, при който са асфалтирани 19 улици. Следващата  2009г. е извършен основен ремонт на три третокласни пътя на територията на общината:</w:t>
      </w:r>
      <w:r w:rsidRPr="00F86B0E">
        <w:rPr>
          <w:rFonts w:ascii="Times New Roman" w:hAnsi="Times New Roman" w:cs="Times New Roman"/>
          <w:sz w:val="24"/>
        </w:rPr>
        <w:t xml:space="preserve"> </w:t>
      </w:r>
      <w:r w:rsidR="00A07002">
        <w:rPr>
          <w:rFonts w:ascii="Times New Roman" w:hAnsi="Times New Roman" w:cs="Times New Roman"/>
          <w:sz w:val="24"/>
          <w:szCs w:val="24"/>
        </w:rPr>
        <w:t>гр. П</w:t>
      </w:r>
      <w:r w:rsidR="00D34097">
        <w:rPr>
          <w:rFonts w:ascii="Times New Roman" w:hAnsi="Times New Roman" w:cs="Times New Roman"/>
          <w:sz w:val="24"/>
          <w:szCs w:val="24"/>
        </w:rPr>
        <w:t xml:space="preserve">олски </w:t>
      </w:r>
      <w:r w:rsidR="00A07002">
        <w:rPr>
          <w:rFonts w:ascii="Times New Roman" w:hAnsi="Times New Roman" w:cs="Times New Roman"/>
          <w:sz w:val="24"/>
          <w:szCs w:val="24"/>
        </w:rPr>
        <w:t xml:space="preserve">Тръмбеш - </w:t>
      </w:r>
      <w:r w:rsidRPr="00F86B0E">
        <w:rPr>
          <w:rFonts w:ascii="Times New Roman" w:hAnsi="Times New Roman" w:cs="Times New Roman"/>
          <w:sz w:val="24"/>
          <w:szCs w:val="24"/>
        </w:rPr>
        <w:t xml:space="preserve">с. Раданово, с. Стефан Стамболово -   с. Полски Сеновец и  </w:t>
      </w:r>
      <w:r w:rsidR="002E057B">
        <w:rPr>
          <w:rFonts w:ascii="Times New Roman" w:hAnsi="Times New Roman" w:cs="Times New Roman"/>
          <w:sz w:val="24"/>
          <w:szCs w:val="24"/>
        </w:rPr>
        <w:t xml:space="preserve"> гр. Полски Тръмбеш - с. Иванча.</w:t>
      </w:r>
    </w:p>
    <w:p w:rsidR="000E5167" w:rsidRDefault="000E5167" w:rsidP="00C71C4A">
      <w:pPr>
        <w:pStyle w:val="a7"/>
        <w:numPr>
          <w:ilvl w:val="0"/>
          <w:numId w:val="24"/>
        </w:numPr>
        <w:spacing w:before="80"/>
        <w:ind w:hanging="720"/>
        <w:rPr>
          <w:rFonts w:ascii="Times New Roman" w:hAnsi="Times New Roman" w:cs="Times New Roman"/>
          <w:b/>
          <w:sz w:val="24"/>
          <w:szCs w:val="24"/>
        </w:rPr>
      </w:pPr>
      <w:r w:rsidRPr="000E5167">
        <w:rPr>
          <w:rFonts w:ascii="Times New Roman" w:hAnsi="Times New Roman" w:cs="Times New Roman"/>
          <w:b/>
          <w:sz w:val="24"/>
          <w:szCs w:val="24"/>
        </w:rPr>
        <w:lastRenderedPageBreak/>
        <w:t>Финансово състояние</w:t>
      </w:r>
    </w:p>
    <w:p w:rsidR="00C95B50" w:rsidRDefault="00C95B50" w:rsidP="00C71C4A">
      <w:pPr>
        <w:pStyle w:val="a7"/>
        <w:numPr>
          <w:ilvl w:val="0"/>
          <w:numId w:val="57"/>
        </w:numPr>
        <w:spacing w:before="80"/>
        <w:ind w:left="709" w:hanging="709"/>
        <w:rPr>
          <w:rFonts w:ascii="Times New Roman" w:hAnsi="Times New Roman" w:cs="Times New Roman"/>
          <w:b/>
          <w:sz w:val="24"/>
          <w:szCs w:val="24"/>
        </w:rPr>
      </w:pPr>
      <w:r>
        <w:rPr>
          <w:rFonts w:ascii="Times New Roman" w:hAnsi="Times New Roman" w:cs="Times New Roman"/>
          <w:b/>
          <w:sz w:val="24"/>
          <w:szCs w:val="24"/>
        </w:rPr>
        <w:t>Бюджет</w:t>
      </w:r>
      <w:r w:rsidR="00C407E9">
        <w:rPr>
          <w:rFonts w:ascii="Times New Roman" w:hAnsi="Times New Roman" w:cs="Times New Roman"/>
          <w:b/>
          <w:sz w:val="24"/>
          <w:szCs w:val="24"/>
        </w:rPr>
        <w:t xml:space="preserve"> на Община Полски Тръмбеш</w:t>
      </w:r>
    </w:p>
    <w:p w:rsidR="00646952" w:rsidRDefault="00646952" w:rsidP="002268A8">
      <w:pPr>
        <w:pStyle w:val="a9"/>
        <w:ind w:firstLine="708"/>
        <w:rPr>
          <w:sz w:val="24"/>
          <w:szCs w:val="24"/>
        </w:rPr>
      </w:pPr>
      <w:r>
        <w:rPr>
          <w:sz w:val="24"/>
          <w:szCs w:val="24"/>
        </w:rPr>
        <w:t xml:space="preserve">Общинският бюджет създава стабилна и в същото време достатъчно гъвкава и адаптивна финансова рамка, позволяваща на общината да привлича и акумулира значителни ресурси в подкрепа на своите общински приоритети и инициативи. </w:t>
      </w:r>
    </w:p>
    <w:p w:rsidR="00646952" w:rsidRDefault="00646952" w:rsidP="002268A8">
      <w:pPr>
        <w:pStyle w:val="a9"/>
        <w:rPr>
          <w:sz w:val="24"/>
          <w:szCs w:val="24"/>
        </w:rPr>
      </w:pPr>
      <w:r>
        <w:rPr>
          <w:sz w:val="24"/>
          <w:szCs w:val="24"/>
        </w:rPr>
        <w:tab/>
        <w:t>С</w:t>
      </w:r>
      <w:r w:rsidRPr="00A25296">
        <w:rPr>
          <w:sz w:val="24"/>
          <w:szCs w:val="24"/>
        </w:rPr>
        <w:t xml:space="preserve">обствените приходи </w:t>
      </w:r>
      <w:r>
        <w:rPr>
          <w:sz w:val="24"/>
          <w:szCs w:val="24"/>
        </w:rPr>
        <w:t xml:space="preserve">на Община Полски Тръмбеш </w:t>
      </w:r>
      <w:r w:rsidRPr="00A25296">
        <w:rPr>
          <w:sz w:val="24"/>
          <w:szCs w:val="24"/>
        </w:rPr>
        <w:t>за периода 20</w:t>
      </w:r>
      <w:r>
        <w:rPr>
          <w:sz w:val="24"/>
          <w:szCs w:val="24"/>
        </w:rPr>
        <w:t>1</w:t>
      </w:r>
      <w:r w:rsidRPr="00A25296">
        <w:rPr>
          <w:sz w:val="24"/>
          <w:szCs w:val="24"/>
        </w:rPr>
        <w:t>0-20</w:t>
      </w:r>
      <w:r>
        <w:rPr>
          <w:sz w:val="24"/>
          <w:szCs w:val="24"/>
        </w:rPr>
        <w:t>12</w:t>
      </w:r>
      <w:r w:rsidRPr="00A25296">
        <w:rPr>
          <w:sz w:val="24"/>
          <w:szCs w:val="24"/>
        </w:rPr>
        <w:t>г</w:t>
      </w:r>
      <w:r>
        <w:rPr>
          <w:sz w:val="24"/>
          <w:szCs w:val="24"/>
        </w:rPr>
        <w:t>.</w:t>
      </w:r>
      <w:r w:rsidRPr="00A25296">
        <w:rPr>
          <w:sz w:val="24"/>
          <w:szCs w:val="24"/>
        </w:rPr>
        <w:t xml:space="preserve"> </w:t>
      </w:r>
      <w:r>
        <w:rPr>
          <w:sz w:val="24"/>
          <w:szCs w:val="24"/>
        </w:rPr>
        <w:t>увеличават относителния си дял в обема на бюджета</w:t>
      </w:r>
      <w:r w:rsidRPr="00652BF5">
        <w:rPr>
          <w:sz w:val="24"/>
          <w:szCs w:val="24"/>
        </w:rPr>
        <w:t xml:space="preserve"> </w:t>
      </w:r>
      <w:r>
        <w:rPr>
          <w:sz w:val="24"/>
          <w:szCs w:val="24"/>
        </w:rPr>
        <w:t>(21</w:t>
      </w:r>
      <w:r w:rsidRPr="00A25296">
        <w:rPr>
          <w:sz w:val="24"/>
          <w:szCs w:val="24"/>
        </w:rPr>
        <w:t>-</w:t>
      </w:r>
      <w:r>
        <w:rPr>
          <w:sz w:val="24"/>
          <w:szCs w:val="24"/>
        </w:rPr>
        <w:t>27</w:t>
      </w:r>
      <w:r w:rsidRPr="00A25296">
        <w:rPr>
          <w:sz w:val="24"/>
          <w:szCs w:val="24"/>
        </w:rPr>
        <w:t>%</w:t>
      </w:r>
      <w:r>
        <w:rPr>
          <w:sz w:val="24"/>
          <w:szCs w:val="24"/>
        </w:rPr>
        <w:t>). В същото време</w:t>
      </w:r>
      <w:r w:rsidRPr="00A25296">
        <w:rPr>
          <w:sz w:val="24"/>
          <w:szCs w:val="24"/>
        </w:rPr>
        <w:t xml:space="preserve"> относителния дял на субсидията </w:t>
      </w:r>
      <w:r>
        <w:rPr>
          <w:sz w:val="24"/>
          <w:szCs w:val="24"/>
        </w:rPr>
        <w:t>намалява (63-59</w:t>
      </w:r>
      <w:r w:rsidRPr="00A25296">
        <w:rPr>
          <w:sz w:val="24"/>
          <w:szCs w:val="24"/>
        </w:rPr>
        <w:t>%</w:t>
      </w:r>
      <w:r>
        <w:rPr>
          <w:sz w:val="24"/>
          <w:szCs w:val="24"/>
        </w:rPr>
        <w:t>)</w:t>
      </w:r>
      <w:r w:rsidRPr="00A25296">
        <w:rPr>
          <w:sz w:val="24"/>
          <w:szCs w:val="24"/>
        </w:rPr>
        <w:t xml:space="preserve">. </w:t>
      </w:r>
      <w:r>
        <w:rPr>
          <w:sz w:val="24"/>
          <w:szCs w:val="24"/>
        </w:rPr>
        <w:t>О</w:t>
      </w:r>
      <w:r w:rsidRPr="00A25296">
        <w:rPr>
          <w:sz w:val="24"/>
          <w:szCs w:val="24"/>
        </w:rPr>
        <w:t xml:space="preserve">т собствените приходи </w:t>
      </w:r>
      <w:r>
        <w:rPr>
          <w:sz w:val="24"/>
          <w:szCs w:val="24"/>
        </w:rPr>
        <w:t>по-голям е делът на</w:t>
      </w:r>
      <w:r w:rsidRPr="00A25296">
        <w:rPr>
          <w:sz w:val="24"/>
          <w:szCs w:val="24"/>
        </w:rPr>
        <w:t xml:space="preserve"> неданъчните приходи. </w:t>
      </w:r>
    </w:p>
    <w:p w:rsidR="00646952" w:rsidRPr="00A25296" w:rsidRDefault="00646952" w:rsidP="002268A8">
      <w:pPr>
        <w:pStyle w:val="a9"/>
        <w:ind w:firstLine="709"/>
        <w:rPr>
          <w:sz w:val="24"/>
          <w:szCs w:val="24"/>
        </w:rPr>
      </w:pPr>
      <w:r>
        <w:rPr>
          <w:sz w:val="24"/>
          <w:szCs w:val="24"/>
        </w:rPr>
        <w:t xml:space="preserve">Извършените </w:t>
      </w:r>
      <w:r w:rsidRPr="00A25296">
        <w:rPr>
          <w:sz w:val="24"/>
          <w:szCs w:val="24"/>
        </w:rPr>
        <w:t xml:space="preserve">разходи </w:t>
      </w:r>
      <w:r>
        <w:rPr>
          <w:sz w:val="24"/>
          <w:szCs w:val="24"/>
        </w:rPr>
        <w:t xml:space="preserve">основно </w:t>
      </w:r>
      <w:r w:rsidRPr="00A25296">
        <w:rPr>
          <w:sz w:val="24"/>
          <w:szCs w:val="24"/>
        </w:rPr>
        <w:t xml:space="preserve">са насочени в образованието, </w:t>
      </w:r>
      <w:r>
        <w:rPr>
          <w:sz w:val="24"/>
          <w:szCs w:val="24"/>
        </w:rPr>
        <w:t>Значителен е делът на разходите и за</w:t>
      </w:r>
      <w:r w:rsidRPr="00A25296">
        <w:rPr>
          <w:sz w:val="24"/>
          <w:szCs w:val="24"/>
        </w:rPr>
        <w:t xml:space="preserve"> социалн</w:t>
      </w:r>
      <w:r>
        <w:rPr>
          <w:sz w:val="24"/>
          <w:szCs w:val="24"/>
        </w:rPr>
        <w:t>ото осигуряване и подпомагане, жилищното строителство и БКС , стопански дейности. О</w:t>
      </w:r>
      <w:r w:rsidRPr="00A25296">
        <w:rPr>
          <w:sz w:val="24"/>
          <w:szCs w:val="24"/>
        </w:rPr>
        <w:t>тносителен д</w:t>
      </w:r>
      <w:r>
        <w:rPr>
          <w:sz w:val="24"/>
          <w:szCs w:val="24"/>
        </w:rPr>
        <w:t xml:space="preserve">ял в общия размер на разходите </w:t>
      </w:r>
      <w:r w:rsidRPr="00A25296">
        <w:rPr>
          <w:sz w:val="24"/>
          <w:szCs w:val="24"/>
        </w:rPr>
        <w:t>по бюджета заемат разходите за заплати и осигуровки. Това води до намаляване размера на разходите за текуща издръжка.</w:t>
      </w:r>
    </w:p>
    <w:p w:rsidR="00646952" w:rsidRPr="00A25296" w:rsidRDefault="00646952" w:rsidP="002268A8">
      <w:pPr>
        <w:pStyle w:val="a9"/>
        <w:ind w:firstLine="708"/>
        <w:rPr>
          <w:sz w:val="24"/>
          <w:szCs w:val="24"/>
        </w:rPr>
      </w:pPr>
      <w:r>
        <w:rPr>
          <w:sz w:val="24"/>
          <w:szCs w:val="24"/>
        </w:rPr>
        <w:t>С</w:t>
      </w:r>
      <w:r w:rsidRPr="00A25296">
        <w:rPr>
          <w:sz w:val="24"/>
          <w:szCs w:val="24"/>
        </w:rPr>
        <w:t>убсидия</w:t>
      </w:r>
      <w:r>
        <w:rPr>
          <w:sz w:val="24"/>
          <w:szCs w:val="24"/>
        </w:rPr>
        <w:t xml:space="preserve">та </w:t>
      </w:r>
      <w:r w:rsidRPr="00A25296">
        <w:rPr>
          <w:sz w:val="24"/>
          <w:szCs w:val="24"/>
        </w:rPr>
        <w:t>е недостатъчна за</w:t>
      </w:r>
      <w:r>
        <w:rPr>
          <w:sz w:val="24"/>
          <w:szCs w:val="24"/>
        </w:rPr>
        <w:t xml:space="preserve"> поддръжката на делегираните от държавата дейности и разплащане </w:t>
      </w:r>
      <w:r w:rsidRPr="00A25296">
        <w:rPr>
          <w:sz w:val="24"/>
          <w:szCs w:val="24"/>
        </w:rPr>
        <w:t>на всички необходими разходи за придобиване на ДМА, строителство, ре</w:t>
      </w:r>
      <w:r>
        <w:rPr>
          <w:sz w:val="24"/>
          <w:szCs w:val="24"/>
        </w:rPr>
        <w:t>монти, проектиране и проучвания.</w:t>
      </w:r>
      <w:r w:rsidRPr="00A25296">
        <w:rPr>
          <w:sz w:val="24"/>
          <w:szCs w:val="24"/>
        </w:rPr>
        <w:t xml:space="preserve"> </w:t>
      </w:r>
      <w:r>
        <w:rPr>
          <w:sz w:val="24"/>
          <w:szCs w:val="24"/>
        </w:rPr>
        <w:t>Заради н</w:t>
      </w:r>
      <w:r w:rsidRPr="00A25296">
        <w:rPr>
          <w:sz w:val="24"/>
          <w:szCs w:val="24"/>
        </w:rPr>
        <w:t>амалява</w:t>
      </w:r>
      <w:r>
        <w:rPr>
          <w:sz w:val="24"/>
          <w:szCs w:val="24"/>
        </w:rPr>
        <w:t xml:space="preserve">нето на </w:t>
      </w:r>
      <w:r w:rsidRPr="00A25296">
        <w:rPr>
          <w:sz w:val="24"/>
          <w:szCs w:val="24"/>
        </w:rPr>
        <w:t xml:space="preserve"> делът на целевата субсиди</w:t>
      </w:r>
      <w:r>
        <w:rPr>
          <w:sz w:val="24"/>
          <w:szCs w:val="24"/>
        </w:rPr>
        <w:t xml:space="preserve">я, значителна част от капиталовите разходи на Общината се покриват от </w:t>
      </w:r>
      <w:r w:rsidRPr="00A25296">
        <w:rPr>
          <w:sz w:val="24"/>
          <w:szCs w:val="24"/>
        </w:rPr>
        <w:t xml:space="preserve">собствени средства </w:t>
      </w:r>
      <w:r>
        <w:rPr>
          <w:sz w:val="24"/>
          <w:szCs w:val="24"/>
        </w:rPr>
        <w:t xml:space="preserve"> - местните приходи </w:t>
      </w:r>
      <w:r w:rsidRPr="00A25296">
        <w:rPr>
          <w:sz w:val="24"/>
          <w:szCs w:val="24"/>
        </w:rPr>
        <w:t>от Общинския бюджет</w:t>
      </w:r>
      <w:r>
        <w:rPr>
          <w:sz w:val="24"/>
          <w:szCs w:val="24"/>
        </w:rPr>
        <w:t>.</w:t>
      </w:r>
    </w:p>
    <w:p w:rsidR="00C95B50" w:rsidRDefault="00C407E9" w:rsidP="00C407E9">
      <w:pPr>
        <w:pStyle w:val="a7"/>
        <w:spacing w:before="80"/>
        <w:ind w:left="709" w:right="-138"/>
        <w:rPr>
          <w:rFonts w:ascii="Times New Roman" w:hAnsi="Times New Roman" w:cs="Times New Roman"/>
          <w:i/>
          <w:sz w:val="20"/>
          <w:szCs w:val="24"/>
        </w:rPr>
      </w:pPr>
      <w:r w:rsidRPr="00643F38">
        <w:rPr>
          <w:rFonts w:ascii="Times New Roman" w:hAnsi="Times New Roman" w:cs="Times New Roman"/>
          <w:i/>
          <w:sz w:val="20"/>
          <w:szCs w:val="24"/>
        </w:rPr>
        <w:t xml:space="preserve">            </w:t>
      </w:r>
      <w:r w:rsidR="00646952">
        <w:rPr>
          <w:rFonts w:ascii="Times New Roman" w:hAnsi="Times New Roman" w:cs="Times New Roman"/>
          <w:i/>
          <w:sz w:val="20"/>
          <w:szCs w:val="24"/>
        </w:rPr>
        <w:t xml:space="preserve">                          </w:t>
      </w:r>
      <w:r w:rsidR="00643F38">
        <w:rPr>
          <w:rFonts w:ascii="Times New Roman" w:hAnsi="Times New Roman" w:cs="Times New Roman"/>
          <w:i/>
          <w:sz w:val="20"/>
          <w:szCs w:val="24"/>
        </w:rPr>
        <w:t xml:space="preserve"> </w:t>
      </w:r>
      <w:r w:rsidRPr="00643F38">
        <w:rPr>
          <w:rFonts w:ascii="Times New Roman" w:hAnsi="Times New Roman" w:cs="Times New Roman"/>
          <w:i/>
          <w:sz w:val="20"/>
          <w:szCs w:val="24"/>
        </w:rPr>
        <w:t xml:space="preserve"> Таблица 14. </w:t>
      </w:r>
      <w:r w:rsidR="00C95B50" w:rsidRPr="00C407E9">
        <w:rPr>
          <w:rFonts w:ascii="Times New Roman" w:hAnsi="Times New Roman" w:cs="Times New Roman"/>
          <w:i/>
          <w:sz w:val="20"/>
          <w:szCs w:val="24"/>
        </w:rPr>
        <w:t xml:space="preserve">Приходна част на </w:t>
      </w:r>
      <w:r w:rsidR="00643F38">
        <w:rPr>
          <w:rFonts w:ascii="Times New Roman" w:hAnsi="Times New Roman" w:cs="Times New Roman"/>
          <w:i/>
          <w:sz w:val="20"/>
          <w:szCs w:val="24"/>
        </w:rPr>
        <w:t>Общинския бюджет</w:t>
      </w:r>
      <w:r w:rsidR="00C95B50" w:rsidRPr="00C407E9">
        <w:rPr>
          <w:rFonts w:ascii="Times New Roman" w:hAnsi="Times New Roman" w:cs="Times New Roman"/>
          <w:i/>
          <w:sz w:val="20"/>
          <w:szCs w:val="24"/>
        </w:rPr>
        <w:t xml:space="preserve"> за периода 2010-2012г.</w:t>
      </w:r>
    </w:p>
    <w:p w:rsidR="00646952" w:rsidRPr="001D0665" w:rsidRDefault="00646952" w:rsidP="00C407E9">
      <w:pPr>
        <w:pStyle w:val="a7"/>
        <w:spacing w:before="80"/>
        <w:ind w:left="709" w:right="-138"/>
        <w:rPr>
          <w:rFonts w:ascii="Times New Roman" w:hAnsi="Times New Roman" w:cs="Times New Roman"/>
          <w:i/>
          <w:sz w:val="14"/>
          <w:szCs w:val="24"/>
        </w:rPr>
      </w:pPr>
    </w:p>
    <w:tbl>
      <w:tblPr>
        <w:tblStyle w:val="af1"/>
        <w:tblW w:w="8973" w:type="dxa"/>
        <w:tblInd w:w="675" w:type="dxa"/>
        <w:tblLayout w:type="fixed"/>
        <w:tblLook w:val="04A0"/>
      </w:tblPr>
      <w:tblGrid>
        <w:gridCol w:w="4473"/>
        <w:gridCol w:w="1440"/>
        <w:gridCol w:w="1530"/>
        <w:gridCol w:w="1530"/>
      </w:tblGrid>
      <w:tr w:rsidR="00737E1F" w:rsidRPr="00A07002" w:rsidTr="002268A8">
        <w:tc>
          <w:tcPr>
            <w:tcW w:w="4473" w:type="dxa"/>
          </w:tcPr>
          <w:p w:rsidR="00737E1F" w:rsidRPr="001D0665" w:rsidRDefault="00737E1F" w:rsidP="00C60085">
            <w:pPr>
              <w:pStyle w:val="a7"/>
              <w:ind w:right="-138"/>
              <w:rPr>
                <w:sz w:val="22"/>
                <w:szCs w:val="22"/>
              </w:rPr>
            </w:pPr>
            <w:r w:rsidRPr="001D0665">
              <w:rPr>
                <w:sz w:val="22"/>
                <w:szCs w:val="22"/>
              </w:rPr>
              <w:t>Показатели</w:t>
            </w:r>
          </w:p>
        </w:tc>
        <w:tc>
          <w:tcPr>
            <w:tcW w:w="1440" w:type="dxa"/>
          </w:tcPr>
          <w:p w:rsidR="00737E1F" w:rsidRPr="001D0665" w:rsidRDefault="00737E1F" w:rsidP="00603740">
            <w:pPr>
              <w:pStyle w:val="a7"/>
              <w:ind w:left="34" w:right="-138" w:hanging="34"/>
              <w:jc w:val="center"/>
              <w:rPr>
                <w:sz w:val="22"/>
                <w:szCs w:val="22"/>
              </w:rPr>
            </w:pPr>
            <w:r w:rsidRPr="001D0665">
              <w:rPr>
                <w:sz w:val="22"/>
                <w:szCs w:val="22"/>
              </w:rPr>
              <w:t>2010г.</w:t>
            </w:r>
          </w:p>
          <w:p w:rsidR="00737E1F" w:rsidRPr="001D0665" w:rsidRDefault="00737E1F" w:rsidP="00603740">
            <w:pPr>
              <w:pStyle w:val="a7"/>
              <w:ind w:left="-108" w:right="-138" w:hanging="29"/>
              <w:jc w:val="center"/>
              <w:rPr>
                <w:sz w:val="22"/>
                <w:szCs w:val="22"/>
              </w:rPr>
            </w:pPr>
            <w:r w:rsidRPr="001D0665">
              <w:rPr>
                <w:sz w:val="22"/>
                <w:szCs w:val="22"/>
              </w:rPr>
              <w:t>отн. дял %</w:t>
            </w:r>
          </w:p>
        </w:tc>
        <w:tc>
          <w:tcPr>
            <w:tcW w:w="1530" w:type="dxa"/>
          </w:tcPr>
          <w:p w:rsidR="00737E1F" w:rsidRPr="001D0665" w:rsidRDefault="00737E1F" w:rsidP="00603740">
            <w:pPr>
              <w:pStyle w:val="a7"/>
              <w:ind w:right="-138" w:hanging="72"/>
              <w:jc w:val="center"/>
              <w:rPr>
                <w:sz w:val="22"/>
                <w:szCs w:val="22"/>
              </w:rPr>
            </w:pPr>
            <w:r w:rsidRPr="001D0665">
              <w:rPr>
                <w:sz w:val="22"/>
                <w:szCs w:val="22"/>
              </w:rPr>
              <w:t>2011г.</w:t>
            </w:r>
          </w:p>
          <w:p w:rsidR="00737E1F" w:rsidRPr="001D0665" w:rsidRDefault="00737E1F" w:rsidP="00603740">
            <w:pPr>
              <w:pStyle w:val="a7"/>
              <w:ind w:right="-138" w:hanging="72"/>
              <w:jc w:val="center"/>
              <w:rPr>
                <w:sz w:val="22"/>
                <w:szCs w:val="22"/>
              </w:rPr>
            </w:pPr>
            <w:r w:rsidRPr="001D0665">
              <w:rPr>
                <w:sz w:val="22"/>
                <w:szCs w:val="22"/>
              </w:rPr>
              <w:t>отн. дял %</w:t>
            </w:r>
          </w:p>
        </w:tc>
        <w:tc>
          <w:tcPr>
            <w:tcW w:w="1530" w:type="dxa"/>
            <w:tcBorders>
              <w:left w:val="single" w:sz="4" w:space="0" w:color="auto"/>
            </w:tcBorders>
          </w:tcPr>
          <w:p w:rsidR="00737E1F" w:rsidRPr="001D0665" w:rsidRDefault="00737E1F" w:rsidP="00603740">
            <w:pPr>
              <w:pStyle w:val="a7"/>
              <w:ind w:right="-138" w:hanging="149"/>
              <w:jc w:val="center"/>
              <w:rPr>
                <w:sz w:val="22"/>
                <w:szCs w:val="22"/>
              </w:rPr>
            </w:pPr>
            <w:r w:rsidRPr="001D0665">
              <w:rPr>
                <w:sz w:val="22"/>
                <w:szCs w:val="22"/>
              </w:rPr>
              <w:t>2012</w:t>
            </w:r>
          </w:p>
          <w:p w:rsidR="00737E1F" w:rsidRPr="001D0665" w:rsidRDefault="00737E1F" w:rsidP="00603740">
            <w:pPr>
              <w:pStyle w:val="a7"/>
              <w:ind w:right="-138" w:hanging="149"/>
              <w:jc w:val="center"/>
              <w:rPr>
                <w:sz w:val="22"/>
                <w:szCs w:val="22"/>
              </w:rPr>
            </w:pPr>
            <w:r w:rsidRPr="001D0665">
              <w:rPr>
                <w:sz w:val="22"/>
                <w:szCs w:val="22"/>
              </w:rPr>
              <w:t>отн. дял %</w:t>
            </w:r>
          </w:p>
        </w:tc>
      </w:tr>
      <w:tr w:rsidR="00737E1F" w:rsidRPr="00A07002" w:rsidTr="002268A8">
        <w:tc>
          <w:tcPr>
            <w:tcW w:w="4473" w:type="dxa"/>
            <w:vMerge w:val="restart"/>
          </w:tcPr>
          <w:p w:rsidR="00737E1F" w:rsidRPr="001D0665" w:rsidRDefault="00737E1F" w:rsidP="00C60085">
            <w:pPr>
              <w:pStyle w:val="a7"/>
              <w:ind w:right="-138"/>
              <w:rPr>
                <w:sz w:val="22"/>
                <w:szCs w:val="22"/>
              </w:rPr>
            </w:pPr>
            <w:r w:rsidRPr="001D0665">
              <w:rPr>
                <w:sz w:val="22"/>
                <w:szCs w:val="22"/>
              </w:rPr>
              <w:t>1.Собствени приходи в т.ч.</w:t>
            </w:r>
          </w:p>
          <w:p w:rsidR="00737E1F" w:rsidRPr="001D0665" w:rsidRDefault="00737E1F" w:rsidP="00C60085">
            <w:pPr>
              <w:pStyle w:val="a7"/>
              <w:ind w:right="-138"/>
              <w:rPr>
                <w:sz w:val="22"/>
                <w:szCs w:val="22"/>
              </w:rPr>
            </w:pPr>
            <w:r w:rsidRPr="001D0665">
              <w:rPr>
                <w:sz w:val="22"/>
                <w:szCs w:val="22"/>
              </w:rPr>
              <w:t xml:space="preserve">- данъчни приходи                        </w:t>
            </w:r>
          </w:p>
          <w:p w:rsidR="00737E1F" w:rsidRPr="001D0665" w:rsidRDefault="00737E1F" w:rsidP="00C60085">
            <w:pPr>
              <w:pStyle w:val="a7"/>
              <w:ind w:right="-138"/>
              <w:rPr>
                <w:sz w:val="22"/>
                <w:szCs w:val="22"/>
              </w:rPr>
            </w:pPr>
            <w:r w:rsidRPr="001D0665">
              <w:rPr>
                <w:sz w:val="22"/>
                <w:szCs w:val="22"/>
              </w:rPr>
              <w:t>- приходи от такси</w:t>
            </w:r>
          </w:p>
          <w:p w:rsidR="00737E1F" w:rsidRPr="001D0665" w:rsidRDefault="00737E1F" w:rsidP="00DE3671">
            <w:pPr>
              <w:pStyle w:val="a7"/>
              <w:ind w:left="-675" w:right="-138" w:firstLine="675"/>
              <w:rPr>
                <w:sz w:val="22"/>
                <w:szCs w:val="22"/>
              </w:rPr>
            </w:pPr>
            <w:r w:rsidRPr="001D0665">
              <w:rPr>
                <w:sz w:val="22"/>
                <w:szCs w:val="22"/>
              </w:rPr>
              <w:t>- такса битови отпадъци</w:t>
            </w:r>
          </w:p>
          <w:p w:rsidR="00737E1F" w:rsidRPr="001D0665" w:rsidRDefault="00737E1F" w:rsidP="00C60085">
            <w:pPr>
              <w:pStyle w:val="a7"/>
              <w:ind w:right="-138"/>
              <w:rPr>
                <w:sz w:val="22"/>
                <w:szCs w:val="22"/>
              </w:rPr>
            </w:pPr>
            <w:r w:rsidRPr="001D0665">
              <w:rPr>
                <w:sz w:val="22"/>
                <w:szCs w:val="22"/>
              </w:rPr>
              <w:t>- др. местни приходи</w:t>
            </w:r>
          </w:p>
        </w:tc>
        <w:tc>
          <w:tcPr>
            <w:tcW w:w="1440" w:type="dxa"/>
            <w:tcBorders>
              <w:bottom w:val="single" w:sz="4" w:space="0" w:color="FFFFFF" w:themeColor="background1"/>
            </w:tcBorders>
          </w:tcPr>
          <w:p w:rsidR="00737E1F" w:rsidRPr="001D0665" w:rsidRDefault="00737E1F" w:rsidP="00402009">
            <w:pPr>
              <w:pStyle w:val="a7"/>
              <w:ind w:right="-44"/>
              <w:jc w:val="right"/>
              <w:rPr>
                <w:sz w:val="22"/>
                <w:szCs w:val="22"/>
              </w:rPr>
            </w:pPr>
            <w:r w:rsidRPr="001D0665">
              <w:rPr>
                <w:sz w:val="22"/>
                <w:szCs w:val="22"/>
              </w:rPr>
              <w:t>21,3</w:t>
            </w:r>
          </w:p>
        </w:tc>
        <w:tc>
          <w:tcPr>
            <w:tcW w:w="1530" w:type="dxa"/>
            <w:tcBorders>
              <w:bottom w:val="single" w:sz="4" w:space="0" w:color="FFFFFF" w:themeColor="background1"/>
            </w:tcBorders>
          </w:tcPr>
          <w:p w:rsidR="00737E1F" w:rsidRPr="001D0665" w:rsidRDefault="00737E1F" w:rsidP="007B3789">
            <w:pPr>
              <w:pStyle w:val="a7"/>
              <w:ind w:right="-44"/>
              <w:jc w:val="right"/>
              <w:rPr>
                <w:sz w:val="22"/>
                <w:szCs w:val="22"/>
              </w:rPr>
            </w:pPr>
            <w:r w:rsidRPr="001D0665">
              <w:rPr>
                <w:sz w:val="22"/>
                <w:szCs w:val="22"/>
              </w:rPr>
              <w:t>18,2</w:t>
            </w:r>
          </w:p>
        </w:tc>
        <w:tc>
          <w:tcPr>
            <w:tcW w:w="1530" w:type="dxa"/>
            <w:tcBorders>
              <w:left w:val="single" w:sz="4" w:space="0" w:color="auto"/>
              <w:bottom w:val="single" w:sz="4" w:space="0" w:color="FFFFFF" w:themeColor="background1"/>
            </w:tcBorders>
          </w:tcPr>
          <w:p w:rsidR="00737E1F" w:rsidRPr="001D0665" w:rsidRDefault="00737E1F" w:rsidP="007B3789">
            <w:pPr>
              <w:pStyle w:val="a7"/>
              <w:ind w:right="-44"/>
              <w:jc w:val="right"/>
              <w:rPr>
                <w:sz w:val="22"/>
                <w:szCs w:val="22"/>
              </w:rPr>
            </w:pPr>
            <w:r w:rsidRPr="001D0665">
              <w:rPr>
                <w:sz w:val="22"/>
                <w:szCs w:val="22"/>
              </w:rPr>
              <w:t>27,5</w:t>
            </w:r>
          </w:p>
        </w:tc>
      </w:tr>
      <w:tr w:rsidR="00737E1F" w:rsidRPr="00A07002" w:rsidTr="002268A8">
        <w:tc>
          <w:tcPr>
            <w:tcW w:w="4473" w:type="dxa"/>
            <w:vMerge/>
          </w:tcPr>
          <w:p w:rsidR="00737E1F" w:rsidRPr="001D0665" w:rsidRDefault="00737E1F" w:rsidP="00C60085">
            <w:pPr>
              <w:pStyle w:val="a7"/>
              <w:ind w:right="-138"/>
              <w:rPr>
                <w:sz w:val="22"/>
                <w:szCs w:val="22"/>
              </w:rPr>
            </w:pPr>
          </w:p>
        </w:tc>
        <w:tc>
          <w:tcPr>
            <w:tcW w:w="1440" w:type="dxa"/>
            <w:tcBorders>
              <w:top w:val="single" w:sz="4" w:space="0" w:color="FFFFFF" w:themeColor="background1"/>
              <w:bottom w:val="single" w:sz="4" w:space="0" w:color="FFFFFF" w:themeColor="background1"/>
            </w:tcBorders>
          </w:tcPr>
          <w:p w:rsidR="00737E1F" w:rsidRPr="001D0665" w:rsidRDefault="00737E1F" w:rsidP="007B3789">
            <w:pPr>
              <w:pStyle w:val="a7"/>
              <w:ind w:right="-44"/>
              <w:jc w:val="right"/>
              <w:rPr>
                <w:sz w:val="22"/>
                <w:szCs w:val="22"/>
              </w:rPr>
            </w:pPr>
            <w:r w:rsidRPr="001D0665">
              <w:rPr>
                <w:sz w:val="22"/>
                <w:szCs w:val="22"/>
              </w:rPr>
              <w:t>8,4</w:t>
            </w:r>
          </w:p>
        </w:tc>
        <w:tc>
          <w:tcPr>
            <w:tcW w:w="1530" w:type="dxa"/>
            <w:tcBorders>
              <w:top w:val="single" w:sz="4" w:space="0" w:color="FFFFFF" w:themeColor="background1"/>
              <w:bottom w:val="single" w:sz="4" w:space="0" w:color="FFFFFF" w:themeColor="background1"/>
            </w:tcBorders>
          </w:tcPr>
          <w:p w:rsidR="00737E1F" w:rsidRPr="001D0665" w:rsidRDefault="00737E1F" w:rsidP="00315914">
            <w:pPr>
              <w:pStyle w:val="a7"/>
              <w:ind w:right="-44"/>
              <w:jc w:val="right"/>
              <w:rPr>
                <w:sz w:val="22"/>
                <w:szCs w:val="22"/>
              </w:rPr>
            </w:pPr>
            <w:r w:rsidRPr="001D0665">
              <w:rPr>
                <w:sz w:val="22"/>
                <w:szCs w:val="22"/>
              </w:rPr>
              <w:t>6,5</w:t>
            </w:r>
          </w:p>
        </w:tc>
        <w:tc>
          <w:tcPr>
            <w:tcW w:w="1530" w:type="dxa"/>
            <w:tcBorders>
              <w:top w:val="single" w:sz="4" w:space="0" w:color="FFFFFF" w:themeColor="background1"/>
              <w:left w:val="single" w:sz="4" w:space="0" w:color="auto"/>
              <w:bottom w:val="single" w:sz="4" w:space="0" w:color="FFFFFF" w:themeColor="background1"/>
            </w:tcBorders>
          </w:tcPr>
          <w:p w:rsidR="00737E1F" w:rsidRPr="001D0665" w:rsidRDefault="00737E1F" w:rsidP="007B3789">
            <w:pPr>
              <w:pStyle w:val="a7"/>
              <w:ind w:right="-44"/>
              <w:jc w:val="right"/>
              <w:rPr>
                <w:sz w:val="22"/>
                <w:szCs w:val="22"/>
              </w:rPr>
            </w:pPr>
            <w:r w:rsidRPr="001D0665">
              <w:rPr>
                <w:sz w:val="22"/>
                <w:szCs w:val="22"/>
              </w:rPr>
              <w:t>6,5</w:t>
            </w:r>
          </w:p>
        </w:tc>
      </w:tr>
      <w:tr w:rsidR="00737E1F" w:rsidRPr="00A07002" w:rsidTr="002268A8">
        <w:tc>
          <w:tcPr>
            <w:tcW w:w="4473" w:type="dxa"/>
            <w:vMerge/>
          </w:tcPr>
          <w:p w:rsidR="00737E1F" w:rsidRPr="001D0665" w:rsidRDefault="00737E1F" w:rsidP="00C60085">
            <w:pPr>
              <w:pStyle w:val="a7"/>
              <w:ind w:right="-138"/>
              <w:rPr>
                <w:sz w:val="22"/>
                <w:szCs w:val="22"/>
              </w:rPr>
            </w:pPr>
          </w:p>
        </w:tc>
        <w:tc>
          <w:tcPr>
            <w:tcW w:w="1440" w:type="dxa"/>
            <w:tcBorders>
              <w:top w:val="single" w:sz="4" w:space="0" w:color="FFFFFF" w:themeColor="background1"/>
            </w:tcBorders>
          </w:tcPr>
          <w:p w:rsidR="00737E1F" w:rsidRPr="001D0665" w:rsidRDefault="00737E1F" w:rsidP="007B3789">
            <w:pPr>
              <w:pStyle w:val="a7"/>
              <w:ind w:right="-44"/>
              <w:jc w:val="right"/>
              <w:rPr>
                <w:sz w:val="22"/>
                <w:szCs w:val="22"/>
              </w:rPr>
            </w:pPr>
            <w:r w:rsidRPr="001D0665">
              <w:rPr>
                <w:sz w:val="22"/>
                <w:szCs w:val="22"/>
              </w:rPr>
              <w:t>3,5</w:t>
            </w:r>
          </w:p>
          <w:p w:rsidR="00737E1F" w:rsidRPr="001D0665" w:rsidRDefault="00737E1F" w:rsidP="007B3789">
            <w:pPr>
              <w:pStyle w:val="a7"/>
              <w:ind w:right="-44"/>
              <w:jc w:val="right"/>
              <w:rPr>
                <w:sz w:val="22"/>
                <w:szCs w:val="22"/>
              </w:rPr>
            </w:pPr>
            <w:r w:rsidRPr="001D0665">
              <w:rPr>
                <w:sz w:val="22"/>
                <w:szCs w:val="22"/>
              </w:rPr>
              <w:t>4,7</w:t>
            </w:r>
          </w:p>
          <w:p w:rsidR="00737E1F" w:rsidRPr="001D0665" w:rsidRDefault="00737E1F" w:rsidP="007B3789">
            <w:pPr>
              <w:pStyle w:val="a7"/>
              <w:ind w:right="-44"/>
              <w:jc w:val="right"/>
              <w:rPr>
                <w:sz w:val="22"/>
                <w:szCs w:val="22"/>
              </w:rPr>
            </w:pPr>
            <w:r w:rsidRPr="001D0665">
              <w:rPr>
                <w:sz w:val="22"/>
                <w:szCs w:val="22"/>
              </w:rPr>
              <w:t>5,2</w:t>
            </w:r>
          </w:p>
        </w:tc>
        <w:tc>
          <w:tcPr>
            <w:tcW w:w="1530" w:type="dxa"/>
            <w:tcBorders>
              <w:top w:val="single" w:sz="4" w:space="0" w:color="FFFFFF" w:themeColor="background1"/>
            </w:tcBorders>
          </w:tcPr>
          <w:p w:rsidR="00737E1F" w:rsidRPr="001D0665" w:rsidRDefault="00737E1F" w:rsidP="007B3789">
            <w:pPr>
              <w:pStyle w:val="a7"/>
              <w:ind w:right="-44"/>
              <w:jc w:val="right"/>
              <w:rPr>
                <w:sz w:val="22"/>
                <w:szCs w:val="22"/>
              </w:rPr>
            </w:pPr>
            <w:r w:rsidRPr="001D0665">
              <w:rPr>
                <w:sz w:val="22"/>
                <w:szCs w:val="22"/>
              </w:rPr>
              <w:t>4,7</w:t>
            </w:r>
          </w:p>
          <w:p w:rsidR="00737E1F" w:rsidRPr="001D0665" w:rsidRDefault="00737E1F" w:rsidP="007B3789">
            <w:pPr>
              <w:pStyle w:val="a7"/>
              <w:ind w:right="-44"/>
              <w:jc w:val="right"/>
              <w:rPr>
                <w:sz w:val="22"/>
                <w:szCs w:val="22"/>
              </w:rPr>
            </w:pPr>
            <w:r w:rsidRPr="001D0665">
              <w:rPr>
                <w:sz w:val="22"/>
                <w:szCs w:val="22"/>
              </w:rPr>
              <w:t>3,2</w:t>
            </w:r>
          </w:p>
          <w:p w:rsidR="00737E1F" w:rsidRPr="001D0665" w:rsidRDefault="00737E1F" w:rsidP="007B3789">
            <w:pPr>
              <w:pStyle w:val="a7"/>
              <w:ind w:right="-44"/>
              <w:jc w:val="right"/>
              <w:rPr>
                <w:sz w:val="22"/>
                <w:szCs w:val="22"/>
              </w:rPr>
            </w:pPr>
            <w:r w:rsidRPr="001D0665">
              <w:rPr>
                <w:sz w:val="22"/>
                <w:szCs w:val="22"/>
              </w:rPr>
              <w:t>7,0</w:t>
            </w:r>
          </w:p>
        </w:tc>
        <w:tc>
          <w:tcPr>
            <w:tcW w:w="1530" w:type="dxa"/>
            <w:tcBorders>
              <w:top w:val="single" w:sz="4" w:space="0" w:color="FFFFFF" w:themeColor="background1"/>
              <w:left w:val="single" w:sz="4" w:space="0" w:color="auto"/>
            </w:tcBorders>
          </w:tcPr>
          <w:p w:rsidR="00737E1F" w:rsidRPr="001D0665" w:rsidRDefault="00737E1F" w:rsidP="007B3789">
            <w:pPr>
              <w:pStyle w:val="a7"/>
              <w:ind w:right="-44"/>
              <w:jc w:val="right"/>
              <w:rPr>
                <w:sz w:val="22"/>
                <w:szCs w:val="22"/>
              </w:rPr>
            </w:pPr>
            <w:r w:rsidRPr="001D0665">
              <w:rPr>
                <w:sz w:val="22"/>
                <w:szCs w:val="22"/>
              </w:rPr>
              <w:t>3,1</w:t>
            </w:r>
          </w:p>
          <w:p w:rsidR="00737E1F" w:rsidRPr="001D0665" w:rsidRDefault="00737E1F" w:rsidP="007B3789">
            <w:pPr>
              <w:pStyle w:val="a7"/>
              <w:ind w:right="-44"/>
              <w:jc w:val="right"/>
              <w:rPr>
                <w:sz w:val="22"/>
                <w:szCs w:val="22"/>
              </w:rPr>
            </w:pPr>
            <w:r w:rsidRPr="001D0665">
              <w:rPr>
                <w:sz w:val="22"/>
                <w:szCs w:val="22"/>
              </w:rPr>
              <w:t>4,7</w:t>
            </w:r>
          </w:p>
          <w:p w:rsidR="00737E1F" w:rsidRPr="001D0665" w:rsidRDefault="00737E1F" w:rsidP="007B3789">
            <w:pPr>
              <w:pStyle w:val="a7"/>
              <w:ind w:right="-44"/>
              <w:jc w:val="right"/>
              <w:rPr>
                <w:sz w:val="22"/>
                <w:szCs w:val="22"/>
              </w:rPr>
            </w:pPr>
            <w:r w:rsidRPr="001D0665">
              <w:rPr>
                <w:sz w:val="22"/>
                <w:szCs w:val="22"/>
              </w:rPr>
              <w:t>13,1</w:t>
            </w:r>
          </w:p>
        </w:tc>
      </w:tr>
      <w:tr w:rsidR="00737E1F" w:rsidRPr="00A07002" w:rsidTr="002268A8">
        <w:tc>
          <w:tcPr>
            <w:tcW w:w="4473" w:type="dxa"/>
          </w:tcPr>
          <w:p w:rsidR="00737E1F" w:rsidRPr="001D0665" w:rsidRDefault="00737E1F" w:rsidP="002268A8">
            <w:pPr>
              <w:pStyle w:val="a7"/>
              <w:tabs>
                <w:tab w:val="clear" w:pos="4536"/>
                <w:tab w:val="center" w:pos="2835"/>
              </w:tabs>
              <w:ind w:right="-138"/>
              <w:rPr>
                <w:sz w:val="22"/>
                <w:szCs w:val="22"/>
              </w:rPr>
            </w:pPr>
            <w:r w:rsidRPr="001D0665">
              <w:rPr>
                <w:sz w:val="22"/>
                <w:szCs w:val="22"/>
              </w:rPr>
              <w:t>Субсидия в т. ч.</w:t>
            </w:r>
          </w:p>
          <w:p w:rsidR="00737E1F" w:rsidRPr="001D0665" w:rsidRDefault="00737E1F" w:rsidP="00C60085">
            <w:pPr>
              <w:pStyle w:val="a7"/>
              <w:numPr>
                <w:ilvl w:val="0"/>
                <w:numId w:val="2"/>
              </w:numPr>
              <w:tabs>
                <w:tab w:val="clear" w:pos="1743"/>
                <w:tab w:val="num" w:pos="176"/>
              </w:tabs>
              <w:ind w:right="-138" w:hanging="1743"/>
              <w:rPr>
                <w:sz w:val="22"/>
                <w:szCs w:val="22"/>
              </w:rPr>
            </w:pPr>
            <w:r w:rsidRPr="001D0665">
              <w:rPr>
                <w:sz w:val="22"/>
                <w:szCs w:val="22"/>
              </w:rPr>
              <w:t>капиталови разходи</w:t>
            </w:r>
          </w:p>
          <w:p w:rsidR="00737E1F" w:rsidRPr="001D0665" w:rsidRDefault="00737E1F" w:rsidP="00C60085">
            <w:pPr>
              <w:pStyle w:val="a7"/>
              <w:numPr>
                <w:ilvl w:val="0"/>
                <w:numId w:val="2"/>
              </w:numPr>
              <w:tabs>
                <w:tab w:val="clear" w:pos="1743"/>
                <w:tab w:val="num" w:pos="176"/>
              </w:tabs>
              <w:ind w:right="-138" w:hanging="1743"/>
              <w:rPr>
                <w:sz w:val="22"/>
                <w:szCs w:val="22"/>
              </w:rPr>
            </w:pPr>
            <w:r w:rsidRPr="001D0665">
              <w:rPr>
                <w:sz w:val="22"/>
                <w:szCs w:val="22"/>
              </w:rPr>
              <w:t>социални помощи</w:t>
            </w:r>
          </w:p>
        </w:tc>
        <w:tc>
          <w:tcPr>
            <w:tcW w:w="1440" w:type="dxa"/>
          </w:tcPr>
          <w:p w:rsidR="00737E1F" w:rsidRPr="001D0665" w:rsidRDefault="00737E1F" w:rsidP="00402009">
            <w:pPr>
              <w:pStyle w:val="a7"/>
              <w:ind w:right="-44"/>
              <w:jc w:val="right"/>
              <w:rPr>
                <w:sz w:val="22"/>
                <w:szCs w:val="22"/>
              </w:rPr>
            </w:pPr>
            <w:r w:rsidRPr="001D0665">
              <w:rPr>
                <w:sz w:val="22"/>
                <w:szCs w:val="22"/>
              </w:rPr>
              <w:t>63,4</w:t>
            </w:r>
          </w:p>
          <w:p w:rsidR="00737E1F" w:rsidRPr="001D0665" w:rsidRDefault="00737E1F" w:rsidP="00402009">
            <w:pPr>
              <w:pStyle w:val="a7"/>
              <w:ind w:right="-44"/>
              <w:jc w:val="right"/>
              <w:rPr>
                <w:sz w:val="22"/>
                <w:szCs w:val="22"/>
              </w:rPr>
            </w:pPr>
            <w:r w:rsidRPr="001D0665">
              <w:rPr>
                <w:sz w:val="22"/>
                <w:szCs w:val="22"/>
              </w:rPr>
              <w:t>1,9</w:t>
            </w:r>
          </w:p>
          <w:p w:rsidR="00737E1F" w:rsidRPr="001D0665" w:rsidRDefault="00737E1F" w:rsidP="00402009">
            <w:pPr>
              <w:pStyle w:val="a7"/>
              <w:ind w:right="-44"/>
              <w:jc w:val="right"/>
              <w:rPr>
                <w:sz w:val="22"/>
                <w:szCs w:val="22"/>
              </w:rPr>
            </w:pPr>
            <w:r w:rsidRPr="001D0665">
              <w:rPr>
                <w:sz w:val="22"/>
                <w:szCs w:val="22"/>
              </w:rPr>
              <w:t>1,7</w:t>
            </w:r>
          </w:p>
        </w:tc>
        <w:tc>
          <w:tcPr>
            <w:tcW w:w="1530" w:type="dxa"/>
          </w:tcPr>
          <w:p w:rsidR="00737E1F" w:rsidRPr="001D0665" w:rsidRDefault="00737E1F" w:rsidP="007B3789">
            <w:pPr>
              <w:pStyle w:val="a7"/>
              <w:ind w:right="-44"/>
              <w:jc w:val="right"/>
              <w:rPr>
                <w:sz w:val="22"/>
                <w:szCs w:val="22"/>
              </w:rPr>
            </w:pPr>
            <w:r w:rsidRPr="001D0665">
              <w:rPr>
                <w:sz w:val="22"/>
                <w:szCs w:val="22"/>
              </w:rPr>
              <w:t>65,7</w:t>
            </w:r>
          </w:p>
          <w:p w:rsidR="00737E1F" w:rsidRPr="001D0665" w:rsidRDefault="00737E1F" w:rsidP="007B3789">
            <w:pPr>
              <w:pStyle w:val="a7"/>
              <w:ind w:right="-44"/>
              <w:jc w:val="right"/>
              <w:rPr>
                <w:sz w:val="22"/>
                <w:szCs w:val="22"/>
              </w:rPr>
            </w:pPr>
            <w:r w:rsidRPr="001D0665">
              <w:rPr>
                <w:sz w:val="22"/>
                <w:szCs w:val="22"/>
              </w:rPr>
              <w:t>2,1</w:t>
            </w:r>
          </w:p>
        </w:tc>
        <w:tc>
          <w:tcPr>
            <w:tcW w:w="1530" w:type="dxa"/>
          </w:tcPr>
          <w:p w:rsidR="00737E1F" w:rsidRPr="001D0665" w:rsidRDefault="00737E1F" w:rsidP="007B3789">
            <w:pPr>
              <w:pStyle w:val="a7"/>
              <w:ind w:right="-44"/>
              <w:jc w:val="right"/>
              <w:rPr>
                <w:sz w:val="22"/>
                <w:szCs w:val="22"/>
              </w:rPr>
            </w:pPr>
            <w:r w:rsidRPr="001D0665">
              <w:rPr>
                <w:sz w:val="22"/>
                <w:szCs w:val="22"/>
              </w:rPr>
              <w:t>59,9</w:t>
            </w:r>
          </w:p>
          <w:p w:rsidR="00737E1F" w:rsidRPr="001D0665" w:rsidRDefault="00737E1F" w:rsidP="007B3789">
            <w:pPr>
              <w:pStyle w:val="a7"/>
              <w:ind w:right="-44"/>
              <w:jc w:val="right"/>
              <w:rPr>
                <w:sz w:val="22"/>
                <w:szCs w:val="22"/>
              </w:rPr>
            </w:pPr>
            <w:r w:rsidRPr="001D0665">
              <w:rPr>
                <w:sz w:val="22"/>
                <w:szCs w:val="22"/>
              </w:rPr>
              <w:t>1,9</w:t>
            </w:r>
          </w:p>
        </w:tc>
      </w:tr>
      <w:tr w:rsidR="00737E1F" w:rsidRPr="00A07002" w:rsidTr="002268A8">
        <w:tc>
          <w:tcPr>
            <w:tcW w:w="4473" w:type="dxa"/>
          </w:tcPr>
          <w:p w:rsidR="00737E1F" w:rsidRPr="001D0665" w:rsidRDefault="00737E1F" w:rsidP="002268A8">
            <w:pPr>
              <w:pStyle w:val="a7"/>
              <w:tabs>
                <w:tab w:val="clear" w:pos="4536"/>
                <w:tab w:val="center" w:pos="2835"/>
              </w:tabs>
              <w:ind w:right="-138"/>
              <w:rPr>
                <w:sz w:val="22"/>
                <w:szCs w:val="22"/>
              </w:rPr>
            </w:pPr>
            <w:r w:rsidRPr="001D0665">
              <w:rPr>
                <w:sz w:val="22"/>
                <w:szCs w:val="22"/>
              </w:rPr>
              <w:t>Трансфери</w:t>
            </w:r>
          </w:p>
        </w:tc>
        <w:tc>
          <w:tcPr>
            <w:tcW w:w="1440" w:type="dxa"/>
          </w:tcPr>
          <w:p w:rsidR="00737E1F" w:rsidRPr="001D0665" w:rsidRDefault="00737E1F" w:rsidP="006E395D">
            <w:pPr>
              <w:pStyle w:val="a7"/>
              <w:ind w:right="-44"/>
              <w:jc w:val="right"/>
              <w:rPr>
                <w:sz w:val="22"/>
                <w:szCs w:val="22"/>
              </w:rPr>
            </w:pPr>
            <w:r w:rsidRPr="001D0665">
              <w:rPr>
                <w:sz w:val="22"/>
                <w:szCs w:val="22"/>
              </w:rPr>
              <w:t>1,5</w:t>
            </w:r>
          </w:p>
        </w:tc>
        <w:tc>
          <w:tcPr>
            <w:tcW w:w="1530" w:type="dxa"/>
          </w:tcPr>
          <w:p w:rsidR="00737E1F" w:rsidRPr="001D0665" w:rsidRDefault="00737E1F" w:rsidP="00315914">
            <w:pPr>
              <w:pStyle w:val="a7"/>
              <w:ind w:right="-44"/>
              <w:jc w:val="right"/>
              <w:rPr>
                <w:sz w:val="22"/>
                <w:szCs w:val="22"/>
              </w:rPr>
            </w:pPr>
            <w:r w:rsidRPr="001D0665">
              <w:rPr>
                <w:sz w:val="22"/>
                <w:szCs w:val="22"/>
              </w:rPr>
              <w:t>1,9</w:t>
            </w:r>
          </w:p>
        </w:tc>
        <w:tc>
          <w:tcPr>
            <w:tcW w:w="1530" w:type="dxa"/>
          </w:tcPr>
          <w:p w:rsidR="00737E1F" w:rsidRPr="001D0665" w:rsidRDefault="00737E1F" w:rsidP="007B3789">
            <w:pPr>
              <w:pStyle w:val="a7"/>
              <w:ind w:right="-44"/>
              <w:jc w:val="right"/>
              <w:rPr>
                <w:sz w:val="22"/>
                <w:szCs w:val="22"/>
              </w:rPr>
            </w:pPr>
            <w:r w:rsidRPr="001D0665">
              <w:rPr>
                <w:sz w:val="22"/>
                <w:szCs w:val="22"/>
              </w:rPr>
              <w:t>0,4</w:t>
            </w:r>
          </w:p>
        </w:tc>
      </w:tr>
      <w:tr w:rsidR="00737E1F" w:rsidRPr="00A07002" w:rsidTr="002268A8">
        <w:tc>
          <w:tcPr>
            <w:tcW w:w="4473" w:type="dxa"/>
          </w:tcPr>
          <w:p w:rsidR="00737E1F" w:rsidRPr="001D0665" w:rsidRDefault="00737E1F" w:rsidP="002268A8">
            <w:pPr>
              <w:pStyle w:val="a7"/>
              <w:tabs>
                <w:tab w:val="clear" w:pos="4536"/>
                <w:tab w:val="center" w:pos="2745"/>
              </w:tabs>
              <w:ind w:right="-138"/>
              <w:rPr>
                <w:sz w:val="22"/>
                <w:szCs w:val="22"/>
              </w:rPr>
            </w:pPr>
            <w:r w:rsidRPr="001D0665">
              <w:rPr>
                <w:sz w:val="22"/>
                <w:szCs w:val="22"/>
              </w:rPr>
              <w:t>Заеми</w:t>
            </w:r>
          </w:p>
        </w:tc>
        <w:tc>
          <w:tcPr>
            <w:tcW w:w="1440" w:type="dxa"/>
          </w:tcPr>
          <w:p w:rsidR="00737E1F" w:rsidRPr="001D0665" w:rsidRDefault="00737E1F" w:rsidP="007B3789">
            <w:pPr>
              <w:pStyle w:val="a7"/>
              <w:ind w:right="-44"/>
              <w:jc w:val="right"/>
              <w:rPr>
                <w:sz w:val="22"/>
                <w:szCs w:val="22"/>
              </w:rPr>
            </w:pPr>
            <w:r w:rsidRPr="001D0665">
              <w:rPr>
                <w:sz w:val="22"/>
                <w:szCs w:val="22"/>
              </w:rPr>
              <w:t>2,7</w:t>
            </w:r>
          </w:p>
        </w:tc>
        <w:tc>
          <w:tcPr>
            <w:tcW w:w="1530" w:type="dxa"/>
          </w:tcPr>
          <w:p w:rsidR="00737E1F" w:rsidRPr="001D0665" w:rsidRDefault="00737E1F" w:rsidP="007B3789">
            <w:pPr>
              <w:pStyle w:val="a7"/>
              <w:ind w:right="-44"/>
              <w:jc w:val="right"/>
              <w:rPr>
                <w:sz w:val="22"/>
                <w:szCs w:val="22"/>
              </w:rPr>
            </w:pPr>
            <w:r w:rsidRPr="001D0665">
              <w:rPr>
                <w:sz w:val="22"/>
                <w:szCs w:val="22"/>
              </w:rPr>
              <w:t>3,2</w:t>
            </w:r>
          </w:p>
        </w:tc>
        <w:tc>
          <w:tcPr>
            <w:tcW w:w="1530" w:type="dxa"/>
          </w:tcPr>
          <w:p w:rsidR="00737E1F" w:rsidRPr="001D0665" w:rsidRDefault="00737E1F" w:rsidP="007B3789">
            <w:pPr>
              <w:pStyle w:val="a7"/>
              <w:ind w:right="-44"/>
              <w:jc w:val="right"/>
              <w:rPr>
                <w:sz w:val="22"/>
                <w:szCs w:val="22"/>
              </w:rPr>
            </w:pPr>
            <w:r w:rsidRPr="001D0665">
              <w:rPr>
                <w:sz w:val="22"/>
                <w:szCs w:val="22"/>
              </w:rPr>
              <w:t>2,5</w:t>
            </w:r>
          </w:p>
        </w:tc>
      </w:tr>
      <w:tr w:rsidR="00737E1F" w:rsidRPr="00A07002" w:rsidTr="002268A8">
        <w:tc>
          <w:tcPr>
            <w:tcW w:w="4473" w:type="dxa"/>
          </w:tcPr>
          <w:p w:rsidR="00737E1F" w:rsidRPr="001D0665" w:rsidRDefault="00737E1F" w:rsidP="002268A8">
            <w:pPr>
              <w:pStyle w:val="a7"/>
              <w:tabs>
                <w:tab w:val="clear" w:pos="4536"/>
                <w:tab w:val="center" w:pos="2745"/>
              </w:tabs>
              <w:ind w:right="-138"/>
              <w:rPr>
                <w:sz w:val="22"/>
                <w:szCs w:val="22"/>
              </w:rPr>
            </w:pPr>
            <w:r w:rsidRPr="001D0665">
              <w:rPr>
                <w:sz w:val="22"/>
                <w:szCs w:val="22"/>
              </w:rPr>
              <w:t>Преходен остатък</w:t>
            </w:r>
          </w:p>
        </w:tc>
        <w:tc>
          <w:tcPr>
            <w:tcW w:w="1440" w:type="dxa"/>
          </w:tcPr>
          <w:p w:rsidR="00737E1F" w:rsidRPr="001D0665" w:rsidRDefault="00737E1F" w:rsidP="00402009">
            <w:pPr>
              <w:pStyle w:val="a7"/>
              <w:ind w:right="-44"/>
              <w:jc w:val="right"/>
              <w:rPr>
                <w:sz w:val="22"/>
                <w:szCs w:val="22"/>
              </w:rPr>
            </w:pPr>
            <w:r w:rsidRPr="001D0665">
              <w:rPr>
                <w:sz w:val="22"/>
                <w:szCs w:val="22"/>
              </w:rPr>
              <w:t>11,1</w:t>
            </w:r>
          </w:p>
        </w:tc>
        <w:tc>
          <w:tcPr>
            <w:tcW w:w="1530" w:type="dxa"/>
          </w:tcPr>
          <w:p w:rsidR="00737E1F" w:rsidRPr="001D0665" w:rsidRDefault="00737E1F" w:rsidP="007B3789">
            <w:pPr>
              <w:pStyle w:val="a7"/>
              <w:ind w:right="-44"/>
              <w:jc w:val="right"/>
              <w:rPr>
                <w:sz w:val="22"/>
                <w:szCs w:val="22"/>
              </w:rPr>
            </w:pPr>
            <w:r w:rsidRPr="001D0665">
              <w:rPr>
                <w:sz w:val="22"/>
                <w:szCs w:val="22"/>
              </w:rPr>
              <w:t>11,0</w:t>
            </w:r>
          </w:p>
        </w:tc>
        <w:tc>
          <w:tcPr>
            <w:tcW w:w="1530" w:type="dxa"/>
          </w:tcPr>
          <w:p w:rsidR="00737E1F" w:rsidRPr="001D0665" w:rsidRDefault="00737E1F" w:rsidP="007B3789">
            <w:pPr>
              <w:pStyle w:val="a7"/>
              <w:ind w:right="-44"/>
              <w:jc w:val="right"/>
              <w:rPr>
                <w:sz w:val="22"/>
                <w:szCs w:val="22"/>
              </w:rPr>
            </w:pPr>
            <w:r w:rsidRPr="001D0665">
              <w:rPr>
                <w:sz w:val="22"/>
                <w:szCs w:val="22"/>
              </w:rPr>
              <w:t>9,7</w:t>
            </w:r>
          </w:p>
        </w:tc>
      </w:tr>
      <w:tr w:rsidR="00737E1F" w:rsidRPr="00A07002" w:rsidTr="002268A8">
        <w:tc>
          <w:tcPr>
            <w:tcW w:w="4473" w:type="dxa"/>
          </w:tcPr>
          <w:p w:rsidR="00737E1F" w:rsidRPr="001D0665" w:rsidRDefault="00737E1F" w:rsidP="00C60085">
            <w:pPr>
              <w:pStyle w:val="a7"/>
              <w:ind w:right="-138"/>
              <w:rPr>
                <w:sz w:val="22"/>
                <w:szCs w:val="22"/>
              </w:rPr>
            </w:pPr>
            <w:r w:rsidRPr="001D0665">
              <w:rPr>
                <w:sz w:val="22"/>
                <w:szCs w:val="22"/>
              </w:rPr>
              <w:t>Общо:</w:t>
            </w:r>
          </w:p>
        </w:tc>
        <w:tc>
          <w:tcPr>
            <w:tcW w:w="1440" w:type="dxa"/>
          </w:tcPr>
          <w:p w:rsidR="00737E1F" w:rsidRPr="001D0665" w:rsidRDefault="00737E1F" w:rsidP="00737E1F">
            <w:pPr>
              <w:pStyle w:val="a7"/>
              <w:ind w:right="-44"/>
              <w:jc w:val="right"/>
              <w:rPr>
                <w:sz w:val="22"/>
                <w:szCs w:val="22"/>
              </w:rPr>
            </w:pPr>
            <w:r w:rsidRPr="001D0665">
              <w:rPr>
                <w:sz w:val="22"/>
                <w:szCs w:val="22"/>
              </w:rPr>
              <w:t>100,0</w:t>
            </w:r>
          </w:p>
        </w:tc>
        <w:tc>
          <w:tcPr>
            <w:tcW w:w="1530" w:type="dxa"/>
          </w:tcPr>
          <w:p w:rsidR="00737E1F" w:rsidRPr="001D0665" w:rsidRDefault="00737E1F" w:rsidP="00737E1F">
            <w:pPr>
              <w:pStyle w:val="a7"/>
              <w:ind w:right="-44"/>
              <w:jc w:val="right"/>
              <w:rPr>
                <w:sz w:val="22"/>
                <w:szCs w:val="22"/>
              </w:rPr>
            </w:pPr>
            <w:r w:rsidRPr="001D0665">
              <w:rPr>
                <w:sz w:val="22"/>
                <w:szCs w:val="22"/>
              </w:rPr>
              <w:t>100,0</w:t>
            </w:r>
          </w:p>
        </w:tc>
        <w:tc>
          <w:tcPr>
            <w:tcW w:w="1530" w:type="dxa"/>
          </w:tcPr>
          <w:p w:rsidR="00737E1F" w:rsidRPr="001D0665" w:rsidRDefault="00737E1F" w:rsidP="00737E1F">
            <w:pPr>
              <w:pStyle w:val="a7"/>
              <w:ind w:right="-44"/>
              <w:jc w:val="right"/>
              <w:rPr>
                <w:sz w:val="22"/>
                <w:szCs w:val="22"/>
              </w:rPr>
            </w:pPr>
            <w:r w:rsidRPr="001D0665">
              <w:rPr>
                <w:sz w:val="22"/>
                <w:szCs w:val="22"/>
              </w:rPr>
              <w:t>100,0</w:t>
            </w:r>
          </w:p>
        </w:tc>
      </w:tr>
    </w:tbl>
    <w:p w:rsidR="00C60085" w:rsidRPr="00A07002" w:rsidRDefault="00015DFB" w:rsidP="00643F38">
      <w:pPr>
        <w:pStyle w:val="a7"/>
        <w:ind w:left="709" w:right="-138"/>
        <w:rPr>
          <w:rFonts w:ascii="Times New Roman" w:hAnsi="Times New Roman" w:cs="Times New Roman"/>
          <w:i/>
          <w:sz w:val="14"/>
          <w:szCs w:val="20"/>
        </w:rPr>
      </w:pPr>
      <w:r w:rsidRPr="00A07002">
        <w:rPr>
          <w:rFonts w:ascii="Times New Roman" w:hAnsi="Times New Roman" w:cs="Times New Roman"/>
          <w:i/>
          <w:sz w:val="20"/>
          <w:szCs w:val="20"/>
        </w:rPr>
        <w:t xml:space="preserve">                                                    </w:t>
      </w:r>
      <w:r w:rsidR="00643F38" w:rsidRPr="00A07002">
        <w:rPr>
          <w:rFonts w:ascii="Times New Roman" w:hAnsi="Times New Roman" w:cs="Times New Roman"/>
          <w:i/>
          <w:sz w:val="20"/>
          <w:szCs w:val="20"/>
        </w:rPr>
        <w:t xml:space="preserve">  </w:t>
      </w:r>
    </w:p>
    <w:p w:rsidR="00646952" w:rsidRDefault="00C60085" w:rsidP="00643F38">
      <w:pPr>
        <w:pStyle w:val="a7"/>
        <w:ind w:left="709" w:right="-138"/>
        <w:rPr>
          <w:rFonts w:ascii="Times New Roman" w:hAnsi="Times New Roman" w:cs="Times New Roman"/>
          <w:i/>
          <w:sz w:val="20"/>
          <w:szCs w:val="24"/>
        </w:rPr>
      </w:pPr>
      <w:r>
        <w:rPr>
          <w:rFonts w:ascii="Times New Roman" w:hAnsi="Times New Roman" w:cs="Times New Roman"/>
          <w:i/>
          <w:sz w:val="20"/>
          <w:szCs w:val="24"/>
        </w:rPr>
        <w:tab/>
        <w:t xml:space="preserve">                                                     </w:t>
      </w:r>
    </w:p>
    <w:p w:rsidR="00643F38" w:rsidRDefault="00646952" w:rsidP="00643F38">
      <w:pPr>
        <w:pStyle w:val="a7"/>
        <w:ind w:left="709" w:right="-138"/>
        <w:rPr>
          <w:rFonts w:ascii="Times New Roman" w:hAnsi="Times New Roman" w:cs="Times New Roman"/>
          <w:i/>
          <w:sz w:val="20"/>
          <w:szCs w:val="24"/>
        </w:rPr>
      </w:pPr>
      <w:r>
        <w:rPr>
          <w:rFonts w:ascii="Times New Roman" w:hAnsi="Times New Roman" w:cs="Times New Roman"/>
          <w:i/>
          <w:sz w:val="20"/>
          <w:szCs w:val="24"/>
        </w:rPr>
        <w:tab/>
        <w:t xml:space="preserve">                                   </w:t>
      </w:r>
      <w:r w:rsidR="00C60085">
        <w:rPr>
          <w:rFonts w:ascii="Times New Roman" w:hAnsi="Times New Roman" w:cs="Times New Roman"/>
          <w:i/>
          <w:sz w:val="20"/>
          <w:szCs w:val="24"/>
        </w:rPr>
        <w:t xml:space="preserve"> </w:t>
      </w:r>
      <w:r w:rsidR="00643F38" w:rsidRPr="00643F38">
        <w:rPr>
          <w:rFonts w:ascii="Times New Roman" w:hAnsi="Times New Roman" w:cs="Times New Roman"/>
          <w:i/>
          <w:sz w:val="20"/>
          <w:szCs w:val="24"/>
        </w:rPr>
        <w:t>Таблица 14.</w:t>
      </w:r>
      <w:r w:rsidR="00643F38">
        <w:rPr>
          <w:rFonts w:ascii="Times New Roman" w:hAnsi="Times New Roman" w:cs="Times New Roman"/>
          <w:i/>
          <w:sz w:val="20"/>
          <w:szCs w:val="24"/>
        </w:rPr>
        <w:t>1.</w:t>
      </w:r>
      <w:r w:rsidR="00643F38" w:rsidRPr="00643F38">
        <w:rPr>
          <w:rFonts w:ascii="Times New Roman" w:hAnsi="Times New Roman" w:cs="Times New Roman"/>
          <w:i/>
          <w:sz w:val="20"/>
          <w:szCs w:val="24"/>
        </w:rPr>
        <w:t xml:space="preserve"> </w:t>
      </w:r>
      <w:r w:rsidR="00643F38">
        <w:rPr>
          <w:rFonts w:ascii="Times New Roman" w:hAnsi="Times New Roman" w:cs="Times New Roman"/>
          <w:i/>
          <w:sz w:val="20"/>
          <w:szCs w:val="24"/>
        </w:rPr>
        <w:t>Разходи</w:t>
      </w:r>
      <w:r w:rsidR="007B3789">
        <w:rPr>
          <w:rFonts w:ascii="Times New Roman" w:hAnsi="Times New Roman" w:cs="Times New Roman"/>
          <w:i/>
          <w:sz w:val="20"/>
          <w:szCs w:val="24"/>
        </w:rPr>
        <w:t xml:space="preserve"> </w:t>
      </w:r>
      <w:r w:rsidR="00643F38" w:rsidRPr="00C407E9">
        <w:rPr>
          <w:rFonts w:ascii="Times New Roman" w:hAnsi="Times New Roman" w:cs="Times New Roman"/>
          <w:i/>
          <w:sz w:val="20"/>
          <w:szCs w:val="24"/>
        </w:rPr>
        <w:t xml:space="preserve"> на </w:t>
      </w:r>
      <w:r w:rsidR="00643F38">
        <w:rPr>
          <w:rFonts w:ascii="Times New Roman" w:hAnsi="Times New Roman" w:cs="Times New Roman"/>
          <w:i/>
          <w:sz w:val="20"/>
          <w:szCs w:val="24"/>
        </w:rPr>
        <w:t>Общинския бюджет</w:t>
      </w:r>
      <w:r w:rsidR="00643F38" w:rsidRPr="00C407E9">
        <w:rPr>
          <w:rFonts w:ascii="Times New Roman" w:hAnsi="Times New Roman" w:cs="Times New Roman"/>
          <w:i/>
          <w:sz w:val="20"/>
          <w:szCs w:val="24"/>
        </w:rPr>
        <w:t xml:space="preserve"> за периода 2010-2012г.</w:t>
      </w:r>
    </w:p>
    <w:p w:rsidR="00646952" w:rsidRPr="001D0665" w:rsidRDefault="00646952" w:rsidP="00643F38">
      <w:pPr>
        <w:pStyle w:val="a7"/>
        <w:ind w:left="709" w:right="-138"/>
        <w:rPr>
          <w:rFonts w:ascii="Times New Roman" w:hAnsi="Times New Roman" w:cs="Times New Roman"/>
          <w:i/>
          <w:sz w:val="14"/>
          <w:szCs w:val="24"/>
        </w:rPr>
      </w:pPr>
    </w:p>
    <w:tbl>
      <w:tblPr>
        <w:tblStyle w:val="af1"/>
        <w:tblW w:w="9630" w:type="dxa"/>
        <w:tblInd w:w="288" w:type="dxa"/>
        <w:tblLayout w:type="fixed"/>
        <w:tblLook w:val="04A0"/>
      </w:tblPr>
      <w:tblGrid>
        <w:gridCol w:w="6030"/>
        <w:gridCol w:w="1303"/>
        <w:gridCol w:w="1217"/>
        <w:gridCol w:w="1080"/>
      </w:tblGrid>
      <w:tr w:rsidR="00603740" w:rsidTr="002268A8">
        <w:tc>
          <w:tcPr>
            <w:tcW w:w="6030" w:type="dxa"/>
          </w:tcPr>
          <w:p w:rsidR="00603740" w:rsidRPr="001D0665" w:rsidRDefault="00603740" w:rsidP="00643F38">
            <w:pPr>
              <w:pStyle w:val="a7"/>
              <w:ind w:right="-138"/>
              <w:rPr>
                <w:sz w:val="22"/>
                <w:szCs w:val="22"/>
              </w:rPr>
            </w:pPr>
            <w:r w:rsidRPr="001D0665">
              <w:rPr>
                <w:sz w:val="22"/>
                <w:szCs w:val="22"/>
              </w:rPr>
              <w:t>Направления</w:t>
            </w:r>
          </w:p>
        </w:tc>
        <w:tc>
          <w:tcPr>
            <w:tcW w:w="1303" w:type="dxa"/>
          </w:tcPr>
          <w:p w:rsidR="00603740" w:rsidRPr="001D0665" w:rsidRDefault="00603740" w:rsidP="00A447F4">
            <w:pPr>
              <w:pStyle w:val="a7"/>
              <w:ind w:right="-138" w:hanging="108"/>
              <w:jc w:val="center"/>
              <w:rPr>
                <w:sz w:val="22"/>
                <w:szCs w:val="22"/>
              </w:rPr>
            </w:pPr>
            <w:r w:rsidRPr="001D0665">
              <w:rPr>
                <w:sz w:val="22"/>
                <w:szCs w:val="22"/>
              </w:rPr>
              <w:t>2010г.</w:t>
            </w:r>
          </w:p>
          <w:p w:rsidR="00603740" w:rsidRPr="001D0665" w:rsidRDefault="00603740" w:rsidP="00A447F4">
            <w:pPr>
              <w:pStyle w:val="a7"/>
              <w:ind w:right="-138" w:hanging="108"/>
              <w:jc w:val="center"/>
              <w:rPr>
                <w:sz w:val="22"/>
                <w:szCs w:val="22"/>
              </w:rPr>
            </w:pPr>
            <w:r w:rsidRPr="001D0665">
              <w:rPr>
                <w:sz w:val="22"/>
                <w:szCs w:val="22"/>
              </w:rPr>
              <w:t>отн. дял %</w:t>
            </w:r>
          </w:p>
        </w:tc>
        <w:tc>
          <w:tcPr>
            <w:tcW w:w="1217" w:type="dxa"/>
          </w:tcPr>
          <w:p w:rsidR="00603740" w:rsidRPr="001D0665" w:rsidRDefault="00603740" w:rsidP="00A447F4">
            <w:pPr>
              <w:pStyle w:val="a7"/>
              <w:ind w:right="-138" w:hanging="108"/>
              <w:jc w:val="center"/>
              <w:rPr>
                <w:sz w:val="22"/>
                <w:szCs w:val="22"/>
              </w:rPr>
            </w:pPr>
            <w:r w:rsidRPr="001D0665">
              <w:rPr>
                <w:sz w:val="22"/>
                <w:szCs w:val="22"/>
              </w:rPr>
              <w:t>2011г.</w:t>
            </w:r>
          </w:p>
          <w:p w:rsidR="00603740" w:rsidRPr="001D0665" w:rsidRDefault="00603740" w:rsidP="00A447F4">
            <w:pPr>
              <w:pStyle w:val="a7"/>
              <w:ind w:right="-138" w:hanging="108"/>
              <w:jc w:val="center"/>
              <w:rPr>
                <w:sz w:val="22"/>
                <w:szCs w:val="22"/>
              </w:rPr>
            </w:pPr>
            <w:r w:rsidRPr="001D0665">
              <w:rPr>
                <w:sz w:val="22"/>
                <w:szCs w:val="22"/>
              </w:rPr>
              <w:t>отн. дял %</w:t>
            </w:r>
          </w:p>
        </w:tc>
        <w:tc>
          <w:tcPr>
            <w:tcW w:w="1080" w:type="dxa"/>
          </w:tcPr>
          <w:p w:rsidR="00603740" w:rsidRPr="001D0665" w:rsidRDefault="00603740" w:rsidP="00A447F4">
            <w:pPr>
              <w:pStyle w:val="a7"/>
              <w:ind w:right="-138"/>
              <w:jc w:val="center"/>
              <w:rPr>
                <w:sz w:val="22"/>
                <w:szCs w:val="22"/>
              </w:rPr>
            </w:pPr>
            <w:r w:rsidRPr="001D0665">
              <w:rPr>
                <w:sz w:val="22"/>
                <w:szCs w:val="22"/>
              </w:rPr>
              <w:t>2012г.</w:t>
            </w:r>
          </w:p>
          <w:p w:rsidR="00603740" w:rsidRPr="001D0665" w:rsidRDefault="00603740" w:rsidP="00A447F4">
            <w:pPr>
              <w:pStyle w:val="a7"/>
              <w:ind w:right="-138"/>
              <w:jc w:val="center"/>
              <w:rPr>
                <w:sz w:val="22"/>
                <w:szCs w:val="22"/>
              </w:rPr>
            </w:pPr>
            <w:r w:rsidRPr="001D0665">
              <w:rPr>
                <w:sz w:val="22"/>
                <w:szCs w:val="22"/>
              </w:rPr>
              <w:t>отн. дял %</w:t>
            </w:r>
          </w:p>
        </w:tc>
      </w:tr>
      <w:tr w:rsidR="00603740" w:rsidTr="002268A8">
        <w:tc>
          <w:tcPr>
            <w:tcW w:w="6030" w:type="dxa"/>
            <w:tcBorders>
              <w:bottom w:val="single" w:sz="4" w:space="0" w:color="auto"/>
            </w:tcBorders>
          </w:tcPr>
          <w:p w:rsidR="00603740" w:rsidRPr="001D0665" w:rsidRDefault="00646952" w:rsidP="00C71C4A">
            <w:pPr>
              <w:pStyle w:val="a7"/>
              <w:numPr>
                <w:ilvl w:val="0"/>
                <w:numId w:val="58"/>
              </w:numPr>
              <w:ind w:left="117" w:right="-138" w:hanging="225"/>
              <w:rPr>
                <w:sz w:val="22"/>
                <w:szCs w:val="22"/>
              </w:rPr>
            </w:pPr>
            <w:r w:rsidRPr="001D0665">
              <w:rPr>
                <w:sz w:val="22"/>
                <w:szCs w:val="22"/>
              </w:rPr>
              <w:t xml:space="preserve"> </w:t>
            </w:r>
            <w:r w:rsidR="00603740" w:rsidRPr="001D0665">
              <w:rPr>
                <w:sz w:val="22"/>
                <w:szCs w:val="22"/>
              </w:rPr>
              <w:t>Общи държавни служби</w:t>
            </w:r>
          </w:p>
        </w:tc>
        <w:tc>
          <w:tcPr>
            <w:tcW w:w="1303" w:type="dxa"/>
            <w:tcBorders>
              <w:bottom w:val="single" w:sz="4" w:space="0" w:color="auto"/>
            </w:tcBorders>
          </w:tcPr>
          <w:p w:rsidR="00603740" w:rsidRPr="001D0665" w:rsidRDefault="00603740" w:rsidP="007B3789">
            <w:pPr>
              <w:pStyle w:val="a7"/>
              <w:jc w:val="right"/>
              <w:rPr>
                <w:sz w:val="22"/>
                <w:szCs w:val="22"/>
              </w:rPr>
            </w:pPr>
            <w:r w:rsidRPr="001D0665">
              <w:rPr>
                <w:sz w:val="22"/>
                <w:szCs w:val="22"/>
              </w:rPr>
              <w:t>16,2</w:t>
            </w:r>
          </w:p>
        </w:tc>
        <w:tc>
          <w:tcPr>
            <w:tcW w:w="1217" w:type="dxa"/>
          </w:tcPr>
          <w:p w:rsidR="00603740" w:rsidRPr="001D0665" w:rsidRDefault="00603740" w:rsidP="007B3789">
            <w:pPr>
              <w:pStyle w:val="a7"/>
              <w:jc w:val="right"/>
              <w:rPr>
                <w:sz w:val="22"/>
                <w:szCs w:val="22"/>
              </w:rPr>
            </w:pPr>
            <w:r w:rsidRPr="001D0665">
              <w:rPr>
                <w:sz w:val="22"/>
                <w:szCs w:val="22"/>
              </w:rPr>
              <w:t>17,8</w:t>
            </w:r>
          </w:p>
        </w:tc>
        <w:tc>
          <w:tcPr>
            <w:tcW w:w="1080" w:type="dxa"/>
          </w:tcPr>
          <w:p w:rsidR="00603740" w:rsidRPr="001D0665" w:rsidRDefault="00603740" w:rsidP="007B3789">
            <w:pPr>
              <w:pStyle w:val="a7"/>
              <w:jc w:val="right"/>
              <w:rPr>
                <w:sz w:val="22"/>
                <w:szCs w:val="22"/>
              </w:rPr>
            </w:pPr>
            <w:r w:rsidRPr="001D0665">
              <w:rPr>
                <w:sz w:val="22"/>
                <w:szCs w:val="22"/>
              </w:rPr>
              <w:t>17,8</w:t>
            </w:r>
          </w:p>
        </w:tc>
      </w:tr>
      <w:tr w:rsidR="00603740" w:rsidTr="002268A8">
        <w:tc>
          <w:tcPr>
            <w:tcW w:w="6030" w:type="dxa"/>
            <w:tcBorders>
              <w:top w:val="single" w:sz="4" w:space="0" w:color="auto"/>
            </w:tcBorders>
          </w:tcPr>
          <w:p w:rsidR="00603740" w:rsidRPr="001D0665" w:rsidRDefault="00603740" w:rsidP="001B282E">
            <w:pPr>
              <w:pStyle w:val="a7"/>
              <w:numPr>
                <w:ilvl w:val="0"/>
                <w:numId w:val="7"/>
              </w:numPr>
              <w:ind w:left="176" w:right="-138" w:hanging="284"/>
              <w:rPr>
                <w:sz w:val="22"/>
                <w:szCs w:val="22"/>
              </w:rPr>
            </w:pPr>
            <w:r w:rsidRPr="001D0665">
              <w:rPr>
                <w:sz w:val="22"/>
                <w:szCs w:val="22"/>
              </w:rPr>
              <w:t>Образование</w:t>
            </w:r>
          </w:p>
        </w:tc>
        <w:tc>
          <w:tcPr>
            <w:tcW w:w="1303" w:type="dxa"/>
            <w:tcBorders>
              <w:top w:val="single" w:sz="4" w:space="0" w:color="auto"/>
            </w:tcBorders>
          </w:tcPr>
          <w:p w:rsidR="00603740" w:rsidRPr="001D0665" w:rsidRDefault="00603740" w:rsidP="007B3789">
            <w:pPr>
              <w:pStyle w:val="a7"/>
              <w:jc w:val="right"/>
              <w:rPr>
                <w:sz w:val="22"/>
                <w:szCs w:val="22"/>
              </w:rPr>
            </w:pPr>
            <w:r w:rsidRPr="001D0665">
              <w:rPr>
                <w:sz w:val="22"/>
                <w:szCs w:val="22"/>
              </w:rPr>
              <w:t>50,0</w:t>
            </w:r>
          </w:p>
        </w:tc>
        <w:tc>
          <w:tcPr>
            <w:tcW w:w="1217" w:type="dxa"/>
          </w:tcPr>
          <w:p w:rsidR="00603740" w:rsidRPr="001D0665" w:rsidRDefault="00603740" w:rsidP="007B3789">
            <w:pPr>
              <w:pStyle w:val="a7"/>
              <w:jc w:val="right"/>
              <w:rPr>
                <w:sz w:val="22"/>
                <w:szCs w:val="22"/>
              </w:rPr>
            </w:pPr>
            <w:r w:rsidRPr="001D0665">
              <w:rPr>
                <w:sz w:val="22"/>
                <w:szCs w:val="22"/>
              </w:rPr>
              <w:t>43,7</w:t>
            </w:r>
          </w:p>
        </w:tc>
        <w:tc>
          <w:tcPr>
            <w:tcW w:w="1080" w:type="dxa"/>
          </w:tcPr>
          <w:p w:rsidR="00603740" w:rsidRPr="001D0665" w:rsidRDefault="00603740" w:rsidP="007B3789">
            <w:pPr>
              <w:pStyle w:val="a7"/>
              <w:jc w:val="right"/>
              <w:rPr>
                <w:sz w:val="22"/>
                <w:szCs w:val="22"/>
              </w:rPr>
            </w:pPr>
            <w:r w:rsidRPr="001D0665">
              <w:rPr>
                <w:sz w:val="22"/>
                <w:szCs w:val="22"/>
              </w:rPr>
              <w:t>40,7</w:t>
            </w:r>
          </w:p>
        </w:tc>
      </w:tr>
      <w:tr w:rsidR="00603740" w:rsidTr="002268A8">
        <w:tc>
          <w:tcPr>
            <w:tcW w:w="6030" w:type="dxa"/>
            <w:tcBorders>
              <w:top w:val="single" w:sz="4" w:space="0" w:color="auto"/>
            </w:tcBorders>
          </w:tcPr>
          <w:p w:rsidR="00603740" w:rsidRPr="001D0665" w:rsidRDefault="00603740" w:rsidP="001B282E">
            <w:pPr>
              <w:pStyle w:val="a7"/>
              <w:numPr>
                <w:ilvl w:val="0"/>
                <w:numId w:val="7"/>
              </w:numPr>
              <w:ind w:left="176" w:right="-138" w:hanging="284"/>
              <w:rPr>
                <w:sz w:val="22"/>
                <w:szCs w:val="22"/>
              </w:rPr>
            </w:pPr>
            <w:r w:rsidRPr="001D0665">
              <w:rPr>
                <w:sz w:val="22"/>
                <w:szCs w:val="22"/>
              </w:rPr>
              <w:t>Култура</w:t>
            </w:r>
          </w:p>
        </w:tc>
        <w:tc>
          <w:tcPr>
            <w:tcW w:w="1303" w:type="dxa"/>
            <w:tcBorders>
              <w:top w:val="single" w:sz="4" w:space="0" w:color="auto"/>
            </w:tcBorders>
          </w:tcPr>
          <w:p w:rsidR="00603740" w:rsidRPr="001D0665" w:rsidRDefault="00603740" w:rsidP="00AD52BF">
            <w:pPr>
              <w:pStyle w:val="a7"/>
              <w:jc w:val="right"/>
              <w:rPr>
                <w:sz w:val="22"/>
                <w:szCs w:val="22"/>
              </w:rPr>
            </w:pPr>
            <w:r w:rsidRPr="001D0665">
              <w:rPr>
                <w:sz w:val="22"/>
                <w:szCs w:val="22"/>
              </w:rPr>
              <w:t>4,6</w:t>
            </w:r>
          </w:p>
        </w:tc>
        <w:tc>
          <w:tcPr>
            <w:tcW w:w="1217" w:type="dxa"/>
          </w:tcPr>
          <w:p w:rsidR="00603740" w:rsidRPr="001D0665" w:rsidRDefault="00603740" w:rsidP="007B3789">
            <w:pPr>
              <w:pStyle w:val="a7"/>
              <w:jc w:val="right"/>
              <w:rPr>
                <w:sz w:val="22"/>
                <w:szCs w:val="22"/>
              </w:rPr>
            </w:pPr>
            <w:r w:rsidRPr="001D0665">
              <w:rPr>
                <w:sz w:val="22"/>
                <w:szCs w:val="22"/>
              </w:rPr>
              <w:t>5,3</w:t>
            </w:r>
          </w:p>
        </w:tc>
        <w:tc>
          <w:tcPr>
            <w:tcW w:w="1080" w:type="dxa"/>
          </w:tcPr>
          <w:p w:rsidR="00603740" w:rsidRPr="001D0665" w:rsidRDefault="00603740" w:rsidP="007B3789">
            <w:pPr>
              <w:pStyle w:val="a7"/>
              <w:jc w:val="right"/>
              <w:rPr>
                <w:sz w:val="22"/>
                <w:szCs w:val="22"/>
              </w:rPr>
            </w:pPr>
            <w:r w:rsidRPr="001D0665">
              <w:rPr>
                <w:sz w:val="22"/>
                <w:szCs w:val="22"/>
              </w:rPr>
              <w:t>5,9</w:t>
            </w:r>
          </w:p>
        </w:tc>
      </w:tr>
      <w:tr w:rsidR="00603740" w:rsidTr="002268A8">
        <w:tc>
          <w:tcPr>
            <w:tcW w:w="6030" w:type="dxa"/>
          </w:tcPr>
          <w:p w:rsidR="00603740" w:rsidRPr="001D0665" w:rsidRDefault="00603740" w:rsidP="001B282E">
            <w:pPr>
              <w:pStyle w:val="a7"/>
              <w:numPr>
                <w:ilvl w:val="0"/>
                <w:numId w:val="7"/>
              </w:numPr>
              <w:ind w:left="176" w:right="-138" w:hanging="284"/>
              <w:rPr>
                <w:sz w:val="22"/>
                <w:szCs w:val="22"/>
              </w:rPr>
            </w:pPr>
            <w:r w:rsidRPr="001D0665">
              <w:rPr>
                <w:sz w:val="22"/>
                <w:szCs w:val="22"/>
              </w:rPr>
              <w:t>Здравеопазване</w:t>
            </w:r>
          </w:p>
        </w:tc>
        <w:tc>
          <w:tcPr>
            <w:tcW w:w="1303" w:type="dxa"/>
          </w:tcPr>
          <w:p w:rsidR="00603740" w:rsidRPr="001D0665" w:rsidRDefault="00603740" w:rsidP="007B3789">
            <w:pPr>
              <w:pStyle w:val="a7"/>
              <w:jc w:val="right"/>
              <w:rPr>
                <w:sz w:val="22"/>
                <w:szCs w:val="22"/>
              </w:rPr>
            </w:pPr>
            <w:r w:rsidRPr="001D0665">
              <w:rPr>
                <w:sz w:val="22"/>
                <w:szCs w:val="22"/>
              </w:rPr>
              <w:t>1,1</w:t>
            </w:r>
          </w:p>
        </w:tc>
        <w:tc>
          <w:tcPr>
            <w:tcW w:w="1217" w:type="dxa"/>
          </w:tcPr>
          <w:p w:rsidR="00603740" w:rsidRPr="001D0665" w:rsidRDefault="00603740" w:rsidP="007B3789">
            <w:pPr>
              <w:pStyle w:val="a7"/>
              <w:jc w:val="right"/>
              <w:rPr>
                <w:sz w:val="22"/>
                <w:szCs w:val="22"/>
              </w:rPr>
            </w:pPr>
            <w:r w:rsidRPr="001D0665">
              <w:rPr>
                <w:sz w:val="22"/>
                <w:szCs w:val="22"/>
              </w:rPr>
              <w:t>1,1</w:t>
            </w:r>
          </w:p>
        </w:tc>
        <w:tc>
          <w:tcPr>
            <w:tcW w:w="1080" w:type="dxa"/>
          </w:tcPr>
          <w:p w:rsidR="00603740" w:rsidRPr="001D0665" w:rsidRDefault="00603740" w:rsidP="007B3789">
            <w:pPr>
              <w:pStyle w:val="a7"/>
              <w:jc w:val="right"/>
              <w:rPr>
                <w:sz w:val="22"/>
                <w:szCs w:val="22"/>
              </w:rPr>
            </w:pPr>
            <w:r w:rsidRPr="001D0665">
              <w:rPr>
                <w:sz w:val="22"/>
                <w:szCs w:val="22"/>
              </w:rPr>
              <w:t>0,9</w:t>
            </w:r>
          </w:p>
        </w:tc>
      </w:tr>
      <w:tr w:rsidR="00603740" w:rsidTr="002268A8">
        <w:tc>
          <w:tcPr>
            <w:tcW w:w="6030" w:type="dxa"/>
          </w:tcPr>
          <w:p w:rsidR="00603740" w:rsidRPr="001D0665" w:rsidRDefault="00603740" w:rsidP="001B282E">
            <w:pPr>
              <w:pStyle w:val="a7"/>
              <w:numPr>
                <w:ilvl w:val="0"/>
                <w:numId w:val="7"/>
              </w:numPr>
              <w:ind w:left="176" w:right="-138" w:hanging="284"/>
              <w:rPr>
                <w:sz w:val="22"/>
                <w:szCs w:val="22"/>
              </w:rPr>
            </w:pPr>
            <w:r w:rsidRPr="001D0665">
              <w:rPr>
                <w:sz w:val="22"/>
                <w:szCs w:val="22"/>
              </w:rPr>
              <w:t>Соц.осигуряване  и подпомагане</w:t>
            </w:r>
          </w:p>
        </w:tc>
        <w:tc>
          <w:tcPr>
            <w:tcW w:w="1303" w:type="dxa"/>
          </w:tcPr>
          <w:p w:rsidR="00603740" w:rsidRPr="001D0665" w:rsidRDefault="00603740" w:rsidP="007B3789">
            <w:pPr>
              <w:pStyle w:val="a7"/>
              <w:jc w:val="right"/>
              <w:rPr>
                <w:sz w:val="22"/>
                <w:szCs w:val="22"/>
              </w:rPr>
            </w:pPr>
            <w:r w:rsidRPr="001D0665">
              <w:rPr>
                <w:sz w:val="22"/>
                <w:szCs w:val="22"/>
              </w:rPr>
              <w:t>11,8</w:t>
            </w:r>
          </w:p>
        </w:tc>
        <w:tc>
          <w:tcPr>
            <w:tcW w:w="1217" w:type="dxa"/>
          </w:tcPr>
          <w:p w:rsidR="00603740" w:rsidRPr="001D0665" w:rsidRDefault="00603740" w:rsidP="007B3789">
            <w:pPr>
              <w:pStyle w:val="a7"/>
              <w:jc w:val="right"/>
              <w:rPr>
                <w:sz w:val="22"/>
                <w:szCs w:val="22"/>
              </w:rPr>
            </w:pPr>
            <w:r w:rsidRPr="001D0665">
              <w:rPr>
                <w:sz w:val="22"/>
                <w:szCs w:val="22"/>
              </w:rPr>
              <w:t>13,2</w:t>
            </w:r>
          </w:p>
        </w:tc>
        <w:tc>
          <w:tcPr>
            <w:tcW w:w="1080" w:type="dxa"/>
          </w:tcPr>
          <w:p w:rsidR="00603740" w:rsidRPr="001D0665" w:rsidRDefault="00603740" w:rsidP="007B3789">
            <w:pPr>
              <w:pStyle w:val="a7"/>
              <w:jc w:val="right"/>
              <w:rPr>
                <w:sz w:val="22"/>
                <w:szCs w:val="22"/>
              </w:rPr>
            </w:pPr>
            <w:r w:rsidRPr="001D0665">
              <w:rPr>
                <w:sz w:val="22"/>
                <w:szCs w:val="22"/>
              </w:rPr>
              <w:t>13,0</w:t>
            </w:r>
          </w:p>
        </w:tc>
      </w:tr>
      <w:tr w:rsidR="00603740" w:rsidTr="002268A8">
        <w:tc>
          <w:tcPr>
            <w:tcW w:w="6030" w:type="dxa"/>
          </w:tcPr>
          <w:p w:rsidR="00603740" w:rsidRPr="001D0665" w:rsidRDefault="00603740" w:rsidP="001B282E">
            <w:pPr>
              <w:pStyle w:val="a7"/>
              <w:numPr>
                <w:ilvl w:val="0"/>
                <w:numId w:val="7"/>
              </w:numPr>
              <w:ind w:left="176" w:right="-138" w:hanging="284"/>
              <w:rPr>
                <w:sz w:val="22"/>
                <w:szCs w:val="22"/>
              </w:rPr>
            </w:pPr>
            <w:r w:rsidRPr="001D0665">
              <w:rPr>
                <w:sz w:val="22"/>
                <w:szCs w:val="22"/>
              </w:rPr>
              <w:t>Благоустрояване и строителство в т. ч.</w:t>
            </w:r>
          </w:p>
          <w:p w:rsidR="00603740" w:rsidRPr="001D0665" w:rsidRDefault="00603740" w:rsidP="002E2010">
            <w:pPr>
              <w:pStyle w:val="a7"/>
              <w:numPr>
                <w:ilvl w:val="0"/>
                <w:numId w:val="2"/>
              </w:numPr>
              <w:tabs>
                <w:tab w:val="clear" w:pos="1743"/>
                <w:tab w:val="num" w:pos="142"/>
              </w:tabs>
              <w:ind w:left="0" w:right="-138" w:firstLine="0"/>
              <w:rPr>
                <w:sz w:val="22"/>
                <w:szCs w:val="22"/>
              </w:rPr>
            </w:pPr>
            <w:r w:rsidRPr="001D0665">
              <w:rPr>
                <w:sz w:val="22"/>
                <w:szCs w:val="22"/>
              </w:rPr>
              <w:t xml:space="preserve">  събиране и извозване на отпадъци, поддържане на депо , почистване на територии за обществено ползване</w:t>
            </w:r>
          </w:p>
          <w:p w:rsidR="00603740" w:rsidRPr="001D0665" w:rsidRDefault="00603740" w:rsidP="00C60085">
            <w:pPr>
              <w:pStyle w:val="a7"/>
              <w:numPr>
                <w:ilvl w:val="0"/>
                <w:numId w:val="2"/>
              </w:numPr>
              <w:tabs>
                <w:tab w:val="clear" w:pos="1743"/>
                <w:tab w:val="num" w:pos="284"/>
              </w:tabs>
              <w:ind w:right="-138" w:hanging="1743"/>
              <w:rPr>
                <w:sz w:val="22"/>
                <w:szCs w:val="22"/>
              </w:rPr>
            </w:pPr>
            <w:r w:rsidRPr="001D0665">
              <w:rPr>
                <w:sz w:val="22"/>
                <w:szCs w:val="22"/>
              </w:rPr>
              <w:t>озеленяване</w:t>
            </w:r>
          </w:p>
        </w:tc>
        <w:tc>
          <w:tcPr>
            <w:tcW w:w="1303" w:type="dxa"/>
          </w:tcPr>
          <w:p w:rsidR="00603740" w:rsidRPr="001D0665" w:rsidRDefault="00603740" w:rsidP="007B3789">
            <w:pPr>
              <w:pStyle w:val="a7"/>
              <w:jc w:val="right"/>
              <w:rPr>
                <w:sz w:val="22"/>
                <w:szCs w:val="22"/>
              </w:rPr>
            </w:pPr>
            <w:r w:rsidRPr="001D0665">
              <w:rPr>
                <w:sz w:val="22"/>
                <w:szCs w:val="22"/>
              </w:rPr>
              <w:t>8,8</w:t>
            </w:r>
          </w:p>
          <w:p w:rsidR="00603740" w:rsidRPr="001D0665" w:rsidRDefault="00603740" w:rsidP="007B3789">
            <w:pPr>
              <w:pStyle w:val="a7"/>
              <w:jc w:val="right"/>
              <w:rPr>
                <w:sz w:val="22"/>
                <w:szCs w:val="22"/>
              </w:rPr>
            </w:pPr>
            <w:r w:rsidRPr="001D0665">
              <w:rPr>
                <w:sz w:val="22"/>
                <w:szCs w:val="22"/>
              </w:rPr>
              <w:t>5,6</w:t>
            </w:r>
          </w:p>
          <w:p w:rsidR="00603740" w:rsidRPr="001D0665" w:rsidRDefault="00603740" w:rsidP="007B3789">
            <w:pPr>
              <w:pStyle w:val="a7"/>
              <w:jc w:val="right"/>
              <w:rPr>
                <w:sz w:val="22"/>
                <w:szCs w:val="22"/>
              </w:rPr>
            </w:pPr>
          </w:p>
          <w:p w:rsidR="00603740" w:rsidRPr="001D0665" w:rsidRDefault="00603740" w:rsidP="007B3789">
            <w:pPr>
              <w:pStyle w:val="a7"/>
              <w:jc w:val="right"/>
              <w:rPr>
                <w:sz w:val="22"/>
                <w:szCs w:val="22"/>
              </w:rPr>
            </w:pPr>
            <w:r w:rsidRPr="001D0665">
              <w:rPr>
                <w:sz w:val="22"/>
                <w:szCs w:val="22"/>
              </w:rPr>
              <w:t>0,1</w:t>
            </w:r>
          </w:p>
        </w:tc>
        <w:tc>
          <w:tcPr>
            <w:tcW w:w="1217" w:type="dxa"/>
          </w:tcPr>
          <w:p w:rsidR="00603740" w:rsidRPr="001D0665" w:rsidRDefault="00603740" w:rsidP="007B3789">
            <w:pPr>
              <w:pStyle w:val="a7"/>
              <w:jc w:val="right"/>
              <w:rPr>
                <w:sz w:val="22"/>
                <w:szCs w:val="22"/>
              </w:rPr>
            </w:pPr>
            <w:r w:rsidRPr="001D0665">
              <w:rPr>
                <w:sz w:val="22"/>
                <w:szCs w:val="22"/>
              </w:rPr>
              <w:t>10,3</w:t>
            </w:r>
          </w:p>
          <w:p w:rsidR="00603740" w:rsidRPr="001D0665" w:rsidRDefault="00603740" w:rsidP="007B3789">
            <w:pPr>
              <w:pStyle w:val="a7"/>
              <w:jc w:val="right"/>
              <w:rPr>
                <w:sz w:val="22"/>
                <w:szCs w:val="22"/>
              </w:rPr>
            </w:pPr>
            <w:r w:rsidRPr="001D0665">
              <w:rPr>
                <w:sz w:val="22"/>
                <w:szCs w:val="22"/>
              </w:rPr>
              <w:t>5,2</w:t>
            </w:r>
          </w:p>
          <w:p w:rsidR="00603740" w:rsidRPr="001D0665" w:rsidRDefault="00603740" w:rsidP="007B3789">
            <w:pPr>
              <w:pStyle w:val="a7"/>
              <w:jc w:val="right"/>
              <w:rPr>
                <w:sz w:val="22"/>
                <w:szCs w:val="22"/>
              </w:rPr>
            </w:pPr>
          </w:p>
          <w:p w:rsidR="00603740" w:rsidRPr="001D0665" w:rsidRDefault="00603740" w:rsidP="007B3789">
            <w:pPr>
              <w:pStyle w:val="a7"/>
              <w:jc w:val="right"/>
              <w:rPr>
                <w:sz w:val="22"/>
                <w:szCs w:val="22"/>
              </w:rPr>
            </w:pPr>
            <w:r w:rsidRPr="001D0665">
              <w:rPr>
                <w:sz w:val="22"/>
                <w:szCs w:val="22"/>
              </w:rPr>
              <w:t>0,4</w:t>
            </w:r>
          </w:p>
        </w:tc>
        <w:tc>
          <w:tcPr>
            <w:tcW w:w="1080" w:type="dxa"/>
          </w:tcPr>
          <w:p w:rsidR="00603740" w:rsidRPr="001D0665" w:rsidRDefault="00603740" w:rsidP="007B3789">
            <w:pPr>
              <w:pStyle w:val="a7"/>
              <w:jc w:val="right"/>
              <w:rPr>
                <w:sz w:val="22"/>
                <w:szCs w:val="22"/>
              </w:rPr>
            </w:pPr>
            <w:r w:rsidRPr="001D0665">
              <w:rPr>
                <w:sz w:val="22"/>
                <w:szCs w:val="22"/>
              </w:rPr>
              <w:t>12,0</w:t>
            </w:r>
          </w:p>
          <w:p w:rsidR="00603740" w:rsidRPr="001D0665" w:rsidRDefault="00603740" w:rsidP="007B3789">
            <w:pPr>
              <w:pStyle w:val="a7"/>
              <w:jc w:val="right"/>
              <w:rPr>
                <w:sz w:val="22"/>
                <w:szCs w:val="22"/>
              </w:rPr>
            </w:pPr>
            <w:r w:rsidRPr="001D0665">
              <w:rPr>
                <w:sz w:val="22"/>
                <w:szCs w:val="22"/>
              </w:rPr>
              <w:t>5,2</w:t>
            </w:r>
          </w:p>
          <w:p w:rsidR="00603740" w:rsidRPr="001D0665" w:rsidRDefault="00603740" w:rsidP="007B3789">
            <w:pPr>
              <w:pStyle w:val="a7"/>
              <w:jc w:val="right"/>
              <w:rPr>
                <w:sz w:val="22"/>
                <w:szCs w:val="22"/>
              </w:rPr>
            </w:pPr>
          </w:p>
          <w:p w:rsidR="00603740" w:rsidRPr="001D0665" w:rsidRDefault="00603740" w:rsidP="007B3789">
            <w:pPr>
              <w:pStyle w:val="a7"/>
              <w:jc w:val="right"/>
              <w:rPr>
                <w:sz w:val="22"/>
                <w:szCs w:val="22"/>
              </w:rPr>
            </w:pPr>
            <w:r w:rsidRPr="001D0665">
              <w:rPr>
                <w:sz w:val="22"/>
                <w:szCs w:val="22"/>
              </w:rPr>
              <w:t>0,4</w:t>
            </w:r>
          </w:p>
        </w:tc>
      </w:tr>
      <w:tr w:rsidR="00603740" w:rsidTr="002268A8">
        <w:tc>
          <w:tcPr>
            <w:tcW w:w="6030" w:type="dxa"/>
          </w:tcPr>
          <w:p w:rsidR="00603740" w:rsidRPr="001D0665" w:rsidRDefault="00603740" w:rsidP="001B282E">
            <w:pPr>
              <w:pStyle w:val="a7"/>
              <w:numPr>
                <w:ilvl w:val="0"/>
                <w:numId w:val="7"/>
              </w:numPr>
              <w:ind w:left="176" w:right="-138" w:hanging="284"/>
              <w:rPr>
                <w:sz w:val="22"/>
                <w:szCs w:val="22"/>
              </w:rPr>
            </w:pPr>
            <w:r w:rsidRPr="001D0665">
              <w:rPr>
                <w:sz w:val="22"/>
                <w:szCs w:val="22"/>
              </w:rPr>
              <w:t>Стопански дейности</w:t>
            </w:r>
          </w:p>
        </w:tc>
        <w:tc>
          <w:tcPr>
            <w:tcW w:w="1303" w:type="dxa"/>
          </w:tcPr>
          <w:p w:rsidR="00603740" w:rsidRPr="001D0665" w:rsidRDefault="00603740" w:rsidP="007B3789">
            <w:pPr>
              <w:pStyle w:val="a7"/>
              <w:jc w:val="right"/>
              <w:rPr>
                <w:sz w:val="22"/>
                <w:szCs w:val="22"/>
              </w:rPr>
            </w:pPr>
            <w:r w:rsidRPr="001D0665">
              <w:rPr>
                <w:sz w:val="22"/>
                <w:szCs w:val="22"/>
              </w:rPr>
              <w:t>6,8</w:t>
            </w:r>
          </w:p>
        </w:tc>
        <w:tc>
          <w:tcPr>
            <w:tcW w:w="1217" w:type="dxa"/>
          </w:tcPr>
          <w:p w:rsidR="00603740" w:rsidRPr="001D0665" w:rsidRDefault="00603740" w:rsidP="007B3789">
            <w:pPr>
              <w:pStyle w:val="a7"/>
              <w:jc w:val="right"/>
              <w:rPr>
                <w:sz w:val="22"/>
                <w:szCs w:val="22"/>
              </w:rPr>
            </w:pPr>
            <w:r w:rsidRPr="001D0665">
              <w:rPr>
                <w:sz w:val="22"/>
                <w:szCs w:val="22"/>
              </w:rPr>
              <w:t>7,8</w:t>
            </w:r>
          </w:p>
        </w:tc>
        <w:tc>
          <w:tcPr>
            <w:tcW w:w="1080" w:type="dxa"/>
          </w:tcPr>
          <w:p w:rsidR="00603740" w:rsidRPr="001D0665" w:rsidRDefault="00603740" w:rsidP="007B3789">
            <w:pPr>
              <w:pStyle w:val="a7"/>
              <w:jc w:val="right"/>
              <w:rPr>
                <w:sz w:val="22"/>
                <w:szCs w:val="22"/>
              </w:rPr>
            </w:pPr>
            <w:r w:rsidRPr="001D0665">
              <w:rPr>
                <w:sz w:val="22"/>
                <w:szCs w:val="22"/>
              </w:rPr>
              <w:t>9,0</w:t>
            </w:r>
          </w:p>
        </w:tc>
      </w:tr>
      <w:tr w:rsidR="00603740" w:rsidTr="002268A8">
        <w:tc>
          <w:tcPr>
            <w:tcW w:w="6030" w:type="dxa"/>
          </w:tcPr>
          <w:p w:rsidR="00603740" w:rsidRPr="001D0665" w:rsidRDefault="00603740" w:rsidP="001B282E">
            <w:pPr>
              <w:pStyle w:val="a7"/>
              <w:numPr>
                <w:ilvl w:val="0"/>
                <w:numId w:val="7"/>
              </w:numPr>
              <w:ind w:left="176" w:right="-138" w:hanging="284"/>
              <w:rPr>
                <w:sz w:val="22"/>
                <w:szCs w:val="22"/>
              </w:rPr>
            </w:pPr>
            <w:r w:rsidRPr="001D0665">
              <w:rPr>
                <w:sz w:val="22"/>
                <w:szCs w:val="22"/>
              </w:rPr>
              <w:t>Отбрана и сигурност</w:t>
            </w:r>
          </w:p>
        </w:tc>
        <w:tc>
          <w:tcPr>
            <w:tcW w:w="1303" w:type="dxa"/>
          </w:tcPr>
          <w:p w:rsidR="00603740" w:rsidRPr="001D0665" w:rsidRDefault="00603740" w:rsidP="007B3789">
            <w:pPr>
              <w:pStyle w:val="a7"/>
              <w:jc w:val="right"/>
              <w:rPr>
                <w:sz w:val="22"/>
                <w:szCs w:val="22"/>
              </w:rPr>
            </w:pPr>
            <w:r w:rsidRPr="001D0665">
              <w:rPr>
                <w:sz w:val="22"/>
                <w:szCs w:val="22"/>
              </w:rPr>
              <w:t>0,6</w:t>
            </w:r>
          </w:p>
        </w:tc>
        <w:tc>
          <w:tcPr>
            <w:tcW w:w="1217" w:type="dxa"/>
          </w:tcPr>
          <w:p w:rsidR="00603740" w:rsidRPr="001D0665" w:rsidRDefault="00603740" w:rsidP="007B3789">
            <w:pPr>
              <w:pStyle w:val="a7"/>
              <w:jc w:val="right"/>
              <w:rPr>
                <w:sz w:val="22"/>
                <w:szCs w:val="22"/>
              </w:rPr>
            </w:pPr>
            <w:r w:rsidRPr="001D0665">
              <w:rPr>
                <w:sz w:val="22"/>
                <w:szCs w:val="22"/>
              </w:rPr>
              <w:t>0,7</w:t>
            </w:r>
          </w:p>
        </w:tc>
        <w:tc>
          <w:tcPr>
            <w:tcW w:w="1080" w:type="dxa"/>
          </w:tcPr>
          <w:p w:rsidR="00603740" w:rsidRPr="001D0665" w:rsidRDefault="00603740" w:rsidP="007B3789">
            <w:pPr>
              <w:pStyle w:val="a7"/>
              <w:jc w:val="right"/>
              <w:rPr>
                <w:sz w:val="22"/>
                <w:szCs w:val="22"/>
              </w:rPr>
            </w:pPr>
            <w:r w:rsidRPr="001D0665">
              <w:rPr>
                <w:sz w:val="22"/>
                <w:szCs w:val="22"/>
              </w:rPr>
              <w:t>0,6</w:t>
            </w:r>
          </w:p>
        </w:tc>
      </w:tr>
      <w:tr w:rsidR="00603740" w:rsidTr="002268A8">
        <w:tc>
          <w:tcPr>
            <w:tcW w:w="6030" w:type="dxa"/>
          </w:tcPr>
          <w:p w:rsidR="00603740" w:rsidRPr="001D0665" w:rsidRDefault="00603740" w:rsidP="001B282E">
            <w:pPr>
              <w:pStyle w:val="a7"/>
              <w:numPr>
                <w:ilvl w:val="0"/>
                <w:numId w:val="7"/>
              </w:numPr>
              <w:ind w:left="176" w:right="-138" w:hanging="284"/>
              <w:rPr>
                <w:sz w:val="22"/>
                <w:szCs w:val="22"/>
              </w:rPr>
            </w:pPr>
            <w:r w:rsidRPr="001D0665">
              <w:rPr>
                <w:sz w:val="22"/>
                <w:szCs w:val="22"/>
              </w:rPr>
              <w:t>Други  дейности</w:t>
            </w:r>
          </w:p>
        </w:tc>
        <w:tc>
          <w:tcPr>
            <w:tcW w:w="1303" w:type="dxa"/>
          </w:tcPr>
          <w:p w:rsidR="00603740" w:rsidRPr="001D0665" w:rsidRDefault="00603740" w:rsidP="007B3789">
            <w:pPr>
              <w:pStyle w:val="a7"/>
              <w:jc w:val="right"/>
              <w:rPr>
                <w:sz w:val="22"/>
                <w:szCs w:val="22"/>
              </w:rPr>
            </w:pPr>
            <w:r w:rsidRPr="001D0665">
              <w:rPr>
                <w:sz w:val="22"/>
                <w:szCs w:val="22"/>
              </w:rPr>
              <w:t>0,1</w:t>
            </w:r>
          </w:p>
        </w:tc>
        <w:tc>
          <w:tcPr>
            <w:tcW w:w="1217" w:type="dxa"/>
          </w:tcPr>
          <w:p w:rsidR="00603740" w:rsidRPr="001D0665" w:rsidRDefault="00603740" w:rsidP="007B3789">
            <w:pPr>
              <w:pStyle w:val="a7"/>
              <w:jc w:val="right"/>
              <w:rPr>
                <w:sz w:val="22"/>
                <w:szCs w:val="22"/>
              </w:rPr>
            </w:pPr>
            <w:r w:rsidRPr="001D0665">
              <w:rPr>
                <w:sz w:val="22"/>
                <w:szCs w:val="22"/>
              </w:rPr>
              <w:t>0,1</w:t>
            </w:r>
          </w:p>
        </w:tc>
        <w:tc>
          <w:tcPr>
            <w:tcW w:w="1080" w:type="dxa"/>
          </w:tcPr>
          <w:p w:rsidR="00603740" w:rsidRPr="001D0665" w:rsidRDefault="00603740" w:rsidP="007B3789">
            <w:pPr>
              <w:pStyle w:val="a7"/>
              <w:jc w:val="right"/>
              <w:rPr>
                <w:sz w:val="22"/>
                <w:szCs w:val="22"/>
              </w:rPr>
            </w:pPr>
            <w:r w:rsidRPr="001D0665">
              <w:rPr>
                <w:sz w:val="22"/>
                <w:szCs w:val="22"/>
              </w:rPr>
              <w:t>0,1</w:t>
            </w:r>
          </w:p>
        </w:tc>
      </w:tr>
      <w:tr w:rsidR="00603740" w:rsidTr="002268A8">
        <w:tc>
          <w:tcPr>
            <w:tcW w:w="6030" w:type="dxa"/>
          </w:tcPr>
          <w:p w:rsidR="00603740" w:rsidRPr="001D0665" w:rsidRDefault="00603740" w:rsidP="00702109">
            <w:pPr>
              <w:pStyle w:val="a7"/>
              <w:ind w:left="318" w:right="-138" w:hanging="284"/>
              <w:rPr>
                <w:sz w:val="22"/>
                <w:szCs w:val="22"/>
              </w:rPr>
            </w:pPr>
            <w:r w:rsidRPr="001D0665">
              <w:rPr>
                <w:sz w:val="22"/>
                <w:szCs w:val="22"/>
              </w:rPr>
              <w:t>Всичко:</w:t>
            </w:r>
          </w:p>
        </w:tc>
        <w:tc>
          <w:tcPr>
            <w:tcW w:w="1303" w:type="dxa"/>
          </w:tcPr>
          <w:p w:rsidR="00603740" w:rsidRPr="001D0665" w:rsidRDefault="00603740" w:rsidP="00603740">
            <w:pPr>
              <w:pStyle w:val="a7"/>
              <w:jc w:val="right"/>
              <w:rPr>
                <w:sz w:val="22"/>
                <w:szCs w:val="22"/>
              </w:rPr>
            </w:pPr>
            <w:r w:rsidRPr="001D0665">
              <w:rPr>
                <w:sz w:val="22"/>
                <w:szCs w:val="22"/>
              </w:rPr>
              <w:t>100,0</w:t>
            </w:r>
          </w:p>
        </w:tc>
        <w:tc>
          <w:tcPr>
            <w:tcW w:w="1217" w:type="dxa"/>
          </w:tcPr>
          <w:p w:rsidR="00603740" w:rsidRPr="001D0665" w:rsidRDefault="00603740" w:rsidP="00603740">
            <w:pPr>
              <w:pStyle w:val="a7"/>
              <w:jc w:val="right"/>
              <w:rPr>
                <w:sz w:val="22"/>
                <w:szCs w:val="22"/>
              </w:rPr>
            </w:pPr>
            <w:r w:rsidRPr="001D0665">
              <w:rPr>
                <w:sz w:val="22"/>
                <w:szCs w:val="22"/>
              </w:rPr>
              <w:t>100,0</w:t>
            </w:r>
          </w:p>
        </w:tc>
        <w:tc>
          <w:tcPr>
            <w:tcW w:w="1080" w:type="dxa"/>
          </w:tcPr>
          <w:p w:rsidR="00603740" w:rsidRPr="001D0665" w:rsidRDefault="00603740" w:rsidP="00603740">
            <w:pPr>
              <w:pStyle w:val="a7"/>
              <w:jc w:val="right"/>
              <w:rPr>
                <w:sz w:val="22"/>
                <w:szCs w:val="22"/>
              </w:rPr>
            </w:pPr>
            <w:r w:rsidRPr="001D0665">
              <w:rPr>
                <w:sz w:val="22"/>
                <w:szCs w:val="22"/>
              </w:rPr>
              <w:t>100,0</w:t>
            </w:r>
          </w:p>
        </w:tc>
      </w:tr>
    </w:tbl>
    <w:p w:rsidR="00DE1433" w:rsidRPr="001D0665" w:rsidRDefault="00DA532C" w:rsidP="001D0665">
      <w:pPr>
        <w:pStyle w:val="22"/>
        <w:tabs>
          <w:tab w:val="left" w:pos="720"/>
        </w:tabs>
        <w:spacing w:line="276" w:lineRule="auto"/>
        <w:ind w:right="-52"/>
        <w:rPr>
          <w:sz w:val="24"/>
          <w:szCs w:val="24"/>
          <w:u w:val="none"/>
        </w:rPr>
      </w:pPr>
      <w:r>
        <w:rPr>
          <w:sz w:val="24"/>
          <w:u w:val="none"/>
        </w:rPr>
        <w:lastRenderedPageBreak/>
        <w:tab/>
      </w:r>
      <w:r w:rsidR="00DE1433" w:rsidRPr="001D0665">
        <w:rPr>
          <w:sz w:val="24"/>
          <w:u w:val="none"/>
        </w:rPr>
        <w:t xml:space="preserve">Средствата за </w:t>
      </w:r>
      <w:r w:rsidRPr="001D0665">
        <w:rPr>
          <w:sz w:val="24"/>
          <w:u w:val="none"/>
        </w:rPr>
        <w:t xml:space="preserve">дейностите по опазване на околната среда и управление на отпадъците на територията на общината основно се </w:t>
      </w:r>
      <w:r w:rsidR="00DE1433" w:rsidRPr="001D0665">
        <w:rPr>
          <w:sz w:val="24"/>
          <w:u w:val="none"/>
        </w:rPr>
        <w:t>наб</w:t>
      </w:r>
      <w:r w:rsidRPr="001D0665">
        <w:rPr>
          <w:sz w:val="24"/>
          <w:u w:val="none"/>
        </w:rPr>
        <w:t xml:space="preserve">авят </w:t>
      </w:r>
      <w:r w:rsidR="00DE3671" w:rsidRPr="001D0665">
        <w:rPr>
          <w:sz w:val="24"/>
          <w:u w:val="none"/>
        </w:rPr>
        <w:t>чрез такса „битови отпадъци”.</w:t>
      </w:r>
      <w:r w:rsidR="00DE1433" w:rsidRPr="001D0665">
        <w:rPr>
          <w:sz w:val="24"/>
          <w:u w:val="none"/>
        </w:rPr>
        <w:t xml:space="preserve"> Такс</w:t>
      </w:r>
      <w:r w:rsidR="00A07002" w:rsidRPr="001D0665">
        <w:rPr>
          <w:sz w:val="24"/>
          <w:u w:val="none"/>
        </w:rPr>
        <w:t>ата</w:t>
      </w:r>
      <w:r w:rsidR="00DE1433" w:rsidRPr="001D0665">
        <w:rPr>
          <w:sz w:val="24"/>
          <w:u w:val="none"/>
        </w:rPr>
        <w:t xml:space="preserve"> се актуализира ежегодно </w:t>
      </w:r>
      <w:r w:rsidR="00136640" w:rsidRPr="001D0665">
        <w:rPr>
          <w:sz w:val="24"/>
          <w:u w:val="none"/>
        </w:rPr>
        <w:t xml:space="preserve">и се определя съгласно изискванията на </w:t>
      </w:r>
      <w:r w:rsidR="00DE1433" w:rsidRPr="001D0665">
        <w:rPr>
          <w:sz w:val="24"/>
          <w:u w:val="none"/>
        </w:rPr>
        <w:t xml:space="preserve"> </w:t>
      </w:r>
      <w:r w:rsidR="00136640" w:rsidRPr="001D0665">
        <w:rPr>
          <w:sz w:val="24"/>
          <w:u w:val="none"/>
        </w:rPr>
        <w:t>чл.</w:t>
      </w:r>
      <w:r w:rsidR="00EF4BAF" w:rsidRPr="001D0665">
        <w:rPr>
          <w:sz w:val="24"/>
          <w:u w:val="none"/>
        </w:rPr>
        <w:t>62</w:t>
      </w:r>
      <w:r w:rsidR="00136640" w:rsidRPr="001D0665">
        <w:rPr>
          <w:sz w:val="24"/>
          <w:u w:val="none"/>
        </w:rPr>
        <w:t xml:space="preserve"> – чл.69</w:t>
      </w:r>
      <w:r w:rsidR="00DE1433" w:rsidRPr="001D0665">
        <w:rPr>
          <w:sz w:val="24"/>
          <w:u w:val="none"/>
        </w:rPr>
        <w:t xml:space="preserve"> от З</w:t>
      </w:r>
      <w:r w:rsidR="00136640" w:rsidRPr="001D0665">
        <w:rPr>
          <w:sz w:val="24"/>
          <w:u w:val="none"/>
        </w:rPr>
        <w:t>акона за местните данъци и такси</w:t>
      </w:r>
      <w:r w:rsidRPr="001D0665">
        <w:rPr>
          <w:sz w:val="24"/>
          <w:u w:val="none"/>
        </w:rPr>
        <w:t xml:space="preserve">. </w:t>
      </w:r>
      <w:r w:rsidR="00DE1433" w:rsidRPr="001D0665">
        <w:rPr>
          <w:sz w:val="24"/>
          <w:szCs w:val="24"/>
          <w:u w:val="none"/>
        </w:rPr>
        <w:t xml:space="preserve">Предвидени са </w:t>
      </w:r>
      <w:r w:rsidR="00080682" w:rsidRPr="001D0665">
        <w:rPr>
          <w:sz w:val="24"/>
          <w:szCs w:val="24"/>
          <w:u w:val="none"/>
        </w:rPr>
        <w:t>облекчения за</w:t>
      </w:r>
      <w:r w:rsidR="00DE1433" w:rsidRPr="001D0665">
        <w:rPr>
          <w:sz w:val="24"/>
          <w:szCs w:val="24"/>
          <w:u w:val="none"/>
        </w:rPr>
        <w:t xml:space="preserve"> </w:t>
      </w:r>
      <w:r w:rsidR="00080682" w:rsidRPr="001D0665">
        <w:rPr>
          <w:sz w:val="24"/>
          <w:szCs w:val="24"/>
          <w:u w:val="none"/>
        </w:rPr>
        <w:t xml:space="preserve">гражданите и фирмите на територията на общината. Гражданите, които не ползват услугата на организираното от общината  сметосъбиране и сметоизвозване да не заплащат такса за нея, а предприятията и учрежденията с висока данъчна оценка на имотите да плащат такса за ползване на брой контейнер. </w:t>
      </w:r>
      <w:r w:rsidR="00BC371D" w:rsidRPr="001D0665">
        <w:rPr>
          <w:sz w:val="24"/>
          <w:szCs w:val="24"/>
          <w:u w:val="none"/>
        </w:rPr>
        <w:t>След откриване на регионалното депо се очаква</w:t>
      </w:r>
      <w:r w:rsidR="00A07002" w:rsidRPr="001D0665">
        <w:rPr>
          <w:sz w:val="24"/>
          <w:szCs w:val="24"/>
          <w:u w:val="none"/>
        </w:rPr>
        <w:t>,</w:t>
      </w:r>
      <w:r w:rsidR="00BC371D" w:rsidRPr="001D0665">
        <w:rPr>
          <w:sz w:val="24"/>
          <w:szCs w:val="24"/>
          <w:u w:val="none"/>
        </w:rPr>
        <w:t xml:space="preserve"> предвид допълнителния разход по извозване на отпадъка до гр. Бяла таксата „битови отпадъци” да се увеличи.</w:t>
      </w:r>
    </w:p>
    <w:p w:rsidR="00BC371D" w:rsidRPr="00DE3671" w:rsidRDefault="00BC371D" w:rsidP="002E057B">
      <w:pPr>
        <w:pStyle w:val="22"/>
        <w:tabs>
          <w:tab w:val="left" w:pos="720"/>
        </w:tabs>
        <w:spacing w:line="276" w:lineRule="auto"/>
        <w:ind w:right="-52"/>
        <w:rPr>
          <w:color w:val="FF0000"/>
          <w:sz w:val="24"/>
          <w:szCs w:val="24"/>
          <w:u w:val="none"/>
        </w:rPr>
      </w:pPr>
      <w:r w:rsidRPr="00DE3671">
        <w:rPr>
          <w:sz w:val="24"/>
          <w:szCs w:val="24"/>
          <w:u w:val="none"/>
        </w:rPr>
        <w:tab/>
        <w:t>Община</w:t>
      </w:r>
      <w:r w:rsidR="00B82385" w:rsidRPr="00DE3671">
        <w:rPr>
          <w:sz w:val="24"/>
          <w:szCs w:val="24"/>
          <w:u w:val="none"/>
        </w:rPr>
        <w:t xml:space="preserve"> Полски Тръмбеш</w:t>
      </w:r>
      <w:r w:rsidRPr="00DE3671">
        <w:rPr>
          <w:sz w:val="24"/>
          <w:szCs w:val="24"/>
          <w:u w:val="none"/>
        </w:rPr>
        <w:t xml:space="preserve"> </w:t>
      </w:r>
      <w:r w:rsidR="00136640" w:rsidRPr="00DE3671">
        <w:rPr>
          <w:sz w:val="24"/>
          <w:szCs w:val="24"/>
          <w:u w:val="none"/>
        </w:rPr>
        <w:t>извършва</w:t>
      </w:r>
      <w:r w:rsidRPr="00DE3671">
        <w:rPr>
          <w:sz w:val="24"/>
          <w:szCs w:val="24"/>
          <w:u w:val="none"/>
        </w:rPr>
        <w:t xml:space="preserve"> отчисления </w:t>
      </w:r>
      <w:r w:rsidR="00136640" w:rsidRPr="00DE3671">
        <w:rPr>
          <w:sz w:val="24"/>
          <w:szCs w:val="24"/>
          <w:u w:val="none"/>
        </w:rPr>
        <w:t>определени в левове за един тон депониран отпадък</w:t>
      </w:r>
      <w:r w:rsidR="008B3C3A" w:rsidRPr="00DE3671">
        <w:rPr>
          <w:sz w:val="24"/>
          <w:szCs w:val="24"/>
          <w:u w:val="none"/>
        </w:rPr>
        <w:t>,</w:t>
      </w:r>
      <w:r w:rsidR="00136640" w:rsidRPr="00DE3671">
        <w:rPr>
          <w:sz w:val="24"/>
          <w:szCs w:val="24"/>
          <w:u w:val="none"/>
        </w:rPr>
        <w:t xml:space="preserve"> </w:t>
      </w:r>
      <w:r w:rsidR="008B3C3A" w:rsidRPr="00DE3671">
        <w:rPr>
          <w:sz w:val="24"/>
          <w:szCs w:val="24"/>
          <w:u w:val="none"/>
        </w:rPr>
        <w:t>съгласно</w:t>
      </w:r>
      <w:r w:rsidR="00136640" w:rsidRPr="00DE3671">
        <w:rPr>
          <w:sz w:val="24"/>
          <w:szCs w:val="24"/>
          <w:u w:val="none"/>
        </w:rPr>
        <w:t xml:space="preserve"> </w:t>
      </w:r>
      <w:r w:rsidRPr="00DE3671">
        <w:rPr>
          <w:sz w:val="24"/>
          <w:szCs w:val="24"/>
          <w:u w:val="none"/>
        </w:rPr>
        <w:t>чл. 60 от З</w:t>
      </w:r>
      <w:r w:rsidR="00136640" w:rsidRPr="00DE3671">
        <w:rPr>
          <w:sz w:val="24"/>
          <w:szCs w:val="24"/>
          <w:u w:val="none"/>
        </w:rPr>
        <w:t>УО</w:t>
      </w:r>
      <w:r w:rsidR="008B3C3A" w:rsidRPr="00DE3671">
        <w:rPr>
          <w:sz w:val="24"/>
          <w:szCs w:val="24"/>
          <w:u w:val="none"/>
        </w:rPr>
        <w:t xml:space="preserve">, </w:t>
      </w:r>
      <w:r w:rsidR="00DE3671">
        <w:rPr>
          <w:sz w:val="24"/>
          <w:szCs w:val="24"/>
          <w:u w:val="none"/>
        </w:rPr>
        <w:t xml:space="preserve">които </w:t>
      </w:r>
      <w:r w:rsidR="00DE3671" w:rsidRPr="00DE3671">
        <w:rPr>
          <w:rStyle w:val="ala"/>
          <w:color w:val="000000"/>
          <w:sz w:val="24"/>
          <w:szCs w:val="24"/>
          <w:u w:val="none"/>
        </w:rPr>
        <w:t>внася в банкова сметка за чужди средства на РИОСВ – В. Търново</w:t>
      </w:r>
      <w:r w:rsidR="00DE3671">
        <w:rPr>
          <w:rStyle w:val="ala"/>
          <w:color w:val="000000"/>
          <w:sz w:val="24"/>
          <w:szCs w:val="24"/>
          <w:u w:val="none"/>
        </w:rPr>
        <w:t xml:space="preserve">. С тези отчисления </w:t>
      </w:r>
      <w:r w:rsidR="00DE3671" w:rsidRPr="00DE3671">
        <w:rPr>
          <w:sz w:val="24"/>
          <w:szCs w:val="24"/>
          <w:u w:val="none"/>
        </w:rPr>
        <w:t xml:space="preserve">се цели да се </w:t>
      </w:r>
      <w:r w:rsidR="008B3C3A" w:rsidRPr="00DE3671">
        <w:rPr>
          <w:sz w:val="24"/>
          <w:szCs w:val="24"/>
          <w:u w:val="none"/>
        </w:rPr>
        <w:t xml:space="preserve">обезпечат бъдещи разходи за закриване и </w:t>
      </w:r>
      <w:r w:rsidR="008B3C3A" w:rsidRPr="00DE3671">
        <w:rPr>
          <w:rStyle w:val="ala"/>
          <w:sz w:val="24"/>
          <w:szCs w:val="24"/>
          <w:u w:val="none"/>
        </w:rPr>
        <w:t>следексплоатационни грижи</w:t>
      </w:r>
      <w:r w:rsidR="008B3C3A" w:rsidRPr="00DE3671">
        <w:rPr>
          <w:rStyle w:val="apple-converted-space"/>
          <w:sz w:val="24"/>
          <w:szCs w:val="24"/>
          <w:u w:val="none"/>
        </w:rPr>
        <w:t>  на</w:t>
      </w:r>
      <w:r w:rsidR="008B3C3A" w:rsidRPr="00DE3671">
        <w:rPr>
          <w:rStyle w:val="ala"/>
          <w:sz w:val="24"/>
          <w:szCs w:val="24"/>
          <w:u w:val="none"/>
        </w:rPr>
        <w:t xml:space="preserve"> </w:t>
      </w:r>
      <w:r w:rsidR="00B82385" w:rsidRPr="00DE3671">
        <w:rPr>
          <w:rStyle w:val="ala"/>
          <w:sz w:val="24"/>
          <w:szCs w:val="24"/>
          <w:u w:val="none"/>
        </w:rPr>
        <w:t xml:space="preserve">площадката на </w:t>
      </w:r>
      <w:r w:rsidR="008B3C3A" w:rsidRPr="00DE3671">
        <w:rPr>
          <w:rStyle w:val="ala"/>
          <w:sz w:val="24"/>
          <w:szCs w:val="24"/>
          <w:u w:val="none"/>
        </w:rPr>
        <w:t>депото</w:t>
      </w:r>
      <w:r w:rsidR="00B82385" w:rsidRPr="00DE3671">
        <w:rPr>
          <w:rStyle w:val="ala"/>
          <w:sz w:val="24"/>
          <w:szCs w:val="24"/>
          <w:u w:val="none"/>
        </w:rPr>
        <w:t xml:space="preserve"> за отпадъци</w:t>
      </w:r>
      <w:r w:rsidR="008B3C3A" w:rsidRPr="00DE3671">
        <w:rPr>
          <w:rStyle w:val="ala"/>
          <w:sz w:val="24"/>
          <w:szCs w:val="24"/>
          <w:u w:val="none"/>
        </w:rPr>
        <w:t>.</w:t>
      </w:r>
      <w:r w:rsidR="008B3C3A" w:rsidRPr="00DE3671">
        <w:rPr>
          <w:rStyle w:val="ala"/>
          <w:color w:val="000000"/>
          <w:sz w:val="24"/>
          <w:szCs w:val="24"/>
          <w:u w:val="none"/>
        </w:rPr>
        <w:t xml:space="preserve"> </w:t>
      </w:r>
      <w:r w:rsidR="00B82385" w:rsidRPr="00DE3671">
        <w:rPr>
          <w:rStyle w:val="ala"/>
          <w:color w:val="000000"/>
          <w:sz w:val="24"/>
          <w:szCs w:val="24"/>
          <w:u w:val="none"/>
        </w:rPr>
        <w:t xml:space="preserve">Общината извършва </w:t>
      </w:r>
      <w:r w:rsidR="00DE3671" w:rsidRPr="00DE3671">
        <w:rPr>
          <w:rStyle w:val="ala"/>
          <w:color w:val="000000"/>
          <w:sz w:val="24"/>
          <w:szCs w:val="24"/>
          <w:u w:val="none"/>
        </w:rPr>
        <w:t xml:space="preserve">също и </w:t>
      </w:r>
      <w:r w:rsidR="00B82385" w:rsidRPr="00DE3671">
        <w:rPr>
          <w:rStyle w:val="ala"/>
          <w:color w:val="000000"/>
          <w:sz w:val="24"/>
          <w:szCs w:val="24"/>
          <w:u w:val="none"/>
        </w:rPr>
        <w:t xml:space="preserve"> отчисления за обезпечаване на дейности по изграждане на нови съоръжения за третиране на битови и строителни отпадъци, съгласно чл.64 от ЗУО.</w:t>
      </w:r>
    </w:p>
    <w:p w:rsidR="00DE1433" w:rsidRPr="00DE3671" w:rsidRDefault="00DE1433" w:rsidP="002E057B">
      <w:pPr>
        <w:ind w:firstLine="720"/>
        <w:jc w:val="both"/>
        <w:rPr>
          <w:rFonts w:ascii="Times New Roman" w:hAnsi="Times New Roman" w:cs="Times New Roman"/>
          <w:sz w:val="24"/>
          <w:szCs w:val="24"/>
        </w:rPr>
      </w:pPr>
      <w:r w:rsidRPr="00DE3671">
        <w:rPr>
          <w:rFonts w:ascii="Times New Roman" w:hAnsi="Times New Roman" w:cs="Times New Roman"/>
          <w:sz w:val="24"/>
          <w:szCs w:val="24"/>
        </w:rPr>
        <w:t xml:space="preserve">Средствата, които </w:t>
      </w:r>
      <w:r w:rsidR="00DE3671" w:rsidRPr="00DE3671">
        <w:rPr>
          <w:rFonts w:ascii="Times New Roman" w:hAnsi="Times New Roman" w:cs="Times New Roman"/>
          <w:sz w:val="24"/>
          <w:szCs w:val="24"/>
        </w:rPr>
        <w:t>се събират</w:t>
      </w:r>
      <w:r w:rsidRPr="00DE3671">
        <w:rPr>
          <w:rFonts w:ascii="Times New Roman" w:hAnsi="Times New Roman" w:cs="Times New Roman"/>
          <w:sz w:val="24"/>
          <w:szCs w:val="24"/>
        </w:rPr>
        <w:t xml:space="preserve"> чрез такса „битови отпадъци”, са недостатъчен източник за покриване на разходи</w:t>
      </w:r>
      <w:r w:rsidR="00BC371D" w:rsidRPr="00DE3671">
        <w:rPr>
          <w:rFonts w:ascii="Times New Roman" w:hAnsi="Times New Roman" w:cs="Times New Roman"/>
          <w:sz w:val="24"/>
          <w:szCs w:val="24"/>
        </w:rPr>
        <w:t>те</w:t>
      </w:r>
      <w:r w:rsidRPr="00DE3671">
        <w:rPr>
          <w:rFonts w:ascii="Times New Roman" w:hAnsi="Times New Roman" w:cs="Times New Roman"/>
          <w:sz w:val="24"/>
          <w:szCs w:val="24"/>
        </w:rPr>
        <w:t xml:space="preserve"> по управление на дейностите по различните видове о</w:t>
      </w:r>
      <w:r w:rsidR="00BC371D" w:rsidRPr="00DE3671">
        <w:rPr>
          <w:rFonts w:ascii="Times New Roman" w:hAnsi="Times New Roman" w:cs="Times New Roman"/>
          <w:sz w:val="24"/>
          <w:szCs w:val="24"/>
        </w:rPr>
        <w:t>тпадъци и  дейностите свързани с опазване на околната среда.</w:t>
      </w:r>
      <w:r w:rsidRPr="00DE3671">
        <w:rPr>
          <w:rFonts w:ascii="Times New Roman" w:hAnsi="Times New Roman" w:cs="Times New Roman"/>
          <w:sz w:val="24"/>
          <w:szCs w:val="24"/>
        </w:rPr>
        <w:t xml:space="preserve"> </w:t>
      </w:r>
      <w:r w:rsidR="00A07002" w:rsidRPr="00DE3671">
        <w:rPr>
          <w:rFonts w:ascii="Times New Roman" w:hAnsi="Times New Roman" w:cs="Times New Roman"/>
          <w:sz w:val="24"/>
          <w:szCs w:val="24"/>
        </w:rPr>
        <w:t>Това налага предприемане на действия от страна на общинската администрация за кандидатстване по</w:t>
      </w:r>
      <w:r w:rsidRPr="00DE3671">
        <w:rPr>
          <w:sz w:val="24"/>
          <w:szCs w:val="24"/>
        </w:rPr>
        <w:t xml:space="preserve"> </w:t>
      </w:r>
      <w:r w:rsidRPr="00DE3671">
        <w:rPr>
          <w:rFonts w:ascii="Times New Roman" w:hAnsi="Times New Roman" w:cs="Times New Roman"/>
          <w:sz w:val="24"/>
          <w:szCs w:val="24"/>
        </w:rPr>
        <w:t xml:space="preserve">национални и международни програми за финансиране на екологични проекти. </w:t>
      </w:r>
    </w:p>
    <w:p w:rsidR="000E5167" w:rsidRPr="000E5167" w:rsidRDefault="000E5167" w:rsidP="002E057B">
      <w:pPr>
        <w:pStyle w:val="a7"/>
        <w:spacing w:before="80" w:line="276" w:lineRule="auto"/>
        <w:ind w:left="709" w:hanging="709"/>
        <w:rPr>
          <w:rFonts w:ascii="Times New Roman" w:hAnsi="Times New Roman" w:cs="Times New Roman"/>
          <w:b/>
          <w:sz w:val="24"/>
          <w:szCs w:val="24"/>
        </w:rPr>
      </w:pPr>
      <w:r w:rsidRPr="000E5167">
        <w:rPr>
          <w:rFonts w:ascii="Times New Roman" w:hAnsi="Times New Roman" w:cs="Times New Roman"/>
          <w:b/>
          <w:sz w:val="24"/>
          <w:szCs w:val="24"/>
        </w:rPr>
        <w:t>6.         Демографска характеристика</w:t>
      </w:r>
    </w:p>
    <w:p w:rsidR="00237F5C" w:rsidRPr="00B069B3" w:rsidRDefault="00237F5C" w:rsidP="002E057B">
      <w:pPr>
        <w:tabs>
          <w:tab w:val="left" w:pos="6539"/>
        </w:tabs>
        <w:spacing w:after="0"/>
        <w:rPr>
          <w:rFonts w:ascii="Times New Roman" w:hAnsi="Times New Roman" w:cs="Times New Roman"/>
          <w:sz w:val="14"/>
          <w:szCs w:val="24"/>
        </w:rPr>
      </w:pPr>
    </w:p>
    <w:p w:rsidR="004F5A35" w:rsidRPr="004F5A35" w:rsidRDefault="004F5A35" w:rsidP="00C71C4A">
      <w:pPr>
        <w:numPr>
          <w:ilvl w:val="0"/>
          <w:numId w:val="43"/>
        </w:numPr>
        <w:spacing w:after="0"/>
        <w:ind w:left="709" w:hanging="709"/>
        <w:jc w:val="both"/>
        <w:rPr>
          <w:rFonts w:ascii="Times New Roman" w:hAnsi="Times New Roman"/>
          <w:b/>
          <w:sz w:val="24"/>
          <w:szCs w:val="24"/>
        </w:rPr>
      </w:pPr>
      <w:r w:rsidRPr="004F5A35">
        <w:rPr>
          <w:rFonts w:ascii="Times New Roman" w:hAnsi="Times New Roman"/>
          <w:b/>
          <w:sz w:val="24"/>
          <w:szCs w:val="24"/>
        </w:rPr>
        <w:t xml:space="preserve">Население </w:t>
      </w:r>
    </w:p>
    <w:p w:rsidR="004F5A35" w:rsidRPr="00610A8D" w:rsidRDefault="00AA5A75" w:rsidP="00C71C4A">
      <w:pPr>
        <w:pStyle w:val="aff3"/>
        <w:keepNext/>
        <w:widowControl w:val="0"/>
        <w:numPr>
          <w:ilvl w:val="0"/>
          <w:numId w:val="46"/>
        </w:numPr>
        <w:spacing w:after="0"/>
        <w:ind w:hanging="709"/>
        <w:jc w:val="both"/>
        <w:rPr>
          <w:rFonts w:ascii="Times New Roman" w:hAnsi="Times New Roman"/>
          <w:i/>
          <w:sz w:val="24"/>
          <w:szCs w:val="24"/>
          <w:lang w:val="bg-BG"/>
        </w:rPr>
      </w:pPr>
      <w:r w:rsidRPr="00610A8D">
        <w:rPr>
          <w:rFonts w:ascii="Times New Roman" w:hAnsi="Times New Roman"/>
          <w:b/>
          <w:i/>
          <w:sz w:val="24"/>
          <w:szCs w:val="24"/>
          <w:lang w:val="bg-BG"/>
        </w:rPr>
        <w:t>Население</w:t>
      </w:r>
      <w:r w:rsidR="004F5A35" w:rsidRPr="00610A8D">
        <w:rPr>
          <w:rFonts w:ascii="Times New Roman" w:hAnsi="Times New Roman"/>
          <w:b/>
          <w:i/>
          <w:sz w:val="24"/>
          <w:szCs w:val="24"/>
          <w:lang w:val="bg-BG"/>
        </w:rPr>
        <w:t xml:space="preserve"> по населени места и възрастова структура</w:t>
      </w:r>
    </w:p>
    <w:p w:rsidR="005A68E7" w:rsidRPr="00185A4A" w:rsidRDefault="00CE63CA" w:rsidP="002E057B">
      <w:pPr>
        <w:spacing w:after="0"/>
        <w:ind w:firstLine="720"/>
        <w:jc w:val="both"/>
        <w:rPr>
          <w:rFonts w:ascii="Times New Roman" w:hAnsi="Times New Roman"/>
          <w:sz w:val="24"/>
          <w:szCs w:val="24"/>
        </w:rPr>
      </w:pPr>
      <w:r w:rsidRPr="00610A8D">
        <w:rPr>
          <w:rFonts w:ascii="Times New Roman" w:hAnsi="Times New Roman"/>
          <w:sz w:val="24"/>
          <w:szCs w:val="24"/>
        </w:rPr>
        <w:t xml:space="preserve">Общият брой на населението с постоянен адрес на община Полски Тръмбеш по последни официални данни </w:t>
      </w:r>
      <w:r w:rsidR="00AA5A75" w:rsidRPr="00610A8D">
        <w:rPr>
          <w:rFonts w:ascii="Times New Roman" w:hAnsi="Times New Roman"/>
          <w:sz w:val="24"/>
          <w:szCs w:val="24"/>
        </w:rPr>
        <w:t>на</w:t>
      </w:r>
      <w:r w:rsidRPr="00610A8D">
        <w:rPr>
          <w:rFonts w:ascii="Times New Roman" w:hAnsi="Times New Roman"/>
          <w:sz w:val="24"/>
          <w:szCs w:val="24"/>
        </w:rPr>
        <w:t xml:space="preserve"> ГРАО към 31.12.2012</w:t>
      </w:r>
      <w:r w:rsidR="00610A8D">
        <w:rPr>
          <w:rFonts w:ascii="Times New Roman" w:hAnsi="Times New Roman"/>
          <w:sz w:val="24"/>
          <w:szCs w:val="24"/>
        </w:rPr>
        <w:t>г.</w:t>
      </w:r>
      <w:r w:rsidR="001A2D7F" w:rsidRPr="00610A8D">
        <w:rPr>
          <w:rFonts w:ascii="Times New Roman" w:hAnsi="Times New Roman"/>
          <w:sz w:val="24"/>
          <w:szCs w:val="24"/>
        </w:rPr>
        <w:t xml:space="preserve"> </w:t>
      </w:r>
      <w:r w:rsidRPr="00610A8D">
        <w:rPr>
          <w:rFonts w:ascii="Times New Roman" w:hAnsi="Times New Roman"/>
          <w:sz w:val="24"/>
          <w:szCs w:val="24"/>
        </w:rPr>
        <w:t xml:space="preserve">е </w:t>
      </w:r>
      <w:r w:rsidR="006406BB" w:rsidRPr="00610A8D">
        <w:rPr>
          <w:rFonts w:ascii="Times New Roman" w:hAnsi="Times New Roman" w:cs="Times New Roman"/>
          <w:sz w:val="24"/>
          <w:szCs w:val="24"/>
        </w:rPr>
        <w:t>15329</w:t>
      </w:r>
      <w:r w:rsidRPr="00610A8D">
        <w:rPr>
          <w:rFonts w:ascii="Times New Roman" w:hAnsi="Times New Roman"/>
          <w:bCs/>
          <w:sz w:val="24"/>
          <w:szCs w:val="24"/>
        </w:rPr>
        <w:t xml:space="preserve"> </w:t>
      </w:r>
      <w:r w:rsidRPr="00610A8D">
        <w:rPr>
          <w:rFonts w:ascii="Times New Roman" w:hAnsi="Times New Roman"/>
          <w:sz w:val="24"/>
          <w:szCs w:val="24"/>
        </w:rPr>
        <w:t>души.</w:t>
      </w:r>
      <w:r w:rsidR="00610A8D">
        <w:rPr>
          <w:rFonts w:ascii="Times New Roman" w:hAnsi="Times New Roman"/>
          <w:sz w:val="24"/>
          <w:szCs w:val="24"/>
        </w:rPr>
        <w:t xml:space="preserve"> </w:t>
      </w:r>
      <w:r w:rsidRPr="00610A8D">
        <w:rPr>
          <w:rFonts w:ascii="Times New Roman" w:hAnsi="Times New Roman"/>
          <w:sz w:val="24"/>
          <w:szCs w:val="24"/>
        </w:rPr>
        <w:t>То представлява 0.18</w:t>
      </w:r>
      <w:r w:rsidR="00610A8D" w:rsidRPr="00610A8D">
        <w:rPr>
          <w:rFonts w:ascii="Times New Roman" w:hAnsi="Times New Roman"/>
          <w:sz w:val="24"/>
          <w:szCs w:val="24"/>
        </w:rPr>
        <w:t>%</w:t>
      </w:r>
      <w:r w:rsidRPr="00610A8D">
        <w:rPr>
          <w:rFonts w:ascii="Times New Roman" w:hAnsi="Times New Roman"/>
          <w:sz w:val="24"/>
          <w:szCs w:val="24"/>
        </w:rPr>
        <w:t xml:space="preserve">  от общото население на страната и 5.6</w:t>
      </w:r>
      <w:r w:rsidR="00185A4A" w:rsidRPr="00610A8D">
        <w:rPr>
          <w:rFonts w:ascii="Times New Roman" w:hAnsi="Times New Roman"/>
          <w:sz w:val="24"/>
          <w:szCs w:val="24"/>
        </w:rPr>
        <w:t>3</w:t>
      </w:r>
      <w:r w:rsidRPr="00610A8D">
        <w:rPr>
          <w:rFonts w:ascii="Times New Roman" w:hAnsi="Times New Roman"/>
          <w:sz w:val="24"/>
          <w:szCs w:val="24"/>
        </w:rPr>
        <w:t xml:space="preserve"> % от населението на област Велико Търново.</w:t>
      </w:r>
      <w:r w:rsidRPr="00633712">
        <w:rPr>
          <w:rFonts w:ascii="Times New Roman" w:hAnsi="Times New Roman"/>
          <w:color w:val="FF0000"/>
          <w:sz w:val="24"/>
          <w:szCs w:val="24"/>
        </w:rPr>
        <w:t xml:space="preserve"> </w:t>
      </w:r>
      <w:r w:rsidR="001A2D7F" w:rsidRPr="00352D71">
        <w:rPr>
          <w:rFonts w:ascii="Times New Roman" w:hAnsi="Times New Roman"/>
          <w:sz w:val="24"/>
          <w:szCs w:val="24"/>
        </w:rPr>
        <w:t>П</w:t>
      </w:r>
      <w:r w:rsidRPr="00352D71">
        <w:rPr>
          <w:rFonts w:ascii="Times New Roman" w:hAnsi="Times New Roman"/>
          <w:sz w:val="24"/>
          <w:szCs w:val="24"/>
        </w:rPr>
        <w:t xml:space="preserve">рез последните  </w:t>
      </w:r>
      <w:r w:rsidR="001A2D7F" w:rsidRPr="00352D71">
        <w:rPr>
          <w:rFonts w:ascii="Times New Roman" w:hAnsi="Times New Roman"/>
          <w:sz w:val="24"/>
          <w:szCs w:val="24"/>
        </w:rPr>
        <w:t xml:space="preserve">се наблюдава </w:t>
      </w:r>
      <w:r w:rsidRPr="00352D71">
        <w:rPr>
          <w:rFonts w:ascii="Times New Roman" w:hAnsi="Times New Roman"/>
          <w:sz w:val="24"/>
          <w:szCs w:val="24"/>
        </w:rPr>
        <w:t>намалява</w:t>
      </w:r>
      <w:r w:rsidR="001A2D7F" w:rsidRPr="00352D71">
        <w:rPr>
          <w:rFonts w:ascii="Times New Roman" w:hAnsi="Times New Roman"/>
          <w:sz w:val="24"/>
          <w:szCs w:val="24"/>
        </w:rPr>
        <w:t>не на населението</w:t>
      </w:r>
      <w:r w:rsidRPr="00352D71">
        <w:rPr>
          <w:rFonts w:ascii="Times New Roman" w:hAnsi="Times New Roman"/>
          <w:sz w:val="24"/>
          <w:szCs w:val="24"/>
        </w:rPr>
        <w:t xml:space="preserve"> </w:t>
      </w:r>
      <w:r w:rsidR="001A2D7F" w:rsidRPr="00352D71">
        <w:rPr>
          <w:rFonts w:ascii="Times New Roman" w:hAnsi="Times New Roman"/>
          <w:sz w:val="24"/>
          <w:szCs w:val="24"/>
        </w:rPr>
        <w:t xml:space="preserve">на община Полски Тръмбеш </w:t>
      </w:r>
      <w:r w:rsidRPr="00352D71">
        <w:rPr>
          <w:rFonts w:ascii="Times New Roman" w:hAnsi="Times New Roman"/>
          <w:sz w:val="24"/>
          <w:szCs w:val="24"/>
        </w:rPr>
        <w:t>средно с около 250</w:t>
      </w:r>
      <w:r w:rsidR="001A2D7F" w:rsidRPr="00352D71">
        <w:rPr>
          <w:rFonts w:ascii="Times New Roman" w:hAnsi="Times New Roman"/>
          <w:sz w:val="24"/>
          <w:szCs w:val="24"/>
        </w:rPr>
        <w:t xml:space="preserve"> </w:t>
      </w:r>
      <w:r w:rsidRPr="00352D71">
        <w:rPr>
          <w:rFonts w:ascii="Times New Roman" w:hAnsi="Times New Roman"/>
          <w:sz w:val="24"/>
          <w:szCs w:val="24"/>
        </w:rPr>
        <w:t xml:space="preserve">души </w:t>
      </w:r>
      <w:r w:rsidR="005A68E7" w:rsidRPr="00352D71">
        <w:rPr>
          <w:rFonts w:ascii="Times New Roman" w:hAnsi="Times New Roman"/>
          <w:sz w:val="24"/>
          <w:szCs w:val="24"/>
        </w:rPr>
        <w:t>на</w:t>
      </w:r>
      <w:r w:rsidRPr="00352D71">
        <w:rPr>
          <w:rFonts w:ascii="Times New Roman" w:hAnsi="Times New Roman"/>
          <w:sz w:val="24"/>
          <w:szCs w:val="24"/>
        </w:rPr>
        <w:t xml:space="preserve"> година</w:t>
      </w:r>
      <w:r w:rsidRPr="00633712">
        <w:rPr>
          <w:rFonts w:ascii="Times New Roman" w:hAnsi="Times New Roman"/>
          <w:color w:val="FF0000"/>
          <w:sz w:val="24"/>
          <w:szCs w:val="24"/>
        </w:rPr>
        <w:t>.</w:t>
      </w:r>
      <w:r w:rsidR="001A2D7F" w:rsidRPr="00633712">
        <w:rPr>
          <w:rFonts w:ascii="Times New Roman" w:hAnsi="Times New Roman"/>
          <w:color w:val="FF0000"/>
          <w:sz w:val="24"/>
          <w:szCs w:val="24"/>
        </w:rPr>
        <w:t xml:space="preserve"> </w:t>
      </w:r>
      <w:r w:rsidR="001A2D7F" w:rsidRPr="00185A4A">
        <w:rPr>
          <w:rFonts w:ascii="Times New Roman" w:hAnsi="Times New Roman"/>
          <w:sz w:val="24"/>
          <w:szCs w:val="24"/>
        </w:rPr>
        <w:t>Спрямо 2009 г. населението е намаляло с 6.</w:t>
      </w:r>
      <w:r w:rsidR="00185A4A" w:rsidRPr="00185A4A">
        <w:rPr>
          <w:rFonts w:ascii="Times New Roman" w:hAnsi="Times New Roman"/>
          <w:sz w:val="24"/>
          <w:szCs w:val="24"/>
        </w:rPr>
        <w:t>1</w:t>
      </w:r>
      <w:r w:rsidR="001A2D7F" w:rsidRPr="00185A4A">
        <w:rPr>
          <w:rFonts w:ascii="Times New Roman" w:hAnsi="Times New Roman"/>
          <w:sz w:val="24"/>
          <w:szCs w:val="24"/>
        </w:rPr>
        <w:t>% (или с 10</w:t>
      </w:r>
      <w:r w:rsidR="00185A4A" w:rsidRPr="00185A4A">
        <w:rPr>
          <w:rFonts w:ascii="Times New Roman" w:hAnsi="Times New Roman"/>
          <w:sz w:val="24"/>
          <w:szCs w:val="24"/>
        </w:rPr>
        <w:t>02</w:t>
      </w:r>
      <w:r w:rsidR="001A2D7F" w:rsidRPr="00185A4A">
        <w:rPr>
          <w:rFonts w:ascii="Times New Roman" w:hAnsi="Times New Roman"/>
          <w:sz w:val="24"/>
          <w:szCs w:val="24"/>
        </w:rPr>
        <w:t>души).</w:t>
      </w:r>
    </w:p>
    <w:p w:rsidR="004F5A35" w:rsidRPr="006406BB" w:rsidRDefault="00FD392B" w:rsidP="00EF4BAF">
      <w:pPr>
        <w:spacing w:after="0" w:line="240" w:lineRule="auto"/>
        <w:rPr>
          <w:rFonts w:ascii="Times New Roman" w:hAnsi="Times New Roman"/>
          <w:i/>
          <w:sz w:val="20"/>
        </w:rPr>
      </w:pPr>
      <w:r>
        <w:rPr>
          <w:rFonts w:ascii="Times New Roman" w:hAnsi="Times New Roman"/>
          <w:i/>
          <w:sz w:val="20"/>
          <w:lang w:val="ru-RU"/>
        </w:rPr>
        <w:t xml:space="preserve">                             </w:t>
      </w:r>
      <w:r w:rsidR="004F5A35" w:rsidRPr="006406BB">
        <w:rPr>
          <w:rFonts w:ascii="Times New Roman" w:hAnsi="Times New Roman"/>
          <w:i/>
          <w:sz w:val="20"/>
          <w:lang w:val="ru-RU"/>
        </w:rPr>
        <w:t>Таблица</w:t>
      </w:r>
      <w:r w:rsidR="004F5A35" w:rsidRPr="006406BB">
        <w:rPr>
          <w:rFonts w:ascii="Times New Roman" w:hAnsi="Times New Roman"/>
          <w:i/>
          <w:sz w:val="20"/>
        </w:rPr>
        <w:t xml:space="preserve"> </w:t>
      </w:r>
      <w:r w:rsidR="00045A1E">
        <w:rPr>
          <w:rFonts w:ascii="Times New Roman" w:hAnsi="Times New Roman"/>
          <w:i/>
          <w:sz w:val="20"/>
        </w:rPr>
        <w:t>1</w:t>
      </w:r>
      <w:r w:rsidR="003A2D31">
        <w:rPr>
          <w:rFonts w:ascii="Times New Roman" w:hAnsi="Times New Roman"/>
          <w:i/>
          <w:sz w:val="20"/>
        </w:rPr>
        <w:t>5</w:t>
      </w:r>
      <w:r w:rsidR="004F5A35" w:rsidRPr="006406BB">
        <w:rPr>
          <w:rFonts w:ascii="Times New Roman" w:hAnsi="Times New Roman"/>
          <w:i/>
          <w:sz w:val="20"/>
        </w:rPr>
        <w:t xml:space="preserve">. Брой население с постоянен адрес на общината  към м. декември </w:t>
      </w:r>
      <w:r>
        <w:rPr>
          <w:rFonts w:ascii="Times New Roman" w:hAnsi="Times New Roman"/>
          <w:i/>
          <w:sz w:val="20"/>
        </w:rPr>
        <w:t>(ГРАО)</w:t>
      </w:r>
    </w:p>
    <w:tbl>
      <w:tblPr>
        <w:tblStyle w:val="af1"/>
        <w:tblW w:w="9995" w:type="dxa"/>
        <w:tblLayout w:type="fixed"/>
        <w:tblLook w:val="04A0"/>
      </w:tblPr>
      <w:tblGrid>
        <w:gridCol w:w="2712"/>
        <w:gridCol w:w="1471"/>
        <w:gridCol w:w="1276"/>
        <w:gridCol w:w="1276"/>
        <w:gridCol w:w="1134"/>
        <w:gridCol w:w="992"/>
        <w:gridCol w:w="1134"/>
      </w:tblGrid>
      <w:tr w:rsidR="00620535" w:rsidRPr="006406BB" w:rsidTr="00620535">
        <w:tc>
          <w:tcPr>
            <w:tcW w:w="2712" w:type="dxa"/>
          </w:tcPr>
          <w:p w:rsidR="00620535" w:rsidRPr="006406BB" w:rsidRDefault="00620535" w:rsidP="002E057B">
            <w:pPr>
              <w:spacing w:line="276" w:lineRule="auto"/>
              <w:rPr>
                <w:sz w:val="22"/>
                <w:szCs w:val="22"/>
              </w:rPr>
            </w:pPr>
            <w:r w:rsidRPr="006406BB">
              <w:rPr>
                <w:sz w:val="22"/>
                <w:szCs w:val="22"/>
              </w:rPr>
              <w:t>Община/ Населени места</w:t>
            </w:r>
          </w:p>
        </w:tc>
        <w:tc>
          <w:tcPr>
            <w:tcW w:w="1471" w:type="dxa"/>
          </w:tcPr>
          <w:p w:rsidR="00620535" w:rsidRPr="006406BB" w:rsidRDefault="00620535" w:rsidP="002E057B">
            <w:pPr>
              <w:spacing w:line="276" w:lineRule="auto"/>
              <w:rPr>
                <w:sz w:val="22"/>
                <w:szCs w:val="22"/>
              </w:rPr>
            </w:pPr>
            <w:r w:rsidRPr="006406BB">
              <w:rPr>
                <w:sz w:val="22"/>
                <w:szCs w:val="22"/>
              </w:rPr>
              <w:t>Площ - км</w:t>
            </w:r>
            <w:r w:rsidRPr="006406BB">
              <w:rPr>
                <w:sz w:val="22"/>
                <w:szCs w:val="22"/>
                <w:vertAlign w:val="superscript"/>
              </w:rPr>
              <w:t>2</w:t>
            </w:r>
          </w:p>
        </w:tc>
        <w:tc>
          <w:tcPr>
            <w:tcW w:w="1276" w:type="dxa"/>
          </w:tcPr>
          <w:p w:rsidR="00620535" w:rsidRPr="006406BB" w:rsidRDefault="00620535" w:rsidP="00620535">
            <w:pPr>
              <w:spacing w:line="276" w:lineRule="auto"/>
              <w:rPr>
                <w:sz w:val="22"/>
                <w:szCs w:val="22"/>
              </w:rPr>
            </w:pPr>
            <w:r w:rsidRPr="006406BB">
              <w:rPr>
                <w:sz w:val="22"/>
                <w:szCs w:val="22"/>
              </w:rPr>
              <w:t>2013г.</w:t>
            </w:r>
          </w:p>
          <w:p w:rsidR="00620535" w:rsidRPr="006406BB" w:rsidRDefault="00620535" w:rsidP="00620535">
            <w:r w:rsidRPr="006406BB">
              <w:rPr>
                <w:sz w:val="22"/>
                <w:szCs w:val="22"/>
              </w:rPr>
              <w:t xml:space="preserve"> жители</w:t>
            </w:r>
          </w:p>
        </w:tc>
        <w:tc>
          <w:tcPr>
            <w:tcW w:w="1276" w:type="dxa"/>
          </w:tcPr>
          <w:p w:rsidR="00620535" w:rsidRPr="006406BB" w:rsidRDefault="00620535" w:rsidP="002E057B">
            <w:pPr>
              <w:spacing w:line="276" w:lineRule="auto"/>
              <w:rPr>
                <w:sz w:val="22"/>
                <w:szCs w:val="22"/>
              </w:rPr>
            </w:pPr>
            <w:r w:rsidRPr="006406BB">
              <w:rPr>
                <w:sz w:val="22"/>
                <w:szCs w:val="22"/>
              </w:rPr>
              <w:t>2012г.</w:t>
            </w:r>
          </w:p>
          <w:p w:rsidR="00620535" w:rsidRPr="006406BB" w:rsidRDefault="00620535" w:rsidP="002E057B">
            <w:pPr>
              <w:spacing w:line="276" w:lineRule="auto"/>
              <w:rPr>
                <w:sz w:val="22"/>
                <w:szCs w:val="22"/>
              </w:rPr>
            </w:pPr>
            <w:r w:rsidRPr="006406BB">
              <w:rPr>
                <w:sz w:val="22"/>
                <w:szCs w:val="22"/>
              </w:rPr>
              <w:t xml:space="preserve"> жители</w:t>
            </w:r>
          </w:p>
        </w:tc>
        <w:tc>
          <w:tcPr>
            <w:tcW w:w="1134" w:type="dxa"/>
          </w:tcPr>
          <w:p w:rsidR="00620535" w:rsidRPr="006406BB" w:rsidRDefault="00620535" w:rsidP="002E057B">
            <w:pPr>
              <w:spacing w:line="276" w:lineRule="auto"/>
              <w:rPr>
                <w:sz w:val="22"/>
                <w:szCs w:val="22"/>
              </w:rPr>
            </w:pPr>
            <w:r w:rsidRPr="006406BB">
              <w:rPr>
                <w:sz w:val="22"/>
                <w:szCs w:val="22"/>
              </w:rPr>
              <w:t>2011г. жители</w:t>
            </w:r>
          </w:p>
        </w:tc>
        <w:tc>
          <w:tcPr>
            <w:tcW w:w="992" w:type="dxa"/>
          </w:tcPr>
          <w:p w:rsidR="00620535" w:rsidRPr="006406BB" w:rsidRDefault="00620535" w:rsidP="002E057B">
            <w:pPr>
              <w:spacing w:line="276" w:lineRule="auto"/>
              <w:rPr>
                <w:sz w:val="22"/>
                <w:szCs w:val="22"/>
              </w:rPr>
            </w:pPr>
            <w:r w:rsidRPr="006406BB">
              <w:rPr>
                <w:sz w:val="22"/>
                <w:szCs w:val="22"/>
              </w:rPr>
              <w:t>2010г. жители</w:t>
            </w:r>
          </w:p>
        </w:tc>
        <w:tc>
          <w:tcPr>
            <w:tcW w:w="1134" w:type="dxa"/>
          </w:tcPr>
          <w:p w:rsidR="00620535" w:rsidRPr="006406BB" w:rsidRDefault="00620535" w:rsidP="002E057B">
            <w:pPr>
              <w:spacing w:line="276" w:lineRule="auto"/>
              <w:rPr>
                <w:sz w:val="22"/>
                <w:szCs w:val="22"/>
              </w:rPr>
            </w:pPr>
            <w:r w:rsidRPr="006406BB">
              <w:rPr>
                <w:sz w:val="22"/>
                <w:szCs w:val="22"/>
              </w:rPr>
              <w:t>2009г. жители</w:t>
            </w:r>
          </w:p>
        </w:tc>
      </w:tr>
      <w:tr w:rsidR="00620535" w:rsidRPr="006406BB" w:rsidTr="00620535">
        <w:tc>
          <w:tcPr>
            <w:tcW w:w="2712" w:type="dxa"/>
          </w:tcPr>
          <w:p w:rsidR="00620535" w:rsidRPr="006406BB" w:rsidRDefault="00620535" w:rsidP="002E057B">
            <w:pPr>
              <w:spacing w:line="276" w:lineRule="auto"/>
            </w:pPr>
            <w:r w:rsidRPr="006406BB">
              <w:rPr>
                <w:sz w:val="22"/>
              </w:rPr>
              <w:t>България</w:t>
            </w:r>
          </w:p>
        </w:tc>
        <w:tc>
          <w:tcPr>
            <w:tcW w:w="1471" w:type="dxa"/>
          </w:tcPr>
          <w:p w:rsidR="00620535" w:rsidRPr="006406BB" w:rsidRDefault="00E8784C" w:rsidP="00352D71">
            <w:pPr>
              <w:spacing w:line="276" w:lineRule="auto"/>
              <w:jc w:val="both"/>
            </w:pPr>
            <w:r w:rsidRPr="00E8784C">
              <w:rPr>
                <w:sz w:val="22"/>
              </w:rPr>
              <w:t>11</w:t>
            </w:r>
            <w:r w:rsidR="00352D71">
              <w:rPr>
                <w:sz w:val="22"/>
              </w:rPr>
              <w:t>1 088</w:t>
            </w:r>
          </w:p>
        </w:tc>
        <w:tc>
          <w:tcPr>
            <w:tcW w:w="1276" w:type="dxa"/>
          </w:tcPr>
          <w:p w:rsidR="00620535" w:rsidRPr="006406BB" w:rsidRDefault="00E8784C" w:rsidP="002E057B">
            <w:r w:rsidRPr="00E8784C">
              <w:rPr>
                <w:sz w:val="22"/>
              </w:rPr>
              <w:t>8447753</w:t>
            </w:r>
          </w:p>
        </w:tc>
        <w:tc>
          <w:tcPr>
            <w:tcW w:w="1276" w:type="dxa"/>
          </w:tcPr>
          <w:p w:rsidR="00620535" w:rsidRPr="006406BB" w:rsidRDefault="00620535" w:rsidP="002E057B">
            <w:pPr>
              <w:spacing w:line="276" w:lineRule="auto"/>
              <w:rPr>
                <w:sz w:val="22"/>
                <w:szCs w:val="22"/>
              </w:rPr>
            </w:pPr>
            <w:r w:rsidRPr="006406BB">
              <w:rPr>
                <w:sz w:val="22"/>
                <w:szCs w:val="22"/>
              </w:rPr>
              <w:t>8453634</w:t>
            </w:r>
          </w:p>
        </w:tc>
        <w:tc>
          <w:tcPr>
            <w:tcW w:w="1134" w:type="dxa"/>
          </w:tcPr>
          <w:p w:rsidR="00620535" w:rsidRPr="006406BB" w:rsidRDefault="00620535" w:rsidP="002E057B">
            <w:pPr>
              <w:spacing w:line="276" w:lineRule="auto"/>
              <w:rPr>
                <w:sz w:val="22"/>
                <w:szCs w:val="22"/>
                <w:lang w:val="en-US"/>
              </w:rPr>
            </w:pPr>
            <w:r w:rsidRPr="006406BB">
              <w:rPr>
                <w:sz w:val="22"/>
                <w:szCs w:val="22"/>
              </w:rPr>
              <w:t>8469999</w:t>
            </w:r>
          </w:p>
        </w:tc>
        <w:tc>
          <w:tcPr>
            <w:tcW w:w="992" w:type="dxa"/>
          </w:tcPr>
          <w:p w:rsidR="00620535" w:rsidRPr="006406BB" w:rsidRDefault="00620535" w:rsidP="002E057B">
            <w:pPr>
              <w:spacing w:line="276" w:lineRule="auto"/>
              <w:rPr>
                <w:sz w:val="22"/>
                <w:szCs w:val="22"/>
                <w:lang w:val="en-US"/>
              </w:rPr>
            </w:pPr>
            <w:r w:rsidRPr="006406BB">
              <w:rPr>
                <w:sz w:val="22"/>
                <w:szCs w:val="22"/>
              </w:rPr>
              <w:t>8490509</w:t>
            </w:r>
          </w:p>
        </w:tc>
        <w:tc>
          <w:tcPr>
            <w:tcW w:w="1134" w:type="dxa"/>
          </w:tcPr>
          <w:p w:rsidR="00620535" w:rsidRPr="006406BB" w:rsidRDefault="00620535" w:rsidP="002E057B">
            <w:pPr>
              <w:spacing w:line="276" w:lineRule="auto"/>
              <w:rPr>
                <w:sz w:val="22"/>
                <w:szCs w:val="22"/>
                <w:lang w:val="en-US"/>
              </w:rPr>
            </w:pPr>
            <w:r w:rsidRPr="006406BB">
              <w:rPr>
                <w:sz w:val="22"/>
                <w:szCs w:val="22"/>
              </w:rPr>
              <w:t>8512457</w:t>
            </w:r>
          </w:p>
        </w:tc>
      </w:tr>
      <w:tr w:rsidR="00620535" w:rsidRPr="006406BB" w:rsidTr="00620535">
        <w:tc>
          <w:tcPr>
            <w:tcW w:w="2712" w:type="dxa"/>
          </w:tcPr>
          <w:p w:rsidR="00620535" w:rsidRPr="006406BB" w:rsidRDefault="00620535" w:rsidP="002E057B">
            <w:pPr>
              <w:spacing w:line="276" w:lineRule="auto"/>
              <w:rPr>
                <w:sz w:val="22"/>
                <w:szCs w:val="22"/>
              </w:rPr>
            </w:pPr>
            <w:r w:rsidRPr="006406BB">
              <w:rPr>
                <w:sz w:val="22"/>
                <w:szCs w:val="22"/>
              </w:rPr>
              <w:t>Област Велико Търново</w:t>
            </w:r>
          </w:p>
        </w:tc>
        <w:tc>
          <w:tcPr>
            <w:tcW w:w="1471" w:type="dxa"/>
          </w:tcPr>
          <w:p w:rsidR="00620535" w:rsidRPr="00E8784C" w:rsidRDefault="00E8784C" w:rsidP="00E8784C">
            <w:pPr>
              <w:spacing w:line="276" w:lineRule="auto"/>
              <w:rPr>
                <w:sz w:val="22"/>
                <w:szCs w:val="22"/>
              </w:rPr>
            </w:pPr>
            <w:r w:rsidRPr="00E8784C">
              <w:rPr>
                <w:color w:val="000000"/>
                <w:sz w:val="22"/>
                <w:szCs w:val="22"/>
                <w:shd w:val="clear" w:color="auto" w:fill="FFFFFF"/>
              </w:rPr>
              <w:t>4</w:t>
            </w:r>
            <w:r>
              <w:rPr>
                <w:color w:val="000000"/>
                <w:sz w:val="22"/>
                <w:szCs w:val="22"/>
                <w:shd w:val="clear" w:color="auto" w:fill="FFFFFF"/>
              </w:rPr>
              <w:t> </w:t>
            </w:r>
            <w:r w:rsidRPr="00E8784C">
              <w:rPr>
                <w:color w:val="000000"/>
                <w:sz w:val="22"/>
                <w:szCs w:val="22"/>
                <w:shd w:val="clear" w:color="auto" w:fill="FFFFFF"/>
              </w:rPr>
              <w:t>661</w:t>
            </w:r>
            <w:r>
              <w:rPr>
                <w:color w:val="000000"/>
                <w:sz w:val="22"/>
                <w:szCs w:val="22"/>
                <w:shd w:val="clear" w:color="auto" w:fill="FFFFFF"/>
              </w:rPr>
              <w:t>.</w:t>
            </w:r>
            <w:r w:rsidRPr="00E8784C">
              <w:rPr>
                <w:color w:val="000000"/>
                <w:sz w:val="22"/>
                <w:szCs w:val="22"/>
                <w:shd w:val="clear" w:color="auto" w:fill="FFFFFF"/>
              </w:rPr>
              <w:t xml:space="preserve">6 </w:t>
            </w:r>
          </w:p>
        </w:tc>
        <w:tc>
          <w:tcPr>
            <w:tcW w:w="1276" w:type="dxa"/>
          </w:tcPr>
          <w:p w:rsidR="00620535" w:rsidRPr="003163B3" w:rsidRDefault="003163B3" w:rsidP="002E057B">
            <w:r w:rsidRPr="003163B3">
              <w:rPr>
                <w:sz w:val="22"/>
              </w:rPr>
              <w:t>272366</w:t>
            </w:r>
          </w:p>
        </w:tc>
        <w:tc>
          <w:tcPr>
            <w:tcW w:w="1276" w:type="dxa"/>
          </w:tcPr>
          <w:p w:rsidR="00620535" w:rsidRPr="006406BB" w:rsidRDefault="00620535" w:rsidP="002E057B">
            <w:pPr>
              <w:spacing w:line="276" w:lineRule="auto"/>
              <w:rPr>
                <w:sz w:val="22"/>
                <w:szCs w:val="22"/>
              </w:rPr>
            </w:pPr>
            <w:r w:rsidRPr="006406BB">
              <w:rPr>
                <w:sz w:val="22"/>
                <w:szCs w:val="22"/>
              </w:rPr>
              <w:t>274096</w:t>
            </w:r>
          </w:p>
        </w:tc>
        <w:tc>
          <w:tcPr>
            <w:tcW w:w="1134" w:type="dxa"/>
          </w:tcPr>
          <w:p w:rsidR="00620535" w:rsidRPr="006406BB" w:rsidRDefault="00620535" w:rsidP="002E057B">
            <w:pPr>
              <w:spacing w:line="276" w:lineRule="auto"/>
              <w:rPr>
                <w:sz w:val="22"/>
                <w:szCs w:val="22"/>
              </w:rPr>
            </w:pPr>
            <w:r w:rsidRPr="006406BB">
              <w:rPr>
                <w:sz w:val="22"/>
                <w:szCs w:val="22"/>
              </w:rPr>
              <w:t>276374</w:t>
            </w:r>
          </w:p>
        </w:tc>
        <w:tc>
          <w:tcPr>
            <w:tcW w:w="992" w:type="dxa"/>
          </w:tcPr>
          <w:p w:rsidR="00620535" w:rsidRPr="006406BB" w:rsidRDefault="00620535" w:rsidP="002E057B">
            <w:pPr>
              <w:spacing w:line="276" w:lineRule="auto"/>
              <w:rPr>
                <w:sz w:val="22"/>
                <w:szCs w:val="22"/>
              </w:rPr>
            </w:pPr>
            <w:r w:rsidRPr="006406BB">
              <w:rPr>
                <w:sz w:val="22"/>
                <w:szCs w:val="22"/>
              </w:rPr>
              <w:t>278752</w:t>
            </w:r>
          </w:p>
        </w:tc>
        <w:tc>
          <w:tcPr>
            <w:tcW w:w="1134" w:type="dxa"/>
          </w:tcPr>
          <w:p w:rsidR="00620535" w:rsidRPr="006406BB" w:rsidRDefault="00620535" w:rsidP="002E057B">
            <w:pPr>
              <w:spacing w:line="276" w:lineRule="auto"/>
              <w:rPr>
                <w:sz w:val="22"/>
                <w:szCs w:val="22"/>
              </w:rPr>
            </w:pPr>
            <w:r w:rsidRPr="006406BB">
              <w:rPr>
                <w:sz w:val="22"/>
                <w:szCs w:val="22"/>
              </w:rPr>
              <w:t>281240</w:t>
            </w:r>
          </w:p>
        </w:tc>
      </w:tr>
      <w:tr w:rsidR="00620535" w:rsidRPr="006406BB" w:rsidTr="00620535">
        <w:trPr>
          <w:trHeight w:val="20"/>
        </w:trPr>
        <w:tc>
          <w:tcPr>
            <w:tcW w:w="2712" w:type="dxa"/>
            <w:vAlign w:val="bottom"/>
          </w:tcPr>
          <w:p w:rsidR="00620535" w:rsidRPr="006406BB" w:rsidRDefault="00620535" w:rsidP="002E057B">
            <w:pPr>
              <w:spacing w:line="276" w:lineRule="auto"/>
              <w:ind w:leftChars="-7" w:left="3" w:hangingChars="8" w:hanging="18"/>
              <w:rPr>
                <w:b/>
                <w:bCs/>
                <w:sz w:val="22"/>
                <w:szCs w:val="22"/>
              </w:rPr>
            </w:pPr>
            <w:r w:rsidRPr="006406BB">
              <w:rPr>
                <w:b/>
                <w:bCs/>
                <w:sz w:val="22"/>
                <w:szCs w:val="22"/>
              </w:rPr>
              <w:t xml:space="preserve">Община П. Тръмбеш </w:t>
            </w:r>
          </w:p>
        </w:tc>
        <w:tc>
          <w:tcPr>
            <w:tcW w:w="1471" w:type="dxa"/>
          </w:tcPr>
          <w:p w:rsidR="00620535" w:rsidRPr="006406BB" w:rsidRDefault="00620535" w:rsidP="002E057B">
            <w:pPr>
              <w:spacing w:line="276" w:lineRule="auto"/>
              <w:rPr>
                <w:sz w:val="22"/>
                <w:szCs w:val="22"/>
              </w:rPr>
            </w:pPr>
            <w:r w:rsidRPr="006406BB">
              <w:rPr>
                <w:sz w:val="22"/>
                <w:szCs w:val="22"/>
              </w:rPr>
              <w:t>463.660</w:t>
            </w:r>
          </w:p>
        </w:tc>
        <w:tc>
          <w:tcPr>
            <w:tcW w:w="1276" w:type="dxa"/>
          </w:tcPr>
          <w:p w:rsidR="00620535" w:rsidRPr="00045A1E" w:rsidRDefault="006406BB" w:rsidP="002E057B">
            <w:pPr>
              <w:ind w:left="2" w:hanging="1"/>
              <w:rPr>
                <w:sz w:val="22"/>
              </w:rPr>
            </w:pPr>
            <w:r w:rsidRPr="00045A1E">
              <w:rPr>
                <w:sz w:val="22"/>
              </w:rPr>
              <w:t>15329</w:t>
            </w:r>
          </w:p>
        </w:tc>
        <w:tc>
          <w:tcPr>
            <w:tcW w:w="1276" w:type="dxa"/>
          </w:tcPr>
          <w:p w:rsidR="00620535" w:rsidRPr="006406BB" w:rsidRDefault="00620535" w:rsidP="002E057B">
            <w:pPr>
              <w:spacing w:line="276" w:lineRule="auto"/>
              <w:ind w:left="2" w:hanging="1"/>
              <w:rPr>
                <w:bCs/>
                <w:sz w:val="22"/>
                <w:szCs w:val="22"/>
              </w:rPr>
            </w:pPr>
            <w:r w:rsidRPr="006406BB">
              <w:rPr>
                <w:sz w:val="22"/>
                <w:szCs w:val="22"/>
              </w:rPr>
              <w:t>15568</w:t>
            </w:r>
          </w:p>
        </w:tc>
        <w:tc>
          <w:tcPr>
            <w:tcW w:w="1134" w:type="dxa"/>
          </w:tcPr>
          <w:p w:rsidR="00620535" w:rsidRPr="006406BB" w:rsidRDefault="00620535" w:rsidP="002E057B">
            <w:pPr>
              <w:spacing w:line="276" w:lineRule="auto"/>
              <w:rPr>
                <w:bCs/>
                <w:sz w:val="22"/>
                <w:szCs w:val="22"/>
              </w:rPr>
            </w:pPr>
            <w:r w:rsidRPr="006406BB">
              <w:rPr>
                <w:sz w:val="22"/>
                <w:szCs w:val="22"/>
              </w:rPr>
              <w:t>15745</w:t>
            </w:r>
          </w:p>
        </w:tc>
        <w:tc>
          <w:tcPr>
            <w:tcW w:w="992" w:type="dxa"/>
          </w:tcPr>
          <w:p w:rsidR="00620535" w:rsidRPr="006406BB" w:rsidRDefault="00620535" w:rsidP="002E057B">
            <w:pPr>
              <w:spacing w:line="276" w:lineRule="auto"/>
              <w:ind w:left="2" w:hanging="1"/>
              <w:rPr>
                <w:bCs/>
                <w:sz w:val="22"/>
                <w:szCs w:val="22"/>
              </w:rPr>
            </w:pPr>
            <w:r w:rsidRPr="006406BB">
              <w:rPr>
                <w:sz w:val="22"/>
                <w:szCs w:val="22"/>
              </w:rPr>
              <w:t>16000</w:t>
            </w:r>
          </w:p>
        </w:tc>
        <w:tc>
          <w:tcPr>
            <w:tcW w:w="1134" w:type="dxa"/>
          </w:tcPr>
          <w:p w:rsidR="00620535" w:rsidRPr="006406BB" w:rsidRDefault="00620535" w:rsidP="002E057B">
            <w:pPr>
              <w:spacing w:line="276" w:lineRule="auto"/>
              <w:rPr>
                <w:bCs/>
                <w:sz w:val="22"/>
                <w:szCs w:val="22"/>
              </w:rPr>
            </w:pPr>
            <w:r w:rsidRPr="006406BB">
              <w:rPr>
                <w:sz w:val="22"/>
                <w:szCs w:val="22"/>
              </w:rPr>
              <w:t>16331</w:t>
            </w:r>
          </w:p>
        </w:tc>
      </w:tr>
      <w:tr w:rsidR="00620535" w:rsidRPr="006406BB" w:rsidTr="00620535">
        <w:trPr>
          <w:trHeight w:val="20"/>
        </w:trPr>
        <w:tc>
          <w:tcPr>
            <w:tcW w:w="2712" w:type="dxa"/>
            <w:vAlign w:val="bottom"/>
          </w:tcPr>
          <w:p w:rsidR="00620535" w:rsidRPr="006406BB" w:rsidRDefault="00620535" w:rsidP="002E057B">
            <w:pPr>
              <w:spacing w:line="276" w:lineRule="auto"/>
              <w:rPr>
                <w:sz w:val="22"/>
                <w:szCs w:val="22"/>
              </w:rPr>
            </w:pPr>
            <w:r w:rsidRPr="006406BB">
              <w:rPr>
                <w:sz w:val="22"/>
                <w:szCs w:val="22"/>
              </w:rPr>
              <w:t xml:space="preserve">гр.Полски Тръмбеш </w:t>
            </w:r>
          </w:p>
        </w:tc>
        <w:tc>
          <w:tcPr>
            <w:tcW w:w="1471" w:type="dxa"/>
          </w:tcPr>
          <w:p w:rsidR="00620535" w:rsidRPr="006406BB" w:rsidRDefault="00620535" w:rsidP="002E057B">
            <w:pPr>
              <w:spacing w:line="276" w:lineRule="auto"/>
              <w:rPr>
                <w:sz w:val="22"/>
                <w:szCs w:val="22"/>
              </w:rPr>
            </w:pPr>
            <w:r w:rsidRPr="006406BB">
              <w:rPr>
                <w:sz w:val="22"/>
                <w:szCs w:val="22"/>
              </w:rPr>
              <w:t>17.172</w:t>
            </w:r>
          </w:p>
        </w:tc>
        <w:tc>
          <w:tcPr>
            <w:tcW w:w="1276" w:type="dxa"/>
          </w:tcPr>
          <w:p w:rsidR="00620535" w:rsidRPr="00045A1E" w:rsidRDefault="00620535" w:rsidP="002E057B">
            <w:pPr>
              <w:ind w:left="2" w:hanging="1"/>
              <w:rPr>
                <w:sz w:val="22"/>
              </w:rPr>
            </w:pPr>
            <w:r w:rsidRPr="00045A1E">
              <w:rPr>
                <w:sz w:val="22"/>
              </w:rPr>
              <w:t>5244</w:t>
            </w:r>
          </w:p>
        </w:tc>
        <w:tc>
          <w:tcPr>
            <w:tcW w:w="1276" w:type="dxa"/>
          </w:tcPr>
          <w:p w:rsidR="00620535" w:rsidRPr="006406BB" w:rsidRDefault="00620535" w:rsidP="002E057B">
            <w:pPr>
              <w:spacing w:line="276" w:lineRule="auto"/>
              <w:ind w:left="2" w:hanging="1"/>
              <w:rPr>
                <w:sz w:val="22"/>
                <w:szCs w:val="22"/>
              </w:rPr>
            </w:pPr>
            <w:r w:rsidRPr="006406BB">
              <w:rPr>
                <w:sz w:val="22"/>
                <w:szCs w:val="22"/>
              </w:rPr>
              <w:t>5306</w:t>
            </w:r>
          </w:p>
        </w:tc>
        <w:tc>
          <w:tcPr>
            <w:tcW w:w="1134" w:type="dxa"/>
          </w:tcPr>
          <w:p w:rsidR="00620535" w:rsidRPr="006406BB" w:rsidRDefault="00620535" w:rsidP="002E057B">
            <w:pPr>
              <w:spacing w:line="276" w:lineRule="auto"/>
              <w:rPr>
                <w:sz w:val="22"/>
                <w:szCs w:val="22"/>
              </w:rPr>
            </w:pPr>
            <w:r w:rsidRPr="006406BB">
              <w:rPr>
                <w:sz w:val="22"/>
                <w:szCs w:val="22"/>
              </w:rPr>
              <w:t>5338</w:t>
            </w:r>
          </w:p>
        </w:tc>
        <w:tc>
          <w:tcPr>
            <w:tcW w:w="992" w:type="dxa"/>
          </w:tcPr>
          <w:p w:rsidR="00620535" w:rsidRPr="006406BB" w:rsidRDefault="00620535" w:rsidP="002E057B">
            <w:pPr>
              <w:spacing w:line="276" w:lineRule="auto"/>
              <w:ind w:left="2" w:hanging="1"/>
              <w:rPr>
                <w:sz w:val="22"/>
                <w:szCs w:val="22"/>
              </w:rPr>
            </w:pPr>
            <w:r w:rsidRPr="006406BB">
              <w:rPr>
                <w:sz w:val="22"/>
                <w:szCs w:val="22"/>
              </w:rPr>
              <w:t>5391</w:t>
            </w:r>
          </w:p>
        </w:tc>
        <w:tc>
          <w:tcPr>
            <w:tcW w:w="1134" w:type="dxa"/>
          </w:tcPr>
          <w:p w:rsidR="00620535" w:rsidRPr="006406BB" w:rsidRDefault="00620535" w:rsidP="002E057B">
            <w:pPr>
              <w:spacing w:line="276" w:lineRule="auto"/>
              <w:rPr>
                <w:sz w:val="22"/>
                <w:szCs w:val="22"/>
              </w:rPr>
            </w:pPr>
            <w:r w:rsidRPr="006406BB">
              <w:rPr>
                <w:sz w:val="22"/>
                <w:szCs w:val="22"/>
              </w:rPr>
              <w:t>5487</w:t>
            </w:r>
          </w:p>
        </w:tc>
      </w:tr>
      <w:tr w:rsidR="00620535" w:rsidRPr="006406BB" w:rsidTr="00620535">
        <w:trPr>
          <w:trHeight w:val="20"/>
        </w:trPr>
        <w:tc>
          <w:tcPr>
            <w:tcW w:w="2712" w:type="dxa"/>
            <w:vAlign w:val="bottom"/>
          </w:tcPr>
          <w:p w:rsidR="00620535" w:rsidRPr="006406BB" w:rsidRDefault="00620535" w:rsidP="002E057B">
            <w:pPr>
              <w:spacing w:line="276" w:lineRule="auto"/>
              <w:ind w:leftChars="-7" w:left="3" w:hangingChars="8" w:hanging="18"/>
              <w:rPr>
                <w:sz w:val="22"/>
                <w:szCs w:val="22"/>
              </w:rPr>
            </w:pPr>
            <w:r w:rsidRPr="006406BB">
              <w:rPr>
                <w:sz w:val="22"/>
                <w:szCs w:val="22"/>
              </w:rPr>
              <w:t xml:space="preserve">с.Вързулица </w:t>
            </w:r>
          </w:p>
        </w:tc>
        <w:tc>
          <w:tcPr>
            <w:tcW w:w="1471" w:type="dxa"/>
          </w:tcPr>
          <w:p w:rsidR="00620535" w:rsidRPr="006406BB" w:rsidRDefault="00620535" w:rsidP="002E057B">
            <w:pPr>
              <w:spacing w:line="276" w:lineRule="auto"/>
              <w:rPr>
                <w:sz w:val="22"/>
                <w:szCs w:val="22"/>
              </w:rPr>
            </w:pPr>
            <w:r w:rsidRPr="006406BB">
              <w:rPr>
                <w:sz w:val="22"/>
                <w:szCs w:val="22"/>
              </w:rPr>
              <w:t>17.565</w:t>
            </w:r>
          </w:p>
        </w:tc>
        <w:tc>
          <w:tcPr>
            <w:tcW w:w="1276" w:type="dxa"/>
          </w:tcPr>
          <w:p w:rsidR="00620535" w:rsidRPr="00045A1E" w:rsidRDefault="006406BB" w:rsidP="002E057B">
            <w:pPr>
              <w:ind w:left="2" w:hanging="1"/>
              <w:rPr>
                <w:sz w:val="22"/>
              </w:rPr>
            </w:pPr>
            <w:r w:rsidRPr="00045A1E">
              <w:rPr>
                <w:sz w:val="22"/>
              </w:rPr>
              <w:t>133</w:t>
            </w:r>
          </w:p>
        </w:tc>
        <w:tc>
          <w:tcPr>
            <w:tcW w:w="1276" w:type="dxa"/>
          </w:tcPr>
          <w:p w:rsidR="00620535" w:rsidRPr="006406BB" w:rsidRDefault="00620535" w:rsidP="002E057B">
            <w:pPr>
              <w:spacing w:line="276" w:lineRule="auto"/>
              <w:ind w:left="2" w:hanging="1"/>
              <w:rPr>
                <w:sz w:val="22"/>
                <w:szCs w:val="22"/>
              </w:rPr>
            </w:pPr>
            <w:r w:rsidRPr="006406BB">
              <w:rPr>
                <w:sz w:val="22"/>
                <w:szCs w:val="22"/>
              </w:rPr>
              <w:t>133</w:t>
            </w:r>
          </w:p>
        </w:tc>
        <w:tc>
          <w:tcPr>
            <w:tcW w:w="1134" w:type="dxa"/>
          </w:tcPr>
          <w:p w:rsidR="00620535" w:rsidRPr="006406BB" w:rsidRDefault="00620535" w:rsidP="002E057B">
            <w:pPr>
              <w:spacing w:line="276" w:lineRule="auto"/>
              <w:rPr>
                <w:sz w:val="22"/>
                <w:szCs w:val="22"/>
              </w:rPr>
            </w:pPr>
            <w:r w:rsidRPr="006406BB">
              <w:rPr>
                <w:sz w:val="22"/>
                <w:szCs w:val="22"/>
              </w:rPr>
              <w:t>139</w:t>
            </w:r>
          </w:p>
        </w:tc>
        <w:tc>
          <w:tcPr>
            <w:tcW w:w="992" w:type="dxa"/>
          </w:tcPr>
          <w:p w:rsidR="00620535" w:rsidRPr="006406BB" w:rsidRDefault="00620535" w:rsidP="002E057B">
            <w:pPr>
              <w:spacing w:line="276" w:lineRule="auto"/>
              <w:ind w:left="2" w:hanging="1"/>
              <w:rPr>
                <w:sz w:val="22"/>
                <w:szCs w:val="22"/>
              </w:rPr>
            </w:pPr>
            <w:r w:rsidRPr="006406BB">
              <w:rPr>
                <w:sz w:val="22"/>
                <w:szCs w:val="22"/>
              </w:rPr>
              <w:t>145</w:t>
            </w:r>
          </w:p>
        </w:tc>
        <w:tc>
          <w:tcPr>
            <w:tcW w:w="1134" w:type="dxa"/>
          </w:tcPr>
          <w:p w:rsidR="00620535" w:rsidRPr="006406BB" w:rsidRDefault="00620535" w:rsidP="002E057B">
            <w:pPr>
              <w:spacing w:line="276" w:lineRule="auto"/>
              <w:rPr>
                <w:sz w:val="22"/>
                <w:szCs w:val="22"/>
              </w:rPr>
            </w:pPr>
            <w:r w:rsidRPr="006406BB">
              <w:rPr>
                <w:sz w:val="22"/>
                <w:szCs w:val="22"/>
              </w:rPr>
              <w:t>165</w:t>
            </w:r>
          </w:p>
        </w:tc>
      </w:tr>
      <w:tr w:rsidR="00620535" w:rsidRPr="006406BB" w:rsidTr="00620535">
        <w:trPr>
          <w:trHeight w:val="20"/>
        </w:trPr>
        <w:tc>
          <w:tcPr>
            <w:tcW w:w="2712" w:type="dxa"/>
            <w:vAlign w:val="bottom"/>
          </w:tcPr>
          <w:p w:rsidR="00620535" w:rsidRPr="006406BB" w:rsidRDefault="00620535" w:rsidP="002E057B">
            <w:pPr>
              <w:spacing w:line="276" w:lineRule="auto"/>
              <w:ind w:leftChars="-7" w:left="3" w:hangingChars="8" w:hanging="18"/>
              <w:rPr>
                <w:sz w:val="22"/>
                <w:szCs w:val="22"/>
              </w:rPr>
            </w:pPr>
            <w:r w:rsidRPr="006406BB">
              <w:rPr>
                <w:sz w:val="22"/>
                <w:szCs w:val="22"/>
              </w:rPr>
              <w:t xml:space="preserve">с.Иванча </w:t>
            </w:r>
          </w:p>
        </w:tc>
        <w:tc>
          <w:tcPr>
            <w:tcW w:w="1471" w:type="dxa"/>
          </w:tcPr>
          <w:p w:rsidR="00620535" w:rsidRPr="006406BB" w:rsidRDefault="00620535" w:rsidP="002E057B">
            <w:pPr>
              <w:spacing w:line="276" w:lineRule="auto"/>
              <w:rPr>
                <w:sz w:val="22"/>
                <w:szCs w:val="22"/>
              </w:rPr>
            </w:pPr>
            <w:r w:rsidRPr="006406BB">
              <w:rPr>
                <w:sz w:val="22"/>
                <w:szCs w:val="22"/>
              </w:rPr>
              <w:t>27.916</w:t>
            </w:r>
          </w:p>
        </w:tc>
        <w:tc>
          <w:tcPr>
            <w:tcW w:w="1276" w:type="dxa"/>
          </w:tcPr>
          <w:p w:rsidR="00620535" w:rsidRPr="00045A1E" w:rsidRDefault="006406BB" w:rsidP="002E057B">
            <w:pPr>
              <w:ind w:left="2" w:hanging="1"/>
              <w:rPr>
                <w:sz w:val="22"/>
              </w:rPr>
            </w:pPr>
            <w:r w:rsidRPr="00045A1E">
              <w:rPr>
                <w:sz w:val="22"/>
              </w:rPr>
              <w:t>394</w:t>
            </w:r>
          </w:p>
        </w:tc>
        <w:tc>
          <w:tcPr>
            <w:tcW w:w="1276" w:type="dxa"/>
          </w:tcPr>
          <w:p w:rsidR="00620535" w:rsidRPr="006406BB" w:rsidRDefault="00620535" w:rsidP="002E057B">
            <w:pPr>
              <w:spacing w:line="276" w:lineRule="auto"/>
              <w:ind w:left="2" w:hanging="1"/>
              <w:rPr>
                <w:sz w:val="22"/>
                <w:szCs w:val="22"/>
              </w:rPr>
            </w:pPr>
            <w:r w:rsidRPr="006406BB">
              <w:rPr>
                <w:sz w:val="22"/>
                <w:szCs w:val="22"/>
              </w:rPr>
              <w:t>398</w:t>
            </w:r>
          </w:p>
        </w:tc>
        <w:tc>
          <w:tcPr>
            <w:tcW w:w="1134" w:type="dxa"/>
          </w:tcPr>
          <w:p w:rsidR="00620535" w:rsidRPr="006406BB" w:rsidRDefault="00620535" w:rsidP="002E057B">
            <w:pPr>
              <w:spacing w:line="276" w:lineRule="auto"/>
              <w:rPr>
                <w:sz w:val="22"/>
                <w:szCs w:val="22"/>
              </w:rPr>
            </w:pPr>
            <w:r w:rsidRPr="006406BB">
              <w:rPr>
                <w:sz w:val="22"/>
                <w:szCs w:val="22"/>
              </w:rPr>
              <w:t>410</w:t>
            </w:r>
          </w:p>
        </w:tc>
        <w:tc>
          <w:tcPr>
            <w:tcW w:w="992" w:type="dxa"/>
          </w:tcPr>
          <w:p w:rsidR="00620535" w:rsidRPr="006406BB" w:rsidRDefault="00620535" w:rsidP="002E057B">
            <w:pPr>
              <w:spacing w:line="276" w:lineRule="auto"/>
              <w:ind w:left="2" w:hanging="1"/>
              <w:rPr>
                <w:sz w:val="22"/>
                <w:szCs w:val="22"/>
              </w:rPr>
            </w:pPr>
            <w:r w:rsidRPr="006406BB">
              <w:rPr>
                <w:sz w:val="22"/>
                <w:szCs w:val="22"/>
              </w:rPr>
              <w:t>415</w:t>
            </w:r>
          </w:p>
        </w:tc>
        <w:tc>
          <w:tcPr>
            <w:tcW w:w="1134" w:type="dxa"/>
          </w:tcPr>
          <w:p w:rsidR="00620535" w:rsidRPr="006406BB" w:rsidRDefault="00620535" w:rsidP="002E057B">
            <w:pPr>
              <w:spacing w:line="276" w:lineRule="auto"/>
              <w:rPr>
                <w:sz w:val="22"/>
                <w:szCs w:val="22"/>
              </w:rPr>
            </w:pPr>
            <w:r w:rsidRPr="006406BB">
              <w:rPr>
                <w:sz w:val="22"/>
                <w:szCs w:val="22"/>
              </w:rPr>
              <w:t>428</w:t>
            </w:r>
          </w:p>
        </w:tc>
      </w:tr>
      <w:tr w:rsidR="00620535" w:rsidRPr="006406BB" w:rsidTr="00620535">
        <w:trPr>
          <w:trHeight w:val="20"/>
        </w:trPr>
        <w:tc>
          <w:tcPr>
            <w:tcW w:w="2712" w:type="dxa"/>
            <w:vAlign w:val="bottom"/>
          </w:tcPr>
          <w:p w:rsidR="00620535" w:rsidRPr="006406BB" w:rsidRDefault="00620535" w:rsidP="002E057B">
            <w:pPr>
              <w:spacing w:line="276" w:lineRule="auto"/>
              <w:rPr>
                <w:sz w:val="22"/>
                <w:szCs w:val="22"/>
              </w:rPr>
            </w:pPr>
            <w:r w:rsidRPr="006406BB">
              <w:rPr>
                <w:sz w:val="22"/>
                <w:szCs w:val="22"/>
              </w:rPr>
              <w:t xml:space="preserve">с.Каранци </w:t>
            </w:r>
          </w:p>
        </w:tc>
        <w:tc>
          <w:tcPr>
            <w:tcW w:w="1471" w:type="dxa"/>
          </w:tcPr>
          <w:p w:rsidR="00620535" w:rsidRPr="006406BB" w:rsidRDefault="00620535" w:rsidP="002E057B">
            <w:pPr>
              <w:spacing w:line="276" w:lineRule="auto"/>
              <w:rPr>
                <w:sz w:val="22"/>
                <w:szCs w:val="22"/>
              </w:rPr>
            </w:pPr>
            <w:r w:rsidRPr="006406BB">
              <w:rPr>
                <w:sz w:val="22"/>
                <w:szCs w:val="22"/>
              </w:rPr>
              <w:t>24.437</w:t>
            </w:r>
          </w:p>
        </w:tc>
        <w:tc>
          <w:tcPr>
            <w:tcW w:w="1276" w:type="dxa"/>
          </w:tcPr>
          <w:p w:rsidR="00620535" w:rsidRPr="00045A1E" w:rsidRDefault="006406BB" w:rsidP="002E057B">
            <w:pPr>
              <w:ind w:left="2" w:hanging="1"/>
              <w:rPr>
                <w:sz w:val="22"/>
              </w:rPr>
            </w:pPr>
            <w:r w:rsidRPr="00045A1E">
              <w:rPr>
                <w:sz w:val="22"/>
              </w:rPr>
              <w:t>291</w:t>
            </w:r>
          </w:p>
        </w:tc>
        <w:tc>
          <w:tcPr>
            <w:tcW w:w="1276" w:type="dxa"/>
          </w:tcPr>
          <w:p w:rsidR="00620535" w:rsidRPr="006406BB" w:rsidRDefault="00620535" w:rsidP="002E057B">
            <w:pPr>
              <w:spacing w:line="276" w:lineRule="auto"/>
              <w:ind w:left="2" w:hanging="1"/>
              <w:rPr>
                <w:sz w:val="22"/>
                <w:szCs w:val="22"/>
              </w:rPr>
            </w:pPr>
            <w:r w:rsidRPr="006406BB">
              <w:rPr>
                <w:sz w:val="22"/>
                <w:szCs w:val="22"/>
              </w:rPr>
              <w:t>313</w:t>
            </w:r>
          </w:p>
        </w:tc>
        <w:tc>
          <w:tcPr>
            <w:tcW w:w="1134" w:type="dxa"/>
          </w:tcPr>
          <w:p w:rsidR="00620535" w:rsidRPr="006406BB" w:rsidRDefault="00620535" w:rsidP="002E057B">
            <w:pPr>
              <w:spacing w:line="276" w:lineRule="auto"/>
              <w:rPr>
                <w:sz w:val="22"/>
                <w:szCs w:val="22"/>
              </w:rPr>
            </w:pPr>
            <w:r w:rsidRPr="006406BB">
              <w:rPr>
                <w:sz w:val="22"/>
                <w:szCs w:val="22"/>
              </w:rPr>
              <w:t>316</w:t>
            </w:r>
          </w:p>
        </w:tc>
        <w:tc>
          <w:tcPr>
            <w:tcW w:w="992" w:type="dxa"/>
          </w:tcPr>
          <w:p w:rsidR="00620535" w:rsidRPr="006406BB" w:rsidRDefault="00620535" w:rsidP="002E057B">
            <w:pPr>
              <w:spacing w:line="276" w:lineRule="auto"/>
              <w:ind w:left="2" w:hanging="1"/>
              <w:rPr>
                <w:sz w:val="22"/>
                <w:szCs w:val="22"/>
              </w:rPr>
            </w:pPr>
            <w:r w:rsidRPr="006406BB">
              <w:rPr>
                <w:sz w:val="22"/>
                <w:szCs w:val="22"/>
              </w:rPr>
              <w:t>320</w:t>
            </w:r>
          </w:p>
        </w:tc>
        <w:tc>
          <w:tcPr>
            <w:tcW w:w="1134" w:type="dxa"/>
          </w:tcPr>
          <w:p w:rsidR="00620535" w:rsidRPr="006406BB" w:rsidRDefault="00620535" w:rsidP="002E057B">
            <w:pPr>
              <w:spacing w:line="276" w:lineRule="auto"/>
              <w:rPr>
                <w:sz w:val="22"/>
                <w:szCs w:val="22"/>
              </w:rPr>
            </w:pPr>
            <w:r w:rsidRPr="006406BB">
              <w:rPr>
                <w:sz w:val="22"/>
                <w:szCs w:val="22"/>
              </w:rPr>
              <w:t>335</w:t>
            </w:r>
          </w:p>
        </w:tc>
      </w:tr>
      <w:tr w:rsidR="00620535" w:rsidRPr="006406BB" w:rsidTr="00620535">
        <w:tc>
          <w:tcPr>
            <w:tcW w:w="2712" w:type="dxa"/>
            <w:vAlign w:val="bottom"/>
          </w:tcPr>
          <w:p w:rsidR="00620535" w:rsidRPr="006406BB" w:rsidRDefault="00620535" w:rsidP="002E057B">
            <w:pPr>
              <w:spacing w:line="276" w:lineRule="auto"/>
              <w:ind w:leftChars="-7" w:left="3" w:hangingChars="8" w:hanging="18"/>
              <w:rPr>
                <w:sz w:val="22"/>
                <w:szCs w:val="22"/>
              </w:rPr>
            </w:pPr>
            <w:r w:rsidRPr="006406BB">
              <w:rPr>
                <w:sz w:val="22"/>
                <w:szCs w:val="22"/>
              </w:rPr>
              <w:t xml:space="preserve">с.Климентово </w:t>
            </w:r>
          </w:p>
        </w:tc>
        <w:tc>
          <w:tcPr>
            <w:tcW w:w="1471" w:type="dxa"/>
          </w:tcPr>
          <w:p w:rsidR="00620535" w:rsidRPr="006406BB" w:rsidRDefault="00620535" w:rsidP="002E057B">
            <w:pPr>
              <w:spacing w:line="276" w:lineRule="auto"/>
              <w:rPr>
                <w:sz w:val="22"/>
                <w:szCs w:val="22"/>
              </w:rPr>
            </w:pPr>
            <w:r w:rsidRPr="006406BB">
              <w:rPr>
                <w:sz w:val="22"/>
                <w:szCs w:val="22"/>
              </w:rPr>
              <w:t>19.117</w:t>
            </w:r>
          </w:p>
        </w:tc>
        <w:tc>
          <w:tcPr>
            <w:tcW w:w="1276" w:type="dxa"/>
          </w:tcPr>
          <w:p w:rsidR="00620535" w:rsidRPr="00045A1E" w:rsidRDefault="006406BB" w:rsidP="002E057B">
            <w:pPr>
              <w:ind w:left="2" w:hanging="1"/>
              <w:rPr>
                <w:sz w:val="22"/>
              </w:rPr>
            </w:pPr>
            <w:r w:rsidRPr="00045A1E">
              <w:rPr>
                <w:sz w:val="22"/>
              </w:rPr>
              <w:t>786</w:t>
            </w:r>
          </w:p>
        </w:tc>
        <w:tc>
          <w:tcPr>
            <w:tcW w:w="1276" w:type="dxa"/>
          </w:tcPr>
          <w:p w:rsidR="00620535" w:rsidRPr="006406BB" w:rsidRDefault="00620535" w:rsidP="002E057B">
            <w:pPr>
              <w:spacing w:line="276" w:lineRule="auto"/>
              <w:ind w:left="2" w:hanging="1"/>
              <w:rPr>
                <w:sz w:val="22"/>
                <w:szCs w:val="22"/>
              </w:rPr>
            </w:pPr>
            <w:r w:rsidRPr="006406BB">
              <w:rPr>
                <w:sz w:val="22"/>
                <w:szCs w:val="22"/>
              </w:rPr>
              <w:t>807</w:t>
            </w:r>
          </w:p>
        </w:tc>
        <w:tc>
          <w:tcPr>
            <w:tcW w:w="1134" w:type="dxa"/>
          </w:tcPr>
          <w:p w:rsidR="00620535" w:rsidRPr="006406BB" w:rsidRDefault="00620535" w:rsidP="002E057B">
            <w:pPr>
              <w:spacing w:line="276" w:lineRule="auto"/>
              <w:rPr>
                <w:sz w:val="22"/>
                <w:szCs w:val="22"/>
              </w:rPr>
            </w:pPr>
            <w:r w:rsidRPr="006406BB">
              <w:rPr>
                <w:sz w:val="22"/>
                <w:szCs w:val="22"/>
              </w:rPr>
              <w:t>825</w:t>
            </w:r>
          </w:p>
        </w:tc>
        <w:tc>
          <w:tcPr>
            <w:tcW w:w="992" w:type="dxa"/>
          </w:tcPr>
          <w:p w:rsidR="00620535" w:rsidRPr="006406BB" w:rsidRDefault="00620535" w:rsidP="002E057B">
            <w:pPr>
              <w:spacing w:line="276" w:lineRule="auto"/>
              <w:ind w:left="2" w:hanging="1"/>
              <w:rPr>
                <w:sz w:val="22"/>
                <w:szCs w:val="22"/>
              </w:rPr>
            </w:pPr>
            <w:r w:rsidRPr="006406BB">
              <w:rPr>
                <w:sz w:val="22"/>
                <w:szCs w:val="22"/>
              </w:rPr>
              <w:t>845</w:t>
            </w:r>
          </w:p>
        </w:tc>
        <w:tc>
          <w:tcPr>
            <w:tcW w:w="1134" w:type="dxa"/>
          </w:tcPr>
          <w:p w:rsidR="00620535" w:rsidRPr="006406BB" w:rsidRDefault="00620535" w:rsidP="002E057B">
            <w:pPr>
              <w:spacing w:line="276" w:lineRule="auto"/>
              <w:rPr>
                <w:sz w:val="22"/>
                <w:szCs w:val="22"/>
              </w:rPr>
            </w:pPr>
            <w:r w:rsidRPr="006406BB">
              <w:rPr>
                <w:sz w:val="22"/>
                <w:szCs w:val="22"/>
              </w:rPr>
              <w:t>870</w:t>
            </w:r>
          </w:p>
        </w:tc>
      </w:tr>
      <w:tr w:rsidR="00620535" w:rsidRPr="006406BB" w:rsidTr="00620535">
        <w:tc>
          <w:tcPr>
            <w:tcW w:w="2712" w:type="dxa"/>
            <w:vAlign w:val="bottom"/>
          </w:tcPr>
          <w:p w:rsidR="00620535" w:rsidRPr="006406BB" w:rsidRDefault="00620535" w:rsidP="002E057B">
            <w:pPr>
              <w:spacing w:line="276" w:lineRule="auto"/>
              <w:ind w:leftChars="-7" w:left="3" w:hangingChars="8" w:hanging="18"/>
              <w:rPr>
                <w:sz w:val="22"/>
                <w:szCs w:val="22"/>
              </w:rPr>
            </w:pPr>
            <w:r w:rsidRPr="006406BB">
              <w:rPr>
                <w:sz w:val="22"/>
                <w:szCs w:val="22"/>
              </w:rPr>
              <w:t xml:space="preserve">с.Куцина </w:t>
            </w:r>
          </w:p>
        </w:tc>
        <w:tc>
          <w:tcPr>
            <w:tcW w:w="1471" w:type="dxa"/>
          </w:tcPr>
          <w:p w:rsidR="00620535" w:rsidRPr="006406BB" w:rsidRDefault="00620535" w:rsidP="002E057B">
            <w:pPr>
              <w:spacing w:line="276" w:lineRule="auto"/>
              <w:rPr>
                <w:sz w:val="22"/>
                <w:szCs w:val="22"/>
              </w:rPr>
            </w:pPr>
            <w:r w:rsidRPr="006406BB">
              <w:rPr>
                <w:sz w:val="22"/>
                <w:szCs w:val="22"/>
              </w:rPr>
              <w:t>20.359</w:t>
            </w:r>
          </w:p>
        </w:tc>
        <w:tc>
          <w:tcPr>
            <w:tcW w:w="1276" w:type="dxa"/>
          </w:tcPr>
          <w:p w:rsidR="00620535" w:rsidRPr="00045A1E" w:rsidRDefault="006406BB" w:rsidP="002E057B">
            <w:pPr>
              <w:ind w:left="2" w:hanging="1"/>
              <w:rPr>
                <w:sz w:val="22"/>
              </w:rPr>
            </w:pPr>
            <w:r w:rsidRPr="00045A1E">
              <w:rPr>
                <w:sz w:val="22"/>
              </w:rPr>
              <w:t>609</w:t>
            </w:r>
          </w:p>
        </w:tc>
        <w:tc>
          <w:tcPr>
            <w:tcW w:w="1276" w:type="dxa"/>
          </w:tcPr>
          <w:p w:rsidR="00620535" w:rsidRPr="006406BB" w:rsidRDefault="00620535" w:rsidP="002E057B">
            <w:pPr>
              <w:spacing w:line="276" w:lineRule="auto"/>
              <w:ind w:left="2" w:hanging="1"/>
              <w:rPr>
                <w:sz w:val="22"/>
                <w:szCs w:val="22"/>
              </w:rPr>
            </w:pPr>
            <w:r w:rsidRPr="006406BB">
              <w:rPr>
                <w:sz w:val="22"/>
                <w:szCs w:val="22"/>
              </w:rPr>
              <w:t>616</w:t>
            </w:r>
          </w:p>
        </w:tc>
        <w:tc>
          <w:tcPr>
            <w:tcW w:w="1134" w:type="dxa"/>
          </w:tcPr>
          <w:p w:rsidR="00620535" w:rsidRPr="006406BB" w:rsidRDefault="00620535" w:rsidP="002E057B">
            <w:pPr>
              <w:spacing w:line="276" w:lineRule="auto"/>
              <w:rPr>
                <w:sz w:val="22"/>
                <w:szCs w:val="22"/>
              </w:rPr>
            </w:pPr>
            <w:r w:rsidRPr="006406BB">
              <w:rPr>
                <w:sz w:val="22"/>
                <w:szCs w:val="22"/>
              </w:rPr>
              <w:t>628</w:t>
            </w:r>
          </w:p>
        </w:tc>
        <w:tc>
          <w:tcPr>
            <w:tcW w:w="992" w:type="dxa"/>
          </w:tcPr>
          <w:p w:rsidR="00620535" w:rsidRPr="006406BB" w:rsidRDefault="00620535" w:rsidP="002E057B">
            <w:pPr>
              <w:spacing w:line="276" w:lineRule="auto"/>
              <w:ind w:left="2" w:hanging="1"/>
              <w:rPr>
                <w:sz w:val="22"/>
                <w:szCs w:val="22"/>
              </w:rPr>
            </w:pPr>
            <w:r w:rsidRPr="006406BB">
              <w:rPr>
                <w:sz w:val="22"/>
                <w:szCs w:val="22"/>
              </w:rPr>
              <w:t>637</w:t>
            </w:r>
          </w:p>
        </w:tc>
        <w:tc>
          <w:tcPr>
            <w:tcW w:w="1134" w:type="dxa"/>
          </w:tcPr>
          <w:p w:rsidR="00620535" w:rsidRPr="006406BB" w:rsidRDefault="00620535" w:rsidP="002E057B">
            <w:pPr>
              <w:spacing w:line="276" w:lineRule="auto"/>
              <w:rPr>
                <w:sz w:val="22"/>
                <w:szCs w:val="22"/>
              </w:rPr>
            </w:pPr>
            <w:r w:rsidRPr="006406BB">
              <w:rPr>
                <w:sz w:val="22"/>
                <w:szCs w:val="22"/>
              </w:rPr>
              <w:t>633</w:t>
            </w:r>
          </w:p>
        </w:tc>
      </w:tr>
      <w:tr w:rsidR="00620535" w:rsidRPr="006406BB" w:rsidTr="00620535">
        <w:tc>
          <w:tcPr>
            <w:tcW w:w="2712" w:type="dxa"/>
            <w:vAlign w:val="bottom"/>
          </w:tcPr>
          <w:p w:rsidR="00620535" w:rsidRPr="006406BB" w:rsidRDefault="00620535" w:rsidP="002E057B">
            <w:pPr>
              <w:spacing w:line="276" w:lineRule="auto"/>
              <w:rPr>
                <w:sz w:val="22"/>
                <w:szCs w:val="22"/>
              </w:rPr>
            </w:pPr>
            <w:r w:rsidRPr="006406BB">
              <w:rPr>
                <w:sz w:val="22"/>
                <w:szCs w:val="22"/>
              </w:rPr>
              <w:t xml:space="preserve">с.Масларево </w:t>
            </w:r>
          </w:p>
        </w:tc>
        <w:tc>
          <w:tcPr>
            <w:tcW w:w="1471" w:type="dxa"/>
          </w:tcPr>
          <w:p w:rsidR="00620535" w:rsidRPr="006406BB" w:rsidRDefault="00620535" w:rsidP="002E057B">
            <w:pPr>
              <w:spacing w:line="276" w:lineRule="auto"/>
              <w:rPr>
                <w:sz w:val="22"/>
                <w:szCs w:val="22"/>
              </w:rPr>
            </w:pPr>
            <w:r w:rsidRPr="006406BB">
              <w:rPr>
                <w:sz w:val="22"/>
                <w:szCs w:val="22"/>
              </w:rPr>
              <w:t>29.492</w:t>
            </w:r>
          </w:p>
        </w:tc>
        <w:tc>
          <w:tcPr>
            <w:tcW w:w="1276" w:type="dxa"/>
          </w:tcPr>
          <w:p w:rsidR="00620535" w:rsidRPr="00045A1E" w:rsidRDefault="006406BB" w:rsidP="002E057B">
            <w:pPr>
              <w:ind w:left="2" w:hanging="1"/>
              <w:rPr>
                <w:sz w:val="22"/>
              </w:rPr>
            </w:pPr>
            <w:r w:rsidRPr="00045A1E">
              <w:rPr>
                <w:sz w:val="22"/>
              </w:rPr>
              <w:t>562</w:t>
            </w:r>
          </w:p>
        </w:tc>
        <w:tc>
          <w:tcPr>
            <w:tcW w:w="1276" w:type="dxa"/>
          </w:tcPr>
          <w:p w:rsidR="00620535" w:rsidRPr="006406BB" w:rsidRDefault="00620535" w:rsidP="002E057B">
            <w:pPr>
              <w:spacing w:line="276" w:lineRule="auto"/>
              <w:ind w:left="2" w:hanging="1"/>
              <w:rPr>
                <w:sz w:val="22"/>
                <w:szCs w:val="22"/>
              </w:rPr>
            </w:pPr>
            <w:r w:rsidRPr="006406BB">
              <w:rPr>
                <w:sz w:val="22"/>
                <w:szCs w:val="22"/>
              </w:rPr>
              <w:t>589</w:t>
            </w:r>
          </w:p>
        </w:tc>
        <w:tc>
          <w:tcPr>
            <w:tcW w:w="1134" w:type="dxa"/>
          </w:tcPr>
          <w:p w:rsidR="00620535" w:rsidRPr="006406BB" w:rsidRDefault="00620535" w:rsidP="002E057B">
            <w:pPr>
              <w:spacing w:line="276" w:lineRule="auto"/>
              <w:rPr>
                <w:sz w:val="22"/>
                <w:szCs w:val="22"/>
              </w:rPr>
            </w:pPr>
            <w:r w:rsidRPr="006406BB">
              <w:rPr>
                <w:sz w:val="22"/>
                <w:szCs w:val="22"/>
              </w:rPr>
              <w:t>609</w:t>
            </w:r>
          </w:p>
        </w:tc>
        <w:tc>
          <w:tcPr>
            <w:tcW w:w="992" w:type="dxa"/>
          </w:tcPr>
          <w:p w:rsidR="00620535" w:rsidRPr="006406BB" w:rsidRDefault="00620535" w:rsidP="002E057B">
            <w:pPr>
              <w:spacing w:line="276" w:lineRule="auto"/>
              <w:ind w:left="2" w:hanging="1"/>
              <w:rPr>
                <w:sz w:val="22"/>
                <w:szCs w:val="22"/>
              </w:rPr>
            </w:pPr>
            <w:r w:rsidRPr="006406BB">
              <w:rPr>
                <w:sz w:val="22"/>
                <w:szCs w:val="22"/>
              </w:rPr>
              <w:t>636</w:t>
            </w:r>
          </w:p>
        </w:tc>
        <w:tc>
          <w:tcPr>
            <w:tcW w:w="1134" w:type="dxa"/>
          </w:tcPr>
          <w:p w:rsidR="00620535" w:rsidRPr="006406BB" w:rsidRDefault="00620535" w:rsidP="002E057B">
            <w:pPr>
              <w:spacing w:line="276" w:lineRule="auto"/>
              <w:rPr>
                <w:sz w:val="22"/>
                <w:szCs w:val="22"/>
              </w:rPr>
            </w:pPr>
            <w:r w:rsidRPr="006406BB">
              <w:rPr>
                <w:sz w:val="22"/>
                <w:szCs w:val="22"/>
              </w:rPr>
              <w:t>670</w:t>
            </w:r>
          </w:p>
        </w:tc>
      </w:tr>
      <w:tr w:rsidR="00620535" w:rsidRPr="006406BB" w:rsidTr="00620535">
        <w:tc>
          <w:tcPr>
            <w:tcW w:w="2712" w:type="dxa"/>
            <w:vAlign w:val="bottom"/>
          </w:tcPr>
          <w:p w:rsidR="00620535" w:rsidRPr="006406BB" w:rsidRDefault="00620535" w:rsidP="002E057B">
            <w:pPr>
              <w:spacing w:line="276" w:lineRule="auto"/>
              <w:ind w:leftChars="-7" w:left="3" w:hangingChars="8" w:hanging="18"/>
              <w:rPr>
                <w:sz w:val="22"/>
                <w:szCs w:val="22"/>
              </w:rPr>
            </w:pPr>
            <w:r w:rsidRPr="006406BB">
              <w:rPr>
                <w:sz w:val="22"/>
                <w:szCs w:val="22"/>
              </w:rPr>
              <w:t xml:space="preserve">с.Обединение </w:t>
            </w:r>
          </w:p>
        </w:tc>
        <w:tc>
          <w:tcPr>
            <w:tcW w:w="1471" w:type="dxa"/>
          </w:tcPr>
          <w:p w:rsidR="00620535" w:rsidRPr="006406BB" w:rsidRDefault="00620535" w:rsidP="002E057B">
            <w:pPr>
              <w:spacing w:line="276" w:lineRule="auto"/>
              <w:rPr>
                <w:sz w:val="22"/>
                <w:szCs w:val="22"/>
              </w:rPr>
            </w:pPr>
            <w:r w:rsidRPr="006406BB">
              <w:rPr>
                <w:sz w:val="22"/>
                <w:szCs w:val="22"/>
              </w:rPr>
              <w:t>57.650</w:t>
            </w:r>
          </w:p>
        </w:tc>
        <w:tc>
          <w:tcPr>
            <w:tcW w:w="1276" w:type="dxa"/>
          </w:tcPr>
          <w:p w:rsidR="00620535" w:rsidRPr="00045A1E" w:rsidRDefault="006406BB" w:rsidP="002E057B">
            <w:pPr>
              <w:ind w:left="2" w:hanging="1"/>
              <w:rPr>
                <w:sz w:val="22"/>
              </w:rPr>
            </w:pPr>
            <w:r w:rsidRPr="00045A1E">
              <w:rPr>
                <w:sz w:val="22"/>
              </w:rPr>
              <w:t>679</w:t>
            </w:r>
          </w:p>
        </w:tc>
        <w:tc>
          <w:tcPr>
            <w:tcW w:w="1276" w:type="dxa"/>
          </w:tcPr>
          <w:p w:rsidR="00620535" w:rsidRPr="006406BB" w:rsidRDefault="00620535" w:rsidP="002E057B">
            <w:pPr>
              <w:spacing w:line="276" w:lineRule="auto"/>
              <w:ind w:left="2" w:hanging="1"/>
              <w:rPr>
                <w:sz w:val="22"/>
                <w:szCs w:val="22"/>
              </w:rPr>
            </w:pPr>
            <w:r w:rsidRPr="006406BB">
              <w:rPr>
                <w:sz w:val="22"/>
                <w:szCs w:val="22"/>
              </w:rPr>
              <w:t>702</w:t>
            </w:r>
          </w:p>
        </w:tc>
        <w:tc>
          <w:tcPr>
            <w:tcW w:w="1134" w:type="dxa"/>
          </w:tcPr>
          <w:p w:rsidR="00620535" w:rsidRPr="006406BB" w:rsidRDefault="00620535" w:rsidP="002E057B">
            <w:pPr>
              <w:spacing w:line="276" w:lineRule="auto"/>
              <w:rPr>
                <w:sz w:val="22"/>
                <w:szCs w:val="22"/>
              </w:rPr>
            </w:pPr>
            <w:r w:rsidRPr="006406BB">
              <w:rPr>
                <w:sz w:val="22"/>
                <w:szCs w:val="22"/>
              </w:rPr>
              <w:t>721</w:t>
            </w:r>
          </w:p>
        </w:tc>
        <w:tc>
          <w:tcPr>
            <w:tcW w:w="992" w:type="dxa"/>
          </w:tcPr>
          <w:p w:rsidR="00620535" w:rsidRPr="006406BB" w:rsidRDefault="00620535" w:rsidP="002E057B">
            <w:pPr>
              <w:spacing w:line="276" w:lineRule="auto"/>
              <w:ind w:left="2" w:hanging="1"/>
              <w:rPr>
                <w:sz w:val="22"/>
                <w:szCs w:val="22"/>
              </w:rPr>
            </w:pPr>
            <w:r w:rsidRPr="006406BB">
              <w:rPr>
                <w:sz w:val="22"/>
                <w:szCs w:val="22"/>
              </w:rPr>
              <w:t>735</w:t>
            </w:r>
          </w:p>
        </w:tc>
        <w:tc>
          <w:tcPr>
            <w:tcW w:w="1134" w:type="dxa"/>
          </w:tcPr>
          <w:p w:rsidR="00620535" w:rsidRPr="006406BB" w:rsidRDefault="00620535" w:rsidP="002E057B">
            <w:pPr>
              <w:spacing w:line="276" w:lineRule="auto"/>
              <w:rPr>
                <w:sz w:val="22"/>
                <w:szCs w:val="22"/>
              </w:rPr>
            </w:pPr>
            <w:r w:rsidRPr="006406BB">
              <w:rPr>
                <w:sz w:val="22"/>
                <w:szCs w:val="22"/>
              </w:rPr>
              <w:t>743</w:t>
            </w:r>
          </w:p>
        </w:tc>
      </w:tr>
      <w:tr w:rsidR="00620535" w:rsidRPr="006406BB" w:rsidTr="00620535">
        <w:tc>
          <w:tcPr>
            <w:tcW w:w="2712" w:type="dxa"/>
            <w:vAlign w:val="bottom"/>
          </w:tcPr>
          <w:p w:rsidR="00620535" w:rsidRPr="006406BB" w:rsidRDefault="00620535" w:rsidP="002E057B">
            <w:pPr>
              <w:spacing w:line="276" w:lineRule="auto"/>
              <w:rPr>
                <w:sz w:val="22"/>
                <w:szCs w:val="22"/>
              </w:rPr>
            </w:pPr>
            <w:r w:rsidRPr="006406BB">
              <w:rPr>
                <w:sz w:val="22"/>
                <w:szCs w:val="22"/>
              </w:rPr>
              <w:t xml:space="preserve">с.Орловец </w:t>
            </w:r>
          </w:p>
        </w:tc>
        <w:tc>
          <w:tcPr>
            <w:tcW w:w="1471" w:type="dxa"/>
          </w:tcPr>
          <w:p w:rsidR="00620535" w:rsidRPr="006406BB" w:rsidRDefault="00620535" w:rsidP="002E057B">
            <w:pPr>
              <w:spacing w:line="276" w:lineRule="auto"/>
              <w:rPr>
                <w:sz w:val="22"/>
                <w:szCs w:val="22"/>
              </w:rPr>
            </w:pPr>
            <w:r w:rsidRPr="006406BB">
              <w:rPr>
                <w:sz w:val="22"/>
                <w:szCs w:val="22"/>
              </w:rPr>
              <w:t>29.747</w:t>
            </w:r>
          </w:p>
        </w:tc>
        <w:tc>
          <w:tcPr>
            <w:tcW w:w="1276" w:type="dxa"/>
          </w:tcPr>
          <w:p w:rsidR="00620535" w:rsidRPr="00045A1E" w:rsidRDefault="00620535" w:rsidP="002E057B">
            <w:pPr>
              <w:ind w:left="2" w:hanging="1"/>
              <w:rPr>
                <w:sz w:val="22"/>
              </w:rPr>
            </w:pPr>
            <w:r w:rsidRPr="00045A1E">
              <w:rPr>
                <w:sz w:val="22"/>
              </w:rPr>
              <w:t>588</w:t>
            </w:r>
          </w:p>
        </w:tc>
        <w:tc>
          <w:tcPr>
            <w:tcW w:w="1276" w:type="dxa"/>
          </w:tcPr>
          <w:p w:rsidR="00620535" w:rsidRPr="006406BB" w:rsidRDefault="00620535" w:rsidP="002E057B">
            <w:pPr>
              <w:spacing w:line="276" w:lineRule="auto"/>
              <w:ind w:left="2" w:hanging="1"/>
              <w:rPr>
                <w:sz w:val="22"/>
                <w:szCs w:val="22"/>
              </w:rPr>
            </w:pPr>
            <w:r w:rsidRPr="006406BB">
              <w:rPr>
                <w:sz w:val="22"/>
                <w:szCs w:val="22"/>
              </w:rPr>
              <w:t>588</w:t>
            </w:r>
          </w:p>
        </w:tc>
        <w:tc>
          <w:tcPr>
            <w:tcW w:w="1134" w:type="dxa"/>
          </w:tcPr>
          <w:p w:rsidR="00620535" w:rsidRPr="006406BB" w:rsidRDefault="00620535" w:rsidP="002E057B">
            <w:pPr>
              <w:spacing w:line="276" w:lineRule="auto"/>
              <w:rPr>
                <w:sz w:val="22"/>
                <w:szCs w:val="22"/>
                <w:lang w:val="en-US"/>
              </w:rPr>
            </w:pPr>
            <w:r w:rsidRPr="006406BB">
              <w:rPr>
                <w:sz w:val="22"/>
                <w:szCs w:val="22"/>
              </w:rPr>
              <w:t>598</w:t>
            </w:r>
            <w:r w:rsidRPr="006406BB">
              <w:rPr>
                <w:sz w:val="22"/>
                <w:szCs w:val="22"/>
                <w:lang w:val="en-US"/>
              </w:rPr>
              <w:t xml:space="preserve"> </w:t>
            </w:r>
          </w:p>
        </w:tc>
        <w:tc>
          <w:tcPr>
            <w:tcW w:w="992" w:type="dxa"/>
          </w:tcPr>
          <w:p w:rsidR="00620535" w:rsidRPr="006406BB" w:rsidRDefault="00620535" w:rsidP="002E057B">
            <w:pPr>
              <w:spacing w:line="276" w:lineRule="auto"/>
              <w:ind w:left="2" w:hanging="1"/>
              <w:rPr>
                <w:sz w:val="22"/>
                <w:szCs w:val="22"/>
              </w:rPr>
            </w:pPr>
            <w:r w:rsidRPr="006406BB">
              <w:rPr>
                <w:sz w:val="22"/>
                <w:szCs w:val="22"/>
              </w:rPr>
              <w:t>605</w:t>
            </w:r>
          </w:p>
        </w:tc>
        <w:tc>
          <w:tcPr>
            <w:tcW w:w="1134" w:type="dxa"/>
          </w:tcPr>
          <w:p w:rsidR="00620535" w:rsidRPr="006406BB" w:rsidRDefault="00620535" w:rsidP="002E057B">
            <w:pPr>
              <w:spacing w:line="276" w:lineRule="auto"/>
              <w:rPr>
                <w:sz w:val="22"/>
                <w:szCs w:val="22"/>
              </w:rPr>
            </w:pPr>
            <w:r w:rsidRPr="006406BB">
              <w:rPr>
                <w:sz w:val="22"/>
                <w:szCs w:val="22"/>
              </w:rPr>
              <w:t>617</w:t>
            </w:r>
          </w:p>
        </w:tc>
      </w:tr>
      <w:tr w:rsidR="00620535" w:rsidRPr="006406BB" w:rsidTr="00620535">
        <w:tc>
          <w:tcPr>
            <w:tcW w:w="2712" w:type="dxa"/>
            <w:vAlign w:val="bottom"/>
          </w:tcPr>
          <w:p w:rsidR="00620535" w:rsidRPr="006406BB" w:rsidRDefault="00620535" w:rsidP="002E057B">
            <w:pPr>
              <w:spacing w:line="276" w:lineRule="auto"/>
              <w:rPr>
                <w:sz w:val="22"/>
                <w:szCs w:val="22"/>
              </w:rPr>
            </w:pPr>
            <w:r w:rsidRPr="006406BB">
              <w:rPr>
                <w:sz w:val="22"/>
                <w:szCs w:val="22"/>
              </w:rPr>
              <w:lastRenderedPageBreak/>
              <w:t xml:space="preserve">с.Павел </w:t>
            </w:r>
          </w:p>
        </w:tc>
        <w:tc>
          <w:tcPr>
            <w:tcW w:w="1471" w:type="dxa"/>
          </w:tcPr>
          <w:p w:rsidR="00620535" w:rsidRPr="006406BB" w:rsidRDefault="00620535" w:rsidP="002E057B">
            <w:pPr>
              <w:spacing w:line="276" w:lineRule="auto"/>
              <w:rPr>
                <w:sz w:val="22"/>
                <w:szCs w:val="22"/>
              </w:rPr>
            </w:pPr>
            <w:r w:rsidRPr="006406BB">
              <w:rPr>
                <w:sz w:val="22"/>
                <w:szCs w:val="22"/>
              </w:rPr>
              <w:t>44.968</w:t>
            </w:r>
          </w:p>
        </w:tc>
        <w:tc>
          <w:tcPr>
            <w:tcW w:w="1276" w:type="dxa"/>
          </w:tcPr>
          <w:p w:rsidR="00620535" w:rsidRPr="00045A1E" w:rsidRDefault="006406BB" w:rsidP="002E057B">
            <w:pPr>
              <w:ind w:left="2" w:hanging="1"/>
              <w:rPr>
                <w:sz w:val="22"/>
              </w:rPr>
            </w:pPr>
            <w:r w:rsidRPr="00045A1E">
              <w:rPr>
                <w:sz w:val="22"/>
              </w:rPr>
              <w:t>748</w:t>
            </w:r>
          </w:p>
        </w:tc>
        <w:tc>
          <w:tcPr>
            <w:tcW w:w="1276" w:type="dxa"/>
          </w:tcPr>
          <w:p w:rsidR="00620535" w:rsidRPr="006406BB" w:rsidRDefault="00620535" w:rsidP="002E057B">
            <w:pPr>
              <w:spacing w:line="276" w:lineRule="auto"/>
              <w:ind w:left="2" w:hanging="1"/>
              <w:rPr>
                <w:sz w:val="22"/>
                <w:szCs w:val="22"/>
              </w:rPr>
            </w:pPr>
            <w:r w:rsidRPr="006406BB">
              <w:rPr>
                <w:sz w:val="22"/>
                <w:szCs w:val="22"/>
              </w:rPr>
              <w:t>763</w:t>
            </w:r>
          </w:p>
        </w:tc>
        <w:tc>
          <w:tcPr>
            <w:tcW w:w="1134" w:type="dxa"/>
          </w:tcPr>
          <w:p w:rsidR="00620535" w:rsidRPr="006406BB" w:rsidRDefault="00620535" w:rsidP="002E057B">
            <w:pPr>
              <w:spacing w:line="276" w:lineRule="auto"/>
              <w:rPr>
                <w:sz w:val="22"/>
                <w:szCs w:val="22"/>
              </w:rPr>
            </w:pPr>
            <w:r w:rsidRPr="006406BB">
              <w:rPr>
                <w:sz w:val="22"/>
                <w:szCs w:val="22"/>
              </w:rPr>
              <w:t>782</w:t>
            </w:r>
          </w:p>
        </w:tc>
        <w:tc>
          <w:tcPr>
            <w:tcW w:w="992" w:type="dxa"/>
          </w:tcPr>
          <w:p w:rsidR="00620535" w:rsidRPr="006406BB" w:rsidRDefault="00620535" w:rsidP="002E057B">
            <w:pPr>
              <w:spacing w:line="276" w:lineRule="auto"/>
              <w:ind w:left="2" w:hanging="1"/>
              <w:rPr>
                <w:sz w:val="22"/>
                <w:szCs w:val="22"/>
              </w:rPr>
            </w:pPr>
            <w:r w:rsidRPr="006406BB">
              <w:rPr>
                <w:sz w:val="22"/>
                <w:szCs w:val="22"/>
              </w:rPr>
              <w:t>825</w:t>
            </w:r>
          </w:p>
        </w:tc>
        <w:tc>
          <w:tcPr>
            <w:tcW w:w="1134" w:type="dxa"/>
          </w:tcPr>
          <w:p w:rsidR="00620535" w:rsidRPr="006406BB" w:rsidRDefault="00620535" w:rsidP="002E057B">
            <w:pPr>
              <w:spacing w:line="276" w:lineRule="auto"/>
              <w:rPr>
                <w:sz w:val="22"/>
                <w:szCs w:val="22"/>
              </w:rPr>
            </w:pPr>
            <w:r w:rsidRPr="006406BB">
              <w:rPr>
                <w:sz w:val="22"/>
                <w:szCs w:val="22"/>
              </w:rPr>
              <w:t>857</w:t>
            </w:r>
          </w:p>
        </w:tc>
      </w:tr>
      <w:tr w:rsidR="00620535" w:rsidRPr="006406BB" w:rsidTr="00620535">
        <w:tc>
          <w:tcPr>
            <w:tcW w:w="2712" w:type="dxa"/>
            <w:vAlign w:val="bottom"/>
          </w:tcPr>
          <w:p w:rsidR="00620535" w:rsidRPr="006406BB" w:rsidRDefault="00620535" w:rsidP="002E057B">
            <w:pPr>
              <w:spacing w:line="276" w:lineRule="auto"/>
              <w:ind w:leftChars="-7" w:left="3" w:hangingChars="8" w:hanging="18"/>
              <w:rPr>
                <w:sz w:val="22"/>
                <w:szCs w:val="22"/>
              </w:rPr>
            </w:pPr>
            <w:r w:rsidRPr="006406BB">
              <w:rPr>
                <w:sz w:val="22"/>
                <w:szCs w:val="22"/>
              </w:rPr>
              <w:t xml:space="preserve">с.Петко Каравелово </w:t>
            </w:r>
          </w:p>
        </w:tc>
        <w:tc>
          <w:tcPr>
            <w:tcW w:w="1471" w:type="dxa"/>
          </w:tcPr>
          <w:p w:rsidR="00620535" w:rsidRPr="006406BB" w:rsidRDefault="00620535" w:rsidP="002E057B">
            <w:pPr>
              <w:spacing w:line="276" w:lineRule="auto"/>
              <w:rPr>
                <w:sz w:val="22"/>
                <w:szCs w:val="22"/>
              </w:rPr>
            </w:pPr>
            <w:r w:rsidRPr="006406BB">
              <w:rPr>
                <w:sz w:val="22"/>
                <w:szCs w:val="22"/>
              </w:rPr>
              <w:t>34.957</w:t>
            </w:r>
          </w:p>
        </w:tc>
        <w:tc>
          <w:tcPr>
            <w:tcW w:w="1276" w:type="dxa"/>
          </w:tcPr>
          <w:p w:rsidR="00620535" w:rsidRPr="00045A1E" w:rsidRDefault="006406BB" w:rsidP="002E057B">
            <w:pPr>
              <w:ind w:left="2" w:hanging="1"/>
              <w:rPr>
                <w:sz w:val="22"/>
              </w:rPr>
            </w:pPr>
            <w:r w:rsidRPr="00045A1E">
              <w:rPr>
                <w:sz w:val="22"/>
              </w:rPr>
              <w:t>1759</w:t>
            </w:r>
          </w:p>
        </w:tc>
        <w:tc>
          <w:tcPr>
            <w:tcW w:w="1276" w:type="dxa"/>
          </w:tcPr>
          <w:p w:rsidR="00620535" w:rsidRPr="006406BB" w:rsidRDefault="00620535" w:rsidP="002E057B">
            <w:pPr>
              <w:spacing w:line="276" w:lineRule="auto"/>
              <w:ind w:left="2" w:hanging="1"/>
              <w:rPr>
                <w:sz w:val="22"/>
                <w:szCs w:val="22"/>
              </w:rPr>
            </w:pPr>
            <w:r w:rsidRPr="006406BB">
              <w:rPr>
                <w:sz w:val="22"/>
                <w:szCs w:val="22"/>
              </w:rPr>
              <w:t>1775</w:t>
            </w:r>
          </w:p>
        </w:tc>
        <w:tc>
          <w:tcPr>
            <w:tcW w:w="1134" w:type="dxa"/>
          </w:tcPr>
          <w:p w:rsidR="00620535" w:rsidRPr="006406BB" w:rsidRDefault="00620535" w:rsidP="002E057B">
            <w:pPr>
              <w:spacing w:line="276" w:lineRule="auto"/>
              <w:rPr>
                <w:sz w:val="22"/>
                <w:szCs w:val="22"/>
              </w:rPr>
            </w:pPr>
            <w:r w:rsidRPr="006406BB">
              <w:rPr>
                <w:sz w:val="22"/>
                <w:szCs w:val="22"/>
              </w:rPr>
              <w:t>1777</w:t>
            </w:r>
          </w:p>
        </w:tc>
        <w:tc>
          <w:tcPr>
            <w:tcW w:w="992" w:type="dxa"/>
          </w:tcPr>
          <w:p w:rsidR="00620535" w:rsidRPr="006406BB" w:rsidRDefault="00620535" w:rsidP="002E057B">
            <w:pPr>
              <w:spacing w:line="276" w:lineRule="auto"/>
              <w:ind w:left="2" w:hanging="1"/>
              <w:rPr>
                <w:sz w:val="22"/>
                <w:szCs w:val="22"/>
              </w:rPr>
            </w:pPr>
            <w:r w:rsidRPr="006406BB">
              <w:rPr>
                <w:sz w:val="22"/>
                <w:szCs w:val="22"/>
              </w:rPr>
              <w:t>1782</w:t>
            </w:r>
          </w:p>
        </w:tc>
        <w:tc>
          <w:tcPr>
            <w:tcW w:w="1134" w:type="dxa"/>
          </w:tcPr>
          <w:p w:rsidR="00620535" w:rsidRPr="006406BB" w:rsidRDefault="00620535" w:rsidP="002E057B">
            <w:pPr>
              <w:spacing w:line="276" w:lineRule="auto"/>
              <w:rPr>
                <w:sz w:val="22"/>
                <w:szCs w:val="22"/>
              </w:rPr>
            </w:pPr>
            <w:r w:rsidRPr="006406BB">
              <w:rPr>
                <w:sz w:val="22"/>
                <w:szCs w:val="22"/>
              </w:rPr>
              <w:t>1790</w:t>
            </w:r>
          </w:p>
        </w:tc>
      </w:tr>
      <w:tr w:rsidR="00620535" w:rsidRPr="006406BB" w:rsidTr="00620535">
        <w:tc>
          <w:tcPr>
            <w:tcW w:w="2712" w:type="dxa"/>
            <w:vAlign w:val="bottom"/>
          </w:tcPr>
          <w:p w:rsidR="00620535" w:rsidRPr="006406BB" w:rsidRDefault="00620535" w:rsidP="002E057B">
            <w:pPr>
              <w:spacing w:line="276" w:lineRule="auto"/>
              <w:ind w:leftChars="-7" w:left="3" w:hangingChars="8" w:hanging="18"/>
              <w:rPr>
                <w:sz w:val="22"/>
                <w:szCs w:val="22"/>
              </w:rPr>
            </w:pPr>
            <w:r w:rsidRPr="006406BB">
              <w:rPr>
                <w:sz w:val="22"/>
                <w:szCs w:val="22"/>
              </w:rPr>
              <w:t xml:space="preserve">с.Полски Сеновец </w:t>
            </w:r>
          </w:p>
        </w:tc>
        <w:tc>
          <w:tcPr>
            <w:tcW w:w="1471" w:type="dxa"/>
          </w:tcPr>
          <w:p w:rsidR="00620535" w:rsidRPr="006406BB" w:rsidRDefault="00620535" w:rsidP="002E057B">
            <w:pPr>
              <w:spacing w:line="276" w:lineRule="auto"/>
              <w:rPr>
                <w:sz w:val="22"/>
                <w:szCs w:val="22"/>
              </w:rPr>
            </w:pPr>
            <w:r w:rsidRPr="006406BB">
              <w:rPr>
                <w:sz w:val="22"/>
                <w:szCs w:val="22"/>
              </w:rPr>
              <w:t>37.508</w:t>
            </w:r>
          </w:p>
        </w:tc>
        <w:tc>
          <w:tcPr>
            <w:tcW w:w="1276" w:type="dxa"/>
          </w:tcPr>
          <w:p w:rsidR="00620535" w:rsidRPr="00045A1E" w:rsidRDefault="006406BB" w:rsidP="002E057B">
            <w:pPr>
              <w:ind w:left="2" w:hanging="1"/>
              <w:rPr>
                <w:sz w:val="22"/>
              </w:rPr>
            </w:pPr>
            <w:r w:rsidRPr="00045A1E">
              <w:rPr>
                <w:sz w:val="22"/>
              </w:rPr>
              <w:t>591</w:t>
            </w:r>
          </w:p>
        </w:tc>
        <w:tc>
          <w:tcPr>
            <w:tcW w:w="1276" w:type="dxa"/>
          </w:tcPr>
          <w:p w:rsidR="00620535" w:rsidRPr="006406BB" w:rsidRDefault="00620535" w:rsidP="002E057B">
            <w:pPr>
              <w:spacing w:line="276" w:lineRule="auto"/>
              <w:ind w:left="2" w:hanging="1"/>
              <w:rPr>
                <w:sz w:val="22"/>
                <w:szCs w:val="22"/>
              </w:rPr>
            </w:pPr>
            <w:r w:rsidRPr="006406BB">
              <w:rPr>
                <w:sz w:val="22"/>
                <w:szCs w:val="22"/>
              </w:rPr>
              <w:t>622</w:t>
            </w:r>
          </w:p>
        </w:tc>
        <w:tc>
          <w:tcPr>
            <w:tcW w:w="1134" w:type="dxa"/>
          </w:tcPr>
          <w:p w:rsidR="00620535" w:rsidRPr="006406BB" w:rsidRDefault="00620535" w:rsidP="002E057B">
            <w:pPr>
              <w:spacing w:line="276" w:lineRule="auto"/>
              <w:rPr>
                <w:sz w:val="22"/>
                <w:szCs w:val="22"/>
              </w:rPr>
            </w:pPr>
            <w:r w:rsidRPr="006406BB">
              <w:rPr>
                <w:sz w:val="22"/>
                <w:szCs w:val="22"/>
              </w:rPr>
              <w:t>638</w:t>
            </w:r>
          </w:p>
        </w:tc>
        <w:tc>
          <w:tcPr>
            <w:tcW w:w="992" w:type="dxa"/>
          </w:tcPr>
          <w:p w:rsidR="00620535" w:rsidRPr="006406BB" w:rsidRDefault="00620535" w:rsidP="002E057B">
            <w:pPr>
              <w:spacing w:line="276" w:lineRule="auto"/>
              <w:ind w:left="2" w:hanging="1"/>
              <w:rPr>
                <w:sz w:val="22"/>
                <w:szCs w:val="22"/>
              </w:rPr>
            </w:pPr>
            <w:r w:rsidRPr="006406BB">
              <w:rPr>
                <w:sz w:val="22"/>
                <w:szCs w:val="22"/>
              </w:rPr>
              <w:t>679</w:t>
            </w:r>
          </w:p>
        </w:tc>
        <w:tc>
          <w:tcPr>
            <w:tcW w:w="1134" w:type="dxa"/>
          </w:tcPr>
          <w:p w:rsidR="00620535" w:rsidRPr="006406BB" w:rsidRDefault="00620535" w:rsidP="002E057B">
            <w:pPr>
              <w:spacing w:line="276" w:lineRule="auto"/>
              <w:rPr>
                <w:sz w:val="22"/>
                <w:szCs w:val="22"/>
              </w:rPr>
            </w:pPr>
            <w:r w:rsidRPr="006406BB">
              <w:rPr>
                <w:sz w:val="22"/>
                <w:szCs w:val="22"/>
              </w:rPr>
              <w:t>721</w:t>
            </w:r>
          </w:p>
        </w:tc>
      </w:tr>
      <w:tr w:rsidR="00620535" w:rsidRPr="006406BB" w:rsidTr="00620535">
        <w:tc>
          <w:tcPr>
            <w:tcW w:w="2712" w:type="dxa"/>
            <w:vAlign w:val="bottom"/>
          </w:tcPr>
          <w:p w:rsidR="00620535" w:rsidRPr="006406BB" w:rsidRDefault="00620535" w:rsidP="002E057B">
            <w:pPr>
              <w:spacing w:line="276" w:lineRule="auto"/>
              <w:ind w:leftChars="-7" w:left="3" w:hangingChars="8" w:hanging="18"/>
              <w:rPr>
                <w:sz w:val="22"/>
                <w:szCs w:val="22"/>
              </w:rPr>
            </w:pPr>
            <w:r w:rsidRPr="006406BB">
              <w:rPr>
                <w:sz w:val="22"/>
                <w:szCs w:val="22"/>
              </w:rPr>
              <w:t xml:space="preserve">с.Раданово </w:t>
            </w:r>
          </w:p>
        </w:tc>
        <w:tc>
          <w:tcPr>
            <w:tcW w:w="1471" w:type="dxa"/>
          </w:tcPr>
          <w:p w:rsidR="00620535" w:rsidRPr="006406BB" w:rsidRDefault="00620535" w:rsidP="002E057B">
            <w:pPr>
              <w:spacing w:line="276" w:lineRule="auto"/>
              <w:rPr>
                <w:sz w:val="22"/>
                <w:szCs w:val="22"/>
              </w:rPr>
            </w:pPr>
            <w:r w:rsidRPr="006406BB">
              <w:rPr>
                <w:sz w:val="22"/>
                <w:szCs w:val="22"/>
              </w:rPr>
              <w:t>31.089</w:t>
            </w:r>
          </w:p>
        </w:tc>
        <w:tc>
          <w:tcPr>
            <w:tcW w:w="1276" w:type="dxa"/>
          </w:tcPr>
          <w:p w:rsidR="00620535" w:rsidRPr="00045A1E" w:rsidRDefault="006406BB" w:rsidP="002E057B">
            <w:pPr>
              <w:ind w:left="2" w:hanging="1"/>
              <w:rPr>
                <w:sz w:val="22"/>
              </w:rPr>
            </w:pPr>
            <w:r w:rsidRPr="00045A1E">
              <w:rPr>
                <w:sz w:val="22"/>
              </w:rPr>
              <w:t>1912</w:t>
            </w:r>
          </w:p>
        </w:tc>
        <w:tc>
          <w:tcPr>
            <w:tcW w:w="1276" w:type="dxa"/>
          </w:tcPr>
          <w:p w:rsidR="00620535" w:rsidRPr="006406BB" w:rsidRDefault="00620535" w:rsidP="002E057B">
            <w:pPr>
              <w:spacing w:line="276" w:lineRule="auto"/>
              <w:ind w:left="2" w:hanging="1"/>
              <w:rPr>
                <w:sz w:val="22"/>
                <w:szCs w:val="22"/>
              </w:rPr>
            </w:pPr>
            <w:r w:rsidRPr="006406BB">
              <w:rPr>
                <w:sz w:val="22"/>
                <w:szCs w:val="22"/>
              </w:rPr>
              <w:t>1902</w:t>
            </w:r>
          </w:p>
        </w:tc>
        <w:tc>
          <w:tcPr>
            <w:tcW w:w="1134" w:type="dxa"/>
          </w:tcPr>
          <w:p w:rsidR="00620535" w:rsidRPr="006406BB" w:rsidRDefault="00620535" w:rsidP="002E057B">
            <w:pPr>
              <w:spacing w:line="276" w:lineRule="auto"/>
              <w:rPr>
                <w:sz w:val="22"/>
                <w:szCs w:val="22"/>
              </w:rPr>
            </w:pPr>
            <w:r w:rsidRPr="006406BB">
              <w:rPr>
                <w:sz w:val="22"/>
                <w:szCs w:val="22"/>
              </w:rPr>
              <w:t>1899</w:t>
            </w:r>
          </w:p>
        </w:tc>
        <w:tc>
          <w:tcPr>
            <w:tcW w:w="992" w:type="dxa"/>
          </w:tcPr>
          <w:p w:rsidR="00620535" w:rsidRPr="006406BB" w:rsidRDefault="00620535" w:rsidP="002E057B">
            <w:pPr>
              <w:spacing w:line="276" w:lineRule="auto"/>
              <w:ind w:left="2" w:hanging="1"/>
              <w:rPr>
                <w:sz w:val="22"/>
                <w:szCs w:val="22"/>
              </w:rPr>
            </w:pPr>
            <w:r w:rsidRPr="006406BB">
              <w:rPr>
                <w:sz w:val="22"/>
                <w:szCs w:val="22"/>
              </w:rPr>
              <w:t>1892</w:t>
            </w:r>
          </w:p>
        </w:tc>
        <w:tc>
          <w:tcPr>
            <w:tcW w:w="1134" w:type="dxa"/>
          </w:tcPr>
          <w:p w:rsidR="00620535" w:rsidRPr="006406BB" w:rsidRDefault="00620535" w:rsidP="002E057B">
            <w:pPr>
              <w:spacing w:line="276" w:lineRule="auto"/>
              <w:rPr>
                <w:sz w:val="22"/>
                <w:szCs w:val="22"/>
              </w:rPr>
            </w:pPr>
            <w:r w:rsidRPr="006406BB">
              <w:rPr>
                <w:sz w:val="22"/>
                <w:szCs w:val="22"/>
              </w:rPr>
              <w:t>1887</w:t>
            </w:r>
          </w:p>
        </w:tc>
      </w:tr>
      <w:tr w:rsidR="00620535" w:rsidRPr="006406BB" w:rsidTr="00620535">
        <w:tc>
          <w:tcPr>
            <w:tcW w:w="2712" w:type="dxa"/>
            <w:vAlign w:val="bottom"/>
          </w:tcPr>
          <w:p w:rsidR="00620535" w:rsidRPr="006406BB" w:rsidRDefault="00620535" w:rsidP="002E057B">
            <w:pPr>
              <w:spacing w:line="276" w:lineRule="auto"/>
              <w:rPr>
                <w:sz w:val="22"/>
                <w:szCs w:val="22"/>
              </w:rPr>
            </w:pPr>
            <w:r w:rsidRPr="006406BB">
              <w:rPr>
                <w:sz w:val="22"/>
                <w:szCs w:val="22"/>
              </w:rPr>
              <w:t xml:space="preserve">с.Стефан Стамболово </w:t>
            </w:r>
          </w:p>
        </w:tc>
        <w:tc>
          <w:tcPr>
            <w:tcW w:w="1471" w:type="dxa"/>
          </w:tcPr>
          <w:p w:rsidR="00620535" w:rsidRPr="006406BB" w:rsidRDefault="00620535" w:rsidP="002E057B">
            <w:pPr>
              <w:spacing w:line="276" w:lineRule="auto"/>
              <w:rPr>
                <w:sz w:val="22"/>
                <w:szCs w:val="22"/>
              </w:rPr>
            </w:pPr>
            <w:r w:rsidRPr="006406BB">
              <w:rPr>
                <w:sz w:val="22"/>
                <w:szCs w:val="22"/>
              </w:rPr>
              <w:t>22.280</w:t>
            </w:r>
          </w:p>
        </w:tc>
        <w:tc>
          <w:tcPr>
            <w:tcW w:w="1276" w:type="dxa"/>
          </w:tcPr>
          <w:p w:rsidR="00620535" w:rsidRPr="00045A1E" w:rsidRDefault="006406BB" w:rsidP="002E057B">
            <w:pPr>
              <w:ind w:left="2" w:hanging="1"/>
              <w:rPr>
                <w:sz w:val="22"/>
              </w:rPr>
            </w:pPr>
            <w:r w:rsidRPr="00045A1E">
              <w:rPr>
                <w:sz w:val="22"/>
              </w:rPr>
              <w:t>100</w:t>
            </w:r>
          </w:p>
        </w:tc>
        <w:tc>
          <w:tcPr>
            <w:tcW w:w="1276" w:type="dxa"/>
          </w:tcPr>
          <w:p w:rsidR="00620535" w:rsidRPr="006406BB" w:rsidRDefault="00620535" w:rsidP="002E057B">
            <w:pPr>
              <w:spacing w:line="276" w:lineRule="auto"/>
              <w:ind w:left="2" w:hanging="1"/>
              <w:rPr>
                <w:sz w:val="22"/>
                <w:szCs w:val="22"/>
              </w:rPr>
            </w:pPr>
            <w:r w:rsidRPr="006406BB">
              <w:rPr>
                <w:sz w:val="22"/>
                <w:szCs w:val="22"/>
              </w:rPr>
              <w:t>103</w:t>
            </w:r>
          </w:p>
        </w:tc>
        <w:tc>
          <w:tcPr>
            <w:tcW w:w="1134" w:type="dxa"/>
          </w:tcPr>
          <w:p w:rsidR="00620535" w:rsidRPr="006406BB" w:rsidRDefault="00620535" w:rsidP="002E057B">
            <w:pPr>
              <w:spacing w:line="276" w:lineRule="auto"/>
              <w:rPr>
                <w:sz w:val="22"/>
                <w:szCs w:val="22"/>
              </w:rPr>
            </w:pPr>
            <w:r w:rsidRPr="006406BB">
              <w:rPr>
                <w:sz w:val="22"/>
                <w:szCs w:val="22"/>
              </w:rPr>
              <w:t>107</w:t>
            </w:r>
          </w:p>
        </w:tc>
        <w:tc>
          <w:tcPr>
            <w:tcW w:w="992" w:type="dxa"/>
          </w:tcPr>
          <w:p w:rsidR="00620535" w:rsidRPr="006406BB" w:rsidRDefault="00620535" w:rsidP="002E057B">
            <w:pPr>
              <w:spacing w:line="276" w:lineRule="auto"/>
              <w:ind w:left="2" w:hanging="1"/>
              <w:rPr>
                <w:sz w:val="22"/>
                <w:szCs w:val="22"/>
              </w:rPr>
            </w:pPr>
            <w:r w:rsidRPr="006406BB">
              <w:rPr>
                <w:sz w:val="22"/>
                <w:szCs w:val="22"/>
              </w:rPr>
              <w:t>115</w:t>
            </w:r>
          </w:p>
        </w:tc>
        <w:tc>
          <w:tcPr>
            <w:tcW w:w="1134" w:type="dxa"/>
          </w:tcPr>
          <w:p w:rsidR="00620535" w:rsidRPr="006406BB" w:rsidRDefault="00620535" w:rsidP="002E057B">
            <w:pPr>
              <w:spacing w:line="276" w:lineRule="auto"/>
              <w:rPr>
                <w:sz w:val="22"/>
                <w:szCs w:val="22"/>
              </w:rPr>
            </w:pPr>
            <w:r w:rsidRPr="006406BB">
              <w:rPr>
                <w:sz w:val="22"/>
                <w:szCs w:val="22"/>
              </w:rPr>
              <w:t>125</w:t>
            </w:r>
          </w:p>
        </w:tc>
      </w:tr>
      <w:tr w:rsidR="00620535" w:rsidRPr="006406BB" w:rsidTr="00620535">
        <w:tc>
          <w:tcPr>
            <w:tcW w:w="2712" w:type="dxa"/>
            <w:vAlign w:val="bottom"/>
          </w:tcPr>
          <w:p w:rsidR="00620535" w:rsidRPr="006406BB" w:rsidRDefault="00620535" w:rsidP="002E057B">
            <w:pPr>
              <w:spacing w:line="276" w:lineRule="auto"/>
              <w:ind w:leftChars="-7" w:left="3" w:hangingChars="8" w:hanging="18"/>
              <w:rPr>
                <w:sz w:val="22"/>
                <w:szCs w:val="22"/>
              </w:rPr>
            </w:pPr>
            <w:r w:rsidRPr="006406BB">
              <w:rPr>
                <w:sz w:val="22"/>
                <w:szCs w:val="22"/>
              </w:rPr>
              <w:t xml:space="preserve">с.Страхилово </w:t>
            </w:r>
          </w:p>
        </w:tc>
        <w:tc>
          <w:tcPr>
            <w:tcW w:w="1471" w:type="dxa"/>
          </w:tcPr>
          <w:p w:rsidR="00620535" w:rsidRPr="006406BB" w:rsidRDefault="00620535" w:rsidP="002E057B">
            <w:pPr>
              <w:spacing w:line="276" w:lineRule="auto"/>
              <w:rPr>
                <w:sz w:val="22"/>
                <w:szCs w:val="22"/>
              </w:rPr>
            </w:pPr>
            <w:r w:rsidRPr="006406BB">
              <w:rPr>
                <w:sz w:val="22"/>
                <w:szCs w:val="22"/>
              </w:rPr>
              <w:t>49.395</w:t>
            </w:r>
          </w:p>
        </w:tc>
        <w:tc>
          <w:tcPr>
            <w:tcW w:w="1276" w:type="dxa"/>
          </w:tcPr>
          <w:p w:rsidR="00620535" w:rsidRPr="00045A1E" w:rsidRDefault="006406BB" w:rsidP="002E057B">
            <w:pPr>
              <w:ind w:left="2" w:hanging="1"/>
              <w:rPr>
                <w:sz w:val="22"/>
              </w:rPr>
            </w:pPr>
            <w:r w:rsidRPr="00045A1E">
              <w:rPr>
                <w:sz w:val="22"/>
              </w:rPr>
              <w:t>933</w:t>
            </w:r>
          </w:p>
        </w:tc>
        <w:tc>
          <w:tcPr>
            <w:tcW w:w="1276" w:type="dxa"/>
          </w:tcPr>
          <w:p w:rsidR="00620535" w:rsidRPr="006406BB" w:rsidRDefault="00620535" w:rsidP="002E057B">
            <w:pPr>
              <w:spacing w:line="276" w:lineRule="auto"/>
              <w:ind w:left="2" w:hanging="1"/>
              <w:rPr>
                <w:sz w:val="22"/>
                <w:szCs w:val="22"/>
              </w:rPr>
            </w:pPr>
            <w:r w:rsidRPr="006406BB">
              <w:rPr>
                <w:sz w:val="22"/>
                <w:szCs w:val="22"/>
              </w:rPr>
              <w:t>951</w:t>
            </w:r>
          </w:p>
        </w:tc>
        <w:tc>
          <w:tcPr>
            <w:tcW w:w="1134" w:type="dxa"/>
          </w:tcPr>
          <w:p w:rsidR="00620535" w:rsidRPr="006406BB" w:rsidRDefault="00620535" w:rsidP="002E057B">
            <w:pPr>
              <w:spacing w:line="276" w:lineRule="auto"/>
              <w:rPr>
                <w:sz w:val="22"/>
                <w:szCs w:val="22"/>
              </w:rPr>
            </w:pPr>
            <w:r w:rsidRPr="006406BB">
              <w:rPr>
                <w:sz w:val="22"/>
                <w:szCs w:val="22"/>
              </w:rPr>
              <w:t>958</w:t>
            </w:r>
          </w:p>
        </w:tc>
        <w:tc>
          <w:tcPr>
            <w:tcW w:w="992" w:type="dxa"/>
          </w:tcPr>
          <w:p w:rsidR="00620535" w:rsidRPr="006406BB" w:rsidRDefault="00620535" w:rsidP="002E057B">
            <w:pPr>
              <w:spacing w:line="276" w:lineRule="auto"/>
              <w:ind w:left="2" w:hanging="1"/>
              <w:rPr>
                <w:sz w:val="22"/>
                <w:szCs w:val="22"/>
              </w:rPr>
            </w:pPr>
            <w:r w:rsidRPr="006406BB">
              <w:rPr>
                <w:sz w:val="22"/>
                <w:szCs w:val="22"/>
              </w:rPr>
              <w:t>978</w:t>
            </w:r>
          </w:p>
        </w:tc>
        <w:tc>
          <w:tcPr>
            <w:tcW w:w="1134" w:type="dxa"/>
          </w:tcPr>
          <w:p w:rsidR="00620535" w:rsidRPr="006406BB" w:rsidRDefault="00620535" w:rsidP="002E057B">
            <w:pPr>
              <w:spacing w:line="276" w:lineRule="auto"/>
              <w:rPr>
                <w:sz w:val="22"/>
                <w:szCs w:val="22"/>
              </w:rPr>
            </w:pPr>
            <w:r w:rsidRPr="006406BB">
              <w:rPr>
                <w:sz w:val="22"/>
                <w:szCs w:val="22"/>
              </w:rPr>
              <w:t>1003</w:t>
            </w:r>
          </w:p>
        </w:tc>
      </w:tr>
    </w:tbl>
    <w:p w:rsidR="003B138D" w:rsidRDefault="00FF754C" w:rsidP="003B138D">
      <w:pPr>
        <w:pStyle w:val="TableSide"/>
        <w:widowControl w:val="0"/>
        <w:spacing w:before="0" w:after="0"/>
        <w:ind w:left="3540" w:firstLine="708"/>
        <w:jc w:val="both"/>
        <w:rPr>
          <w:lang w:val="bg-BG"/>
        </w:rPr>
      </w:pPr>
      <w:r w:rsidRPr="006406BB">
        <w:rPr>
          <w:lang w:val="bg-BG"/>
        </w:rPr>
        <w:t xml:space="preserve">                                                                        </w:t>
      </w:r>
      <w:r w:rsidR="003B138D" w:rsidRPr="006406BB">
        <w:rPr>
          <w:lang w:val="bg-BG"/>
        </w:rPr>
        <w:t xml:space="preserve">Източник: </w:t>
      </w:r>
      <w:r w:rsidRPr="006406BB">
        <w:rPr>
          <w:lang w:val="bg-BG"/>
        </w:rPr>
        <w:t>ГРАО</w:t>
      </w:r>
    </w:p>
    <w:p w:rsidR="0003124F" w:rsidRPr="00F27C2F" w:rsidRDefault="00FD392B" w:rsidP="0076117C">
      <w:pPr>
        <w:spacing w:after="0"/>
        <w:ind w:firstLine="851"/>
        <w:jc w:val="both"/>
        <w:rPr>
          <w:rFonts w:ascii="Times New Roman" w:hAnsi="Times New Roman" w:cs="Times New Roman"/>
          <w:sz w:val="24"/>
          <w:szCs w:val="24"/>
        </w:rPr>
      </w:pPr>
      <w:r w:rsidRPr="003163B3">
        <w:rPr>
          <w:rFonts w:ascii="Times New Roman" w:hAnsi="Times New Roman" w:cs="Times New Roman"/>
          <w:sz w:val="24"/>
        </w:rPr>
        <w:t>За 201</w:t>
      </w:r>
      <w:r w:rsidR="003163B3" w:rsidRPr="003163B3">
        <w:rPr>
          <w:rFonts w:ascii="Times New Roman" w:hAnsi="Times New Roman" w:cs="Times New Roman"/>
          <w:sz w:val="24"/>
        </w:rPr>
        <w:t>3</w:t>
      </w:r>
      <w:r w:rsidRPr="003163B3">
        <w:rPr>
          <w:rFonts w:ascii="Times New Roman" w:hAnsi="Times New Roman" w:cs="Times New Roman"/>
          <w:sz w:val="24"/>
        </w:rPr>
        <w:t xml:space="preserve"> г. гъстотата на населението е 33.</w:t>
      </w:r>
      <w:r w:rsidR="003163B3" w:rsidRPr="003163B3">
        <w:rPr>
          <w:rFonts w:ascii="Times New Roman" w:hAnsi="Times New Roman" w:cs="Times New Roman"/>
          <w:sz w:val="24"/>
        </w:rPr>
        <w:t>06</w:t>
      </w:r>
      <w:r w:rsidRPr="003163B3">
        <w:rPr>
          <w:rFonts w:ascii="Times New Roman" w:hAnsi="Times New Roman" w:cs="Times New Roman"/>
          <w:sz w:val="24"/>
        </w:rPr>
        <w:t xml:space="preserve"> души на кв.км, при 40.5 души на кв.км за 2001 г. </w:t>
      </w:r>
      <w:r w:rsidR="0003124F" w:rsidRPr="003163B3">
        <w:rPr>
          <w:rFonts w:ascii="Times New Roman" w:hAnsi="Times New Roman" w:cs="Times New Roman"/>
          <w:sz w:val="24"/>
          <w:szCs w:val="24"/>
        </w:rPr>
        <w:t>При данните на ГРАО обикновено стойностите за населението са с 4</w:t>
      </w:r>
      <w:r w:rsidR="008F3D74" w:rsidRPr="003163B3">
        <w:rPr>
          <w:rFonts w:ascii="Times New Roman" w:hAnsi="Times New Roman" w:cs="Times New Roman"/>
          <w:sz w:val="24"/>
          <w:szCs w:val="24"/>
        </w:rPr>
        <w:t xml:space="preserve"> </w:t>
      </w:r>
      <w:r w:rsidR="0003124F" w:rsidRPr="003163B3">
        <w:rPr>
          <w:rFonts w:ascii="Times New Roman" w:hAnsi="Times New Roman" w:cs="Times New Roman"/>
          <w:sz w:val="24"/>
          <w:szCs w:val="24"/>
        </w:rPr>
        <w:t>-</w:t>
      </w:r>
      <w:r w:rsidR="008F3D74" w:rsidRPr="003163B3">
        <w:rPr>
          <w:rFonts w:ascii="Times New Roman" w:hAnsi="Times New Roman" w:cs="Times New Roman"/>
          <w:sz w:val="24"/>
          <w:szCs w:val="24"/>
        </w:rPr>
        <w:t xml:space="preserve"> </w:t>
      </w:r>
      <w:r w:rsidR="0003124F" w:rsidRPr="003163B3">
        <w:rPr>
          <w:rFonts w:ascii="Times New Roman" w:hAnsi="Times New Roman" w:cs="Times New Roman"/>
          <w:sz w:val="24"/>
          <w:szCs w:val="24"/>
        </w:rPr>
        <w:t xml:space="preserve">6% по високи от годишните </w:t>
      </w:r>
      <w:r w:rsidR="0003124F" w:rsidRPr="00F27C2F">
        <w:rPr>
          <w:rFonts w:ascii="Times New Roman" w:hAnsi="Times New Roman" w:cs="Times New Roman"/>
          <w:sz w:val="24"/>
          <w:szCs w:val="24"/>
        </w:rPr>
        <w:t>данни на НСИ и от преброяванията</w:t>
      </w:r>
      <w:r w:rsidR="005A68E7">
        <w:rPr>
          <w:rFonts w:ascii="Times New Roman" w:hAnsi="Times New Roman" w:cs="Times New Roman"/>
          <w:sz w:val="24"/>
          <w:szCs w:val="24"/>
        </w:rPr>
        <w:t xml:space="preserve">. Това се дължи на факта, че при </w:t>
      </w:r>
      <w:r w:rsidR="0003124F" w:rsidRPr="00F27C2F">
        <w:rPr>
          <w:rFonts w:ascii="Times New Roman" w:hAnsi="Times New Roman" w:cs="Times New Roman"/>
          <w:sz w:val="24"/>
          <w:szCs w:val="24"/>
        </w:rPr>
        <w:t xml:space="preserve">данните на ГРАО не </w:t>
      </w:r>
      <w:r w:rsidR="005A68E7">
        <w:rPr>
          <w:rFonts w:ascii="Times New Roman" w:hAnsi="Times New Roman" w:cs="Times New Roman"/>
          <w:sz w:val="24"/>
          <w:szCs w:val="24"/>
        </w:rPr>
        <w:t xml:space="preserve">се </w:t>
      </w:r>
      <w:r w:rsidR="0003124F" w:rsidRPr="00F27C2F">
        <w:rPr>
          <w:rFonts w:ascii="Times New Roman" w:hAnsi="Times New Roman" w:cs="Times New Roman"/>
          <w:sz w:val="24"/>
          <w:szCs w:val="24"/>
        </w:rPr>
        <w:t>отчитат процеси, като емиграция със запазване на българското гражда</w:t>
      </w:r>
      <w:r w:rsidR="005A68E7">
        <w:rPr>
          <w:rFonts w:ascii="Times New Roman" w:hAnsi="Times New Roman" w:cs="Times New Roman"/>
          <w:sz w:val="24"/>
          <w:szCs w:val="24"/>
        </w:rPr>
        <w:t xml:space="preserve">нство, сезонна работа в чужбина и </w:t>
      </w:r>
      <w:r w:rsidR="0003124F" w:rsidRPr="00F27C2F">
        <w:rPr>
          <w:rFonts w:ascii="Times New Roman" w:hAnsi="Times New Roman" w:cs="Times New Roman"/>
          <w:sz w:val="24"/>
          <w:szCs w:val="24"/>
        </w:rPr>
        <w:t xml:space="preserve"> някои вътрешни миграционни процеси. </w:t>
      </w:r>
    </w:p>
    <w:p w:rsidR="00237F5C" w:rsidRDefault="004F5A35" w:rsidP="0076117C">
      <w:pPr>
        <w:spacing w:after="0"/>
        <w:ind w:firstLine="720"/>
        <w:jc w:val="both"/>
        <w:rPr>
          <w:rFonts w:ascii="Times New Roman" w:hAnsi="Times New Roman" w:cs="Times New Roman"/>
          <w:sz w:val="24"/>
          <w:szCs w:val="24"/>
        </w:rPr>
      </w:pPr>
      <w:r w:rsidRPr="004D6A2C">
        <w:rPr>
          <w:rFonts w:ascii="Times New Roman" w:hAnsi="Times New Roman" w:cs="Times New Roman"/>
          <w:sz w:val="24"/>
        </w:rPr>
        <w:t>Най-достоверни се считат данните за населението, отчетени</w:t>
      </w:r>
      <w:r w:rsidRPr="004D6A2C">
        <w:rPr>
          <w:rFonts w:ascii="Times New Roman" w:hAnsi="Times New Roman" w:cs="Times New Roman"/>
          <w:sz w:val="28"/>
          <w:szCs w:val="24"/>
        </w:rPr>
        <w:t xml:space="preserve"> </w:t>
      </w:r>
      <w:r w:rsidRPr="00B23A2F">
        <w:rPr>
          <w:rFonts w:ascii="Times New Roman" w:hAnsi="Times New Roman" w:cs="Times New Roman"/>
          <w:sz w:val="24"/>
          <w:szCs w:val="24"/>
        </w:rPr>
        <w:t xml:space="preserve">при последното </w:t>
      </w:r>
      <w:r w:rsidR="0003124F">
        <w:rPr>
          <w:rFonts w:ascii="Times New Roman" w:hAnsi="Times New Roman" w:cs="Times New Roman"/>
          <w:sz w:val="24"/>
          <w:szCs w:val="24"/>
        </w:rPr>
        <w:t>официално преброяване през 2011г.</w:t>
      </w:r>
      <w:r w:rsidR="008844F4">
        <w:rPr>
          <w:rFonts w:ascii="Times New Roman" w:hAnsi="Times New Roman" w:cs="Times New Roman"/>
          <w:sz w:val="24"/>
          <w:szCs w:val="24"/>
        </w:rPr>
        <w:t xml:space="preserve">, представени </w:t>
      </w:r>
      <w:r w:rsidRPr="00B23A2F">
        <w:rPr>
          <w:rFonts w:ascii="Times New Roman" w:hAnsi="Times New Roman" w:cs="Times New Roman"/>
          <w:sz w:val="24"/>
          <w:szCs w:val="24"/>
        </w:rPr>
        <w:t xml:space="preserve">по възрастови групи в таблица </w:t>
      </w:r>
      <w:r w:rsidR="00177237">
        <w:rPr>
          <w:rFonts w:ascii="Times New Roman" w:hAnsi="Times New Roman" w:cs="Times New Roman"/>
          <w:sz w:val="24"/>
          <w:szCs w:val="24"/>
        </w:rPr>
        <w:t>13.1</w:t>
      </w:r>
      <w:r w:rsidR="00A44290">
        <w:rPr>
          <w:rFonts w:ascii="Times New Roman" w:hAnsi="Times New Roman" w:cs="Times New Roman"/>
          <w:sz w:val="24"/>
          <w:szCs w:val="24"/>
        </w:rPr>
        <w:t>.</w:t>
      </w:r>
    </w:p>
    <w:p w:rsidR="0076117C" w:rsidRPr="00FD392B" w:rsidRDefault="0076117C" w:rsidP="008844F4">
      <w:pPr>
        <w:spacing w:after="0" w:line="240" w:lineRule="auto"/>
        <w:ind w:firstLine="720"/>
        <w:jc w:val="both"/>
        <w:rPr>
          <w:rFonts w:ascii="Times New Roman" w:hAnsi="Times New Roman" w:cs="Times New Roman"/>
          <w:szCs w:val="24"/>
        </w:rPr>
      </w:pPr>
    </w:p>
    <w:p w:rsidR="00B23A2F" w:rsidRDefault="00A44290" w:rsidP="00C74B0D">
      <w:pPr>
        <w:pStyle w:val="afc"/>
        <w:widowControl w:val="0"/>
        <w:spacing w:after="0"/>
        <w:ind w:right="-1130" w:firstLine="0"/>
      </w:pPr>
      <w:r>
        <w:t xml:space="preserve">     </w:t>
      </w:r>
      <w:r w:rsidR="00B23A2F" w:rsidRPr="003E4C79">
        <w:rPr>
          <w:lang w:val="ru-RU"/>
        </w:rPr>
        <w:t>Таблица</w:t>
      </w:r>
      <w:r w:rsidR="00B23A2F">
        <w:t xml:space="preserve"> 1</w:t>
      </w:r>
      <w:r w:rsidR="003A2D31">
        <w:t>5</w:t>
      </w:r>
      <w:r w:rsidR="00B23A2F">
        <w:t>.</w:t>
      </w:r>
      <w:r w:rsidR="003A2D31">
        <w:t>1</w:t>
      </w:r>
      <w:r w:rsidR="00B23A2F">
        <w:t xml:space="preserve">. </w:t>
      </w:r>
      <w:r w:rsidR="00AA5A75">
        <w:t>Население</w:t>
      </w:r>
      <w:r w:rsidR="00B23A2F">
        <w:t xml:space="preserve"> на община Полски Тръмбеш по възрастови групи </w:t>
      </w:r>
      <w:r w:rsidR="008844F4">
        <w:t xml:space="preserve"> </w:t>
      </w:r>
      <w:r w:rsidR="00B23A2F">
        <w:t xml:space="preserve">от </w:t>
      </w:r>
      <w:r w:rsidR="008844F4">
        <w:t xml:space="preserve"> </w:t>
      </w:r>
      <w:r w:rsidR="00FD392B">
        <w:t>преброяване 2011г</w:t>
      </w:r>
    </w:p>
    <w:tbl>
      <w:tblPr>
        <w:tblW w:w="10224" w:type="dxa"/>
        <w:tblLayout w:type="fixed"/>
        <w:tblLook w:val="04A0"/>
      </w:tblPr>
      <w:tblGrid>
        <w:gridCol w:w="1354"/>
        <w:gridCol w:w="719"/>
        <w:gridCol w:w="492"/>
        <w:gridCol w:w="492"/>
        <w:gridCol w:w="491"/>
        <w:gridCol w:w="430"/>
        <w:gridCol w:w="467"/>
        <w:gridCol w:w="473"/>
        <w:gridCol w:w="476"/>
        <w:gridCol w:w="398"/>
        <w:gridCol w:w="431"/>
        <w:gridCol w:w="410"/>
        <w:gridCol w:w="480"/>
        <w:gridCol w:w="444"/>
        <w:gridCol w:w="444"/>
        <w:gridCol w:w="445"/>
        <w:gridCol w:w="444"/>
        <w:gridCol w:w="444"/>
        <w:gridCol w:w="444"/>
        <w:gridCol w:w="446"/>
      </w:tblGrid>
      <w:tr w:rsidR="00D7127E" w:rsidRPr="00DD2086" w:rsidTr="00FD392B">
        <w:trPr>
          <w:trHeight w:val="161"/>
        </w:trPr>
        <w:tc>
          <w:tcPr>
            <w:tcW w:w="1354" w:type="dxa"/>
            <w:tcBorders>
              <w:top w:val="single" w:sz="4" w:space="0" w:color="auto"/>
              <w:left w:val="single" w:sz="4" w:space="0" w:color="auto"/>
              <w:bottom w:val="nil"/>
              <w:right w:val="nil"/>
            </w:tcBorders>
            <w:shd w:val="clear" w:color="000000" w:fill="CCFFFF"/>
            <w:noWrap/>
            <w:vAlign w:val="bottom"/>
            <w:hideMark/>
          </w:tcPr>
          <w:p w:rsidR="00644047" w:rsidRPr="007B2251" w:rsidRDefault="00644047" w:rsidP="00FE1BD7">
            <w:pPr>
              <w:spacing w:after="0"/>
              <w:rPr>
                <w:rFonts w:ascii="Times New Roman" w:hAnsi="Times New Roman"/>
                <w:b/>
                <w:bCs/>
                <w:color w:val="000000"/>
              </w:rPr>
            </w:pPr>
          </w:p>
        </w:tc>
        <w:tc>
          <w:tcPr>
            <w:tcW w:w="719" w:type="dxa"/>
            <w:tcBorders>
              <w:top w:val="single" w:sz="4" w:space="0" w:color="auto"/>
              <w:left w:val="single" w:sz="4" w:space="0" w:color="auto"/>
              <w:bottom w:val="nil"/>
              <w:right w:val="single" w:sz="4" w:space="0" w:color="auto"/>
            </w:tcBorders>
            <w:shd w:val="clear" w:color="000000" w:fill="CCFFFF"/>
            <w:noWrap/>
            <w:vAlign w:val="bottom"/>
            <w:hideMark/>
          </w:tcPr>
          <w:p w:rsidR="00644047" w:rsidRPr="000567A1" w:rsidRDefault="00644047" w:rsidP="00FE1BD7">
            <w:pPr>
              <w:spacing w:after="0"/>
              <w:rPr>
                <w:rFonts w:ascii="Times New Roman" w:hAnsi="Times New Roman"/>
                <w:b/>
                <w:bCs/>
                <w:color w:val="000000"/>
                <w:sz w:val="20"/>
              </w:rPr>
            </w:pPr>
            <w:r w:rsidRPr="000567A1">
              <w:rPr>
                <w:rFonts w:ascii="Times New Roman" w:hAnsi="Times New Roman"/>
                <w:b/>
                <w:bCs/>
                <w:color w:val="000000"/>
                <w:sz w:val="20"/>
              </w:rPr>
              <w:t> </w:t>
            </w:r>
          </w:p>
        </w:tc>
        <w:tc>
          <w:tcPr>
            <w:tcW w:w="492" w:type="dxa"/>
            <w:tcBorders>
              <w:top w:val="single" w:sz="4" w:space="0" w:color="auto"/>
              <w:left w:val="nil"/>
              <w:bottom w:val="single" w:sz="4" w:space="0" w:color="auto"/>
              <w:right w:val="nil"/>
            </w:tcBorders>
            <w:shd w:val="clear" w:color="000000" w:fill="CCFFFF"/>
            <w:noWrap/>
            <w:vAlign w:val="bottom"/>
            <w:hideMark/>
          </w:tcPr>
          <w:p w:rsidR="00644047" w:rsidRPr="00DD2086" w:rsidRDefault="00644047" w:rsidP="00FE1BD7">
            <w:pPr>
              <w:spacing w:after="0"/>
              <w:jc w:val="center"/>
              <w:rPr>
                <w:rFonts w:ascii="Tahoma" w:hAnsi="Tahoma" w:cs="Tahoma"/>
                <w:b/>
                <w:bCs/>
                <w:color w:val="000000"/>
                <w:sz w:val="16"/>
                <w:szCs w:val="16"/>
              </w:rPr>
            </w:pPr>
            <w:r w:rsidRPr="00DD2086">
              <w:rPr>
                <w:rFonts w:ascii="Tahoma" w:hAnsi="Tahoma" w:cs="Tahoma"/>
                <w:b/>
                <w:bCs/>
                <w:color w:val="000000"/>
                <w:sz w:val="16"/>
                <w:szCs w:val="16"/>
              </w:rPr>
              <w:t> </w:t>
            </w:r>
          </w:p>
        </w:tc>
        <w:tc>
          <w:tcPr>
            <w:tcW w:w="7659" w:type="dxa"/>
            <w:gridSpan w:val="17"/>
            <w:tcBorders>
              <w:top w:val="single" w:sz="4" w:space="0" w:color="auto"/>
              <w:left w:val="nil"/>
              <w:bottom w:val="single" w:sz="4" w:space="0" w:color="auto"/>
              <w:right w:val="single" w:sz="4" w:space="0" w:color="auto"/>
            </w:tcBorders>
            <w:shd w:val="clear" w:color="000000" w:fill="CCFFFF"/>
            <w:noWrap/>
            <w:vAlign w:val="bottom"/>
            <w:hideMark/>
          </w:tcPr>
          <w:p w:rsidR="00644047" w:rsidRPr="000567A1" w:rsidRDefault="00644047" w:rsidP="00ED0B35">
            <w:pPr>
              <w:jc w:val="center"/>
              <w:rPr>
                <w:rFonts w:ascii="Tahoma" w:hAnsi="Tahoma" w:cs="Tahoma"/>
                <w:b/>
                <w:bCs/>
                <w:color w:val="000000"/>
                <w:sz w:val="16"/>
                <w:szCs w:val="16"/>
              </w:rPr>
            </w:pPr>
            <w:r w:rsidRPr="00DD2086">
              <w:rPr>
                <w:rFonts w:ascii="Tahoma" w:hAnsi="Tahoma" w:cs="Tahoma"/>
                <w:b/>
                <w:bCs/>
                <w:color w:val="000000"/>
                <w:sz w:val="16"/>
                <w:szCs w:val="16"/>
              </w:rPr>
              <w:t> </w:t>
            </w:r>
            <w:r w:rsidRPr="00ED0B35">
              <w:rPr>
                <w:rFonts w:ascii="Times New Roman" w:hAnsi="Times New Roman"/>
                <w:b/>
                <w:bCs/>
                <w:color w:val="000000"/>
                <w:sz w:val="20"/>
                <w:szCs w:val="16"/>
              </w:rPr>
              <w:t xml:space="preserve">Възрастови групи (в  навършени години)                                         </w:t>
            </w:r>
            <w:r>
              <w:rPr>
                <w:rFonts w:ascii="Tahoma" w:hAnsi="Tahoma" w:cs="Tahoma"/>
                <w:b/>
                <w:bCs/>
                <w:color w:val="000000"/>
                <w:sz w:val="16"/>
                <w:szCs w:val="16"/>
              </w:rPr>
              <w:t xml:space="preserve">                                                                                                                           </w:t>
            </w:r>
          </w:p>
        </w:tc>
      </w:tr>
      <w:tr w:rsidR="00D7127E" w:rsidRPr="007B2251" w:rsidTr="00045A1E">
        <w:trPr>
          <w:trHeight w:val="161"/>
        </w:trPr>
        <w:tc>
          <w:tcPr>
            <w:tcW w:w="1354" w:type="dxa"/>
            <w:tcBorders>
              <w:top w:val="nil"/>
              <w:left w:val="single" w:sz="4" w:space="0" w:color="auto"/>
              <w:bottom w:val="single" w:sz="4" w:space="0" w:color="auto"/>
              <w:right w:val="nil"/>
            </w:tcBorders>
            <w:shd w:val="clear" w:color="000000" w:fill="CCFFFF"/>
            <w:noWrap/>
            <w:vAlign w:val="bottom"/>
            <w:hideMark/>
          </w:tcPr>
          <w:p w:rsidR="00FE1BD7" w:rsidRPr="00644047" w:rsidRDefault="00ED0B35" w:rsidP="00045A1E">
            <w:pPr>
              <w:spacing w:after="0" w:line="240" w:lineRule="auto"/>
              <w:ind w:left="175" w:hanging="283"/>
              <w:rPr>
                <w:rFonts w:ascii="Times New Roman" w:hAnsi="Times New Roman"/>
                <w:b/>
                <w:bCs/>
                <w:color w:val="000000"/>
                <w:sz w:val="20"/>
                <w:szCs w:val="18"/>
              </w:rPr>
            </w:pPr>
            <w:r>
              <w:rPr>
                <w:rFonts w:ascii="Times New Roman" w:hAnsi="Times New Roman"/>
                <w:b/>
                <w:bCs/>
                <w:color w:val="000000"/>
                <w:sz w:val="20"/>
                <w:szCs w:val="18"/>
              </w:rPr>
              <w:t xml:space="preserve">   </w:t>
            </w:r>
            <w:r w:rsidR="00FE1BD7" w:rsidRPr="00644047">
              <w:rPr>
                <w:rFonts w:ascii="Times New Roman" w:hAnsi="Times New Roman"/>
                <w:b/>
                <w:bCs/>
                <w:color w:val="000000"/>
                <w:sz w:val="20"/>
                <w:szCs w:val="18"/>
              </w:rPr>
              <w:t xml:space="preserve">Населени </w:t>
            </w:r>
            <w:r>
              <w:rPr>
                <w:rFonts w:ascii="Times New Roman" w:hAnsi="Times New Roman"/>
                <w:b/>
                <w:bCs/>
                <w:color w:val="000000"/>
                <w:sz w:val="20"/>
                <w:szCs w:val="18"/>
              </w:rPr>
              <w:t xml:space="preserve">      </w:t>
            </w:r>
            <w:r w:rsidR="00FE1BD7" w:rsidRPr="00644047">
              <w:rPr>
                <w:rFonts w:ascii="Times New Roman" w:hAnsi="Times New Roman"/>
                <w:b/>
                <w:bCs/>
                <w:color w:val="000000"/>
                <w:sz w:val="20"/>
                <w:szCs w:val="18"/>
              </w:rPr>
              <w:t>места</w:t>
            </w:r>
          </w:p>
        </w:tc>
        <w:tc>
          <w:tcPr>
            <w:tcW w:w="719" w:type="dxa"/>
            <w:tcBorders>
              <w:top w:val="nil"/>
              <w:left w:val="single" w:sz="4" w:space="0" w:color="auto"/>
              <w:bottom w:val="single" w:sz="4" w:space="0" w:color="auto"/>
              <w:right w:val="single" w:sz="4" w:space="0" w:color="auto"/>
            </w:tcBorders>
            <w:shd w:val="clear" w:color="000000" w:fill="CCFFFF"/>
            <w:noWrap/>
            <w:vAlign w:val="bottom"/>
            <w:hideMark/>
          </w:tcPr>
          <w:p w:rsidR="00FE1BD7" w:rsidRPr="007B2251" w:rsidRDefault="00644047" w:rsidP="00D7127E">
            <w:pPr>
              <w:spacing w:after="0"/>
              <w:ind w:left="-108"/>
              <w:jc w:val="center"/>
              <w:rPr>
                <w:rFonts w:ascii="Times New Roman" w:hAnsi="Times New Roman"/>
                <w:b/>
                <w:bCs/>
                <w:color w:val="000000"/>
                <w:sz w:val="18"/>
                <w:szCs w:val="18"/>
              </w:rPr>
            </w:pPr>
            <w:r>
              <w:rPr>
                <w:rFonts w:ascii="Times New Roman" w:hAnsi="Times New Roman"/>
                <w:b/>
                <w:bCs/>
                <w:color w:val="000000"/>
                <w:sz w:val="18"/>
                <w:szCs w:val="18"/>
              </w:rPr>
              <w:t xml:space="preserve">        </w:t>
            </w:r>
            <w:r w:rsidR="00D7127E">
              <w:rPr>
                <w:rFonts w:ascii="Times New Roman" w:hAnsi="Times New Roman"/>
                <w:b/>
                <w:bCs/>
                <w:color w:val="000000"/>
                <w:sz w:val="18"/>
                <w:szCs w:val="18"/>
              </w:rPr>
              <w:t xml:space="preserve">  </w:t>
            </w:r>
            <w:r w:rsidR="00FE1BD7" w:rsidRPr="00644047">
              <w:rPr>
                <w:rFonts w:ascii="Times New Roman" w:hAnsi="Times New Roman"/>
                <w:b/>
                <w:bCs/>
                <w:color w:val="000000"/>
                <w:sz w:val="16"/>
                <w:szCs w:val="18"/>
              </w:rPr>
              <w:t>Общо</w:t>
            </w:r>
          </w:p>
        </w:tc>
        <w:tc>
          <w:tcPr>
            <w:tcW w:w="492" w:type="dxa"/>
            <w:tcBorders>
              <w:top w:val="single" w:sz="4" w:space="0" w:color="auto"/>
              <w:left w:val="nil"/>
              <w:bottom w:val="single" w:sz="4" w:space="0" w:color="auto"/>
              <w:right w:val="single" w:sz="4" w:space="0" w:color="auto"/>
            </w:tcBorders>
            <w:shd w:val="clear" w:color="000000" w:fill="CCFFFF"/>
            <w:noWrap/>
            <w:vAlign w:val="bottom"/>
            <w:hideMark/>
          </w:tcPr>
          <w:p w:rsidR="00FE1BD7" w:rsidRPr="003F09D7" w:rsidRDefault="00FE1BD7" w:rsidP="00FE1BD7">
            <w:pPr>
              <w:spacing w:after="0"/>
              <w:jc w:val="right"/>
              <w:rPr>
                <w:rFonts w:ascii="Times New Roman" w:hAnsi="Times New Roman"/>
                <w:b/>
                <w:bCs/>
                <w:color w:val="000000"/>
                <w:sz w:val="16"/>
                <w:szCs w:val="18"/>
              </w:rPr>
            </w:pPr>
            <w:r w:rsidRPr="003F09D7">
              <w:rPr>
                <w:rFonts w:ascii="Times New Roman" w:hAnsi="Times New Roman"/>
                <w:b/>
                <w:bCs/>
                <w:color w:val="000000"/>
                <w:sz w:val="16"/>
                <w:szCs w:val="18"/>
              </w:rPr>
              <w:t>0-4</w:t>
            </w:r>
          </w:p>
        </w:tc>
        <w:tc>
          <w:tcPr>
            <w:tcW w:w="492"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FE1BD7" w:rsidRPr="003F09D7" w:rsidRDefault="00FE1BD7" w:rsidP="00F50D6A">
            <w:pPr>
              <w:spacing w:after="0"/>
              <w:rPr>
                <w:rFonts w:ascii="Times New Roman" w:hAnsi="Times New Roman"/>
                <w:b/>
                <w:bCs/>
                <w:color w:val="000000"/>
                <w:sz w:val="16"/>
                <w:szCs w:val="18"/>
              </w:rPr>
            </w:pPr>
            <w:r w:rsidRPr="003F09D7">
              <w:rPr>
                <w:rFonts w:ascii="Times New Roman" w:hAnsi="Times New Roman"/>
                <w:b/>
                <w:bCs/>
                <w:color w:val="000000"/>
                <w:sz w:val="16"/>
                <w:szCs w:val="18"/>
              </w:rPr>
              <w:t>5-9</w:t>
            </w:r>
          </w:p>
        </w:tc>
        <w:tc>
          <w:tcPr>
            <w:tcW w:w="491"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FE1BD7" w:rsidRPr="003F09D7" w:rsidRDefault="00FE1BD7" w:rsidP="00FE1BD7">
            <w:pPr>
              <w:spacing w:after="0"/>
              <w:ind w:hanging="21"/>
              <w:jc w:val="right"/>
              <w:rPr>
                <w:rFonts w:ascii="Times New Roman" w:hAnsi="Times New Roman"/>
                <w:b/>
                <w:bCs/>
                <w:color w:val="000000"/>
                <w:sz w:val="16"/>
                <w:szCs w:val="18"/>
              </w:rPr>
            </w:pPr>
            <w:r w:rsidRPr="003F09D7">
              <w:rPr>
                <w:rFonts w:ascii="Times New Roman" w:hAnsi="Times New Roman"/>
                <w:b/>
                <w:bCs/>
                <w:color w:val="000000"/>
                <w:sz w:val="16"/>
                <w:szCs w:val="18"/>
              </w:rPr>
              <w:t>10-14</w:t>
            </w:r>
          </w:p>
        </w:tc>
        <w:tc>
          <w:tcPr>
            <w:tcW w:w="43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FE1BD7" w:rsidRPr="003F09D7" w:rsidRDefault="00045A1E" w:rsidP="00045A1E">
            <w:pPr>
              <w:spacing w:after="0"/>
              <w:ind w:right="-49" w:hanging="108"/>
              <w:jc w:val="right"/>
              <w:rPr>
                <w:rFonts w:ascii="Times New Roman" w:hAnsi="Times New Roman"/>
                <w:b/>
                <w:bCs/>
                <w:color w:val="000000"/>
                <w:sz w:val="16"/>
                <w:szCs w:val="18"/>
              </w:rPr>
            </w:pPr>
            <w:r>
              <w:rPr>
                <w:rFonts w:ascii="Times New Roman" w:hAnsi="Times New Roman"/>
                <w:b/>
                <w:bCs/>
                <w:color w:val="000000"/>
                <w:sz w:val="16"/>
                <w:szCs w:val="18"/>
              </w:rPr>
              <w:t>15</w:t>
            </w:r>
            <w:r w:rsidRPr="003F09D7">
              <w:rPr>
                <w:rFonts w:ascii="Times New Roman" w:hAnsi="Times New Roman"/>
                <w:b/>
                <w:bCs/>
                <w:color w:val="000000"/>
                <w:sz w:val="16"/>
                <w:szCs w:val="18"/>
              </w:rPr>
              <w:t>-</w:t>
            </w:r>
            <w:r>
              <w:rPr>
                <w:rFonts w:ascii="Times New Roman" w:hAnsi="Times New Roman"/>
                <w:b/>
                <w:bCs/>
                <w:color w:val="000000"/>
                <w:sz w:val="16"/>
                <w:szCs w:val="18"/>
              </w:rPr>
              <w:t>19</w:t>
            </w:r>
          </w:p>
        </w:tc>
        <w:tc>
          <w:tcPr>
            <w:tcW w:w="467"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FE1BD7" w:rsidRPr="003F09D7" w:rsidRDefault="00FE1BD7" w:rsidP="00FE1BD7">
            <w:pPr>
              <w:spacing w:after="0"/>
              <w:ind w:left="-211" w:firstLine="142"/>
              <w:jc w:val="right"/>
              <w:rPr>
                <w:rFonts w:ascii="Times New Roman" w:hAnsi="Times New Roman"/>
                <w:b/>
                <w:bCs/>
                <w:color w:val="000000"/>
                <w:sz w:val="16"/>
                <w:szCs w:val="18"/>
              </w:rPr>
            </w:pPr>
            <w:r w:rsidRPr="003F09D7">
              <w:rPr>
                <w:rFonts w:ascii="Times New Roman" w:hAnsi="Times New Roman"/>
                <w:b/>
                <w:bCs/>
                <w:color w:val="000000"/>
                <w:sz w:val="16"/>
                <w:szCs w:val="18"/>
              </w:rPr>
              <w:t>20-24</w:t>
            </w:r>
          </w:p>
        </w:tc>
        <w:tc>
          <w:tcPr>
            <w:tcW w:w="473"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FE1BD7" w:rsidRPr="003F09D7" w:rsidRDefault="00FE1BD7" w:rsidP="00D7127E">
            <w:pPr>
              <w:spacing w:after="0"/>
              <w:ind w:hanging="107"/>
              <w:jc w:val="right"/>
              <w:rPr>
                <w:rFonts w:ascii="Times New Roman" w:hAnsi="Times New Roman"/>
                <w:b/>
                <w:bCs/>
                <w:color w:val="000000"/>
                <w:sz w:val="16"/>
                <w:szCs w:val="18"/>
              </w:rPr>
            </w:pPr>
            <w:r w:rsidRPr="003F09D7">
              <w:rPr>
                <w:rFonts w:ascii="Times New Roman" w:hAnsi="Times New Roman"/>
                <w:b/>
                <w:bCs/>
                <w:color w:val="000000"/>
                <w:sz w:val="16"/>
                <w:szCs w:val="18"/>
              </w:rPr>
              <w:t>25-29</w:t>
            </w:r>
          </w:p>
        </w:tc>
        <w:tc>
          <w:tcPr>
            <w:tcW w:w="476"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FE1BD7" w:rsidRPr="003F09D7" w:rsidRDefault="00FE1BD7" w:rsidP="00FE1BD7">
            <w:pPr>
              <w:spacing w:after="0"/>
              <w:ind w:hanging="108"/>
              <w:jc w:val="right"/>
              <w:rPr>
                <w:rFonts w:ascii="Times New Roman" w:hAnsi="Times New Roman"/>
                <w:b/>
                <w:bCs/>
                <w:color w:val="000000"/>
                <w:sz w:val="16"/>
                <w:szCs w:val="18"/>
              </w:rPr>
            </w:pPr>
            <w:r w:rsidRPr="003F09D7">
              <w:rPr>
                <w:rFonts w:ascii="Times New Roman" w:hAnsi="Times New Roman"/>
                <w:b/>
                <w:bCs/>
                <w:color w:val="000000"/>
                <w:sz w:val="16"/>
                <w:szCs w:val="18"/>
              </w:rPr>
              <w:t>30-</w:t>
            </w:r>
            <w:r w:rsidR="00D7127E">
              <w:rPr>
                <w:rFonts w:ascii="Times New Roman" w:hAnsi="Times New Roman"/>
                <w:b/>
                <w:bCs/>
                <w:color w:val="000000"/>
                <w:sz w:val="16"/>
                <w:szCs w:val="18"/>
              </w:rPr>
              <w:t xml:space="preserve">   </w:t>
            </w:r>
            <w:r w:rsidRPr="003F09D7">
              <w:rPr>
                <w:rFonts w:ascii="Times New Roman" w:hAnsi="Times New Roman"/>
                <w:b/>
                <w:bCs/>
                <w:color w:val="000000"/>
                <w:sz w:val="16"/>
                <w:szCs w:val="18"/>
              </w:rPr>
              <w:t>34</w:t>
            </w:r>
          </w:p>
        </w:tc>
        <w:tc>
          <w:tcPr>
            <w:tcW w:w="398"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FE1BD7" w:rsidRPr="003F09D7" w:rsidRDefault="00FE1BD7" w:rsidP="00FE1BD7">
            <w:pPr>
              <w:spacing w:after="0"/>
              <w:ind w:hanging="108"/>
              <w:jc w:val="right"/>
              <w:rPr>
                <w:rFonts w:ascii="Times New Roman" w:hAnsi="Times New Roman"/>
                <w:b/>
                <w:bCs/>
                <w:color w:val="000000"/>
                <w:sz w:val="16"/>
                <w:szCs w:val="18"/>
              </w:rPr>
            </w:pPr>
            <w:r w:rsidRPr="003F09D7">
              <w:rPr>
                <w:rFonts w:ascii="Times New Roman" w:hAnsi="Times New Roman"/>
                <w:b/>
                <w:bCs/>
                <w:color w:val="000000"/>
                <w:sz w:val="16"/>
                <w:szCs w:val="18"/>
              </w:rPr>
              <w:t>35-39</w:t>
            </w:r>
          </w:p>
        </w:tc>
        <w:tc>
          <w:tcPr>
            <w:tcW w:w="431"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FE1BD7" w:rsidRPr="003F09D7" w:rsidRDefault="00FE1BD7" w:rsidP="00FE1BD7">
            <w:pPr>
              <w:spacing w:after="0"/>
              <w:ind w:hanging="154"/>
              <w:jc w:val="right"/>
              <w:rPr>
                <w:rFonts w:ascii="Times New Roman" w:hAnsi="Times New Roman"/>
                <w:b/>
                <w:bCs/>
                <w:color w:val="000000"/>
                <w:sz w:val="16"/>
                <w:szCs w:val="18"/>
              </w:rPr>
            </w:pPr>
            <w:r w:rsidRPr="003F09D7">
              <w:rPr>
                <w:rFonts w:ascii="Times New Roman" w:hAnsi="Times New Roman"/>
                <w:b/>
                <w:bCs/>
                <w:color w:val="000000"/>
                <w:sz w:val="16"/>
                <w:szCs w:val="18"/>
              </w:rPr>
              <w:t xml:space="preserve"> 40-</w:t>
            </w:r>
            <w:r w:rsidR="00D7127E">
              <w:rPr>
                <w:rFonts w:ascii="Times New Roman" w:hAnsi="Times New Roman"/>
                <w:b/>
                <w:bCs/>
                <w:color w:val="000000"/>
                <w:sz w:val="16"/>
                <w:szCs w:val="18"/>
              </w:rPr>
              <w:t xml:space="preserve">    </w:t>
            </w:r>
            <w:r w:rsidRPr="003F09D7">
              <w:rPr>
                <w:rFonts w:ascii="Times New Roman" w:hAnsi="Times New Roman"/>
                <w:b/>
                <w:bCs/>
                <w:color w:val="000000"/>
                <w:sz w:val="16"/>
                <w:szCs w:val="18"/>
              </w:rPr>
              <w:t>44</w:t>
            </w:r>
          </w:p>
        </w:tc>
        <w:tc>
          <w:tcPr>
            <w:tcW w:w="41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FE1BD7" w:rsidRPr="003F09D7" w:rsidRDefault="00FE1BD7" w:rsidP="00FE1BD7">
            <w:pPr>
              <w:spacing w:after="0"/>
              <w:ind w:left="-250" w:right="17"/>
              <w:jc w:val="right"/>
              <w:rPr>
                <w:rFonts w:ascii="Times New Roman" w:hAnsi="Times New Roman"/>
                <w:b/>
                <w:bCs/>
                <w:color w:val="000000"/>
                <w:sz w:val="16"/>
                <w:szCs w:val="18"/>
              </w:rPr>
            </w:pPr>
            <w:r w:rsidRPr="003F09D7">
              <w:rPr>
                <w:rFonts w:ascii="Times New Roman" w:hAnsi="Times New Roman"/>
                <w:b/>
                <w:bCs/>
                <w:color w:val="000000"/>
                <w:sz w:val="16"/>
                <w:szCs w:val="18"/>
              </w:rPr>
              <w:t xml:space="preserve">  45-</w:t>
            </w:r>
          </w:p>
          <w:p w:rsidR="00FE1BD7" w:rsidRPr="003F09D7" w:rsidRDefault="00FE1BD7" w:rsidP="00FE1BD7">
            <w:pPr>
              <w:spacing w:after="0"/>
              <w:ind w:left="-250" w:right="17"/>
              <w:jc w:val="right"/>
              <w:rPr>
                <w:rFonts w:ascii="Times New Roman" w:hAnsi="Times New Roman"/>
                <w:b/>
                <w:bCs/>
                <w:color w:val="000000"/>
                <w:sz w:val="16"/>
                <w:szCs w:val="18"/>
              </w:rPr>
            </w:pPr>
            <w:r w:rsidRPr="003F09D7">
              <w:rPr>
                <w:rFonts w:ascii="Times New Roman" w:hAnsi="Times New Roman"/>
                <w:b/>
                <w:bCs/>
                <w:color w:val="000000"/>
                <w:sz w:val="16"/>
                <w:szCs w:val="18"/>
              </w:rPr>
              <w:t>49</w:t>
            </w:r>
          </w:p>
        </w:tc>
        <w:tc>
          <w:tcPr>
            <w:tcW w:w="48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FE1BD7" w:rsidRPr="003F09D7" w:rsidRDefault="00FE1BD7" w:rsidP="00FE1BD7">
            <w:pPr>
              <w:spacing w:after="0"/>
              <w:ind w:right="-262"/>
              <w:rPr>
                <w:rFonts w:ascii="Times New Roman" w:hAnsi="Times New Roman"/>
                <w:b/>
                <w:bCs/>
                <w:color w:val="000000"/>
                <w:sz w:val="16"/>
                <w:szCs w:val="18"/>
              </w:rPr>
            </w:pPr>
            <w:r w:rsidRPr="003F09D7">
              <w:rPr>
                <w:rFonts w:ascii="Times New Roman" w:hAnsi="Times New Roman"/>
                <w:b/>
                <w:bCs/>
                <w:color w:val="000000"/>
                <w:sz w:val="16"/>
                <w:szCs w:val="18"/>
              </w:rPr>
              <w:t>50-</w:t>
            </w:r>
          </w:p>
          <w:p w:rsidR="00FE1BD7" w:rsidRPr="003F09D7" w:rsidRDefault="00FE1BD7" w:rsidP="00FE1BD7">
            <w:pPr>
              <w:spacing w:after="0"/>
              <w:ind w:right="-262"/>
              <w:rPr>
                <w:rFonts w:ascii="Times New Roman" w:hAnsi="Times New Roman"/>
                <w:b/>
                <w:bCs/>
                <w:color w:val="000000"/>
                <w:sz w:val="16"/>
                <w:szCs w:val="18"/>
              </w:rPr>
            </w:pPr>
            <w:r w:rsidRPr="003F09D7">
              <w:rPr>
                <w:rFonts w:ascii="Times New Roman" w:hAnsi="Times New Roman"/>
                <w:b/>
                <w:bCs/>
                <w:color w:val="000000"/>
                <w:sz w:val="16"/>
                <w:szCs w:val="18"/>
              </w:rPr>
              <w:t>54</w:t>
            </w:r>
          </w:p>
        </w:tc>
        <w:tc>
          <w:tcPr>
            <w:tcW w:w="44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FE1BD7" w:rsidRPr="003F09D7" w:rsidRDefault="00FE1BD7" w:rsidP="009F5BED">
            <w:pPr>
              <w:spacing w:after="0"/>
              <w:ind w:left="-108"/>
              <w:jc w:val="right"/>
              <w:rPr>
                <w:rFonts w:ascii="Times New Roman" w:hAnsi="Times New Roman"/>
                <w:b/>
                <w:bCs/>
                <w:color w:val="000000"/>
                <w:sz w:val="16"/>
                <w:szCs w:val="18"/>
              </w:rPr>
            </w:pPr>
            <w:r w:rsidRPr="003F09D7">
              <w:rPr>
                <w:rFonts w:ascii="Times New Roman" w:hAnsi="Times New Roman"/>
                <w:b/>
                <w:bCs/>
                <w:color w:val="000000"/>
                <w:sz w:val="16"/>
                <w:szCs w:val="18"/>
              </w:rPr>
              <w:t>55-59</w:t>
            </w:r>
          </w:p>
        </w:tc>
        <w:tc>
          <w:tcPr>
            <w:tcW w:w="44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FE1BD7" w:rsidRPr="003F09D7" w:rsidRDefault="00FE1BD7" w:rsidP="00D7127E">
            <w:pPr>
              <w:spacing w:after="0"/>
              <w:ind w:hanging="109"/>
              <w:jc w:val="right"/>
              <w:rPr>
                <w:rFonts w:ascii="Times New Roman" w:hAnsi="Times New Roman"/>
                <w:b/>
                <w:bCs/>
                <w:color w:val="000000"/>
                <w:sz w:val="16"/>
                <w:szCs w:val="18"/>
              </w:rPr>
            </w:pPr>
            <w:r w:rsidRPr="003F09D7">
              <w:rPr>
                <w:rFonts w:ascii="Times New Roman" w:hAnsi="Times New Roman"/>
                <w:b/>
                <w:bCs/>
                <w:color w:val="000000"/>
                <w:sz w:val="16"/>
                <w:szCs w:val="18"/>
              </w:rPr>
              <w:t>60-64</w:t>
            </w:r>
          </w:p>
        </w:tc>
        <w:tc>
          <w:tcPr>
            <w:tcW w:w="445"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FE1BD7" w:rsidRPr="003F09D7" w:rsidRDefault="00FE1BD7" w:rsidP="00D7127E">
            <w:pPr>
              <w:spacing w:after="0"/>
              <w:ind w:hanging="113"/>
              <w:jc w:val="right"/>
              <w:rPr>
                <w:rFonts w:ascii="Times New Roman" w:hAnsi="Times New Roman"/>
                <w:b/>
                <w:bCs/>
                <w:color w:val="000000"/>
                <w:sz w:val="16"/>
                <w:szCs w:val="18"/>
              </w:rPr>
            </w:pPr>
            <w:r w:rsidRPr="003F09D7">
              <w:rPr>
                <w:rFonts w:ascii="Times New Roman" w:hAnsi="Times New Roman"/>
                <w:b/>
                <w:bCs/>
                <w:color w:val="000000"/>
                <w:sz w:val="16"/>
                <w:szCs w:val="18"/>
              </w:rPr>
              <w:t>65-69</w:t>
            </w:r>
          </w:p>
        </w:tc>
        <w:tc>
          <w:tcPr>
            <w:tcW w:w="44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FE1BD7" w:rsidRPr="003F09D7" w:rsidRDefault="00FE1BD7" w:rsidP="00D7127E">
            <w:pPr>
              <w:spacing w:after="0"/>
              <w:ind w:hanging="116"/>
              <w:jc w:val="right"/>
              <w:rPr>
                <w:rFonts w:ascii="Times New Roman" w:hAnsi="Times New Roman"/>
                <w:b/>
                <w:bCs/>
                <w:color w:val="000000"/>
                <w:sz w:val="16"/>
                <w:szCs w:val="18"/>
              </w:rPr>
            </w:pPr>
            <w:r w:rsidRPr="003F09D7">
              <w:rPr>
                <w:rFonts w:ascii="Times New Roman" w:hAnsi="Times New Roman"/>
                <w:b/>
                <w:bCs/>
                <w:color w:val="000000"/>
                <w:sz w:val="16"/>
                <w:szCs w:val="18"/>
              </w:rPr>
              <w:t>70-74</w:t>
            </w:r>
          </w:p>
        </w:tc>
        <w:tc>
          <w:tcPr>
            <w:tcW w:w="44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FE1BD7" w:rsidRPr="003F09D7" w:rsidRDefault="00FE1BD7" w:rsidP="009F5BED">
            <w:pPr>
              <w:spacing w:after="0"/>
              <w:ind w:hanging="108"/>
              <w:jc w:val="right"/>
              <w:rPr>
                <w:rFonts w:ascii="Times New Roman" w:hAnsi="Times New Roman"/>
                <w:b/>
                <w:bCs/>
                <w:color w:val="000000"/>
                <w:sz w:val="16"/>
                <w:szCs w:val="18"/>
              </w:rPr>
            </w:pPr>
            <w:r w:rsidRPr="003F09D7">
              <w:rPr>
                <w:rFonts w:ascii="Times New Roman" w:hAnsi="Times New Roman"/>
                <w:b/>
                <w:bCs/>
                <w:color w:val="000000"/>
                <w:sz w:val="16"/>
                <w:szCs w:val="18"/>
              </w:rPr>
              <w:t>75-79</w:t>
            </w:r>
          </w:p>
        </w:tc>
        <w:tc>
          <w:tcPr>
            <w:tcW w:w="44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FE1BD7" w:rsidRPr="003F09D7" w:rsidRDefault="00FE1BD7" w:rsidP="009F5BED">
            <w:pPr>
              <w:spacing w:after="0"/>
              <w:ind w:hanging="108"/>
              <w:jc w:val="right"/>
              <w:rPr>
                <w:rFonts w:ascii="Times New Roman" w:hAnsi="Times New Roman"/>
                <w:b/>
                <w:bCs/>
                <w:color w:val="000000"/>
                <w:sz w:val="16"/>
                <w:szCs w:val="18"/>
              </w:rPr>
            </w:pPr>
            <w:r w:rsidRPr="003F09D7">
              <w:rPr>
                <w:rFonts w:ascii="Times New Roman" w:hAnsi="Times New Roman"/>
                <w:b/>
                <w:bCs/>
                <w:color w:val="000000"/>
                <w:sz w:val="16"/>
                <w:szCs w:val="18"/>
              </w:rPr>
              <w:t>80-84</w:t>
            </w:r>
          </w:p>
        </w:tc>
        <w:tc>
          <w:tcPr>
            <w:tcW w:w="446"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FE1BD7" w:rsidRPr="003F09D7" w:rsidRDefault="00FE1BD7" w:rsidP="009F5BED">
            <w:pPr>
              <w:spacing w:after="0"/>
              <w:ind w:hanging="108"/>
              <w:jc w:val="right"/>
              <w:rPr>
                <w:rFonts w:ascii="Times New Roman" w:hAnsi="Times New Roman"/>
                <w:b/>
                <w:bCs/>
                <w:color w:val="000000"/>
                <w:sz w:val="16"/>
                <w:szCs w:val="18"/>
              </w:rPr>
            </w:pPr>
            <w:r w:rsidRPr="003F09D7">
              <w:rPr>
                <w:rFonts w:ascii="Times New Roman" w:hAnsi="Times New Roman"/>
                <w:b/>
                <w:bCs/>
                <w:color w:val="000000"/>
                <w:sz w:val="16"/>
                <w:szCs w:val="18"/>
              </w:rPr>
              <w:t>85+</w:t>
            </w:r>
          </w:p>
        </w:tc>
      </w:tr>
      <w:tr w:rsidR="00D7127E" w:rsidRPr="007B2251" w:rsidTr="00045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1354" w:type="dxa"/>
            <w:shd w:val="clear" w:color="auto" w:fill="auto"/>
            <w:noWrap/>
            <w:vAlign w:val="bottom"/>
            <w:hideMark/>
          </w:tcPr>
          <w:p w:rsidR="00FE1BD7" w:rsidRPr="00644047" w:rsidRDefault="00FE1BD7" w:rsidP="00045A1E">
            <w:pPr>
              <w:spacing w:after="0" w:line="240" w:lineRule="auto"/>
              <w:rPr>
                <w:rFonts w:ascii="Times New Roman" w:hAnsi="Times New Roman"/>
                <w:b/>
                <w:bCs/>
                <w:color w:val="000000"/>
                <w:sz w:val="20"/>
                <w:szCs w:val="18"/>
              </w:rPr>
            </w:pPr>
            <w:r w:rsidRPr="00644047">
              <w:rPr>
                <w:rFonts w:ascii="Times New Roman" w:hAnsi="Times New Roman"/>
                <w:b/>
                <w:bCs/>
                <w:color w:val="000000"/>
                <w:sz w:val="20"/>
                <w:szCs w:val="18"/>
              </w:rPr>
              <w:t>България</w:t>
            </w:r>
          </w:p>
        </w:tc>
        <w:tc>
          <w:tcPr>
            <w:tcW w:w="719" w:type="dxa"/>
            <w:shd w:val="clear" w:color="auto" w:fill="auto"/>
            <w:noWrap/>
            <w:vAlign w:val="bottom"/>
            <w:hideMark/>
          </w:tcPr>
          <w:p w:rsidR="00644047" w:rsidRPr="003F09D7" w:rsidRDefault="00FD392B" w:rsidP="00BA53A7">
            <w:pPr>
              <w:spacing w:after="0"/>
              <w:ind w:left="-137" w:hanging="137"/>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7 </w:t>
            </w:r>
            <w:r w:rsidR="00FE1BD7" w:rsidRPr="003F09D7">
              <w:rPr>
                <w:rFonts w:ascii="Times New Roman" w:hAnsi="Times New Roman" w:cs="Times New Roman"/>
                <w:b/>
                <w:bCs/>
                <w:color w:val="000000"/>
                <w:sz w:val="16"/>
                <w:szCs w:val="16"/>
              </w:rPr>
              <w:t>364</w:t>
            </w:r>
          </w:p>
          <w:p w:rsidR="00FE1BD7" w:rsidRPr="003F09D7" w:rsidRDefault="00FE1BD7" w:rsidP="00FE1BD7">
            <w:pPr>
              <w:spacing w:after="0"/>
              <w:jc w:val="right"/>
              <w:rPr>
                <w:rFonts w:ascii="Times New Roman" w:hAnsi="Times New Roman" w:cs="Times New Roman"/>
                <w:b/>
                <w:bCs/>
                <w:color w:val="000000"/>
                <w:sz w:val="16"/>
                <w:szCs w:val="16"/>
              </w:rPr>
            </w:pPr>
            <w:r w:rsidRPr="003F09D7">
              <w:rPr>
                <w:rFonts w:ascii="Times New Roman" w:hAnsi="Times New Roman" w:cs="Times New Roman"/>
                <w:b/>
                <w:bCs/>
                <w:color w:val="000000"/>
                <w:sz w:val="16"/>
                <w:szCs w:val="16"/>
              </w:rPr>
              <w:t>570</w:t>
            </w:r>
          </w:p>
        </w:tc>
        <w:tc>
          <w:tcPr>
            <w:tcW w:w="492" w:type="dxa"/>
            <w:shd w:val="clear" w:color="auto" w:fill="auto"/>
            <w:noWrap/>
            <w:vAlign w:val="bottom"/>
            <w:hideMark/>
          </w:tcPr>
          <w:p w:rsidR="00FE1BD7" w:rsidRPr="003F09D7" w:rsidRDefault="00FE1BD7" w:rsidP="00BA53A7">
            <w:pPr>
              <w:spacing w:after="0"/>
              <w:ind w:left="-109"/>
              <w:jc w:val="right"/>
              <w:rPr>
                <w:rFonts w:ascii="Times New Roman" w:hAnsi="Times New Roman" w:cs="Times New Roman"/>
                <w:b/>
                <w:bCs/>
                <w:color w:val="000000"/>
                <w:sz w:val="16"/>
                <w:szCs w:val="16"/>
              </w:rPr>
            </w:pPr>
            <w:r w:rsidRPr="003F09D7">
              <w:rPr>
                <w:rFonts w:ascii="Times New Roman" w:hAnsi="Times New Roman" w:cs="Times New Roman"/>
                <w:b/>
                <w:bCs/>
                <w:color w:val="000000"/>
                <w:sz w:val="16"/>
                <w:szCs w:val="16"/>
              </w:rPr>
              <w:t>343</w:t>
            </w:r>
            <w:r w:rsidR="003F09D7">
              <w:rPr>
                <w:rFonts w:ascii="Times New Roman" w:hAnsi="Times New Roman" w:cs="Times New Roman"/>
                <w:b/>
                <w:bCs/>
                <w:color w:val="000000"/>
                <w:sz w:val="16"/>
                <w:szCs w:val="16"/>
              </w:rPr>
              <w:t xml:space="preserve"> </w:t>
            </w:r>
            <w:r w:rsidRPr="003F09D7">
              <w:rPr>
                <w:rFonts w:ascii="Times New Roman" w:hAnsi="Times New Roman" w:cs="Times New Roman"/>
                <w:b/>
                <w:bCs/>
                <w:color w:val="000000"/>
                <w:sz w:val="16"/>
                <w:szCs w:val="16"/>
              </w:rPr>
              <w:t>163</w:t>
            </w:r>
          </w:p>
        </w:tc>
        <w:tc>
          <w:tcPr>
            <w:tcW w:w="492" w:type="dxa"/>
            <w:shd w:val="clear" w:color="auto" w:fill="auto"/>
            <w:noWrap/>
            <w:vAlign w:val="bottom"/>
            <w:hideMark/>
          </w:tcPr>
          <w:p w:rsidR="00FE1BD7" w:rsidRPr="003F09D7" w:rsidRDefault="00FE1BD7" w:rsidP="00BA53A7">
            <w:pPr>
              <w:spacing w:after="0"/>
              <w:ind w:left="-109"/>
              <w:jc w:val="right"/>
              <w:rPr>
                <w:rFonts w:ascii="Times New Roman" w:hAnsi="Times New Roman" w:cs="Times New Roman"/>
                <w:b/>
                <w:bCs/>
                <w:color w:val="000000"/>
                <w:sz w:val="16"/>
                <w:szCs w:val="16"/>
              </w:rPr>
            </w:pPr>
            <w:r w:rsidRPr="003F09D7">
              <w:rPr>
                <w:rFonts w:ascii="Times New Roman" w:hAnsi="Times New Roman" w:cs="Times New Roman"/>
                <w:b/>
                <w:bCs/>
                <w:color w:val="000000"/>
                <w:sz w:val="16"/>
                <w:szCs w:val="16"/>
              </w:rPr>
              <w:t>316</w:t>
            </w:r>
            <w:r w:rsidR="003F09D7">
              <w:rPr>
                <w:rFonts w:ascii="Times New Roman" w:hAnsi="Times New Roman" w:cs="Times New Roman"/>
                <w:b/>
                <w:bCs/>
                <w:color w:val="000000"/>
                <w:sz w:val="16"/>
                <w:szCs w:val="16"/>
              </w:rPr>
              <w:t xml:space="preserve"> </w:t>
            </w:r>
            <w:r w:rsidRPr="003F09D7">
              <w:rPr>
                <w:rFonts w:ascii="Times New Roman" w:hAnsi="Times New Roman" w:cs="Times New Roman"/>
                <w:b/>
                <w:bCs/>
                <w:color w:val="000000"/>
                <w:sz w:val="16"/>
                <w:szCs w:val="16"/>
              </w:rPr>
              <w:t>643</w:t>
            </w:r>
          </w:p>
        </w:tc>
        <w:tc>
          <w:tcPr>
            <w:tcW w:w="491" w:type="dxa"/>
            <w:shd w:val="clear" w:color="auto" w:fill="auto"/>
            <w:noWrap/>
            <w:vAlign w:val="bottom"/>
            <w:hideMark/>
          </w:tcPr>
          <w:p w:rsidR="00FE1BD7" w:rsidRPr="003F09D7" w:rsidRDefault="00FE1BD7" w:rsidP="00BA53A7">
            <w:pPr>
              <w:spacing w:after="0"/>
              <w:ind w:hanging="111"/>
              <w:jc w:val="right"/>
              <w:rPr>
                <w:rFonts w:ascii="Times New Roman" w:hAnsi="Times New Roman" w:cs="Times New Roman"/>
                <w:b/>
                <w:bCs/>
                <w:color w:val="000000"/>
                <w:sz w:val="16"/>
                <w:szCs w:val="16"/>
              </w:rPr>
            </w:pPr>
            <w:r w:rsidRPr="003F09D7">
              <w:rPr>
                <w:rFonts w:ascii="Times New Roman" w:hAnsi="Times New Roman" w:cs="Times New Roman"/>
                <w:b/>
                <w:bCs/>
                <w:color w:val="000000"/>
                <w:sz w:val="16"/>
                <w:szCs w:val="16"/>
              </w:rPr>
              <w:t>315</w:t>
            </w:r>
            <w:r w:rsidR="003F09D7">
              <w:rPr>
                <w:rFonts w:ascii="Times New Roman" w:hAnsi="Times New Roman" w:cs="Times New Roman"/>
                <w:b/>
                <w:bCs/>
                <w:color w:val="000000"/>
                <w:sz w:val="16"/>
                <w:szCs w:val="16"/>
              </w:rPr>
              <w:t xml:space="preserve"> </w:t>
            </w:r>
            <w:r w:rsidRPr="003F09D7">
              <w:rPr>
                <w:rFonts w:ascii="Times New Roman" w:hAnsi="Times New Roman" w:cs="Times New Roman"/>
                <w:b/>
                <w:bCs/>
                <w:color w:val="000000"/>
                <w:sz w:val="16"/>
                <w:szCs w:val="16"/>
              </w:rPr>
              <w:t>466</w:t>
            </w:r>
          </w:p>
        </w:tc>
        <w:tc>
          <w:tcPr>
            <w:tcW w:w="430" w:type="dxa"/>
            <w:shd w:val="clear" w:color="auto" w:fill="auto"/>
            <w:noWrap/>
            <w:vAlign w:val="bottom"/>
            <w:hideMark/>
          </w:tcPr>
          <w:p w:rsidR="00FE1BD7" w:rsidRPr="003F09D7" w:rsidRDefault="00FE1BD7" w:rsidP="00D7127E">
            <w:pPr>
              <w:spacing w:after="0"/>
              <w:ind w:left="-105" w:hanging="8"/>
              <w:jc w:val="right"/>
              <w:rPr>
                <w:rFonts w:ascii="Times New Roman" w:hAnsi="Times New Roman" w:cs="Times New Roman"/>
                <w:b/>
                <w:bCs/>
                <w:color w:val="000000"/>
                <w:sz w:val="16"/>
                <w:szCs w:val="16"/>
              </w:rPr>
            </w:pPr>
            <w:r w:rsidRPr="003F09D7">
              <w:rPr>
                <w:rFonts w:ascii="Times New Roman" w:hAnsi="Times New Roman" w:cs="Times New Roman"/>
                <w:b/>
                <w:bCs/>
                <w:color w:val="000000"/>
                <w:sz w:val="16"/>
                <w:szCs w:val="16"/>
              </w:rPr>
              <w:t>377</w:t>
            </w:r>
            <w:r w:rsidR="00BA53A7">
              <w:rPr>
                <w:rFonts w:ascii="Times New Roman" w:hAnsi="Times New Roman" w:cs="Times New Roman"/>
                <w:b/>
                <w:bCs/>
                <w:color w:val="000000"/>
                <w:sz w:val="16"/>
                <w:szCs w:val="16"/>
              </w:rPr>
              <w:t xml:space="preserve"> </w:t>
            </w:r>
            <w:r w:rsidRPr="003F09D7">
              <w:rPr>
                <w:rFonts w:ascii="Times New Roman" w:hAnsi="Times New Roman" w:cs="Times New Roman"/>
                <w:b/>
                <w:bCs/>
                <w:color w:val="000000"/>
                <w:sz w:val="16"/>
                <w:szCs w:val="16"/>
              </w:rPr>
              <w:t>585</w:t>
            </w:r>
          </w:p>
        </w:tc>
        <w:tc>
          <w:tcPr>
            <w:tcW w:w="467" w:type="dxa"/>
            <w:shd w:val="clear" w:color="auto" w:fill="auto"/>
            <w:noWrap/>
            <w:vAlign w:val="bottom"/>
            <w:hideMark/>
          </w:tcPr>
          <w:p w:rsidR="00FE1BD7" w:rsidRPr="003F09D7" w:rsidRDefault="00FE1BD7" w:rsidP="0069031A">
            <w:pPr>
              <w:spacing w:after="0"/>
              <w:ind w:left="-164" w:firstLine="23"/>
              <w:jc w:val="center"/>
              <w:rPr>
                <w:rFonts w:ascii="Times New Roman" w:hAnsi="Times New Roman" w:cs="Times New Roman"/>
                <w:b/>
                <w:bCs/>
                <w:sz w:val="16"/>
                <w:szCs w:val="16"/>
              </w:rPr>
            </w:pPr>
            <w:r w:rsidRPr="003F09D7">
              <w:rPr>
                <w:rFonts w:ascii="Times New Roman" w:hAnsi="Times New Roman" w:cs="Times New Roman"/>
                <w:b/>
                <w:bCs/>
                <w:sz w:val="16"/>
                <w:szCs w:val="16"/>
              </w:rPr>
              <w:t>488</w:t>
            </w:r>
            <w:r w:rsidR="00BA53A7">
              <w:rPr>
                <w:rFonts w:ascii="Times New Roman" w:hAnsi="Times New Roman" w:cs="Times New Roman"/>
                <w:b/>
                <w:bCs/>
                <w:sz w:val="16"/>
                <w:szCs w:val="16"/>
              </w:rPr>
              <w:t xml:space="preserve">  </w:t>
            </w:r>
            <w:r w:rsidR="0069031A">
              <w:rPr>
                <w:rFonts w:ascii="Times New Roman" w:hAnsi="Times New Roman" w:cs="Times New Roman"/>
                <w:b/>
                <w:bCs/>
                <w:sz w:val="16"/>
                <w:szCs w:val="16"/>
              </w:rPr>
              <w:t xml:space="preserve">   </w:t>
            </w:r>
            <w:r w:rsidRPr="003F09D7">
              <w:rPr>
                <w:rFonts w:ascii="Times New Roman" w:hAnsi="Times New Roman" w:cs="Times New Roman"/>
                <w:b/>
                <w:bCs/>
                <w:sz w:val="16"/>
                <w:szCs w:val="16"/>
              </w:rPr>
              <w:t>807</w:t>
            </w:r>
          </w:p>
        </w:tc>
        <w:tc>
          <w:tcPr>
            <w:tcW w:w="473" w:type="dxa"/>
            <w:shd w:val="clear" w:color="auto" w:fill="auto"/>
            <w:noWrap/>
            <w:vAlign w:val="bottom"/>
            <w:hideMark/>
          </w:tcPr>
          <w:p w:rsidR="00BA53A7" w:rsidRDefault="00FE1BD7" w:rsidP="00FE1BD7">
            <w:pPr>
              <w:spacing w:after="0"/>
              <w:ind w:hanging="165"/>
              <w:jc w:val="right"/>
              <w:rPr>
                <w:rFonts w:ascii="Times New Roman" w:hAnsi="Times New Roman" w:cs="Times New Roman"/>
                <w:b/>
                <w:bCs/>
                <w:sz w:val="16"/>
                <w:szCs w:val="16"/>
              </w:rPr>
            </w:pPr>
            <w:r w:rsidRPr="003F09D7">
              <w:rPr>
                <w:rFonts w:ascii="Times New Roman" w:hAnsi="Times New Roman" w:cs="Times New Roman"/>
                <w:b/>
                <w:bCs/>
                <w:sz w:val="16"/>
                <w:szCs w:val="16"/>
              </w:rPr>
              <w:t>491</w:t>
            </w:r>
          </w:p>
          <w:p w:rsidR="00FE1BD7" w:rsidRPr="003F09D7" w:rsidRDefault="00FE1BD7" w:rsidP="00FE1BD7">
            <w:pPr>
              <w:spacing w:after="0"/>
              <w:ind w:hanging="165"/>
              <w:jc w:val="right"/>
              <w:rPr>
                <w:rFonts w:ascii="Times New Roman" w:hAnsi="Times New Roman" w:cs="Times New Roman"/>
                <w:b/>
                <w:bCs/>
                <w:sz w:val="16"/>
                <w:szCs w:val="16"/>
              </w:rPr>
            </w:pPr>
            <w:r w:rsidRPr="003F09D7">
              <w:rPr>
                <w:rFonts w:ascii="Times New Roman" w:hAnsi="Times New Roman" w:cs="Times New Roman"/>
                <w:b/>
                <w:bCs/>
                <w:sz w:val="16"/>
                <w:szCs w:val="16"/>
              </w:rPr>
              <w:t>088</w:t>
            </w:r>
          </w:p>
        </w:tc>
        <w:tc>
          <w:tcPr>
            <w:tcW w:w="476" w:type="dxa"/>
            <w:shd w:val="clear" w:color="auto" w:fill="auto"/>
            <w:noWrap/>
            <w:vAlign w:val="bottom"/>
            <w:hideMark/>
          </w:tcPr>
          <w:p w:rsidR="00BA53A7" w:rsidRDefault="00FE1BD7" w:rsidP="00BA53A7">
            <w:pPr>
              <w:spacing w:after="0"/>
              <w:ind w:left="-86" w:hanging="86"/>
              <w:jc w:val="right"/>
              <w:rPr>
                <w:rFonts w:ascii="Times New Roman" w:hAnsi="Times New Roman" w:cs="Times New Roman"/>
                <w:b/>
                <w:bCs/>
                <w:sz w:val="16"/>
                <w:szCs w:val="16"/>
              </w:rPr>
            </w:pPr>
            <w:r w:rsidRPr="003F09D7">
              <w:rPr>
                <w:rFonts w:ascii="Times New Roman" w:hAnsi="Times New Roman" w:cs="Times New Roman"/>
                <w:b/>
                <w:bCs/>
                <w:sz w:val="16"/>
                <w:szCs w:val="16"/>
              </w:rPr>
              <w:t>533</w:t>
            </w:r>
          </w:p>
          <w:p w:rsidR="00FE1BD7" w:rsidRPr="003F09D7" w:rsidRDefault="00FE1BD7" w:rsidP="00BA53A7">
            <w:pPr>
              <w:spacing w:after="0"/>
              <w:ind w:left="-86" w:hanging="86"/>
              <w:jc w:val="right"/>
              <w:rPr>
                <w:rFonts w:ascii="Times New Roman" w:hAnsi="Times New Roman" w:cs="Times New Roman"/>
                <w:b/>
                <w:bCs/>
                <w:sz w:val="16"/>
                <w:szCs w:val="16"/>
              </w:rPr>
            </w:pPr>
            <w:r w:rsidRPr="003F09D7">
              <w:rPr>
                <w:rFonts w:ascii="Times New Roman" w:hAnsi="Times New Roman" w:cs="Times New Roman"/>
                <w:b/>
                <w:bCs/>
                <w:sz w:val="16"/>
                <w:szCs w:val="16"/>
              </w:rPr>
              <w:t>945</w:t>
            </w:r>
          </w:p>
        </w:tc>
        <w:tc>
          <w:tcPr>
            <w:tcW w:w="398" w:type="dxa"/>
            <w:shd w:val="clear" w:color="auto" w:fill="auto"/>
            <w:noWrap/>
            <w:vAlign w:val="bottom"/>
            <w:hideMark/>
          </w:tcPr>
          <w:p w:rsidR="00BA53A7" w:rsidRDefault="00FE1BD7" w:rsidP="009F5BED">
            <w:pPr>
              <w:spacing w:after="0"/>
              <w:ind w:left="-165"/>
              <w:jc w:val="right"/>
              <w:rPr>
                <w:rFonts w:ascii="Times New Roman" w:hAnsi="Times New Roman" w:cs="Times New Roman"/>
                <w:b/>
                <w:bCs/>
                <w:sz w:val="16"/>
                <w:szCs w:val="16"/>
              </w:rPr>
            </w:pPr>
            <w:r w:rsidRPr="003F09D7">
              <w:rPr>
                <w:rFonts w:ascii="Times New Roman" w:hAnsi="Times New Roman" w:cs="Times New Roman"/>
                <w:b/>
                <w:bCs/>
                <w:sz w:val="16"/>
                <w:szCs w:val="16"/>
              </w:rPr>
              <w:t>545</w:t>
            </w:r>
          </w:p>
          <w:p w:rsidR="00FE1BD7" w:rsidRPr="003F09D7" w:rsidRDefault="00FE1BD7" w:rsidP="009F5BED">
            <w:pPr>
              <w:spacing w:after="0"/>
              <w:ind w:left="-30" w:hanging="135"/>
              <w:jc w:val="right"/>
              <w:rPr>
                <w:rFonts w:ascii="Times New Roman" w:hAnsi="Times New Roman" w:cs="Times New Roman"/>
                <w:b/>
                <w:bCs/>
                <w:sz w:val="16"/>
                <w:szCs w:val="16"/>
              </w:rPr>
            </w:pPr>
            <w:r w:rsidRPr="003F09D7">
              <w:rPr>
                <w:rFonts w:ascii="Times New Roman" w:hAnsi="Times New Roman" w:cs="Times New Roman"/>
                <w:b/>
                <w:bCs/>
                <w:sz w:val="16"/>
                <w:szCs w:val="16"/>
              </w:rPr>
              <w:t>332</w:t>
            </w:r>
          </w:p>
        </w:tc>
        <w:tc>
          <w:tcPr>
            <w:tcW w:w="431" w:type="dxa"/>
            <w:shd w:val="clear" w:color="auto" w:fill="auto"/>
            <w:noWrap/>
            <w:vAlign w:val="bottom"/>
            <w:hideMark/>
          </w:tcPr>
          <w:p w:rsidR="00FE1BD7" w:rsidRPr="003F09D7" w:rsidRDefault="00FE1BD7" w:rsidP="00BA53A7">
            <w:pPr>
              <w:spacing w:after="0"/>
              <w:ind w:left="-118"/>
              <w:jc w:val="center"/>
              <w:rPr>
                <w:rFonts w:ascii="Times New Roman" w:hAnsi="Times New Roman" w:cs="Times New Roman"/>
                <w:b/>
                <w:bCs/>
                <w:sz w:val="16"/>
                <w:szCs w:val="16"/>
              </w:rPr>
            </w:pPr>
            <w:r w:rsidRPr="003F09D7">
              <w:rPr>
                <w:rFonts w:ascii="Times New Roman" w:hAnsi="Times New Roman" w:cs="Times New Roman"/>
                <w:b/>
                <w:bCs/>
                <w:sz w:val="16"/>
                <w:szCs w:val="16"/>
              </w:rPr>
              <w:t>513</w:t>
            </w:r>
            <w:r w:rsidR="00BA53A7">
              <w:rPr>
                <w:rFonts w:ascii="Times New Roman" w:hAnsi="Times New Roman" w:cs="Times New Roman"/>
                <w:b/>
                <w:bCs/>
                <w:sz w:val="16"/>
                <w:szCs w:val="16"/>
              </w:rPr>
              <w:t xml:space="preserve"> </w:t>
            </w:r>
            <w:r w:rsidRPr="003F09D7">
              <w:rPr>
                <w:rFonts w:ascii="Times New Roman" w:hAnsi="Times New Roman" w:cs="Times New Roman"/>
                <w:b/>
                <w:bCs/>
                <w:sz w:val="16"/>
                <w:szCs w:val="16"/>
              </w:rPr>
              <w:t>814</w:t>
            </w:r>
          </w:p>
        </w:tc>
        <w:tc>
          <w:tcPr>
            <w:tcW w:w="410" w:type="dxa"/>
            <w:shd w:val="clear" w:color="auto" w:fill="auto"/>
            <w:noWrap/>
            <w:vAlign w:val="bottom"/>
            <w:hideMark/>
          </w:tcPr>
          <w:p w:rsidR="00BA53A7" w:rsidRDefault="00FE1BD7" w:rsidP="009F5BED">
            <w:pPr>
              <w:spacing w:after="0"/>
              <w:ind w:left="-172"/>
              <w:jc w:val="right"/>
              <w:rPr>
                <w:rFonts w:ascii="Times New Roman" w:hAnsi="Times New Roman" w:cs="Times New Roman"/>
                <w:b/>
                <w:bCs/>
                <w:sz w:val="16"/>
                <w:szCs w:val="16"/>
              </w:rPr>
            </w:pPr>
            <w:r w:rsidRPr="003F09D7">
              <w:rPr>
                <w:rFonts w:ascii="Times New Roman" w:hAnsi="Times New Roman" w:cs="Times New Roman"/>
                <w:b/>
                <w:bCs/>
                <w:sz w:val="16"/>
                <w:szCs w:val="16"/>
              </w:rPr>
              <w:t>495</w:t>
            </w:r>
          </w:p>
          <w:p w:rsidR="00FE1BD7" w:rsidRPr="003F09D7" w:rsidRDefault="00FE1BD7" w:rsidP="009F5BED">
            <w:pPr>
              <w:spacing w:after="0"/>
              <w:ind w:left="-64" w:hanging="108"/>
              <w:jc w:val="right"/>
              <w:rPr>
                <w:rFonts w:ascii="Times New Roman" w:hAnsi="Times New Roman" w:cs="Times New Roman"/>
                <w:b/>
                <w:bCs/>
                <w:sz w:val="16"/>
                <w:szCs w:val="16"/>
              </w:rPr>
            </w:pPr>
            <w:r w:rsidRPr="003F09D7">
              <w:rPr>
                <w:rFonts w:ascii="Times New Roman" w:hAnsi="Times New Roman" w:cs="Times New Roman"/>
                <w:b/>
                <w:bCs/>
                <w:sz w:val="16"/>
                <w:szCs w:val="16"/>
              </w:rPr>
              <w:t>672</w:t>
            </w:r>
          </w:p>
        </w:tc>
        <w:tc>
          <w:tcPr>
            <w:tcW w:w="480" w:type="dxa"/>
            <w:shd w:val="clear" w:color="auto" w:fill="auto"/>
            <w:noWrap/>
            <w:vAlign w:val="bottom"/>
            <w:hideMark/>
          </w:tcPr>
          <w:p w:rsidR="00BA53A7" w:rsidRDefault="00FE1BD7" w:rsidP="009F5BED">
            <w:pPr>
              <w:spacing w:after="0"/>
              <w:ind w:left="-94" w:hanging="42"/>
              <w:jc w:val="right"/>
              <w:rPr>
                <w:rFonts w:ascii="Times New Roman" w:hAnsi="Times New Roman" w:cs="Times New Roman"/>
                <w:b/>
                <w:bCs/>
                <w:sz w:val="16"/>
                <w:szCs w:val="16"/>
              </w:rPr>
            </w:pPr>
            <w:r w:rsidRPr="003F09D7">
              <w:rPr>
                <w:rFonts w:ascii="Times New Roman" w:hAnsi="Times New Roman" w:cs="Times New Roman"/>
                <w:b/>
                <w:bCs/>
                <w:sz w:val="16"/>
                <w:szCs w:val="16"/>
              </w:rPr>
              <w:t>516</w:t>
            </w:r>
          </w:p>
          <w:p w:rsidR="00FE1BD7" w:rsidRPr="003F09D7" w:rsidRDefault="00FE1BD7" w:rsidP="00BA53A7">
            <w:pPr>
              <w:spacing w:after="0"/>
              <w:ind w:left="-116"/>
              <w:jc w:val="right"/>
              <w:rPr>
                <w:rFonts w:ascii="Times New Roman" w:hAnsi="Times New Roman" w:cs="Times New Roman"/>
                <w:b/>
                <w:bCs/>
                <w:sz w:val="16"/>
                <w:szCs w:val="16"/>
              </w:rPr>
            </w:pPr>
            <w:r w:rsidRPr="003F09D7">
              <w:rPr>
                <w:rFonts w:ascii="Times New Roman" w:hAnsi="Times New Roman" w:cs="Times New Roman"/>
                <w:b/>
                <w:bCs/>
                <w:sz w:val="16"/>
                <w:szCs w:val="16"/>
              </w:rPr>
              <w:t>851</w:t>
            </w:r>
          </w:p>
        </w:tc>
        <w:tc>
          <w:tcPr>
            <w:tcW w:w="444" w:type="dxa"/>
            <w:shd w:val="clear" w:color="auto" w:fill="auto"/>
            <w:noWrap/>
            <w:vAlign w:val="bottom"/>
            <w:hideMark/>
          </w:tcPr>
          <w:p w:rsidR="00BA53A7" w:rsidRDefault="00FE1BD7" w:rsidP="00D7127E">
            <w:pPr>
              <w:spacing w:after="0"/>
              <w:ind w:hanging="108"/>
              <w:jc w:val="right"/>
              <w:rPr>
                <w:rFonts w:ascii="Times New Roman" w:hAnsi="Times New Roman" w:cs="Times New Roman"/>
                <w:b/>
                <w:bCs/>
                <w:sz w:val="16"/>
                <w:szCs w:val="16"/>
              </w:rPr>
            </w:pPr>
            <w:r w:rsidRPr="003F09D7">
              <w:rPr>
                <w:rFonts w:ascii="Times New Roman" w:hAnsi="Times New Roman" w:cs="Times New Roman"/>
                <w:b/>
                <w:bCs/>
                <w:sz w:val="16"/>
                <w:szCs w:val="16"/>
              </w:rPr>
              <w:t>523</w:t>
            </w:r>
          </w:p>
          <w:p w:rsidR="00FE1BD7" w:rsidRPr="003F09D7" w:rsidRDefault="00FE1BD7" w:rsidP="00D7127E">
            <w:pPr>
              <w:spacing w:after="0"/>
              <w:ind w:hanging="108"/>
              <w:jc w:val="right"/>
              <w:rPr>
                <w:rFonts w:ascii="Times New Roman" w:hAnsi="Times New Roman" w:cs="Times New Roman"/>
                <w:b/>
                <w:bCs/>
                <w:sz w:val="16"/>
                <w:szCs w:val="16"/>
              </w:rPr>
            </w:pPr>
            <w:r w:rsidRPr="003F09D7">
              <w:rPr>
                <w:rFonts w:ascii="Times New Roman" w:hAnsi="Times New Roman" w:cs="Times New Roman"/>
                <w:b/>
                <w:bCs/>
                <w:sz w:val="16"/>
                <w:szCs w:val="16"/>
              </w:rPr>
              <w:t>827</w:t>
            </w:r>
          </w:p>
        </w:tc>
        <w:tc>
          <w:tcPr>
            <w:tcW w:w="444" w:type="dxa"/>
            <w:shd w:val="clear" w:color="auto" w:fill="auto"/>
            <w:noWrap/>
            <w:vAlign w:val="bottom"/>
            <w:hideMark/>
          </w:tcPr>
          <w:p w:rsidR="00BA53A7" w:rsidRDefault="00FE1BD7" w:rsidP="00D7127E">
            <w:pPr>
              <w:spacing w:after="0"/>
              <w:ind w:hanging="109"/>
              <w:jc w:val="right"/>
              <w:rPr>
                <w:rFonts w:ascii="Times New Roman" w:hAnsi="Times New Roman" w:cs="Times New Roman"/>
                <w:b/>
                <w:bCs/>
                <w:sz w:val="16"/>
                <w:szCs w:val="16"/>
              </w:rPr>
            </w:pPr>
            <w:r w:rsidRPr="003F09D7">
              <w:rPr>
                <w:rFonts w:ascii="Times New Roman" w:hAnsi="Times New Roman" w:cs="Times New Roman"/>
                <w:b/>
                <w:bCs/>
                <w:sz w:val="16"/>
                <w:szCs w:val="16"/>
              </w:rPr>
              <w:t>540</w:t>
            </w:r>
          </w:p>
          <w:p w:rsidR="00FE1BD7" w:rsidRPr="003F09D7" w:rsidRDefault="00FE1BD7" w:rsidP="00D7127E">
            <w:pPr>
              <w:spacing w:after="0"/>
              <w:ind w:hanging="109"/>
              <w:jc w:val="right"/>
              <w:rPr>
                <w:rFonts w:ascii="Times New Roman" w:hAnsi="Times New Roman" w:cs="Times New Roman"/>
                <w:b/>
                <w:bCs/>
                <w:sz w:val="16"/>
                <w:szCs w:val="16"/>
              </w:rPr>
            </w:pPr>
            <w:r w:rsidRPr="003F09D7">
              <w:rPr>
                <w:rFonts w:ascii="Times New Roman" w:hAnsi="Times New Roman" w:cs="Times New Roman"/>
                <w:b/>
                <w:bCs/>
                <w:sz w:val="16"/>
                <w:szCs w:val="16"/>
              </w:rPr>
              <w:t>980</w:t>
            </w:r>
          </w:p>
        </w:tc>
        <w:tc>
          <w:tcPr>
            <w:tcW w:w="445" w:type="dxa"/>
            <w:shd w:val="clear" w:color="auto" w:fill="auto"/>
            <w:noWrap/>
            <w:vAlign w:val="bottom"/>
            <w:hideMark/>
          </w:tcPr>
          <w:p w:rsidR="00FE1BD7" w:rsidRPr="003F09D7" w:rsidRDefault="00FE1BD7" w:rsidP="00BA53A7">
            <w:pPr>
              <w:spacing w:after="0"/>
              <w:ind w:left="-108"/>
              <w:jc w:val="center"/>
              <w:rPr>
                <w:rFonts w:ascii="Times New Roman" w:hAnsi="Times New Roman" w:cs="Times New Roman"/>
                <w:b/>
                <w:bCs/>
                <w:sz w:val="16"/>
                <w:szCs w:val="16"/>
              </w:rPr>
            </w:pPr>
            <w:r w:rsidRPr="003F09D7">
              <w:rPr>
                <w:rFonts w:ascii="Times New Roman" w:hAnsi="Times New Roman" w:cs="Times New Roman"/>
                <w:b/>
                <w:bCs/>
                <w:sz w:val="16"/>
                <w:szCs w:val="16"/>
              </w:rPr>
              <w:t>415431</w:t>
            </w:r>
          </w:p>
        </w:tc>
        <w:tc>
          <w:tcPr>
            <w:tcW w:w="444" w:type="dxa"/>
            <w:shd w:val="clear" w:color="auto" w:fill="auto"/>
            <w:noWrap/>
            <w:vAlign w:val="bottom"/>
            <w:hideMark/>
          </w:tcPr>
          <w:p w:rsidR="00FE1BD7" w:rsidRPr="003F09D7" w:rsidRDefault="00FE1BD7" w:rsidP="00BA53A7">
            <w:pPr>
              <w:spacing w:after="0"/>
              <w:ind w:left="-107"/>
              <w:jc w:val="right"/>
              <w:rPr>
                <w:rFonts w:ascii="Times New Roman" w:hAnsi="Times New Roman" w:cs="Times New Roman"/>
                <w:b/>
                <w:bCs/>
                <w:sz w:val="16"/>
                <w:szCs w:val="16"/>
              </w:rPr>
            </w:pPr>
            <w:r w:rsidRPr="003F09D7">
              <w:rPr>
                <w:rFonts w:ascii="Times New Roman" w:hAnsi="Times New Roman" w:cs="Times New Roman"/>
                <w:b/>
                <w:bCs/>
                <w:sz w:val="16"/>
                <w:szCs w:val="16"/>
              </w:rPr>
              <w:t>345327</w:t>
            </w:r>
          </w:p>
        </w:tc>
        <w:tc>
          <w:tcPr>
            <w:tcW w:w="444" w:type="dxa"/>
            <w:shd w:val="clear" w:color="auto" w:fill="auto"/>
            <w:noWrap/>
            <w:vAlign w:val="bottom"/>
            <w:hideMark/>
          </w:tcPr>
          <w:p w:rsidR="00D7127E" w:rsidRDefault="00FE1BD7" w:rsidP="00D7127E">
            <w:pPr>
              <w:spacing w:after="0"/>
              <w:ind w:left="-108" w:hanging="3"/>
              <w:jc w:val="right"/>
              <w:rPr>
                <w:rFonts w:ascii="Times New Roman" w:hAnsi="Times New Roman" w:cs="Times New Roman"/>
                <w:b/>
                <w:bCs/>
                <w:sz w:val="16"/>
                <w:szCs w:val="16"/>
              </w:rPr>
            </w:pPr>
            <w:r w:rsidRPr="003F09D7">
              <w:rPr>
                <w:rFonts w:ascii="Times New Roman" w:hAnsi="Times New Roman" w:cs="Times New Roman"/>
                <w:b/>
                <w:bCs/>
                <w:sz w:val="16"/>
                <w:szCs w:val="16"/>
              </w:rPr>
              <w:t>301</w:t>
            </w:r>
          </w:p>
          <w:p w:rsidR="00FE1BD7" w:rsidRPr="003F09D7" w:rsidRDefault="00FE1BD7" w:rsidP="00BA53A7">
            <w:pPr>
              <w:spacing w:after="0"/>
              <w:ind w:left="-108"/>
              <w:jc w:val="right"/>
              <w:rPr>
                <w:rFonts w:ascii="Times New Roman" w:hAnsi="Times New Roman" w:cs="Times New Roman"/>
                <w:b/>
                <w:bCs/>
                <w:sz w:val="16"/>
                <w:szCs w:val="16"/>
              </w:rPr>
            </w:pPr>
            <w:r w:rsidRPr="003F09D7">
              <w:rPr>
                <w:rFonts w:ascii="Times New Roman" w:hAnsi="Times New Roman" w:cs="Times New Roman"/>
                <w:b/>
                <w:bCs/>
                <w:sz w:val="16"/>
                <w:szCs w:val="16"/>
              </w:rPr>
              <w:t>851</w:t>
            </w:r>
          </w:p>
        </w:tc>
        <w:tc>
          <w:tcPr>
            <w:tcW w:w="444" w:type="dxa"/>
            <w:shd w:val="clear" w:color="auto" w:fill="auto"/>
            <w:noWrap/>
            <w:vAlign w:val="bottom"/>
            <w:hideMark/>
          </w:tcPr>
          <w:p w:rsidR="00BA53A7" w:rsidRDefault="009F5BED" w:rsidP="00BA53A7">
            <w:pPr>
              <w:spacing w:after="0"/>
              <w:ind w:hanging="107"/>
              <w:rPr>
                <w:rFonts w:ascii="Times New Roman" w:hAnsi="Times New Roman" w:cs="Times New Roman"/>
                <w:b/>
                <w:bCs/>
                <w:sz w:val="16"/>
                <w:szCs w:val="16"/>
              </w:rPr>
            </w:pPr>
            <w:r>
              <w:rPr>
                <w:rFonts w:ascii="Times New Roman" w:hAnsi="Times New Roman" w:cs="Times New Roman"/>
                <w:b/>
                <w:bCs/>
                <w:sz w:val="16"/>
                <w:szCs w:val="16"/>
              </w:rPr>
              <w:t xml:space="preserve"> </w:t>
            </w:r>
            <w:r w:rsidR="00FE1BD7" w:rsidRPr="003F09D7">
              <w:rPr>
                <w:rFonts w:ascii="Times New Roman" w:hAnsi="Times New Roman" w:cs="Times New Roman"/>
                <w:b/>
                <w:bCs/>
                <w:sz w:val="16"/>
                <w:szCs w:val="16"/>
              </w:rPr>
              <w:t>191</w:t>
            </w:r>
          </w:p>
          <w:p w:rsidR="00FE1BD7" w:rsidRPr="003F09D7" w:rsidRDefault="00BA53A7" w:rsidP="00BA53A7">
            <w:pPr>
              <w:spacing w:after="0"/>
              <w:ind w:hanging="107"/>
              <w:rPr>
                <w:rFonts w:ascii="Times New Roman" w:hAnsi="Times New Roman" w:cs="Times New Roman"/>
                <w:b/>
                <w:bCs/>
                <w:sz w:val="16"/>
                <w:szCs w:val="16"/>
              </w:rPr>
            </w:pPr>
            <w:r>
              <w:rPr>
                <w:rFonts w:ascii="Times New Roman" w:hAnsi="Times New Roman" w:cs="Times New Roman"/>
                <w:b/>
                <w:bCs/>
                <w:sz w:val="16"/>
                <w:szCs w:val="16"/>
              </w:rPr>
              <w:t xml:space="preserve"> </w:t>
            </w:r>
            <w:r w:rsidR="00FE1BD7" w:rsidRPr="003F09D7">
              <w:rPr>
                <w:rFonts w:ascii="Times New Roman" w:hAnsi="Times New Roman" w:cs="Times New Roman"/>
                <w:b/>
                <w:bCs/>
                <w:sz w:val="16"/>
                <w:szCs w:val="16"/>
              </w:rPr>
              <w:t>309</w:t>
            </w:r>
          </w:p>
        </w:tc>
        <w:tc>
          <w:tcPr>
            <w:tcW w:w="446" w:type="dxa"/>
            <w:shd w:val="clear" w:color="auto" w:fill="auto"/>
            <w:noWrap/>
            <w:vAlign w:val="bottom"/>
            <w:hideMark/>
          </w:tcPr>
          <w:p w:rsidR="00FE1BD7" w:rsidRPr="003F09D7" w:rsidRDefault="00FE1BD7" w:rsidP="00BA53A7">
            <w:pPr>
              <w:spacing w:after="0"/>
              <w:ind w:left="-111"/>
              <w:jc w:val="right"/>
              <w:rPr>
                <w:rFonts w:ascii="Times New Roman" w:hAnsi="Times New Roman" w:cs="Times New Roman"/>
                <w:b/>
                <w:bCs/>
                <w:color w:val="000000"/>
                <w:sz w:val="16"/>
                <w:szCs w:val="16"/>
              </w:rPr>
            </w:pPr>
            <w:r w:rsidRPr="003F09D7">
              <w:rPr>
                <w:rFonts w:ascii="Times New Roman" w:hAnsi="Times New Roman" w:cs="Times New Roman"/>
                <w:b/>
                <w:bCs/>
                <w:color w:val="000000"/>
                <w:sz w:val="16"/>
                <w:szCs w:val="16"/>
              </w:rPr>
              <w:t>107</w:t>
            </w:r>
            <w:r w:rsidR="009F5BED">
              <w:rPr>
                <w:rFonts w:ascii="Times New Roman" w:hAnsi="Times New Roman" w:cs="Times New Roman"/>
                <w:b/>
                <w:bCs/>
                <w:color w:val="000000"/>
                <w:sz w:val="16"/>
                <w:szCs w:val="16"/>
              </w:rPr>
              <w:t xml:space="preserve"> </w:t>
            </w:r>
            <w:r w:rsidRPr="003F09D7">
              <w:rPr>
                <w:rFonts w:ascii="Times New Roman" w:hAnsi="Times New Roman" w:cs="Times New Roman"/>
                <w:b/>
                <w:bCs/>
                <w:color w:val="000000"/>
                <w:sz w:val="16"/>
                <w:szCs w:val="16"/>
              </w:rPr>
              <w:t>479</w:t>
            </w:r>
          </w:p>
        </w:tc>
      </w:tr>
      <w:tr w:rsidR="00D7127E" w:rsidRPr="007B2251" w:rsidTr="00045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
        </w:trPr>
        <w:tc>
          <w:tcPr>
            <w:tcW w:w="1354" w:type="dxa"/>
            <w:shd w:val="clear" w:color="auto" w:fill="auto"/>
            <w:noWrap/>
            <w:vAlign w:val="bottom"/>
            <w:hideMark/>
          </w:tcPr>
          <w:p w:rsidR="00045A1E" w:rsidRDefault="00FE1BD7" w:rsidP="00045A1E">
            <w:pPr>
              <w:spacing w:after="0" w:line="240" w:lineRule="auto"/>
              <w:rPr>
                <w:rFonts w:ascii="Times New Roman" w:hAnsi="Times New Roman"/>
                <w:b/>
                <w:bCs/>
                <w:color w:val="000000"/>
                <w:sz w:val="20"/>
                <w:szCs w:val="18"/>
              </w:rPr>
            </w:pPr>
            <w:r w:rsidRPr="00644047">
              <w:rPr>
                <w:rFonts w:ascii="Times New Roman" w:hAnsi="Times New Roman"/>
                <w:b/>
                <w:bCs/>
                <w:color w:val="000000"/>
                <w:sz w:val="20"/>
                <w:szCs w:val="18"/>
              </w:rPr>
              <w:t xml:space="preserve">област </w:t>
            </w:r>
          </w:p>
          <w:p w:rsidR="00FE1BD7" w:rsidRPr="00644047" w:rsidRDefault="00FE1BD7" w:rsidP="00045A1E">
            <w:pPr>
              <w:spacing w:after="0" w:line="240" w:lineRule="auto"/>
              <w:rPr>
                <w:rFonts w:ascii="Times New Roman" w:hAnsi="Times New Roman"/>
                <w:b/>
                <w:bCs/>
                <w:color w:val="000000"/>
                <w:sz w:val="20"/>
                <w:szCs w:val="18"/>
              </w:rPr>
            </w:pPr>
            <w:r w:rsidRPr="00644047">
              <w:rPr>
                <w:rFonts w:ascii="Times New Roman" w:hAnsi="Times New Roman"/>
                <w:b/>
                <w:bCs/>
                <w:color w:val="000000"/>
                <w:sz w:val="20"/>
                <w:szCs w:val="18"/>
              </w:rPr>
              <w:t>В</w:t>
            </w:r>
            <w:r w:rsidR="00045A1E">
              <w:rPr>
                <w:rFonts w:ascii="Times New Roman" w:hAnsi="Times New Roman"/>
                <w:b/>
                <w:bCs/>
                <w:color w:val="000000"/>
                <w:sz w:val="20"/>
                <w:szCs w:val="18"/>
              </w:rPr>
              <w:t>.</w:t>
            </w:r>
            <w:r w:rsidRPr="00644047">
              <w:rPr>
                <w:rFonts w:ascii="Times New Roman" w:hAnsi="Times New Roman"/>
                <w:b/>
                <w:bCs/>
                <w:color w:val="000000"/>
                <w:sz w:val="20"/>
                <w:szCs w:val="18"/>
              </w:rPr>
              <w:t xml:space="preserve">  Търново</w:t>
            </w:r>
          </w:p>
        </w:tc>
        <w:tc>
          <w:tcPr>
            <w:tcW w:w="719" w:type="dxa"/>
            <w:shd w:val="clear" w:color="auto" w:fill="auto"/>
            <w:noWrap/>
            <w:vAlign w:val="bottom"/>
            <w:hideMark/>
          </w:tcPr>
          <w:p w:rsidR="00FE1BD7" w:rsidRPr="003F09D7" w:rsidRDefault="00FE1BD7" w:rsidP="00FE1BD7">
            <w:pPr>
              <w:spacing w:after="0"/>
              <w:jc w:val="right"/>
              <w:rPr>
                <w:rFonts w:ascii="Times New Roman" w:hAnsi="Times New Roman" w:cs="Times New Roman"/>
                <w:b/>
                <w:bCs/>
                <w:color w:val="000000"/>
                <w:sz w:val="16"/>
                <w:szCs w:val="16"/>
              </w:rPr>
            </w:pPr>
            <w:r w:rsidRPr="003F09D7">
              <w:rPr>
                <w:rFonts w:ascii="Times New Roman" w:hAnsi="Times New Roman" w:cs="Times New Roman"/>
                <w:b/>
                <w:bCs/>
                <w:color w:val="000000"/>
                <w:sz w:val="16"/>
                <w:szCs w:val="16"/>
              </w:rPr>
              <w:t>258</w:t>
            </w:r>
          </w:p>
          <w:p w:rsidR="00FE1BD7" w:rsidRPr="003F09D7" w:rsidRDefault="00FE1BD7" w:rsidP="00FE1BD7">
            <w:pPr>
              <w:spacing w:after="0"/>
              <w:jc w:val="right"/>
              <w:rPr>
                <w:rFonts w:ascii="Times New Roman" w:hAnsi="Times New Roman" w:cs="Times New Roman"/>
                <w:b/>
                <w:bCs/>
                <w:color w:val="000000"/>
                <w:sz w:val="16"/>
                <w:szCs w:val="16"/>
              </w:rPr>
            </w:pPr>
            <w:r w:rsidRPr="003F09D7">
              <w:rPr>
                <w:rFonts w:ascii="Times New Roman" w:hAnsi="Times New Roman" w:cs="Times New Roman"/>
                <w:b/>
                <w:bCs/>
                <w:color w:val="000000"/>
                <w:sz w:val="16"/>
                <w:szCs w:val="16"/>
              </w:rPr>
              <w:t>494</w:t>
            </w:r>
          </w:p>
        </w:tc>
        <w:tc>
          <w:tcPr>
            <w:tcW w:w="492" w:type="dxa"/>
            <w:shd w:val="clear" w:color="auto" w:fill="auto"/>
            <w:noWrap/>
            <w:vAlign w:val="bottom"/>
            <w:hideMark/>
          </w:tcPr>
          <w:p w:rsidR="00BA53A7" w:rsidRDefault="00BA53A7" w:rsidP="00BA53A7">
            <w:pPr>
              <w:spacing w:after="0"/>
              <w:ind w:left="-106"/>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     </w:t>
            </w:r>
            <w:r w:rsidR="009F5BED">
              <w:rPr>
                <w:rFonts w:ascii="Times New Roman" w:hAnsi="Times New Roman" w:cs="Times New Roman"/>
                <w:b/>
                <w:bCs/>
                <w:color w:val="000000"/>
                <w:sz w:val="16"/>
                <w:szCs w:val="16"/>
              </w:rPr>
              <w:t xml:space="preserve"> </w:t>
            </w:r>
            <w:r w:rsidR="00FE1BD7" w:rsidRPr="003F09D7">
              <w:rPr>
                <w:rFonts w:ascii="Times New Roman" w:hAnsi="Times New Roman" w:cs="Times New Roman"/>
                <w:b/>
                <w:bCs/>
                <w:color w:val="000000"/>
                <w:sz w:val="16"/>
                <w:szCs w:val="16"/>
              </w:rPr>
              <w:t>9</w:t>
            </w:r>
          </w:p>
          <w:p w:rsidR="00FE1BD7" w:rsidRPr="003F09D7" w:rsidRDefault="00BA53A7" w:rsidP="00BA53A7">
            <w:pPr>
              <w:spacing w:after="0"/>
              <w:ind w:left="-106"/>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 </w:t>
            </w:r>
            <w:r w:rsidR="009F5BED">
              <w:rPr>
                <w:rFonts w:ascii="Times New Roman" w:hAnsi="Times New Roman" w:cs="Times New Roman"/>
                <w:b/>
                <w:bCs/>
                <w:color w:val="000000"/>
                <w:sz w:val="16"/>
                <w:szCs w:val="16"/>
              </w:rPr>
              <w:t xml:space="preserve"> </w:t>
            </w:r>
            <w:r w:rsidR="00FE1BD7" w:rsidRPr="003F09D7">
              <w:rPr>
                <w:rFonts w:ascii="Times New Roman" w:hAnsi="Times New Roman" w:cs="Times New Roman"/>
                <w:b/>
                <w:bCs/>
                <w:color w:val="000000"/>
                <w:sz w:val="16"/>
                <w:szCs w:val="16"/>
              </w:rPr>
              <w:t>997</w:t>
            </w:r>
          </w:p>
        </w:tc>
        <w:tc>
          <w:tcPr>
            <w:tcW w:w="492" w:type="dxa"/>
            <w:shd w:val="clear" w:color="auto" w:fill="auto"/>
            <w:noWrap/>
            <w:vAlign w:val="bottom"/>
            <w:hideMark/>
          </w:tcPr>
          <w:p w:rsidR="00FE1BD7" w:rsidRPr="003F09D7" w:rsidRDefault="00FE1BD7" w:rsidP="00FE1BD7">
            <w:pPr>
              <w:spacing w:after="0"/>
              <w:jc w:val="right"/>
              <w:rPr>
                <w:rFonts w:ascii="Times New Roman" w:hAnsi="Times New Roman" w:cs="Times New Roman"/>
                <w:b/>
                <w:bCs/>
                <w:color w:val="000000"/>
                <w:sz w:val="16"/>
                <w:szCs w:val="16"/>
              </w:rPr>
            </w:pPr>
            <w:r w:rsidRPr="003F09D7">
              <w:rPr>
                <w:rFonts w:ascii="Times New Roman" w:hAnsi="Times New Roman" w:cs="Times New Roman"/>
                <w:b/>
                <w:bCs/>
                <w:color w:val="000000"/>
                <w:sz w:val="16"/>
                <w:szCs w:val="16"/>
              </w:rPr>
              <w:t>10</w:t>
            </w:r>
          </w:p>
          <w:p w:rsidR="00FE1BD7" w:rsidRPr="003F09D7" w:rsidRDefault="00FE1BD7" w:rsidP="00FE1BD7">
            <w:pPr>
              <w:spacing w:after="0"/>
              <w:jc w:val="right"/>
              <w:rPr>
                <w:rFonts w:ascii="Times New Roman" w:hAnsi="Times New Roman" w:cs="Times New Roman"/>
                <w:b/>
                <w:bCs/>
                <w:color w:val="000000"/>
                <w:sz w:val="16"/>
                <w:szCs w:val="16"/>
              </w:rPr>
            </w:pPr>
            <w:r w:rsidRPr="003F09D7">
              <w:rPr>
                <w:rFonts w:ascii="Times New Roman" w:hAnsi="Times New Roman" w:cs="Times New Roman"/>
                <w:b/>
                <w:bCs/>
                <w:color w:val="000000"/>
                <w:sz w:val="16"/>
                <w:szCs w:val="16"/>
              </w:rPr>
              <w:t>025</w:t>
            </w:r>
          </w:p>
        </w:tc>
        <w:tc>
          <w:tcPr>
            <w:tcW w:w="491" w:type="dxa"/>
            <w:shd w:val="clear" w:color="auto" w:fill="auto"/>
            <w:noWrap/>
            <w:vAlign w:val="bottom"/>
            <w:hideMark/>
          </w:tcPr>
          <w:p w:rsidR="00FE1BD7" w:rsidRPr="003F09D7" w:rsidRDefault="00FE1BD7" w:rsidP="00FE1BD7">
            <w:pPr>
              <w:spacing w:after="0"/>
              <w:jc w:val="right"/>
              <w:rPr>
                <w:rFonts w:ascii="Times New Roman" w:hAnsi="Times New Roman" w:cs="Times New Roman"/>
                <w:b/>
                <w:bCs/>
                <w:color w:val="000000"/>
                <w:sz w:val="16"/>
                <w:szCs w:val="16"/>
              </w:rPr>
            </w:pPr>
            <w:r w:rsidRPr="003F09D7">
              <w:rPr>
                <w:rFonts w:ascii="Times New Roman" w:hAnsi="Times New Roman" w:cs="Times New Roman"/>
                <w:b/>
                <w:bCs/>
                <w:color w:val="000000"/>
                <w:sz w:val="16"/>
                <w:szCs w:val="16"/>
              </w:rPr>
              <w:t>10</w:t>
            </w:r>
          </w:p>
          <w:p w:rsidR="00FE1BD7" w:rsidRPr="003F09D7" w:rsidRDefault="00FE1BD7" w:rsidP="00FE1BD7">
            <w:pPr>
              <w:spacing w:after="0"/>
              <w:jc w:val="right"/>
              <w:rPr>
                <w:rFonts w:ascii="Times New Roman" w:hAnsi="Times New Roman" w:cs="Times New Roman"/>
                <w:b/>
                <w:bCs/>
                <w:color w:val="000000"/>
                <w:sz w:val="16"/>
                <w:szCs w:val="16"/>
              </w:rPr>
            </w:pPr>
            <w:r w:rsidRPr="003F09D7">
              <w:rPr>
                <w:rFonts w:ascii="Times New Roman" w:hAnsi="Times New Roman" w:cs="Times New Roman"/>
                <w:b/>
                <w:bCs/>
                <w:color w:val="000000"/>
                <w:sz w:val="16"/>
                <w:szCs w:val="16"/>
              </w:rPr>
              <w:t>118</w:t>
            </w:r>
          </w:p>
        </w:tc>
        <w:tc>
          <w:tcPr>
            <w:tcW w:w="430" w:type="dxa"/>
            <w:shd w:val="clear" w:color="auto" w:fill="auto"/>
            <w:noWrap/>
            <w:vAlign w:val="bottom"/>
            <w:hideMark/>
          </w:tcPr>
          <w:p w:rsidR="00FE1BD7" w:rsidRPr="003F09D7" w:rsidRDefault="00FE1BD7" w:rsidP="00D7127E">
            <w:pPr>
              <w:spacing w:after="0"/>
              <w:ind w:left="-105" w:hanging="105"/>
              <w:jc w:val="right"/>
              <w:rPr>
                <w:rFonts w:ascii="Times New Roman" w:hAnsi="Times New Roman" w:cs="Times New Roman"/>
                <w:b/>
                <w:bCs/>
                <w:color w:val="000000"/>
                <w:sz w:val="16"/>
                <w:szCs w:val="16"/>
              </w:rPr>
            </w:pPr>
            <w:r w:rsidRPr="003F09D7">
              <w:rPr>
                <w:rFonts w:ascii="Times New Roman" w:hAnsi="Times New Roman" w:cs="Times New Roman"/>
                <w:b/>
                <w:bCs/>
                <w:color w:val="000000"/>
                <w:sz w:val="16"/>
                <w:szCs w:val="16"/>
              </w:rPr>
              <w:t>14</w:t>
            </w:r>
          </w:p>
          <w:p w:rsidR="00FE1BD7" w:rsidRPr="003F09D7" w:rsidRDefault="00FE1BD7" w:rsidP="00D7127E">
            <w:pPr>
              <w:spacing w:after="0"/>
              <w:ind w:hanging="105"/>
              <w:jc w:val="right"/>
              <w:rPr>
                <w:rFonts w:ascii="Times New Roman" w:hAnsi="Times New Roman" w:cs="Times New Roman"/>
                <w:b/>
                <w:bCs/>
                <w:color w:val="000000"/>
                <w:sz w:val="16"/>
                <w:szCs w:val="16"/>
              </w:rPr>
            </w:pPr>
            <w:r w:rsidRPr="003F09D7">
              <w:rPr>
                <w:rFonts w:ascii="Times New Roman" w:hAnsi="Times New Roman" w:cs="Times New Roman"/>
                <w:b/>
                <w:bCs/>
                <w:color w:val="000000"/>
                <w:sz w:val="16"/>
                <w:szCs w:val="16"/>
              </w:rPr>
              <w:t>036</w:t>
            </w:r>
          </w:p>
        </w:tc>
        <w:tc>
          <w:tcPr>
            <w:tcW w:w="467" w:type="dxa"/>
            <w:shd w:val="clear" w:color="auto" w:fill="auto"/>
            <w:noWrap/>
            <w:vAlign w:val="bottom"/>
            <w:hideMark/>
          </w:tcPr>
          <w:p w:rsidR="00FE1BD7" w:rsidRPr="003F09D7" w:rsidRDefault="00FE1BD7" w:rsidP="00BA53A7">
            <w:pPr>
              <w:spacing w:after="0"/>
              <w:ind w:left="-103"/>
              <w:jc w:val="right"/>
              <w:rPr>
                <w:rFonts w:ascii="Times New Roman" w:hAnsi="Times New Roman" w:cs="Times New Roman"/>
                <w:b/>
                <w:bCs/>
                <w:sz w:val="16"/>
                <w:szCs w:val="16"/>
              </w:rPr>
            </w:pPr>
            <w:r w:rsidRPr="003F09D7">
              <w:rPr>
                <w:rFonts w:ascii="Times New Roman" w:hAnsi="Times New Roman" w:cs="Times New Roman"/>
                <w:b/>
                <w:bCs/>
                <w:sz w:val="16"/>
                <w:szCs w:val="16"/>
              </w:rPr>
              <w:t>23</w:t>
            </w:r>
          </w:p>
          <w:p w:rsidR="00FE1BD7" w:rsidRPr="003F09D7" w:rsidRDefault="00FE1BD7" w:rsidP="00BA53A7">
            <w:pPr>
              <w:spacing w:after="0"/>
              <w:ind w:left="-103" w:hanging="103"/>
              <w:jc w:val="right"/>
              <w:rPr>
                <w:rFonts w:ascii="Times New Roman" w:hAnsi="Times New Roman" w:cs="Times New Roman"/>
                <w:b/>
                <w:bCs/>
                <w:sz w:val="16"/>
                <w:szCs w:val="16"/>
              </w:rPr>
            </w:pPr>
            <w:r w:rsidRPr="003F09D7">
              <w:rPr>
                <w:rFonts w:ascii="Times New Roman" w:hAnsi="Times New Roman" w:cs="Times New Roman"/>
                <w:b/>
                <w:bCs/>
                <w:sz w:val="16"/>
                <w:szCs w:val="16"/>
              </w:rPr>
              <w:t>350</w:t>
            </w:r>
          </w:p>
        </w:tc>
        <w:tc>
          <w:tcPr>
            <w:tcW w:w="473" w:type="dxa"/>
            <w:shd w:val="clear" w:color="auto" w:fill="auto"/>
            <w:noWrap/>
            <w:vAlign w:val="bottom"/>
            <w:hideMark/>
          </w:tcPr>
          <w:p w:rsidR="00511F6A" w:rsidRDefault="00BA53A7" w:rsidP="00511F6A">
            <w:pPr>
              <w:spacing w:after="0"/>
              <w:ind w:left="-106" w:right="-81"/>
              <w:rPr>
                <w:rFonts w:ascii="Times New Roman" w:hAnsi="Times New Roman" w:cs="Times New Roman"/>
                <w:b/>
                <w:bCs/>
                <w:sz w:val="16"/>
                <w:szCs w:val="16"/>
              </w:rPr>
            </w:pPr>
            <w:r>
              <w:rPr>
                <w:rFonts w:ascii="Times New Roman" w:hAnsi="Times New Roman" w:cs="Times New Roman"/>
                <w:b/>
                <w:bCs/>
                <w:sz w:val="16"/>
                <w:szCs w:val="16"/>
              </w:rPr>
              <w:t xml:space="preserve">   </w:t>
            </w:r>
            <w:r w:rsidR="009F5BED">
              <w:rPr>
                <w:rFonts w:ascii="Times New Roman" w:hAnsi="Times New Roman" w:cs="Times New Roman"/>
                <w:b/>
                <w:bCs/>
                <w:sz w:val="16"/>
                <w:szCs w:val="16"/>
              </w:rPr>
              <w:t xml:space="preserve">  </w:t>
            </w:r>
            <w:r w:rsidR="00511F6A">
              <w:rPr>
                <w:rFonts w:ascii="Times New Roman" w:hAnsi="Times New Roman" w:cs="Times New Roman"/>
                <w:b/>
                <w:bCs/>
                <w:sz w:val="16"/>
                <w:szCs w:val="16"/>
              </w:rPr>
              <w:t>15</w:t>
            </w:r>
            <w:r w:rsidR="009F5BED">
              <w:rPr>
                <w:rFonts w:ascii="Times New Roman" w:hAnsi="Times New Roman" w:cs="Times New Roman"/>
                <w:b/>
                <w:bCs/>
                <w:sz w:val="16"/>
                <w:szCs w:val="16"/>
              </w:rPr>
              <w:t xml:space="preserve"> </w:t>
            </w:r>
          </w:p>
          <w:p w:rsidR="00FE1BD7" w:rsidRPr="003F09D7" w:rsidRDefault="00511F6A" w:rsidP="00511F6A">
            <w:pPr>
              <w:spacing w:after="0"/>
              <w:ind w:left="-106" w:right="-81"/>
              <w:rPr>
                <w:rFonts w:ascii="Times New Roman" w:hAnsi="Times New Roman" w:cs="Times New Roman"/>
                <w:b/>
                <w:bCs/>
                <w:sz w:val="16"/>
                <w:szCs w:val="16"/>
              </w:rPr>
            </w:pPr>
            <w:r>
              <w:rPr>
                <w:rFonts w:ascii="Times New Roman" w:hAnsi="Times New Roman" w:cs="Times New Roman"/>
                <w:b/>
                <w:bCs/>
                <w:sz w:val="16"/>
                <w:szCs w:val="16"/>
              </w:rPr>
              <w:t xml:space="preserve">   </w:t>
            </w:r>
            <w:r w:rsidR="009F5BED">
              <w:rPr>
                <w:rFonts w:ascii="Times New Roman" w:hAnsi="Times New Roman" w:cs="Times New Roman"/>
                <w:b/>
                <w:bCs/>
                <w:sz w:val="16"/>
                <w:szCs w:val="16"/>
              </w:rPr>
              <w:t>245</w:t>
            </w:r>
          </w:p>
        </w:tc>
        <w:tc>
          <w:tcPr>
            <w:tcW w:w="476" w:type="dxa"/>
            <w:shd w:val="clear" w:color="auto" w:fill="auto"/>
            <w:noWrap/>
            <w:vAlign w:val="bottom"/>
            <w:hideMark/>
          </w:tcPr>
          <w:p w:rsidR="00511F6A" w:rsidRDefault="00BA53A7" w:rsidP="00511F6A">
            <w:pPr>
              <w:spacing w:after="0"/>
              <w:ind w:left="-101" w:hanging="17"/>
              <w:rPr>
                <w:rFonts w:ascii="Times New Roman" w:hAnsi="Times New Roman" w:cs="Times New Roman"/>
                <w:b/>
                <w:bCs/>
                <w:sz w:val="16"/>
                <w:szCs w:val="16"/>
              </w:rPr>
            </w:pPr>
            <w:r>
              <w:rPr>
                <w:rFonts w:ascii="Times New Roman" w:hAnsi="Times New Roman" w:cs="Times New Roman"/>
                <w:b/>
                <w:bCs/>
                <w:sz w:val="16"/>
                <w:szCs w:val="16"/>
              </w:rPr>
              <w:t xml:space="preserve">  </w:t>
            </w:r>
            <w:r w:rsidR="00D7127E">
              <w:rPr>
                <w:rFonts w:ascii="Times New Roman" w:hAnsi="Times New Roman" w:cs="Times New Roman"/>
                <w:b/>
                <w:bCs/>
                <w:sz w:val="16"/>
                <w:szCs w:val="16"/>
              </w:rPr>
              <w:t xml:space="preserve">    </w:t>
            </w:r>
            <w:r w:rsidR="009F5BED">
              <w:rPr>
                <w:rFonts w:ascii="Times New Roman" w:hAnsi="Times New Roman" w:cs="Times New Roman"/>
                <w:b/>
                <w:bCs/>
                <w:sz w:val="16"/>
                <w:szCs w:val="16"/>
              </w:rPr>
              <w:t xml:space="preserve">     </w:t>
            </w:r>
            <w:r w:rsidR="0069031A">
              <w:rPr>
                <w:rFonts w:ascii="Times New Roman" w:hAnsi="Times New Roman" w:cs="Times New Roman"/>
                <w:b/>
                <w:bCs/>
                <w:sz w:val="16"/>
                <w:szCs w:val="16"/>
              </w:rPr>
              <w:t xml:space="preserve"> </w:t>
            </w:r>
            <w:r w:rsidR="00511F6A">
              <w:rPr>
                <w:rFonts w:ascii="Times New Roman" w:hAnsi="Times New Roman" w:cs="Times New Roman"/>
                <w:b/>
                <w:bCs/>
                <w:sz w:val="16"/>
                <w:szCs w:val="16"/>
              </w:rPr>
              <w:t xml:space="preserve">   </w:t>
            </w:r>
          </w:p>
          <w:p w:rsidR="00BA53A7" w:rsidRDefault="00511F6A" w:rsidP="00511F6A">
            <w:pPr>
              <w:spacing w:after="0"/>
              <w:ind w:left="-101" w:hanging="17"/>
              <w:rPr>
                <w:rFonts w:ascii="Times New Roman" w:hAnsi="Times New Roman" w:cs="Times New Roman"/>
                <w:b/>
                <w:bCs/>
                <w:sz w:val="16"/>
                <w:szCs w:val="16"/>
              </w:rPr>
            </w:pPr>
            <w:r>
              <w:rPr>
                <w:rFonts w:ascii="Times New Roman" w:hAnsi="Times New Roman" w:cs="Times New Roman"/>
                <w:b/>
                <w:bCs/>
                <w:sz w:val="16"/>
                <w:szCs w:val="16"/>
              </w:rPr>
              <w:t xml:space="preserve">     </w:t>
            </w:r>
            <w:r w:rsidR="00FE1BD7" w:rsidRPr="003F09D7">
              <w:rPr>
                <w:rFonts w:ascii="Times New Roman" w:hAnsi="Times New Roman" w:cs="Times New Roman"/>
                <w:b/>
                <w:bCs/>
                <w:sz w:val="16"/>
                <w:szCs w:val="16"/>
              </w:rPr>
              <w:t>16</w:t>
            </w:r>
          </w:p>
          <w:p w:rsidR="00FE1BD7" w:rsidRPr="003F09D7" w:rsidRDefault="00BA53A7" w:rsidP="009F5BED">
            <w:pPr>
              <w:spacing w:after="0"/>
              <w:ind w:left="-101"/>
              <w:rPr>
                <w:rFonts w:ascii="Times New Roman" w:hAnsi="Times New Roman" w:cs="Times New Roman"/>
                <w:b/>
                <w:bCs/>
                <w:sz w:val="16"/>
                <w:szCs w:val="16"/>
              </w:rPr>
            </w:pPr>
            <w:r>
              <w:rPr>
                <w:rFonts w:ascii="Times New Roman" w:hAnsi="Times New Roman" w:cs="Times New Roman"/>
                <w:b/>
                <w:bCs/>
                <w:sz w:val="16"/>
                <w:szCs w:val="16"/>
              </w:rPr>
              <w:t xml:space="preserve"> </w:t>
            </w:r>
            <w:r w:rsidR="00511F6A">
              <w:rPr>
                <w:rFonts w:ascii="Times New Roman" w:hAnsi="Times New Roman" w:cs="Times New Roman"/>
                <w:b/>
                <w:bCs/>
                <w:sz w:val="16"/>
                <w:szCs w:val="16"/>
              </w:rPr>
              <w:t xml:space="preserve">  </w:t>
            </w:r>
            <w:r w:rsidR="00FE1BD7" w:rsidRPr="003F09D7">
              <w:rPr>
                <w:rFonts w:ascii="Times New Roman" w:hAnsi="Times New Roman" w:cs="Times New Roman"/>
                <w:b/>
                <w:bCs/>
                <w:sz w:val="16"/>
                <w:szCs w:val="16"/>
              </w:rPr>
              <w:t>379</w:t>
            </w:r>
          </w:p>
        </w:tc>
        <w:tc>
          <w:tcPr>
            <w:tcW w:w="398" w:type="dxa"/>
            <w:shd w:val="clear" w:color="auto" w:fill="auto"/>
            <w:noWrap/>
            <w:vAlign w:val="bottom"/>
            <w:hideMark/>
          </w:tcPr>
          <w:p w:rsidR="00FE1BD7" w:rsidRPr="003F09D7" w:rsidRDefault="00FE1BD7" w:rsidP="00BA53A7">
            <w:pPr>
              <w:spacing w:after="0"/>
              <w:ind w:hanging="102"/>
              <w:jc w:val="right"/>
              <w:rPr>
                <w:rFonts w:ascii="Times New Roman" w:hAnsi="Times New Roman" w:cs="Times New Roman"/>
                <w:b/>
                <w:bCs/>
                <w:sz w:val="16"/>
                <w:szCs w:val="16"/>
              </w:rPr>
            </w:pPr>
            <w:r w:rsidRPr="003F09D7">
              <w:rPr>
                <w:rFonts w:ascii="Times New Roman" w:hAnsi="Times New Roman" w:cs="Times New Roman"/>
                <w:b/>
                <w:bCs/>
                <w:sz w:val="16"/>
                <w:szCs w:val="16"/>
              </w:rPr>
              <w:t>16</w:t>
            </w:r>
          </w:p>
          <w:p w:rsidR="00FE1BD7" w:rsidRPr="003F09D7" w:rsidRDefault="00FE1BD7" w:rsidP="00BA53A7">
            <w:pPr>
              <w:spacing w:after="0"/>
              <w:ind w:left="-102"/>
              <w:jc w:val="right"/>
              <w:rPr>
                <w:rFonts w:ascii="Times New Roman" w:hAnsi="Times New Roman" w:cs="Times New Roman"/>
                <w:b/>
                <w:bCs/>
                <w:sz w:val="16"/>
                <w:szCs w:val="16"/>
              </w:rPr>
            </w:pPr>
            <w:r w:rsidRPr="003F09D7">
              <w:rPr>
                <w:rFonts w:ascii="Times New Roman" w:hAnsi="Times New Roman" w:cs="Times New Roman"/>
                <w:b/>
                <w:bCs/>
                <w:sz w:val="16"/>
                <w:szCs w:val="16"/>
              </w:rPr>
              <w:t>957</w:t>
            </w:r>
          </w:p>
        </w:tc>
        <w:tc>
          <w:tcPr>
            <w:tcW w:w="431" w:type="dxa"/>
            <w:shd w:val="clear" w:color="auto" w:fill="auto"/>
            <w:noWrap/>
            <w:vAlign w:val="bottom"/>
            <w:hideMark/>
          </w:tcPr>
          <w:p w:rsidR="00FE1BD7" w:rsidRPr="003F09D7" w:rsidRDefault="00FE1BD7" w:rsidP="00BA53A7">
            <w:pPr>
              <w:spacing w:after="0"/>
              <w:ind w:hanging="108"/>
              <w:jc w:val="right"/>
              <w:rPr>
                <w:rFonts w:ascii="Times New Roman" w:hAnsi="Times New Roman" w:cs="Times New Roman"/>
                <w:b/>
                <w:bCs/>
                <w:sz w:val="16"/>
                <w:szCs w:val="16"/>
              </w:rPr>
            </w:pPr>
            <w:r w:rsidRPr="003F09D7">
              <w:rPr>
                <w:rFonts w:ascii="Times New Roman" w:hAnsi="Times New Roman" w:cs="Times New Roman"/>
                <w:b/>
                <w:bCs/>
                <w:sz w:val="16"/>
                <w:szCs w:val="16"/>
              </w:rPr>
              <w:t>16</w:t>
            </w:r>
          </w:p>
          <w:p w:rsidR="00FE1BD7" w:rsidRPr="003F09D7" w:rsidRDefault="00FE1BD7" w:rsidP="00BA53A7">
            <w:pPr>
              <w:spacing w:after="0"/>
              <w:ind w:left="-108"/>
              <w:jc w:val="right"/>
              <w:rPr>
                <w:rFonts w:ascii="Times New Roman" w:hAnsi="Times New Roman" w:cs="Times New Roman"/>
                <w:b/>
                <w:bCs/>
                <w:sz w:val="16"/>
                <w:szCs w:val="16"/>
              </w:rPr>
            </w:pPr>
            <w:r w:rsidRPr="003F09D7">
              <w:rPr>
                <w:rFonts w:ascii="Times New Roman" w:hAnsi="Times New Roman" w:cs="Times New Roman"/>
                <w:b/>
                <w:bCs/>
                <w:sz w:val="16"/>
                <w:szCs w:val="16"/>
              </w:rPr>
              <w:t>096</w:t>
            </w:r>
          </w:p>
        </w:tc>
        <w:tc>
          <w:tcPr>
            <w:tcW w:w="410" w:type="dxa"/>
            <w:shd w:val="clear" w:color="auto" w:fill="auto"/>
            <w:noWrap/>
            <w:vAlign w:val="bottom"/>
            <w:hideMark/>
          </w:tcPr>
          <w:p w:rsidR="00FE1BD7" w:rsidRPr="003F09D7" w:rsidRDefault="00FE1BD7" w:rsidP="00D7127E">
            <w:pPr>
              <w:spacing w:after="0"/>
              <w:ind w:left="-101"/>
              <w:jc w:val="right"/>
              <w:rPr>
                <w:rFonts w:ascii="Times New Roman" w:hAnsi="Times New Roman" w:cs="Times New Roman"/>
                <w:b/>
                <w:bCs/>
                <w:sz w:val="16"/>
                <w:szCs w:val="16"/>
              </w:rPr>
            </w:pPr>
            <w:r w:rsidRPr="003F09D7">
              <w:rPr>
                <w:rFonts w:ascii="Times New Roman" w:hAnsi="Times New Roman" w:cs="Times New Roman"/>
                <w:b/>
                <w:bCs/>
                <w:sz w:val="16"/>
                <w:szCs w:val="16"/>
              </w:rPr>
              <w:t>16</w:t>
            </w:r>
          </w:p>
          <w:p w:rsidR="00FE1BD7" w:rsidRPr="003F09D7" w:rsidRDefault="00FE1BD7" w:rsidP="00D7127E">
            <w:pPr>
              <w:spacing w:after="0"/>
              <w:ind w:left="-101"/>
              <w:jc w:val="right"/>
              <w:rPr>
                <w:rFonts w:ascii="Times New Roman" w:hAnsi="Times New Roman" w:cs="Times New Roman"/>
                <w:b/>
                <w:bCs/>
                <w:sz w:val="16"/>
                <w:szCs w:val="16"/>
              </w:rPr>
            </w:pPr>
            <w:r w:rsidRPr="003F09D7">
              <w:rPr>
                <w:rFonts w:ascii="Times New Roman" w:hAnsi="Times New Roman" w:cs="Times New Roman"/>
                <w:b/>
                <w:bCs/>
                <w:sz w:val="16"/>
                <w:szCs w:val="16"/>
              </w:rPr>
              <w:t>445</w:t>
            </w:r>
          </w:p>
        </w:tc>
        <w:tc>
          <w:tcPr>
            <w:tcW w:w="480" w:type="dxa"/>
            <w:shd w:val="clear" w:color="auto" w:fill="auto"/>
            <w:noWrap/>
            <w:vAlign w:val="bottom"/>
            <w:hideMark/>
          </w:tcPr>
          <w:p w:rsidR="00FE1BD7" w:rsidRPr="003F09D7" w:rsidRDefault="00D7127E" w:rsidP="00D7127E">
            <w:pPr>
              <w:spacing w:after="0"/>
              <w:ind w:left="-102" w:hanging="102"/>
              <w:jc w:val="center"/>
              <w:rPr>
                <w:rFonts w:ascii="Times New Roman" w:hAnsi="Times New Roman" w:cs="Times New Roman"/>
                <w:b/>
                <w:bCs/>
                <w:sz w:val="16"/>
                <w:szCs w:val="16"/>
              </w:rPr>
            </w:pPr>
            <w:r>
              <w:rPr>
                <w:rFonts w:ascii="Times New Roman" w:hAnsi="Times New Roman" w:cs="Times New Roman"/>
                <w:b/>
                <w:bCs/>
                <w:sz w:val="16"/>
                <w:szCs w:val="16"/>
              </w:rPr>
              <w:t xml:space="preserve">   </w:t>
            </w:r>
            <w:r w:rsidR="00FE1BD7" w:rsidRPr="003F09D7">
              <w:rPr>
                <w:rFonts w:ascii="Times New Roman" w:hAnsi="Times New Roman" w:cs="Times New Roman"/>
                <w:b/>
                <w:bCs/>
                <w:sz w:val="16"/>
                <w:szCs w:val="16"/>
              </w:rPr>
              <w:t>17</w:t>
            </w:r>
          </w:p>
          <w:p w:rsidR="00FE1BD7" w:rsidRPr="003F09D7" w:rsidRDefault="00FE1BD7" w:rsidP="009F5BED">
            <w:pPr>
              <w:spacing w:after="0"/>
              <w:ind w:left="-102" w:right="-239" w:hanging="118"/>
              <w:jc w:val="center"/>
              <w:rPr>
                <w:rFonts w:ascii="Times New Roman" w:hAnsi="Times New Roman" w:cs="Times New Roman"/>
                <w:b/>
                <w:bCs/>
                <w:sz w:val="16"/>
                <w:szCs w:val="16"/>
              </w:rPr>
            </w:pPr>
            <w:r w:rsidRPr="003F09D7">
              <w:rPr>
                <w:rFonts w:ascii="Times New Roman" w:hAnsi="Times New Roman" w:cs="Times New Roman"/>
                <w:b/>
                <w:bCs/>
                <w:sz w:val="16"/>
                <w:szCs w:val="16"/>
              </w:rPr>
              <w:t>942</w:t>
            </w:r>
          </w:p>
        </w:tc>
        <w:tc>
          <w:tcPr>
            <w:tcW w:w="444" w:type="dxa"/>
            <w:shd w:val="clear" w:color="auto" w:fill="auto"/>
            <w:noWrap/>
            <w:vAlign w:val="bottom"/>
            <w:hideMark/>
          </w:tcPr>
          <w:p w:rsidR="00FE1BD7" w:rsidRPr="003F09D7" w:rsidRDefault="00FE1BD7" w:rsidP="00D7127E">
            <w:pPr>
              <w:spacing w:after="0"/>
              <w:ind w:left="-108"/>
              <w:jc w:val="right"/>
              <w:rPr>
                <w:rFonts w:ascii="Times New Roman" w:hAnsi="Times New Roman" w:cs="Times New Roman"/>
                <w:b/>
                <w:bCs/>
                <w:sz w:val="16"/>
                <w:szCs w:val="16"/>
              </w:rPr>
            </w:pPr>
            <w:r w:rsidRPr="003F09D7">
              <w:rPr>
                <w:rFonts w:ascii="Times New Roman" w:hAnsi="Times New Roman" w:cs="Times New Roman"/>
                <w:b/>
                <w:bCs/>
                <w:sz w:val="16"/>
                <w:szCs w:val="16"/>
              </w:rPr>
              <w:t>19 377</w:t>
            </w:r>
          </w:p>
        </w:tc>
        <w:tc>
          <w:tcPr>
            <w:tcW w:w="444" w:type="dxa"/>
            <w:shd w:val="clear" w:color="auto" w:fill="auto"/>
            <w:noWrap/>
            <w:vAlign w:val="bottom"/>
            <w:hideMark/>
          </w:tcPr>
          <w:p w:rsidR="00FE1BD7" w:rsidRPr="003F09D7" w:rsidRDefault="00FE1BD7" w:rsidP="00D7127E">
            <w:pPr>
              <w:spacing w:after="0"/>
              <w:ind w:left="-109"/>
              <w:jc w:val="right"/>
              <w:rPr>
                <w:rFonts w:ascii="Times New Roman" w:hAnsi="Times New Roman" w:cs="Times New Roman"/>
                <w:b/>
                <w:bCs/>
                <w:sz w:val="16"/>
                <w:szCs w:val="16"/>
              </w:rPr>
            </w:pPr>
            <w:r w:rsidRPr="003F09D7">
              <w:rPr>
                <w:rFonts w:ascii="Times New Roman" w:hAnsi="Times New Roman" w:cs="Times New Roman"/>
                <w:b/>
                <w:bCs/>
                <w:sz w:val="16"/>
                <w:szCs w:val="16"/>
              </w:rPr>
              <w:t>20 415</w:t>
            </w:r>
          </w:p>
        </w:tc>
        <w:tc>
          <w:tcPr>
            <w:tcW w:w="445" w:type="dxa"/>
            <w:shd w:val="clear" w:color="auto" w:fill="auto"/>
            <w:noWrap/>
            <w:vAlign w:val="bottom"/>
            <w:hideMark/>
          </w:tcPr>
          <w:p w:rsidR="00FE1BD7" w:rsidRPr="003F09D7" w:rsidRDefault="00FE1BD7" w:rsidP="00D7127E">
            <w:pPr>
              <w:spacing w:after="0"/>
              <w:ind w:left="-113"/>
              <w:jc w:val="right"/>
              <w:rPr>
                <w:rFonts w:ascii="Times New Roman" w:hAnsi="Times New Roman" w:cs="Times New Roman"/>
                <w:b/>
                <w:bCs/>
                <w:sz w:val="16"/>
                <w:szCs w:val="16"/>
              </w:rPr>
            </w:pPr>
            <w:r w:rsidRPr="003F09D7">
              <w:rPr>
                <w:rFonts w:ascii="Times New Roman" w:hAnsi="Times New Roman" w:cs="Times New Roman"/>
                <w:b/>
                <w:bCs/>
                <w:sz w:val="16"/>
                <w:szCs w:val="16"/>
              </w:rPr>
              <w:t>16 509</w:t>
            </w:r>
          </w:p>
        </w:tc>
        <w:tc>
          <w:tcPr>
            <w:tcW w:w="444" w:type="dxa"/>
            <w:shd w:val="clear" w:color="auto" w:fill="auto"/>
            <w:noWrap/>
            <w:vAlign w:val="bottom"/>
            <w:hideMark/>
          </w:tcPr>
          <w:p w:rsidR="00FE1BD7" w:rsidRPr="003F09D7" w:rsidRDefault="00FE1BD7" w:rsidP="00D7127E">
            <w:pPr>
              <w:spacing w:after="0"/>
              <w:ind w:left="-116" w:hanging="116"/>
              <w:jc w:val="right"/>
              <w:rPr>
                <w:rFonts w:ascii="Times New Roman" w:hAnsi="Times New Roman" w:cs="Times New Roman"/>
                <w:b/>
                <w:bCs/>
                <w:sz w:val="16"/>
                <w:szCs w:val="16"/>
              </w:rPr>
            </w:pPr>
            <w:r w:rsidRPr="003F09D7">
              <w:rPr>
                <w:rFonts w:ascii="Times New Roman" w:hAnsi="Times New Roman" w:cs="Times New Roman"/>
                <w:b/>
                <w:bCs/>
                <w:sz w:val="16"/>
                <w:szCs w:val="16"/>
              </w:rPr>
              <w:t>12</w:t>
            </w:r>
          </w:p>
          <w:p w:rsidR="00FE1BD7" w:rsidRPr="003F09D7" w:rsidRDefault="00FE1BD7" w:rsidP="00D7127E">
            <w:pPr>
              <w:spacing w:after="0"/>
              <w:ind w:hanging="116"/>
              <w:jc w:val="right"/>
              <w:rPr>
                <w:rFonts w:ascii="Times New Roman" w:hAnsi="Times New Roman" w:cs="Times New Roman"/>
                <w:b/>
                <w:bCs/>
                <w:sz w:val="16"/>
                <w:szCs w:val="16"/>
              </w:rPr>
            </w:pPr>
            <w:r w:rsidRPr="003F09D7">
              <w:rPr>
                <w:rFonts w:ascii="Times New Roman" w:hAnsi="Times New Roman" w:cs="Times New Roman"/>
                <w:b/>
                <w:bCs/>
                <w:sz w:val="16"/>
                <w:szCs w:val="16"/>
              </w:rPr>
              <w:t>797</w:t>
            </w:r>
          </w:p>
        </w:tc>
        <w:tc>
          <w:tcPr>
            <w:tcW w:w="444" w:type="dxa"/>
            <w:shd w:val="clear" w:color="auto" w:fill="auto"/>
            <w:noWrap/>
            <w:vAlign w:val="bottom"/>
            <w:hideMark/>
          </w:tcPr>
          <w:p w:rsidR="00FE1BD7" w:rsidRPr="003F09D7" w:rsidRDefault="00FE1BD7" w:rsidP="009F5BED">
            <w:pPr>
              <w:spacing w:after="0"/>
              <w:ind w:left="-108"/>
              <w:jc w:val="right"/>
              <w:rPr>
                <w:rFonts w:ascii="Times New Roman" w:hAnsi="Times New Roman" w:cs="Times New Roman"/>
                <w:b/>
                <w:bCs/>
                <w:sz w:val="16"/>
                <w:szCs w:val="16"/>
              </w:rPr>
            </w:pPr>
            <w:r w:rsidRPr="003F09D7">
              <w:rPr>
                <w:rFonts w:ascii="Times New Roman" w:hAnsi="Times New Roman" w:cs="Times New Roman"/>
                <w:b/>
                <w:bCs/>
                <w:sz w:val="16"/>
                <w:szCs w:val="16"/>
              </w:rPr>
              <w:t>11</w:t>
            </w:r>
          </w:p>
          <w:p w:rsidR="00FE1BD7" w:rsidRPr="003F09D7" w:rsidRDefault="00FE1BD7" w:rsidP="009F5BED">
            <w:pPr>
              <w:spacing w:after="0"/>
              <w:ind w:hanging="108"/>
              <w:jc w:val="right"/>
              <w:rPr>
                <w:rFonts w:ascii="Times New Roman" w:hAnsi="Times New Roman" w:cs="Times New Roman"/>
                <w:b/>
                <w:bCs/>
                <w:sz w:val="16"/>
                <w:szCs w:val="16"/>
              </w:rPr>
            </w:pPr>
            <w:r w:rsidRPr="003F09D7">
              <w:rPr>
                <w:rFonts w:ascii="Times New Roman" w:hAnsi="Times New Roman" w:cs="Times New Roman"/>
                <w:b/>
                <w:bCs/>
                <w:sz w:val="16"/>
                <w:szCs w:val="16"/>
              </w:rPr>
              <w:t>594</w:t>
            </w:r>
          </w:p>
        </w:tc>
        <w:tc>
          <w:tcPr>
            <w:tcW w:w="444" w:type="dxa"/>
            <w:shd w:val="clear" w:color="auto" w:fill="auto"/>
            <w:noWrap/>
            <w:vAlign w:val="bottom"/>
            <w:hideMark/>
          </w:tcPr>
          <w:p w:rsidR="00FE1BD7" w:rsidRPr="003F09D7" w:rsidRDefault="00FE1BD7" w:rsidP="009F5BED">
            <w:pPr>
              <w:spacing w:after="0"/>
              <w:ind w:hanging="4"/>
              <w:jc w:val="right"/>
              <w:rPr>
                <w:rFonts w:ascii="Times New Roman" w:hAnsi="Times New Roman" w:cs="Times New Roman"/>
                <w:b/>
                <w:bCs/>
                <w:sz w:val="16"/>
                <w:szCs w:val="16"/>
              </w:rPr>
            </w:pPr>
            <w:r w:rsidRPr="003F09D7">
              <w:rPr>
                <w:rFonts w:ascii="Times New Roman" w:hAnsi="Times New Roman" w:cs="Times New Roman"/>
                <w:b/>
                <w:bCs/>
                <w:sz w:val="16"/>
                <w:szCs w:val="16"/>
              </w:rPr>
              <w:t>7</w:t>
            </w:r>
          </w:p>
          <w:p w:rsidR="00FE1BD7" w:rsidRPr="003F09D7" w:rsidRDefault="00FE1BD7" w:rsidP="009F5BED">
            <w:pPr>
              <w:spacing w:after="0"/>
              <w:ind w:hanging="108"/>
              <w:jc w:val="right"/>
              <w:rPr>
                <w:rFonts w:ascii="Times New Roman" w:hAnsi="Times New Roman" w:cs="Times New Roman"/>
                <w:b/>
                <w:bCs/>
                <w:sz w:val="16"/>
                <w:szCs w:val="16"/>
              </w:rPr>
            </w:pPr>
            <w:r w:rsidRPr="003F09D7">
              <w:rPr>
                <w:rFonts w:ascii="Times New Roman" w:hAnsi="Times New Roman" w:cs="Times New Roman"/>
                <w:b/>
                <w:bCs/>
                <w:sz w:val="16"/>
                <w:szCs w:val="16"/>
              </w:rPr>
              <w:t>119</w:t>
            </w:r>
          </w:p>
        </w:tc>
        <w:tc>
          <w:tcPr>
            <w:tcW w:w="446" w:type="dxa"/>
            <w:shd w:val="clear" w:color="auto" w:fill="auto"/>
            <w:noWrap/>
            <w:vAlign w:val="bottom"/>
            <w:hideMark/>
          </w:tcPr>
          <w:p w:rsidR="00FE1BD7" w:rsidRPr="003F09D7" w:rsidRDefault="00FE1BD7" w:rsidP="00FE1BD7">
            <w:pPr>
              <w:spacing w:after="0"/>
              <w:jc w:val="right"/>
              <w:rPr>
                <w:rFonts w:ascii="Times New Roman" w:hAnsi="Times New Roman" w:cs="Times New Roman"/>
                <w:b/>
                <w:bCs/>
                <w:color w:val="000000"/>
                <w:sz w:val="16"/>
                <w:szCs w:val="16"/>
              </w:rPr>
            </w:pPr>
            <w:r w:rsidRPr="003F09D7">
              <w:rPr>
                <w:rFonts w:ascii="Times New Roman" w:hAnsi="Times New Roman" w:cs="Times New Roman"/>
                <w:b/>
                <w:bCs/>
                <w:color w:val="000000"/>
                <w:sz w:val="16"/>
                <w:szCs w:val="16"/>
              </w:rPr>
              <w:t>4</w:t>
            </w:r>
          </w:p>
          <w:p w:rsidR="00FE1BD7" w:rsidRPr="003F09D7" w:rsidRDefault="00FE1BD7" w:rsidP="009F5BED">
            <w:pPr>
              <w:spacing w:after="0"/>
              <w:ind w:hanging="108"/>
              <w:jc w:val="right"/>
              <w:rPr>
                <w:rFonts w:ascii="Times New Roman" w:hAnsi="Times New Roman" w:cs="Times New Roman"/>
                <w:b/>
                <w:bCs/>
                <w:color w:val="000000"/>
                <w:sz w:val="16"/>
                <w:szCs w:val="16"/>
              </w:rPr>
            </w:pPr>
            <w:r w:rsidRPr="003F09D7">
              <w:rPr>
                <w:rFonts w:ascii="Times New Roman" w:hAnsi="Times New Roman" w:cs="Times New Roman"/>
                <w:b/>
                <w:bCs/>
                <w:color w:val="000000"/>
                <w:sz w:val="16"/>
                <w:szCs w:val="16"/>
              </w:rPr>
              <w:t>093</w:t>
            </w:r>
          </w:p>
        </w:tc>
      </w:tr>
      <w:tr w:rsidR="00D7127E" w:rsidRPr="007B2251" w:rsidTr="00045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
        </w:trPr>
        <w:tc>
          <w:tcPr>
            <w:tcW w:w="1354" w:type="dxa"/>
            <w:shd w:val="clear" w:color="auto" w:fill="auto"/>
            <w:noWrap/>
            <w:vAlign w:val="bottom"/>
            <w:hideMark/>
          </w:tcPr>
          <w:p w:rsidR="00FE1BD7" w:rsidRPr="00644047" w:rsidRDefault="00FE1BD7" w:rsidP="00045A1E">
            <w:pPr>
              <w:spacing w:after="0" w:line="240" w:lineRule="auto"/>
              <w:rPr>
                <w:rFonts w:ascii="Times New Roman" w:hAnsi="Times New Roman"/>
                <w:b/>
                <w:bCs/>
                <w:color w:val="000000"/>
                <w:sz w:val="20"/>
                <w:szCs w:val="18"/>
              </w:rPr>
            </w:pPr>
            <w:r w:rsidRPr="00644047">
              <w:rPr>
                <w:rFonts w:ascii="Times New Roman" w:hAnsi="Times New Roman"/>
                <w:b/>
                <w:bCs/>
                <w:color w:val="000000"/>
                <w:sz w:val="20"/>
                <w:szCs w:val="18"/>
              </w:rPr>
              <w:t>община</w:t>
            </w:r>
          </w:p>
          <w:p w:rsidR="00FE1BD7" w:rsidRPr="00644047" w:rsidRDefault="00FE1BD7" w:rsidP="00045A1E">
            <w:pPr>
              <w:spacing w:after="0" w:line="240" w:lineRule="auto"/>
              <w:rPr>
                <w:rFonts w:ascii="Times New Roman" w:hAnsi="Times New Roman"/>
                <w:b/>
                <w:bCs/>
                <w:color w:val="000000"/>
                <w:sz w:val="20"/>
                <w:szCs w:val="18"/>
              </w:rPr>
            </w:pPr>
            <w:r w:rsidRPr="00644047">
              <w:rPr>
                <w:rFonts w:ascii="Times New Roman" w:hAnsi="Times New Roman"/>
                <w:b/>
                <w:bCs/>
                <w:color w:val="000000"/>
                <w:sz w:val="20"/>
                <w:szCs w:val="18"/>
              </w:rPr>
              <w:t>П</w:t>
            </w:r>
            <w:r w:rsidR="00FD392B">
              <w:rPr>
                <w:rFonts w:ascii="Times New Roman" w:hAnsi="Times New Roman"/>
                <w:b/>
                <w:bCs/>
                <w:color w:val="000000"/>
                <w:sz w:val="20"/>
                <w:szCs w:val="18"/>
              </w:rPr>
              <w:t>.</w:t>
            </w:r>
            <w:r w:rsidRPr="00644047">
              <w:rPr>
                <w:rFonts w:ascii="Times New Roman" w:hAnsi="Times New Roman"/>
                <w:b/>
                <w:bCs/>
                <w:color w:val="000000"/>
                <w:sz w:val="20"/>
                <w:szCs w:val="18"/>
              </w:rPr>
              <w:t xml:space="preserve"> Тръмбеш</w:t>
            </w:r>
          </w:p>
        </w:tc>
        <w:tc>
          <w:tcPr>
            <w:tcW w:w="719" w:type="dxa"/>
            <w:shd w:val="clear" w:color="auto" w:fill="auto"/>
            <w:noWrap/>
            <w:vAlign w:val="bottom"/>
            <w:hideMark/>
          </w:tcPr>
          <w:p w:rsidR="00FE1BD7" w:rsidRPr="003F09D7" w:rsidRDefault="00FE1BD7" w:rsidP="00FE1BD7">
            <w:pPr>
              <w:spacing w:after="0"/>
              <w:jc w:val="right"/>
              <w:rPr>
                <w:rFonts w:ascii="Times New Roman" w:hAnsi="Times New Roman" w:cs="Times New Roman"/>
                <w:b/>
                <w:bCs/>
                <w:color w:val="000000"/>
                <w:sz w:val="16"/>
                <w:szCs w:val="16"/>
              </w:rPr>
            </w:pPr>
            <w:r w:rsidRPr="003F09D7">
              <w:rPr>
                <w:rFonts w:ascii="Times New Roman" w:hAnsi="Times New Roman" w:cs="Times New Roman"/>
                <w:b/>
                <w:bCs/>
                <w:color w:val="000000"/>
                <w:sz w:val="16"/>
                <w:szCs w:val="16"/>
              </w:rPr>
              <w:t>14</w:t>
            </w:r>
          </w:p>
          <w:p w:rsidR="00FE1BD7" w:rsidRPr="003F09D7" w:rsidRDefault="00FE1BD7" w:rsidP="00FE1BD7">
            <w:pPr>
              <w:spacing w:after="0"/>
              <w:jc w:val="right"/>
              <w:rPr>
                <w:rFonts w:ascii="Times New Roman" w:hAnsi="Times New Roman" w:cs="Times New Roman"/>
                <w:b/>
                <w:bCs/>
                <w:color w:val="000000"/>
                <w:sz w:val="16"/>
                <w:szCs w:val="16"/>
              </w:rPr>
            </w:pPr>
            <w:r w:rsidRPr="003F09D7">
              <w:rPr>
                <w:rFonts w:ascii="Times New Roman" w:hAnsi="Times New Roman" w:cs="Times New Roman"/>
                <w:b/>
                <w:bCs/>
                <w:color w:val="000000"/>
                <w:sz w:val="16"/>
                <w:szCs w:val="16"/>
              </w:rPr>
              <w:t>451</w:t>
            </w:r>
          </w:p>
        </w:tc>
        <w:tc>
          <w:tcPr>
            <w:tcW w:w="492" w:type="dxa"/>
            <w:shd w:val="clear" w:color="auto" w:fill="auto"/>
            <w:noWrap/>
            <w:vAlign w:val="bottom"/>
            <w:hideMark/>
          </w:tcPr>
          <w:p w:rsidR="00FE1BD7" w:rsidRPr="003F09D7" w:rsidRDefault="00FE1BD7" w:rsidP="00BA53A7">
            <w:pPr>
              <w:spacing w:after="0"/>
              <w:ind w:hanging="109"/>
              <w:jc w:val="right"/>
              <w:rPr>
                <w:rFonts w:ascii="Times New Roman" w:hAnsi="Times New Roman" w:cs="Times New Roman"/>
                <w:b/>
                <w:bCs/>
                <w:color w:val="000000"/>
                <w:sz w:val="16"/>
                <w:szCs w:val="16"/>
              </w:rPr>
            </w:pPr>
            <w:r w:rsidRPr="003F09D7">
              <w:rPr>
                <w:rFonts w:ascii="Times New Roman" w:hAnsi="Times New Roman" w:cs="Times New Roman"/>
                <w:b/>
                <w:bCs/>
                <w:color w:val="000000"/>
                <w:sz w:val="16"/>
                <w:szCs w:val="16"/>
              </w:rPr>
              <w:t>587</w:t>
            </w:r>
          </w:p>
        </w:tc>
        <w:tc>
          <w:tcPr>
            <w:tcW w:w="492" w:type="dxa"/>
            <w:shd w:val="clear" w:color="auto" w:fill="auto"/>
            <w:noWrap/>
            <w:vAlign w:val="bottom"/>
            <w:hideMark/>
          </w:tcPr>
          <w:p w:rsidR="00FE1BD7" w:rsidRPr="003F09D7" w:rsidRDefault="00FE1BD7" w:rsidP="00FE1BD7">
            <w:pPr>
              <w:spacing w:after="0"/>
              <w:jc w:val="right"/>
              <w:rPr>
                <w:rFonts w:ascii="Times New Roman" w:hAnsi="Times New Roman" w:cs="Times New Roman"/>
                <w:b/>
                <w:bCs/>
                <w:color w:val="000000"/>
                <w:sz w:val="16"/>
                <w:szCs w:val="16"/>
              </w:rPr>
            </w:pPr>
            <w:r w:rsidRPr="003F09D7">
              <w:rPr>
                <w:rFonts w:ascii="Times New Roman" w:hAnsi="Times New Roman" w:cs="Times New Roman"/>
                <w:b/>
                <w:bCs/>
                <w:color w:val="000000"/>
                <w:sz w:val="16"/>
                <w:szCs w:val="16"/>
              </w:rPr>
              <w:t>625</w:t>
            </w:r>
          </w:p>
        </w:tc>
        <w:tc>
          <w:tcPr>
            <w:tcW w:w="491" w:type="dxa"/>
            <w:shd w:val="clear" w:color="auto" w:fill="auto"/>
            <w:noWrap/>
            <w:vAlign w:val="bottom"/>
            <w:hideMark/>
          </w:tcPr>
          <w:p w:rsidR="00FE1BD7" w:rsidRPr="003F09D7" w:rsidRDefault="00FE1BD7" w:rsidP="00FE1BD7">
            <w:pPr>
              <w:spacing w:after="0"/>
              <w:jc w:val="right"/>
              <w:rPr>
                <w:rFonts w:ascii="Times New Roman" w:hAnsi="Times New Roman" w:cs="Times New Roman"/>
                <w:b/>
                <w:bCs/>
                <w:color w:val="000000"/>
                <w:sz w:val="16"/>
                <w:szCs w:val="16"/>
              </w:rPr>
            </w:pPr>
            <w:r w:rsidRPr="003F09D7">
              <w:rPr>
                <w:rFonts w:ascii="Times New Roman" w:hAnsi="Times New Roman" w:cs="Times New Roman"/>
                <w:b/>
                <w:bCs/>
                <w:color w:val="000000"/>
                <w:sz w:val="16"/>
                <w:szCs w:val="16"/>
              </w:rPr>
              <w:t>678</w:t>
            </w:r>
          </w:p>
        </w:tc>
        <w:tc>
          <w:tcPr>
            <w:tcW w:w="430" w:type="dxa"/>
            <w:shd w:val="clear" w:color="auto" w:fill="auto"/>
            <w:noWrap/>
            <w:vAlign w:val="bottom"/>
            <w:hideMark/>
          </w:tcPr>
          <w:p w:rsidR="00FE1BD7" w:rsidRPr="003F09D7" w:rsidRDefault="00FE1BD7" w:rsidP="00D7127E">
            <w:pPr>
              <w:spacing w:after="0"/>
              <w:ind w:hanging="105"/>
              <w:jc w:val="right"/>
              <w:rPr>
                <w:rFonts w:ascii="Times New Roman" w:hAnsi="Times New Roman" w:cs="Times New Roman"/>
                <w:b/>
                <w:bCs/>
                <w:sz w:val="16"/>
                <w:szCs w:val="16"/>
              </w:rPr>
            </w:pPr>
            <w:r w:rsidRPr="003F09D7">
              <w:rPr>
                <w:rFonts w:ascii="Times New Roman" w:hAnsi="Times New Roman" w:cs="Times New Roman"/>
                <w:b/>
                <w:bCs/>
                <w:sz w:val="16"/>
                <w:szCs w:val="16"/>
              </w:rPr>
              <w:t>687</w:t>
            </w:r>
          </w:p>
        </w:tc>
        <w:tc>
          <w:tcPr>
            <w:tcW w:w="467" w:type="dxa"/>
            <w:shd w:val="clear" w:color="auto" w:fill="auto"/>
            <w:noWrap/>
            <w:vAlign w:val="bottom"/>
            <w:hideMark/>
          </w:tcPr>
          <w:p w:rsidR="00FE1BD7" w:rsidRPr="003F09D7" w:rsidRDefault="00FE1BD7" w:rsidP="00BA53A7">
            <w:pPr>
              <w:spacing w:after="0"/>
              <w:ind w:left="-165" w:firstLine="56"/>
              <w:jc w:val="right"/>
              <w:rPr>
                <w:rFonts w:ascii="Times New Roman" w:hAnsi="Times New Roman" w:cs="Times New Roman"/>
                <w:b/>
                <w:bCs/>
                <w:sz w:val="16"/>
                <w:szCs w:val="16"/>
              </w:rPr>
            </w:pPr>
            <w:r w:rsidRPr="003F09D7">
              <w:rPr>
                <w:rFonts w:ascii="Times New Roman" w:hAnsi="Times New Roman" w:cs="Times New Roman"/>
                <w:b/>
                <w:bCs/>
                <w:sz w:val="16"/>
                <w:szCs w:val="16"/>
              </w:rPr>
              <w:t>708</w:t>
            </w:r>
          </w:p>
        </w:tc>
        <w:tc>
          <w:tcPr>
            <w:tcW w:w="473" w:type="dxa"/>
            <w:shd w:val="clear" w:color="auto" w:fill="auto"/>
            <w:noWrap/>
            <w:vAlign w:val="bottom"/>
            <w:hideMark/>
          </w:tcPr>
          <w:p w:rsidR="00FE1BD7" w:rsidRPr="003F09D7" w:rsidRDefault="00FE1BD7" w:rsidP="00FE1BD7">
            <w:pPr>
              <w:spacing w:after="0"/>
              <w:ind w:hanging="165"/>
              <w:jc w:val="right"/>
              <w:rPr>
                <w:rFonts w:ascii="Times New Roman" w:hAnsi="Times New Roman" w:cs="Times New Roman"/>
                <w:b/>
                <w:bCs/>
                <w:sz w:val="16"/>
                <w:szCs w:val="16"/>
              </w:rPr>
            </w:pPr>
            <w:r w:rsidRPr="003F09D7">
              <w:rPr>
                <w:rFonts w:ascii="Times New Roman" w:hAnsi="Times New Roman" w:cs="Times New Roman"/>
                <w:b/>
                <w:bCs/>
                <w:sz w:val="16"/>
                <w:szCs w:val="16"/>
              </w:rPr>
              <w:t>608</w:t>
            </w:r>
          </w:p>
        </w:tc>
        <w:tc>
          <w:tcPr>
            <w:tcW w:w="476" w:type="dxa"/>
            <w:shd w:val="clear" w:color="auto" w:fill="auto"/>
            <w:noWrap/>
            <w:vAlign w:val="bottom"/>
            <w:hideMark/>
          </w:tcPr>
          <w:p w:rsidR="00FE1BD7" w:rsidRPr="003F09D7" w:rsidRDefault="00BA53A7" w:rsidP="00BA53A7">
            <w:pPr>
              <w:spacing w:after="0"/>
              <w:ind w:hanging="108"/>
              <w:jc w:val="right"/>
              <w:rPr>
                <w:rFonts w:ascii="Times New Roman" w:hAnsi="Times New Roman" w:cs="Times New Roman"/>
                <w:b/>
                <w:bCs/>
                <w:sz w:val="16"/>
                <w:szCs w:val="16"/>
              </w:rPr>
            </w:pPr>
            <w:r>
              <w:rPr>
                <w:rFonts w:ascii="Times New Roman" w:hAnsi="Times New Roman" w:cs="Times New Roman"/>
                <w:b/>
                <w:bCs/>
                <w:sz w:val="16"/>
                <w:szCs w:val="16"/>
              </w:rPr>
              <w:t xml:space="preserve"> </w:t>
            </w:r>
            <w:r w:rsidR="00FE1BD7" w:rsidRPr="003F09D7">
              <w:rPr>
                <w:rFonts w:ascii="Times New Roman" w:hAnsi="Times New Roman" w:cs="Times New Roman"/>
                <w:b/>
                <w:bCs/>
                <w:sz w:val="16"/>
                <w:szCs w:val="16"/>
              </w:rPr>
              <w:t>768</w:t>
            </w:r>
          </w:p>
        </w:tc>
        <w:tc>
          <w:tcPr>
            <w:tcW w:w="398" w:type="dxa"/>
            <w:shd w:val="clear" w:color="auto" w:fill="auto"/>
            <w:noWrap/>
            <w:vAlign w:val="bottom"/>
            <w:hideMark/>
          </w:tcPr>
          <w:p w:rsidR="00FE1BD7" w:rsidRPr="003F09D7" w:rsidRDefault="00FE1BD7" w:rsidP="00D7127E">
            <w:pPr>
              <w:spacing w:after="0"/>
              <w:ind w:hanging="103"/>
              <w:jc w:val="right"/>
              <w:rPr>
                <w:rFonts w:ascii="Times New Roman" w:hAnsi="Times New Roman" w:cs="Times New Roman"/>
                <w:b/>
                <w:bCs/>
                <w:sz w:val="16"/>
                <w:szCs w:val="16"/>
              </w:rPr>
            </w:pPr>
            <w:r w:rsidRPr="003F09D7">
              <w:rPr>
                <w:rFonts w:ascii="Times New Roman" w:hAnsi="Times New Roman" w:cs="Times New Roman"/>
                <w:b/>
                <w:bCs/>
                <w:sz w:val="16"/>
                <w:szCs w:val="16"/>
              </w:rPr>
              <w:t>799</w:t>
            </w:r>
          </w:p>
        </w:tc>
        <w:tc>
          <w:tcPr>
            <w:tcW w:w="431" w:type="dxa"/>
            <w:shd w:val="clear" w:color="auto" w:fill="auto"/>
            <w:noWrap/>
            <w:vAlign w:val="bottom"/>
            <w:hideMark/>
          </w:tcPr>
          <w:p w:rsidR="00FE1BD7" w:rsidRPr="003F09D7" w:rsidRDefault="00FE1BD7" w:rsidP="00BA53A7">
            <w:pPr>
              <w:spacing w:after="0"/>
              <w:ind w:hanging="108"/>
              <w:jc w:val="right"/>
              <w:rPr>
                <w:rFonts w:ascii="Times New Roman" w:hAnsi="Times New Roman" w:cs="Times New Roman"/>
                <w:b/>
                <w:bCs/>
                <w:sz w:val="16"/>
                <w:szCs w:val="16"/>
              </w:rPr>
            </w:pPr>
            <w:r w:rsidRPr="003F09D7">
              <w:rPr>
                <w:rFonts w:ascii="Times New Roman" w:hAnsi="Times New Roman" w:cs="Times New Roman"/>
                <w:b/>
                <w:bCs/>
                <w:sz w:val="16"/>
                <w:szCs w:val="16"/>
              </w:rPr>
              <w:t>789</w:t>
            </w:r>
          </w:p>
        </w:tc>
        <w:tc>
          <w:tcPr>
            <w:tcW w:w="410" w:type="dxa"/>
            <w:shd w:val="clear" w:color="auto" w:fill="auto"/>
            <w:noWrap/>
            <w:vAlign w:val="bottom"/>
            <w:hideMark/>
          </w:tcPr>
          <w:p w:rsidR="00FE1BD7" w:rsidRPr="003F09D7" w:rsidRDefault="00FE1BD7" w:rsidP="00D7127E">
            <w:pPr>
              <w:spacing w:after="0"/>
              <w:ind w:hanging="102"/>
              <w:jc w:val="right"/>
              <w:rPr>
                <w:rFonts w:ascii="Times New Roman" w:hAnsi="Times New Roman" w:cs="Times New Roman"/>
                <w:b/>
                <w:bCs/>
                <w:sz w:val="16"/>
                <w:szCs w:val="16"/>
              </w:rPr>
            </w:pPr>
            <w:r w:rsidRPr="003F09D7">
              <w:rPr>
                <w:rFonts w:ascii="Times New Roman" w:hAnsi="Times New Roman" w:cs="Times New Roman"/>
                <w:b/>
                <w:bCs/>
                <w:sz w:val="16"/>
                <w:szCs w:val="16"/>
              </w:rPr>
              <w:t>794</w:t>
            </w:r>
          </w:p>
        </w:tc>
        <w:tc>
          <w:tcPr>
            <w:tcW w:w="480" w:type="dxa"/>
            <w:shd w:val="clear" w:color="auto" w:fill="auto"/>
            <w:noWrap/>
            <w:vAlign w:val="bottom"/>
            <w:hideMark/>
          </w:tcPr>
          <w:p w:rsidR="00FE1BD7" w:rsidRPr="003F09D7" w:rsidRDefault="00FE1BD7" w:rsidP="00D7127E">
            <w:pPr>
              <w:spacing w:after="0"/>
              <w:ind w:hanging="103"/>
              <w:jc w:val="right"/>
              <w:rPr>
                <w:rFonts w:ascii="Times New Roman" w:hAnsi="Times New Roman" w:cs="Times New Roman"/>
                <w:b/>
                <w:bCs/>
                <w:sz w:val="16"/>
                <w:szCs w:val="16"/>
              </w:rPr>
            </w:pPr>
            <w:r w:rsidRPr="003F09D7">
              <w:rPr>
                <w:rFonts w:ascii="Times New Roman" w:hAnsi="Times New Roman" w:cs="Times New Roman"/>
                <w:b/>
                <w:bCs/>
                <w:sz w:val="16"/>
                <w:szCs w:val="16"/>
              </w:rPr>
              <w:t>872</w:t>
            </w:r>
          </w:p>
        </w:tc>
        <w:tc>
          <w:tcPr>
            <w:tcW w:w="444" w:type="dxa"/>
            <w:shd w:val="clear" w:color="auto" w:fill="auto"/>
            <w:noWrap/>
            <w:vAlign w:val="bottom"/>
            <w:hideMark/>
          </w:tcPr>
          <w:p w:rsidR="00FE1BD7" w:rsidRPr="003F09D7" w:rsidRDefault="00FE1BD7" w:rsidP="00D7127E">
            <w:pPr>
              <w:spacing w:after="0"/>
              <w:ind w:left="-108"/>
              <w:jc w:val="right"/>
              <w:rPr>
                <w:rFonts w:ascii="Times New Roman" w:hAnsi="Times New Roman" w:cs="Times New Roman"/>
                <w:b/>
                <w:bCs/>
                <w:sz w:val="16"/>
                <w:szCs w:val="16"/>
              </w:rPr>
            </w:pPr>
            <w:r w:rsidRPr="003F09D7">
              <w:rPr>
                <w:rFonts w:ascii="Times New Roman" w:hAnsi="Times New Roman" w:cs="Times New Roman"/>
                <w:b/>
                <w:bCs/>
                <w:sz w:val="16"/>
                <w:szCs w:val="16"/>
              </w:rPr>
              <w:t>1</w:t>
            </w:r>
          </w:p>
          <w:p w:rsidR="00FE1BD7" w:rsidRPr="003F09D7" w:rsidRDefault="00FE1BD7" w:rsidP="00D7127E">
            <w:pPr>
              <w:spacing w:after="0"/>
              <w:ind w:hanging="108"/>
              <w:jc w:val="right"/>
              <w:rPr>
                <w:rFonts w:ascii="Times New Roman" w:hAnsi="Times New Roman" w:cs="Times New Roman"/>
                <w:b/>
                <w:bCs/>
                <w:sz w:val="16"/>
                <w:szCs w:val="16"/>
              </w:rPr>
            </w:pPr>
            <w:r w:rsidRPr="003F09D7">
              <w:rPr>
                <w:rFonts w:ascii="Times New Roman" w:hAnsi="Times New Roman" w:cs="Times New Roman"/>
                <w:b/>
                <w:bCs/>
                <w:sz w:val="16"/>
                <w:szCs w:val="16"/>
              </w:rPr>
              <w:t>055</w:t>
            </w:r>
          </w:p>
        </w:tc>
        <w:tc>
          <w:tcPr>
            <w:tcW w:w="444" w:type="dxa"/>
            <w:shd w:val="clear" w:color="auto" w:fill="auto"/>
            <w:noWrap/>
            <w:vAlign w:val="bottom"/>
            <w:hideMark/>
          </w:tcPr>
          <w:p w:rsidR="00FE1BD7" w:rsidRPr="003F09D7" w:rsidRDefault="00FE1BD7" w:rsidP="00D7127E">
            <w:pPr>
              <w:spacing w:after="0"/>
              <w:ind w:left="-109" w:hanging="109"/>
              <w:jc w:val="right"/>
              <w:rPr>
                <w:rFonts w:ascii="Times New Roman" w:hAnsi="Times New Roman" w:cs="Times New Roman"/>
                <w:b/>
                <w:bCs/>
                <w:sz w:val="16"/>
                <w:szCs w:val="16"/>
              </w:rPr>
            </w:pPr>
            <w:r w:rsidRPr="003F09D7">
              <w:rPr>
                <w:rFonts w:ascii="Times New Roman" w:hAnsi="Times New Roman" w:cs="Times New Roman"/>
                <w:b/>
                <w:bCs/>
                <w:sz w:val="16"/>
                <w:szCs w:val="16"/>
              </w:rPr>
              <w:t>1</w:t>
            </w:r>
          </w:p>
          <w:p w:rsidR="00FE1BD7" w:rsidRPr="003F09D7" w:rsidRDefault="00FE1BD7" w:rsidP="00D7127E">
            <w:pPr>
              <w:spacing w:after="0"/>
              <w:ind w:hanging="109"/>
              <w:jc w:val="right"/>
              <w:rPr>
                <w:rFonts w:ascii="Times New Roman" w:hAnsi="Times New Roman" w:cs="Times New Roman"/>
                <w:b/>
                <w:bCs/>
                <w:sz w:val="16"/>
                <w:szCs w:val="16"/>
              </w:rPr>
            </w:pPr>
            <w:r w:rsidRPr="003F09D7">
              <w:rPr>
                <w:rFonts w:ascii="Times New Roman" w:hAnsi="Times New Roman" w:cs="Times New Roman"/>
                <w:b/>
                <w:bCs/>
                <w:sz w:val="16"/>
                <w:szCs w:val="16"/>
              </w:rPr>
              <w:t>267</w:t>
            </w:r>
          </w:p>
        </w:tc>
        <w:tc>
          <w:tcPr>
            <w:tcW w:w="445" w:type="dxa"/>
            <w:shd w:val="clear" w:color="auto" w:fill="auto"/>
            <w:noWrap/>
            <w:vAlign w:val="bottom"/>
            <w:hideMark/>
          </w:tcPr>
          <w:p w:rsidR="00FE1BD7" w:rsidRPr="003F09D7" w:rsidRDefault="00FE1BD7" w:rsidP="00D7127E">
            <w:pPr>
              <w:spacing w:after="0"/>
              <w:ind w:left="-113"/>
              <w:jc w:val="right"/>
              <w:rPr>
                <w:rFonts w:ascii="Times New Roman" w:hAnsi="Times New Roman" w:cs="Times New Roman"/>
                <w:b/>
                <w:bCs/>
                <w:sz w:val="16"/>
                <w:szCs w:val="16"/>
              </w:rPr>
            </w:pPr>
            <w:r w:rsidRPr="003F09D7">
              <w:rPr>
                <w:rFonts w:ascii="Times New Roman" w:hAnsi="Times New Roman" w:cs="Times New Roman"/>
                <w:b/>
                <w:bCs/>
                <w:sz w:val="16"/>
                <w:szCs w:val="16"/>
              </w:rPr>
              <w:t>1</w:t>
            </w:r>
          </w:p>
          <w:p w:rsidR="00FE1BD7" w:rsidRPr="003F09D7" w:rsidRDefault="00FE1BD7" w:rsidP="00D7127E">
            <w:pPr>
              <w:spacing w:after="0"/>
              <w:ind w:left="-113"/>
              <w:jc w:val="right"/>
              <w:rPr>
                <w:rFonts w:ascii="Times New Roman" w:hAnsi="Times New Roman" w:cs="Times New Roman"/>
                <w:b/>
                <w:bCs/>
                <w:sz w:val="16"/>
                <w:szCs w:val="16"/>
              </w:rPr>
            </w:pPr>
            <w:r w:rsidRPr="003F09D7">
              <w:rPr>
                <w:rFonts w:ascii="Times New Roman" w:hAnsi="Times New Roman" w:cs="Times New Roman"/>
                <w:b/>
                <w:bCs/>
                <w:sz w:val="16"/>
                <w:szCs w:val="16"/>
              </w:rPr>
              <w:t>346</w:t>
            </w:r>
          </w:p>
        </w:tc>
        <w:tc>
          <w:tcPr>
            <w:tcW w:w="444" w:type="dxa"/>
            <w:shd w:val="clear" w:color="auto" w:fill="auto"/>
            <w:noWrap/>
            <w:vAlign w:val="bottom"/>
            <w:hideMark/>
          </w:tcPr>
          <w:p w:rsidR="00FE1BD7" w:rsidRPr="003F09D7" w:rsidRDefault="00FE1BD7" w:rsidP="00D7127E">
            <w:pPr>
              <w:spacing w:after="0"/>
              <w:ind w:left="-116"/>
              <w:jc w:val="right"/>
              <w:rPr>
                <w:rFonts w:ascii="Times New Roman" w:hAnsi="Times New Roman" w:cs="Times New Roman"/>
                <w:b/>
                <w:bCs/>
                <w:sz w:val="16"/>
                <w:szCs w:val="16"/>
              </w:rPr>
            </w:pPr>
            <w:r w:rsidRPr="003F09D7">
              <w:rPr>
                <w:rFonts w:ascii="Times New Roman" w:hAnsi="Times New Roman" w:cs="Times New Roman"/>
                <w:b/>
                <w:bCs/>
                <w:sz w:val="16"/>
                <w:szCs w:val="16"/>
              </w:rPr>
              <w:t>1 003</w:t>
            </w:r>
          </w:p>
        </w:tc>
        <w:tc>
          <w:tcPr>
            <w:tcW w:w="444" w:type="dxa"/>
            <w:shd w:val="clear" w:color="auto" w:fill="auto"/>
            <w:noWrap/>
            <w:vAlign w:val="bottom"/>
            <w:hideMark/>
          </w:tcPr>
          <w:p w:rsidR="00FE1BD7" w:rsidRPr="003F09D7" w:rsidRDefault="00FE1BD7" w:rsidP="009F5BED">
            <w:pPr>
              <w:spacing w:after="0"/>
              <w:ind w:hanging="108"/>
              <w:jc w:val="right"/>
              <w:rPr>
                <w:rFonts w:ascii="Times New Roman" w:hAnsi="Times New Roman" w:cs="Times New Roman"/>
                <w:b/>
                <w:bCs/>
                <w:sz w:val="16"/>
                <w:szCs w:val="16"/>
              </w:rPr>
            </w:pPr>
            <w:r w:rsidRPr="003F09D7">
              <w:rPr>
                <w:rFonts w:ascii="Times New Roman" w:hAnsi="Times New Roman" w:cs="Times New Roman"/>
                <w:b/>
                <w:bCs/>
                <w:sz w:val="16"/>
                <w:szCs w:val="16"/>
              </w:rPr>
              <w:t>986</w:t>
            </w:r>
          </w:p>
        </w:tc>
        <w:tc>
          <w:tcPr>
            <w:tcW w:w="444" w:type="dxa"/>
            <w:shd w:val="clear" w:color="auto" w:fill="auto"/>
            <w:noWrap/>
            <w:vAlign w:val="bottom"/>
            <w:hideMark/>
          </w:tcPr>
          <w:p w:rsidR="00FE1BD7" w:rsidRPr="003F09D7" w:rsidRDefault="00FE1BD7" w:rsidP="009F5BED">
            <w:pPr>
              <w:spacing w:after="0"/>
              <w:ind w:hanging="108"/>
              <w:jc w:val="right"/>
              <w:rPr>
                <w:rFonts w:ascii="Times New Roman" w:hAnsi="Times New Roman" w:cs="Times New Roman"/>
                <w:b/>
                <w:bCs/>
                <w:sz w:val="16"/>
                <w:szCs w:val="16"/>
              </w:rPr>
            </w:pPr>
            <w:r w:rsidRPr="003F09D7">
              <w:rPr>
                <w:rFonts w:ascii="Times New Roman" w:hAnsi="Times New Roman" w:cs="Times New Roman"/>
                <w:b/>
                <w:bCs/>
                <w:sz w:val="16"/>
                <w:szCs w:val="16"/>
              </w:rPr>
              <w:t>540</w:t>
            </w:r>
          </w:p>
        </w:tc>
        <w:tc>
          <w:tcPr>
            <w:tcW w:w="446" w:type="dxa"/>
            <w:shd w:val="clear" w:color="auto" w:fill="auto"/>
            <w:noWrap/>
            <w:vAlign w:val="bottom"/>
            <w:hideMark/>
          </w:tcPr>
          <w:p w:rsidR="00FE1BD7" w:rsidRPr="003F09D7" w:rsidRDefault="00FE1BD7" w:rsidP="009F5BED">
            <w:pPr>
              <w:spacing w:after="0"/>
              <w:ind w:hanging="108"/>
              <w:jc w:val="right"/>
              <w:rPr>
                <w:rFonts w:ascii="Times New Roman" w:hAnsi="Times New Roman" w:cs="Times New Roman"/>
                <w:b/>
                <w:bCs/>
                <w:color w:val="000000"/>
                <w:sz w:val="16"/>
                <w:szCs w:val="16"/>
              </w:rPr>
            </w:pPr>
            <w:r w:rsidRPr="003F09D7">
              <w:rPr>
                <w:rFonts w:ascii="Times New Roman" w:hAnsi="Times New Roman" w:cs="Times New Roman"/>
                <w:b/>
                <w:bCs/>
                <w:color w:val="000000"/>
                <w:sz w:val="16"/>
                <w:szCs w:val="16"/>
              </w:rPr>
              <w:t>339</w:t>
            </w:r>
          </w:p>
        </w:tc>
      </w:tr>
      <w:tr w:rsidR="00D7127E" w:rsidRPr="007B2251" w:rsidTr="00045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1354" w:type="dxa"/>
            <w:shd w:val="clear" w:color="auto" w:fill="auto"/>
            <w:noWrap/>
            <w:vAlign w:val="bottom"/>
            <w:hideMark/>
          </w:tcPr>
          <w:p w:rsidR="00FE1BD7" w:rsidRPr="00644047" w:rsidRDefault="00FE1BD7" w:rsidP="00045A1E">
            <w:pPr>
              <w:spacing w:after="0" w:line="240" w:lineRule="auto"/>
              <w:ind w:left="-108"/>
              <w:rPr>
                <w:rFonts w:ascii="Times New Roman" w:hAnsi="Times New Roman"/>
                <w:color w:val="000000"/>
                <w:sz w:val="20"/>
                <w:szCs w:val="18"/>
              </w:rPr>
            </w:pPr>
            <w:r w:rsidRPr="00644047">
              <w:rPr>
                <w:rFonts w:ascii="Times New Roman" w:hAnsi="Times New Roman"/>
                <w:color w:val="000000"/>
                <w:sz w:val="20"/>
                <w:szCs w:val="18"/>
              </w:rPr>
              <w:t>гр.Полски Тръмбеш</w:t>
            </w:r>
          </w:p>
        </w:tc>
        <w:tc>
          <w:tcPr>
            <w:tcW w:w="719" w:type="dxa"/>
            <w:shd w:val="clear" w:color="auto" w:fill="auto"/>
            <w:noWrap/>
            <w:vAlign w:val="bottom"/>
            <w:hideMark/>
          </w:tcPr>
          <w:p w:rsidR="00FE1BD7" w:rsidRPr="00045A1E" w:rsidRDefault="00FE1BD7" w:rsidP="00FE1BD7">
            <w:pPr>
              <w:spacing w:after="0"/>
              <w:jc w:val="right"/>
              <w:rPr>
                <w:rFonts w:ascii="Times New Roman" w:hAnsi="Times New Roman"/>
                <w:color w:val="000000"/>
                <w:sz w:val="18"/>
                <w:szCs w:val="18"/>
              </w:rPr>
            </w:pPr>
            <w:r w:rsidRPr="00045A1E">
              <w:rPr>
                <w:rFonts w:ascii="Times New Roman" w:hAnsi="Times New Roman"/>
                <w:color w:val="000000"/>
                <w:sz w:val="18"/>
                <w:szCs w:val="18"/>
              </w:rPr>
              <w:t>4359</w:t>
            </w:r>
          </w:p>
        </w:tc>
        <w:tc>
          <w:tcPr>
            <w:tcW w:w="492" w:type="dxa"/>
            <w:shd w:val="clear" w:color="auto" w:fill="auto"/>
            <w:noWrap/>
            <w:vAlign w:val="bottom"/>
            <w:hideMark/>
          </w:tcPr>
          <w:p w:rsidR="00FE1BD7" w:rsidRPr="00045A1E" w:rsidRDefault="00FE1BD7" w:rsidP="00D7127E">
            <w:pPr>
              <w:spacing w:after="0"/>
              <w:ind w:hanging="107"/>
              <w:jc w:val="right"/>
              <w:rPr>
                <w:rFonts w:ascii="Times New Roman" w:hAnsi="Times New Roman"/>
                <w:color w:val="000000"/>
                <w:sz w:val="18"/>
                <w:szCs w:val="18"/>
              </w:rPr>
            </w:pPr>
            <w:r w:rsidRPr="00045A1E">
              <w:rPr>
                <w:rFonts w:ascii="Times New Roman" w:hAnsi="Times New Roman"/>
                <w:color w:val="000000"/>
                <w:sz w:val="18"/>
                <w:szCs w:val="18"/>
              </w:rPr>
              <w:t>182</w:t>
            </w:r>
          </w:p>
        </w:tc>
        <w:tc>
          <w:tcPr>
            <w:tcW w:w="492" w:type="dxa"/>
            <w:shd w:val="clear" w:color="auto" w:fill="auto"/>
            <w:noWrap/>
            <w:vAlign w:val="bottom"/>
            <w:hideMark/>
          </w:tcPr>
          <w:p w:rsidR="00FE1BD7" w:rsidRPr="00045A1E" w:rsidRDefault="00FE1BD7" w:rsidP="00FE1BD7">
            <w:pPr>
              <w:spacing w:after="0"/>
              <w:jc w:val="right"/>
              <w:rPr>
                <w:rFonts w:ascii="Times New Roman" w:hAnsi="Times New Roman"/>
                <w:color w:val="000000"/>
                <w:sz w:val="18"/>
                <w:szCs w:val="18"/>
              </w:rPr>
            </w:pPr>
            <w:r w:rsidRPr="00045A1E">
              <w:rPr>
                <w:rFonts w:ascii="Times New Roman" w:hAnsi="Times New Roman"/>
                <w:color w:val="000000"/>
                <w:sz w:val="18"/>
                <w:szCs w:val="18"/>
              </w:rPr>
              <w:t>179</w:t>
            </w:r>
          </w:p>
        </w:tc>
        <w:tc>
          <w:tcPr>
            <w:tcW w:w="491" w:type="dxa"/>
            <w:shd w:val="clear" w:color="auto" w:fill="auto"/>
            <w:noWrap/>
            <w:vAlign w:val="bottom"/>
            <w:hideMark/>
          </w:tcPr>
          <w:p w:rsidR="00FE1BD7" w:rsidRPr="00045A1E" w:rsidRDefault="00FE1BD7" w:rsidP="00FE1BD7">
            <w:pPr>
              <w:spacing w:after="0"/>
              <w:jc w:val="right"/>
              <w:rPr>
                <w:rFonts w:ascii="Times New Roman" w:hAnsi="Times New Roman"/>
                <w:color w:val="000000"/>
                <w:sz w:val="18"/>
                <w:szCs w:val="18"/>
              </w:rPr>
            </w:pPr>
            <w:r w:rsidRPr="00045A1E">
              <w:rPr>
                <w:rFonts w:ascii="Times New Roman" w:hAnsi="Times New Roman"/>
                <w:color w:val="000000"/>
                <w:sz w:val="18"/>
                <w:szCs w:val="18"/>
              </w:rPr>
              <w:t>237</w:t>
            </w:r>
          </w:p>
        </w:tc>
        <w:tc>
          <w:tcPr>
            <w:tcW w:w="430" w:type="dxa"/>
            <w:shd w:val="clear" w:color="auto" w:fill="auto"/>
            <w:noWrap/>
            <w:vAlign w:val="bottom"/>
            <w:hideMark/>
          </w:tcPr>
          <w:p w:rsidR="00FE1BD7" w:rsidRPr="00045A1E" w:rsidRDefault="00FE1BD7" w:rsidP="00D7127E">
            <w:pPr>
              <w:spacing w:after="0"/>
              <w:ind w:hanging="105"/>
              <w:jc w:val="right"/>
              <w:rPr>
                <w:rFonts w:ascii="Times New Roman" w:hAnsi="Times New Roman"/>
                <w:sz w:val="18"/>
                <w:szCs w:val="18"/>
              </w:rPr>
            </w:pPr>
            <w:r w:rsidRPr="00045A1E">
              <w:rPr>
                <w:rFonts w:ascii="Times New Roman" w:hAnsi="Times New Roman"/>
                <w:sz w:val="18"/>
                <w:szCs w:val="18"/>
              </w:rPr>
              <w:t>256</w:t>
            </w:r>
          </w:p>
        </w:tc>
        <w:tc>
          <w:tcPr>
            <w:tcW w:w="467" w:type="dxa"/>
            <w:shd w:val="clear" w:color="auto" w:fill="auto"/>
            <w:noWrap/>
            <w:vAlign w:val="bottom"/>
            <w:hideMark/>
          </w:tcPr>
          <w:p w:rsidR="00FE1BD7" w:rsidRPr="00045A1E" w:rsidRDefault="00FE1BD7" w:rsidP="00D7127E">
            <w:pPr>
              <w:spacing w:after="0"/>
              <w:ind w:hanging="104"/>
              <w:jc w:val="right"/>
              <w:rPr>
                <w:rFonts w:ascii="Times New Roman" w:hAnsi="Times New Roman"/>
                <w:sz w:val="18"/>
                <w:szCs w:val="18"/>
              </w:rPr>
            </w:pPr>
            <w:r w:rsidRPr="00045A1E">
              <w:rPr>
                <w:rFonts w:ascii="Times New Roman" w:hAnsi="Times New Roman"/>
                <w:sz w:val="18"/>
                <w:szCs w:val="18"/>
              </w:rPr>
              <w:t>275</w:t>
            </w:r>
          </w:p>
        </w:tc>
        <w:tc>
          <w:tcPr>
            <w:tcW w:w="473" w:type="dxa"/>
            <w:shd w:val="clear" w:color="auto" w:fill="auto"/>
            <w:noWrap/>
            <w:vAlign w:val="bottom"/>
            <w:hideMark/>
          </w:tcPr>
          <w:p w:rsidR="00FE1BD7" w:rsidRPr="00045A1E" w:rsidRDefault="00FE1BD7" w:rsidP="00D7127E">
            <w:pPr>
              <w:spacing w:after="0"/>
              <w:ind w:hanging="107"/>
              <w:jc w:val="right"/>
              <w:rPr>
                <w:rFonts w:ascii="Times New Roman" w:hAnsi="Times New Roman"/>
                <w:sz w:val="18"/>
                <w:szCs w:val="18"/>
              </w:rPr>
            </w:pPr>
            <w:r w:rsidRPr="00045A1E">
              <w:rPr>
                <w:rFonts w:ascii="Times New Roman" w:hAnsi="Times New Roman"/>
                <w:sz w:val="18"/>
                <w:szCs w:val="18"/>
              </w:rPr>
              <w:t>222</w:t>
            </w:r>
          </w:p>
        </w:tc>
        <w:tc>
          <w:tcPr>
            <w:tcW w:w="476" w:type="dxa"/>
            <w:shd w:val="clear" w:color="auto" w:fill="auto"/>
            <w:noWrap/>
            <w:vAlign w:val="bottom"/>
            <w:hideMark/>
          </w:tcPr>
          <w:p w:rsidR="00FE1BD7" w:rsidRPr="00045A1E" w:rsidRDefault="00FE1BD7" w:rsidP="00D7127E">
            <w:pPr>
              <w:spacing w:after="0"/>
              <w:ind w:hanging="102"/>
              <w:jc w:val="right"/>
              <w:rPr>
                <w:rFonts w:ascii="Times New Roman" w:hAnsi="Times New Roman"/>
                <w:sz w:val="18"/>
                <w:szCs w:val="18"/>
              </w:rPr>
            </w:pPr>
            <w:r w:rsidRPr="00045A1E">
              <w:rPr>
                <w:rFonts w:ascii="Times New Roman" w:hAnsi="Times New Roman"/>
                <w:sz w:val="18"/>
                <w:szCs w:val="18"/>
              </w:rPr>
              <w:t>268</w:t>
            </w:r>
          </w:p>
        </w:tc>
        <w:tc>
          <w:tcPr>
            <w:tcW w:w="398" w:type="dxa"/>
            <w:shd w:val="clear" w:color="auto" w:fill="auto"/>
            <w:noWrap/>
            <w:vAlign w:val="bottom"/>
            <w:hideMark/>
          </w:tcPr>
          <w:p w:rsidR="00FE1BD7" w:rsidRPr="00045A1E" w:rsidRDefault="00FE1BD7" w:rsidP="00D7127E">
            <w:pPr>
              <w:spacing w:after="0"/>
              <w:ind w:hanging="103"/>
              <w:jc w:val="right"/>
              <w:rPr>
                <w:rFonts w:ascii="Times New Roman" w:hAnsi="Times New Roman"/>
                <w:sz w:val="18"/>
                <w:szCs w:val="18"/>
              </w:rPr>
            </w:pPr>
            <w:r w:rsidRPr="00045A1E">
              <w:rPr>
                <w:rFonts w:ascii="Times New Roman" w:hAnsi="Times New Roman"/>
                <w:sz w:val="18"/>
                <w:szCs w:val="18"/>
              </w:rPr>
              <w:t>325</w:t>
            </w:r>
          </w:p>
        </w:tc>
        <w:tc>
          <w:tcPr>
            <w:tcW w:w="431" w:type="dxa"/>
            <w:shd w:val="clear" w:color="auto" w:fill="auto"/>
            <w:noWrap/>
            <w:vAlign w:val="bottom"/>
            <w:hideMark/>
          </w:tcPr>
          <w:p w:rsidR="00FE1BD7" w:rsidRPr="00045A1E" w:rsidRDefault="00FE1BD7" w:rsidP="00045A1E">
            <w:pPr>
              <w:spacing w:after="0"/>
              <w:ind w:right="-51" w:hanging="32"/>
              <w:jc w:val="right"/>
              <w:rPr>
                <w:rFonts w:ascii="Times New Roman" w:hAnsi="Times New Roman"/>
                <w:sz w:val="18"/>
                <w:szCs w:val="18"/>
              </w:rPr>
            </w:pPr>
            <w:r w:rsidRPr="00045A1E">
              <w:rPr>
                <w:rFonts w:ascii="Times New Roman" w:hAnsi="Times New Roman"/>
                <w:sz w:val="18"/>
                <w:szCs w:val="18"/>
              </w:rPr>
              <w:t>304</w:t>
            </w:r>
          </w:p>
        </w:tc>
        <w:tc>
          <w:tcPr>
            <w:tcW w:w="410" w:type="dxa"/>
            <w:shd w:val="clear" w:color="auto" w:fill="auto"/>
            <w:noWrap/>
            <w:vAlign w:val="bottom"/>
            <w:hideMark/>
          </w:tcPr>
          <w:p w:rsidR="00FE1BD7" w:rsidRPr="00045A1E" w:rsidRDefault="00FE1BD7" w:rsidP="00D7127E">
            <w:pPr>
              <w:spacing w:after="0"/>
              <w:ind w:hanging="102"/>
              <w:jc w:val="right"/>
              <w:rPr>
                <w:rFonts w:ascii="Times New Roman" w:hAnsi="Times New Roman"/>
                <w:sz w:val="18"/>
                <w:szCs w:val="18"/>
              </w:rPr>
            </w:pPr>
            <w:r w:rsidRPr="00045A1E">
              <w:rPr>
                <w:rFonts w:ascii="Times New Roman" w:hAnsi="Times New Roman"/>
                <w:sz w:val="18"/>
                <w:szCs w:val="18"/>
              </w:rPr>
              <w:t>292</w:t>
            </w:r>
          </w:p>
        </w:tc>
        <w:tc>
          <w:tcPr>
            <w:tcW w:w="480" w:type="dxa"/>
            <w:shd w:val="clear" w:color="auto" w:fill="auto"/>
            <w:noWrap/>
            <w:vAlign w:val="bottom"/>
            <w:hideMark/>
          </w:tcPr>
          <w:p w:rsidR="00FE1BD7" w:rsidRPr="00045A1E" w:rsidRDefault="00FE1BD7" w:rsidP="00D7127E">
            <w:pPr>
              <w:spacing w:after="0"/>
              <w:ind w:hanging="103"/>
              <w:jc w:val="right"/>
              <w:rPr>
                <w:rFonts w:ascii="Times New Roman" w:hAnsi="Times New Roman"/>
                <w:sz w:val="18"/>
                <w:szCs w:val="18"/>
              </w:rPr>
            </w:pPr>
            <w:r w:rsidRPr="00045A1E">
              <w:rPr>
                <w:rFonts w:ascii="Times New Roman" w:hAnsi="Times New Roman"/>
                <w:sz w:val="18"/>
                <w:szCs w:val="18"/>
              </w:rPr>
              <w:t>312</w:t>
            </w:r>
          </w:p>
        </w:tc>
        <w:tc>
          <w:tcPr>
            <w:tcW w:w="444" w:type="dxa"/>
            <w:shd w:val="clear" w:color="auto" w:fill="auto"/>
            <w:noWrap/>
            <w:vAlign w:val="bottom"/>
            <w:hideMark/>
          </w:tcPr>
          <w:p w:rsidR="00FE1BD7" w:rsidRPr="00045A1E" w:rsidRDefault="00FE1BD7" w:rsidP="00D7127E">
            <w:pPr>
              <w:spacing w:after="0"/>
              <w:ind w:hanging="108"/>
              <w:jc w:val="right"/>
              <w:rPr>
                <w:rFonts w:ascii="Times New Roman" w:hAnsi="Times New Roman"/>
                <w:sz w:val="18"/>
                <w:szCs w:val="18"/>
              </w:rPr>
            </w:pPr>
            <w:r w:rsidRPr="00045A1E">
              <w:rPr>
                <w:rFonts w:ascii="Times New Roman" w:hAnsi="Times New Roman"/>
                <w:sz w:val="18"/>
                <w:szCs w:val="18"/>
              </w:rPr>
              <w:t>349</w:t>
            </w:r>
          </w:p>
        </w:tc>
        <w:tc>
          <w:tcPr>
            <w:tcW w:w="444" w:type="dxa"/>
            <w:shd w:val="clear" w:color="auto" w:fill="auto"/>
            <w:noWrap/>
            <w:vAlign w:val="bottom"/>
            <w:hideMark/>
          </w:tcPr>
          <w:p w:rsidR="00FE1BD7" w:rsidRPr="00045A1E" w:rsidRDefault="00FE1BD7" w:rsidP="00D7127E">
            <w:pPr>
              <w:spacing w:after="0"/>
              <w:ind w:hanging="109"/>
              <w:jc w:val="right"/>
              <w:rPr>
                <w:rFonts w:ascii="Times New Roman" w:hAnsi="Times New Roman"/>
                <w:sz w:val="18"/>
                <w:szCs w:val="18"/>
              </w:rPr>
            </w:pPr>
            <w:r w:rsidRPr="00045A1E">
              <w:rPr>
                <w:rFonts w:ascii="Times New Roman" w:hAnsi="Times New Roman"/>
                <w:sz w:val="18"/>
                <w:szCs w:val="18"/>
              </w:rPr>
              <w:t>355</w:t>
            </w:r>
          </w:p>
        </w:tc>
        <w:tc>
          <w:tcPr>
            <w:tcW w:w="445" w:type="dxa"/>
            <w:shd w:val="clear" w:color="auto" w:fill="auto"/>
            <w:noWrap/>
            <w:vAlign w:val="bottom"/>
            <w:hideMark/>
          </w:tcPr>
          <w:p w:rsidR="00FE1BD7" w:rsidRPr="00045A1E" w:rsidRDefault="00FE1BD7" w:rsidP="00D7127E">
            <w:pPr>
              <w:spacing w:after="0"/>
              <w:ind w:hanging="113"/>
              <w:jc w:val="right"/>
              <w:rPr>
                <w:rFonts w:ascii="Times New Roman" w:hAnsi="Times New Roman"/>
                <w:sz w:val="18"/>
                <w:szCs w:val="18"/>
              </w:rPr>
            </w:pPr>
            <w:r w:rsidRPr="00045A1E">
              <w:rPr>
                <w:rFonts w:ascii="Times New Roman" w:hAnsi="Times New Roman"/>
                <w:sz w:val="18"/>
                <w:szCs w:val="18"/>
              </w:rPr>
              <w:t>285</w:t>
            </w:r>
          </w:p>
        </w:tc>
        <w:tc>
          <w:tcPr>
            <w:tcW w:w="444" w:type="dxa"/>
            <w:shd w:val="clear" w:color="auto" w:fill="auto"/>
            <w:noWrap/>
            <w:vAlign w:val="bottom"/>
            <w:hideMark/>
          </w:tcPr>
          <w:p w:rsidR="00FE1BD7" w:rsidRPr="00045A1E" w:rsidRDefault="00FE1BD7" w:rsidP="00D7127E">
            <w:pPr>
              <w:spacing w:after="0"/>
              <w:ind w:hanging="116"/>
              <w:jc w:val="right"/>
              <w:rPr>
                <w:rFonts w:ascii="Times New Roman" w:hAnsi="Times New Roman"/>
                <w:sz w:val="18"/>
                <w:szCs w:val="18"/>
              </w:rPr>
            </w:pPr>
            <w:r w:rsidRPr="00045A1E">
              <w:rPr>
                <w:rFonts w:ascii="Times New Roman" w:hAnsi="Times New Roman"/>
                <w:sz w:val="18"/>
                <w:szCs w:val="18"/>
              </w:rPr>
              <w:t>187</w:t>
            </w:r>
          </w:p>
        </w:tc>
        <w:tc>
          <w:tcPr>
            <w:tcW w:w="444" w:type="dxa"/>
            <w:shd w:val="clear" w:color="auto" w:fill="auto"/>
            <w:noWrap/>
            <w:vAlign w:val="bottom"/>
            <w:hideMark/>
          </w:tcPr>
          <w:p w:rsidR="00FE1BD7" w:rsidRPr="00045A1E" w:rsidRDefault="00FE1BD7" w:rsidP="009F5BED">
            <w:pPr>
              <w:spacing w:after="0"/>
              <w:ind w:hanging="108"/>
              <w:jc w:val="right"/>
              <w:rPr>
                <w:rFonts w:ascii="Times New Roman" w:hAnsi="Times New Roman"/>
                <w:sz w:val="18"/>
                <w:szCs w:val="18"/>
              </w:rPr>
            </w:pPr>
            <w:r w:rsidRPr="00045A1E">
              <w:rPr>
                <w:rFonts w:ascii="Times New Roman" w:hAnsi="Times New Roman"/>
                <w:sz w:val="18"/>
                <w:szCs w:val="18"/>
              </w:rPr>
              <w:t>193</w:t>
            </w:r>
          </w:p>
        </w:tc>
        <w:tc>
          <w:tcPr>
            <w:tcW w:w="444" w:type="dxa"/>
            <w:shd w:val="clear" w:color="auto" w:fill="auto"/>
            <w:noWrap/>
            <w:vAlign w:val="bottom"/>
            <w:hideMark/>
          </w:tcPr>
          <w:p w:rsidR="00FE1BD7" w:rsidRPr="00045A1E" w:rsidRDefault="00FE1BD7" w:rsidP="00FE1BD7">
            <w:pPr>
              <w:spacing w:after="0"/>
              <w:jc w:val="right"/>
              <w:rPr>
                <w:rFonts w:ascii="Times New Roman" w:hAnsi="Times New Roman"/>
                <w:sz w:val="18"/>
                <w:szCs w:val="18"/>
              </w:rPr>
            </w:pPr>
            <w:r w:rsidRPr="00045A1E">
              <w:rPr>
                <w:rFonts w:ascii="Times New Roman" w:hAnsi="Times New Roman"/>
                <w:sz w:val="18"/>
                <w:szCs w:val="18"/>
              </w:rPr>
              <w:t>87</w:t>
            </w:r>
          </w:p>
        </w:tc>
        <w:tc>
          <w:tcPr>
            <w:tcW w:w="446" w:type="dxa"/>
            <w:shd w:val="clear" w:color="auto" w:fill="auto"/>
            <w:noWrap/>
            <w:vAlign w:val="bottom"/>
            <w:hideMark/>
          </w:tcPr>
          <w:p w:rsidR="00FE1BD7" w:rsidRPr="00045A1E" w:rsidRDefault="00FE1BD7" w:rsidP="00FE1BD7">
            <w:pPr>
              <w:spacing w:after="0"/>
              <w:jc w:val="right"/>
              <w:rPr>
                <w:rFonts w:ascii="Times New Roman" w:hAnsi="Times New Roman"/>
                <w:color w:val="000000"/>
                <w:sz w:val="18"/>
                <w:szCs w:val="18"/>
              </w:rPr>
            </w:pPr>
            <w:r w:rsidRPr="00045A1E">
              <w:rPr>
                <w:rFonts w:ascii="Times New Roman" w:hAnsi="Times New Roman"/>
                <w:color w:val="000000"/>
                <w:sz w:val="18"/>
                <w:szCs w:val="18"/>
              </w:rPr>
              <w:t>51</w:t>
            </w:r>
          </w:p>
        </w:tc>
      </w:tr>
      <w:tr w:rsidR="00D7127E" w:rsidRPr="007B2251" w:rsidTr="00045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1354" w:type="dxa"/>
            <w:shd w:val="clear" w:color="auto" w:fill="auto"/>
            <w:noWrap/>
            <w:vAlign w:val="bottom"/>
            <w:hideMark/>
          </w:tcPr>
          <w:p w:rsidR="00FE1BD7" w:rsidRPr="00644047" w:rsidRDefault="00FE1BD7" w:rsidP="00045A1E">
            <w:pPr>
              <w:spacing w:after="0" w:line="240" w:lineRule="auto"/>
              <w:ind w:left="-108" w:firstLineChars="20" w:firstLine="40"/>
              <w:rPr>
                <w:rFonts w:ascii="Times New Roman" w:hAnsi="Times New Roman"/>
                <w:color w:val="000000"/>
                <w:sz w:val="20"/>
                <w:szCs w:val="18"/>
              </w:rPr>
            </w:pPr>
            <w:r w:rsidRPr="00644047">
              <w:rPr>
                <w:rFonts w:ascii="Times New Roman" w:hAnsi="Times New Roman"/>
                <w:color w:val="000000"/>
                <w:sz w:val="20"/>
                <w:szCs w:val="18"/>
              </w:rPr>
              <w:t>с.Вързулица</w:t>
            </w:r>
          </w:p>
        </w:tc>
        <w:tc>
          <w:tcPr>
            <w:tcW w:w="719" w:type="dxa"/>
            <w:shd w:val="clear" w:color="auto" w:fill="auto"/>
            <w:noWrap/>
            <w:vAlign w:val="bottom"/>
            <w:hideMark/>
          </w:tcPr>
          <w:p w:rsidR="00FE1BD7" w:rsidRPr="00644047" w:rsidRDefault="00FE1BD7" w:rsidP="00045A1E">
            <w:pPr>
              <w:spacing w:after="0" w:line="240" w:lineRule="auto"/>
              <w:jc w:val="right"/>
              <w:rPr>
                <w:rFonts w:ascii="Times New Roman" w:hAnsi="Times New Roman"/>
                <w:color w:val="000000"/>
                <w:sz w:val="18"/>
                <w:szCs w:val="18"/>
              </w:rPr>
            </w:pPr>
          </w:p>
          <w:p w:rsidR="00FE1BD7" w:rsidRPr="00644047" w:rsidRDefault="00FE1BD7" w:rsidP="00045A1E">
            <w:pPr>
              <w:spacing w:after="0" w:line="240" w:lineRule="auto"/>
              <w:jc w:val="right"/>
              <w:rPr>
                <w:rFonts w:ascii="Times New Roman" w:hAnsi="Times New Roman"/>
                <w:color w:val="000000"/>
                <w:sz w:val="18"/>
                <w:szCs w:val="18"/>
              </w:rPr>
            </w:pPr>
            <w:r w:rsidRPr="00644047">
              <w:rPr>
                <w:rFonts w:ascii="Times New Roman" w:hAnsi="Times New Roman"/>
                <w:color w:val="000000"/>
                <w:sz w:val="18"/>
                <w:szCs w:val="18"/>
              </w:rPr>
              <w:t>146</w:t>
            </w:r>
          </w:p>
        </w:tc>
        <w:tc>
          <w:tcPr>
            <w:tcW w:w="492" w:type="dxa"/>
            <w:shd w:val="clear" w:color="auto" w:fill="auto"/>
            <w:noWrap/>
            <w:vAlign w:val="bottom"/>
            <w:hideMark/>
          </w:tcPr>
          <w:p w:rsidR="00FE1BD7" w:rsidRPr="00644047" w:rsidRDefault="00FE1BD7" w:rsidP="00045A1E">
            <w:pPr>
              <w:spacing w:after="0" w:line="240" w:lineRule="auto"/>
              <w:jc w:val="right"/>
              <w:rPr>
                <w:rFonts w:ascii="Times New Roman" w:hAnsi="Times New Roman"/>
                <w:color w:val="000000"/>
                <w:sz w:val="18"/>
                <w:szCs w:val="18"/>
              </w:rPr>
            </w:pPr>
            <w:r w:rsidRPr="00644047">
              <w:rPr>
                <w:rFonts w:ascii="Times New Roman" w:hAnsi="Times New Roman"/>
                <w:color w:val="000000"/>
                <w:sz w:val="18"/>
                <w:szCs w:val="18"/>
              </w:rPr>
              <w:t>1</w:t>
            </w:r>
          </w:p>
        </w:tc>
        <w:tc>
          <w:tcPr>
            <w:tcW w:w="492" w:type="dxa"/>
            <w:shd w:val="clear" w:color="auto" w:fill="auto"/>
            <w:noWrap/>
            <w:vAlign w:val="bottom"/>
            <w:hideMark/>
          </w:tcPr>
          <w:p w:rsidR="00FE1BD7" w:rsidRPr="00644047" w:rsidRDefault="00FE1BD7" w:rsidP="00045A1E">
            <w:pPr>
              <w:spacing w:after="0" w:line="240" w:lineRule="auto"/>
              <w:jc w:val="right"/>
              <w:rPr>
                <w:rFonts w:ascii="Times New Roman" w:hAnsi="Times New Roman"/>
                <w:color w:val="000000"/>
                <w:sz w:val="18"/>
                <w:szCs w:val="18"/>
              </w:rPr>
            </w:pPr>
            <w:r w:rsidRPr="00644047">
              <w:rPr>
                <w:rFonts w:ascii="Times New Roman" w:hAnsi="Times New Roman"/>
                <w:color w:val="000000"/>
                <w:sz w:val="18"/>
                <w:szCs w:val="18"/>
              </w:rPr>
              <w:t>3</w:t>
            </w:r>
          </w:p>
        </w:tc>
        <w:tc>
          <w:tcPr>
            <w:tcW w:w="491" w:type="dxa"/>
            <w:shd w:val="clear" w:color="auto" w:fill="auto"/>
            <w:noWrap/>
            <w:vAlign w:val="bottom"/>
            <w:hideMark/>
          </w:tcPr>
          <w:p w:rsidR="00FE1BD7" w:rsidRPr="00644047" w:rsidRDefault="00FE1BD7" w:rsidP="00045A1E">
            <w:pPr>
              <w:spacing w:after="0" w:line="240" w:lineRule="auto"/>
              <w:jc w:val="right"/>
              <w:rPr>
                <w:rFonts w:ascii="Times New Roman" w:hAnsi="Times New Roman"/>
                <w:color w:val="000000"/>
                <w:sz w:val="18"/>
                <w:szCs w:val="18"/>
              </w:rPr>
            </w:pPr>
            <w:r w:rsidRPr="00644047">
              <w:rPr>
                <w:rFonts w:ascii="Times New Roman" w:hAnsi="Times New Roman"/>
                <w:color w:val="000000"/>
                <w:sz w:val="18"/>
                <w:szCs w:val="18"/>
              </w:rPr>
              <w:t>2</w:t>
            </w:r>
          </w:p>
        </w:tc>
        <w:tc>
          <w:tcPr>
            <w:tcW w:w="430" w:type="dxa"/>
            <w:shd w:val="clear" w:color="auto" w:fill="auto"/>
            <w:noWrap/>
            <w:vAlign w:val="bottom"/>
            <w:hideMark/>
          </w:tcPr>
          <w:p w:rsidR="00FE1BD7" w:rsidRPr="00644047" w:rsidRDefault="00FE1BD7" w:rsidP="00045A1E">
            <w:pPr>
              <w:spacing w:after="0" w:line="240" w:lineRule="auto"/>
              <w:jc w:val="right"/>
              <w:rPr>
                <w:rFonts w:ascii="Times New Roman" w:hAnsi="Times New Roman"/>
                <w:sz w:val="18"/>
                <w:szCs w:val="18"/>
              </w:rPr>
            </w:pPr>
            <w:r w:rsidRPr="00644047">
              <w:rPr>
                <w:rFonts w:ascii="Times New Roman" w:hAnsi="Times New Roman"/>
                <w:sz w:val="18"/>
                <w:szCs w:val="18"/>
              </w:rPr>
              <w:t>4</w:t>
            </w:r>
          </w:p>
        </w:tc>
        <w:tc>
          <w:tcPr>
            <w:tcW w:w="467"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2</w:t>
            </w:r>
          </w:p>
        </w:tc>
        <w:tc>
          <w:tcPr>
            <w:tcW w:w="473"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4</w:t>
            </w:r>
          </w:p>
        </w:tc>
        <w:tc>
          <w:tcPr>
            <w:tcW w:w="476"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3</w:t>
            </w:r>
          </w:p>
        </w:tc>
        <w:tc>
          <w:tcPr>
            <w:tcW w:w="398"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7</w:t>
            </w:r>
          </w:p>
        </w:tc>
        <w:tc>
          <w:tcPr>
            <w:tcW w:w="431"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8</w:t>
            </w:r>
          </w:p>
        </w:tc>
        <w:tc>
          <w:tcPr>
            <w:tcW w:w="410"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7</w:t>
            </w:r>
          </w:p>
        </w:tc>
        <w:tc>
          <w:tcPr>
            <w:tcW w:w="480" w:type="dxa"/>
            <w:shd w:val="clear" w:color="auto" w:fill="auto"/>
            <w:noWrap/>
            <w:vAlign w:val="bottom"/>
            <w:hideMark/>
          </w:tcPr>
          <w:p w:rsidR="00FE1BD7" w:rsidRPr="00EF4112" w:rsidRDefault="00FE1BD7" w:rsidP="00045A1E">
            <w:pPr>
              <w:spacing w:after="0" w:line="240" w:lineRule="auto"/>
              <w:ind w:hanging="74"/>
              <w:jc w:val="right"/>
              <w:rPr>
                <w:rFonts w:ascii="Times New Roman" w:hAnsi="Times New Roman"/>
                <w:sz w:val="18"/>
                <w:szCs w:val="18"/>
              </w:rPr>
            </w:pPr>
            <w:r w:rsidRPr="00EF4112">
              <w:rPr>
                <w:rFonts w:ascii="Times New Roman" w:hAnsi="Times New Roman"/>
                <w:sz w:val="18"/>
                <w:szCs w:val="18"/>
              </w:rPr>
              <w:t>17</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10</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17</w:t>
            </w:r>
          </w:p>
        </w:tc>
        <w:tc>
          <w:tcPr>
            <w:tcW w:w="445"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14</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16</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16</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10</w:t>
            </w:r>
          </w:p>
        </w:tc>
        <w:tc>
          <w:tcPr>
            <w:tcW w:w="446" w:type="dxa"/>
            <w:shd w:val="clear" w:color="auto" w:fill="auto"/>
            <w:noWrap/>
            <w:vAlign w:val="bottom"/>
            <w:hideMark/>
          </w:tcPr>
          <w:p w:rsidR="00FE1BD7" w:rsidRPr="007B2251" w:rsidRDefault="00FE1BD7" w:rsidP="00FE1BD7">
            <w:pPr>
              <w:spacing w:after="0"/>
              <w:jc w:val="right"/>
              <w:rPr>
                <w:rFonts w:ascii="Times New Roman" w:hAnsi="Times New Roman"/>
                <w:color w:val="000000"/>
                <w:sz w:val="18"/>
                <w:szCs w:val="18"/>
              </w:rPr>
            </w:pPr>
            <w:r w:rsidRPr="007B2251">
              <w:rPr>
                <w:rFonts w:ascii="Times New Roman" w:hAnsi="Times New Roman"/>
                <w:color w:val="000000"/>
                <w:sz w:val="18"/>
                <w:szCs w:val="18"/>
              </w:rPr>
              <w:t>5</w:t>
            </w:r>
          </w:p>
        </w:tc>
      </w:tr>
      <w:tr w:rsidR="00D7127E" w:rsidRPr="007B2251" w:rsidTr="00045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1354" w:type="dxa"/>
            <w:shd w:val="clear" w:color="auto" w:fill="auto"/>
            <w:noWrap/>
            <w:vAlign w:val="bottom"/>
            <w:hideMark/>
          </w:tcPr>
          <w:p w:rsidR="00FE1BD7" w:rsidRPr="00644047" w:rsidRDefault="00FE1BD7" w:rsidP="00045A1E">
            <w:pPr>
              <w:spacing w:after="0" w:line="240" w:lineRule="auto"/>
              <w:ind w:left="-108" w:firstLineChars="20" w:firstLine="40"/>
              <w:rPr>
                <w:rFonts w:ascii="Times New Roman" w:hAnsi="Times New Roman"/>
                <w:color w:val="000000"/>
                <w:sz w:val="20"/>
                <w:szCs w:val="18"/>
              </w:rPr>
            </w:pPr>
            <w:r w:rsidRPr="00644047">
              <w:rPr>
                <w:rFonts w:ascii="Times New Roman" w:hAnsi="Times New Roman"/>
                <w:color w:val="000000"/>
                <w:sz w:val="20"/>
                <w:szCs w:val="18"/>
              </w:rPr>
              <w:t>с.Иванча</w:t>
            </w:r>
          </w:p>
        </w:tc>
        <w:tc>
          <w:tcPr>
            <w:tcW w:w="719" w:type="dxa"/>
            <w:shd w:val="clear" w:color="auto" w:fill="auto"/>
            <w:noWrap/>
            <w:vAlign w:val="bottom"/>
            <w:hideMark/>
          </w:tcPr>
          <w:p w:rsidR="00FE1BD7" w:rsidRPr="00644047" w:rsidRDefault="00FE1BD7" w:rsidP="00045A1E">
            <w:pPr>
              <w:spacing w:after="0" w:line="240" w:lineRule="auto"/>
              <w:jc w:val="right"/>
              <w:rPr>
                <w:rFonts w:ascii="Times New Roman" w:hAnsi="Times New Roman"/>
                <w:color w:val="000000"/>
                <w:sz w:val="18"/>
                <w:szCs w:val="18"/>
              </w:rPr>
            </w:pPr>
          </w:p>
          <w:p w:rsidR="00FE1BD7" w:rsidRPr="00644047" w:rsidRDefault="00FE1BD7" w:rsidP="00045A1E">
            <w:pPr>
              <w:spacing w:after="0" w:line="240" w:lineRule="auto"/>
              <w:jc w:val="right"/>
              <w:rPr>
                <w:rFonts w:ascii="Times New Roman" w:hAnsi="Times New Roman"/>
                <w:color w:val="000000"/>
                <w:sz w:val="18"/>
                <w:szCs w:val="18"/>
              </w:rPr>
            </w:pPr>
            <w:r w:rsidRPr="00644047">
              <w:rPr>
                <w:rFonts w:ascii="Times New Roman" w:hAnsi="Times New Roman"/>
                <w:color w:val="000000"/>
                <w:sz w:val="18"/>
                <w:szCs w:val="18"/>
              </w:rPr>
              <w:t>465</w:t>
            </w:r>
          </w:p>
        </w:tc>
        <w:tc>
          <w:tcPr>
            <w:tcW w:w="492" w:type="dxa"/>
            <w:shd w:val="clear" w:color="auto" w:fill="auto"/>
            <w:noWrap/>
            <w:vAlign w:val="bottom"/>
            <w:hideMark/>
          </w:tcPr>
          <w:p w:rsidR="00FE1BD7" w:rsidRPr="00644047" w:rsidRDefault="00FE1BD7" w:rsidP="00045A1E">
            <w:pPr>
              <w:spacing w:after="0" w:line="240" w:lineRule="auto"/>
              <w:jc w:val="right"/>
              <w:rPr>
                <w:rFonts w:ascii="Times New Roman" w:hAnsi="Times New Roman"/>
                <w:color w:val="000000"/>
                <w:sz w:val="18"/>
                <w:szCs w:val="18"/>
              </w:rPr>
            </w:pPr>
            <w:r w:rsidRPr="00644047">
              <w:rPr>
                <w:rFonts w:ascii="Times New Roman" w:hAnsi="Times New Roman"/>
                <w:color w:val="000000"/>
                <w:sz w:val="18"/>
                <w:szCs w:val="18"/>
              </w:rPr>
              <w:t>10</w:t>
            </w:r>
          </w:p>
        </w:tc>
        <w:tc>
          <w:tcPr>
            <w:tcW w:w="492" w:type="dxa"/>
            <w:shd w:val="clear" w:color="auto" w:fill="auto"/>
            <w:noWrap/>
            <w:vAlign w:val="bottom"/>
            <w:hideMark/>
          </w:tcPr>
          <w:p w:rsidR="00FE1BD7" w:rsidRPr="00644047" w:rsidRDefault="00FE1BD7" w:rsidP="00045A1E">
            <w:pPr>
              <w:spacing w:after="0" w:line="240" w:lineRule="auto"/>
              <w:jc w:val="right"/>
              <w:rPr>
                <w:rFonts w:ascii="Times New Roman" w:hAnsi="Times New Roman"/>
                <w:color w:val="000000"/>
                <w:sz w:val="18"/>
                <w:szCs w:val="18"/>
              </w:rPr>
            </w:pPr>
            <w:r w:rsidRPr="00644047">
              <w:rPr>
                <w:rFonts w:ascii="Times New Roman" w:hAnsi="Times New Roman"/>
                <w:color w:val="000000"/>
                <w:sz w:val="18"/>
                <w:szCs w:val="18"/>
              </w:rPr>
              <w:t>13</w:t>
            </w:r>
          </w:p>
        </w:tc>
        <w:tc>
          <w:tcPr>
            <w:tcW w:w="491" w:type="dxa"/>
            <w:shd w:val="clear" w:color="auto" w:fill="auto"/>
            <w:noWrap/>
            <w:vAlign w:val="bottom"/>
            <w:hideMark/>
          </w:tcPr>
          <w:p w:rsidR="00FE1BD7" w:rsidRPr="00644047" w:rsidRDefault="00FE1BD7" w:rsidP="00045A1E">
            <w:pPr>
              <w:spacing w:after="0" w:line="240" w:lineRule="auto"/>
              <w:jc w:val="right"/>
              <w:rPr>
                <w:rFonts w:ascii="Times New Roman" w:hAnsi="Times New Roman"/>
                <w:color w:val="000000"/>
                <w:sz w:val="18"/>
                <w:szCs w:val="18"/>
              </w:rPr>
            </w:pPr>
            <w:r w:rsidRPr="00644047">
              <w:rPr>
                <w:rFonts w:ascii="Times New Roman" w:hAnsi="Times New Roman"/>
                <w:color w:val="000000"/>
                <w:sz w:val="18"/>
                <w:szCs w:val="18"/>
              </w:rPr>
              <w:t>10</w:t>
            </w:r>
          </w:p>
        </w:tc>
        <w:tc>
          <w:tcPr>
            <w:tcW w:w="430" w:type="dxa"/>
            <w:shd w:val="clear" w:color="auto" w:fill="auto"/>
            <w:noWrap/>
            <w:vAlign w:val="bottom"/>
            <w:hideMark/>
          </w:tcPr>
          <w:p w:rsidR="00FE1BD7" w:rsidRPr="00644047" w:rsidRDefault="00FE1BD7" w:rsidP="00045A1E">
            <w:pPr>
              <w:spacing w:after="0" w:line="240" w:lineRule="auto"/>
              <w:jc w:val="right"/>
              <w:rPr>
                <w:rFonts w:ascii="Times New Roman" w:hAnsi="Times New Roman"/>
                <w:sz w:val="18"/>
                <w:szCs w:val="18"/>
              </w:rPr>
            </w:pPr>
            <w:r w:rsidRPr="00644047">
              <w:rPr>
                <w:rFonts w:ascii="Times New Roman" w:hAnsi="Times New Roman"/>
                <w:sz w:val="18"/>
                <w:szCs w:val="18"/>
              </w:rPr>
              <w:t>14</w:t>
            </w:r>
          </w:p>
        </w:tc>
        <w:tc>
          <w:tcPr>
            <w:tcW w:w="467"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7</w:t>
            </w:r>
          </w:p>
        </w:tc>
        <w:tc>
          <w:tcPr>
            <w:tcW w:w="473" w:type="dxa"/>
            <w:shd w:val="clear" w:color="auto" w:fill="auto"/>
            <w:noWrap/>
            <w:vAlign w:val="bottom"/>
            <w:hideMark/>
          </w:tcPr>
          <w:p w:rsidR="00FE1BD7" w:rsidRPr="00EF4112" w:rsidRDefault="00FE1BD7" w:rsidP="00045A1E">
            <w:pPr>
              <w:spacing w:after="0" w:line="240" w:lineRule="auto"/>
              <w:ind w:hanging="37"/>
              <w:jc w:val="right"/>
              <w:rPr>
                <w:rFonts w:ascii="Times New Roman" w:hAnsi="Times New Roman"/>
                <w:sz w:val="18"/>
                <w:szCs w:val="18"/>
              </w:rPr>
            </w:pPr>
            <w:r w:rsidRPr="00EF4112">
              <w:rPr>
                <w:rFonts w:ascii="Times New Roman" w:hAnsi="Times New Roman"/>
                <w:sz w:val="18"/>
                <w:szCs w:val="18"/>
              </w:rPr>
              <w:t>10</w:t>
            </w:r>
          </w:p>
        </w:tc>
        <w:tc>
          <w:tcPr>
            <w:tcW w:w="476"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14</w:t>
            </w:r>
          </w:p>
        </w:tc>
        <w:tc>
          <w:tcPr>
            <w:tcW w:w="398" w:type="dxa"/>
            <w:shd w:val="clear" w:color="auto" w:fill="auto"/>
            <w:noWrap/>
            <w:vAlign w:val="bottom"/>
            <w:hideMark/>
          </w:tcPr>
          <w:p w:rsidR="00FE1BD7" w:rsidRPr="00EF4112" w:rsidRDefault="00FE1BD7" w:rsidP="00045A1E">
            <w:pPr>
              <w:spacing w:after="0" w:line="240" w:lineRule="auto"/>
              <w:ind w:hanging="165"/>
              <w:jc w:val="right"/>
              <w:rPr>
                <w:rFonts w:ascii="Times New Roman" w:hAnsi="Times New Roman"/>
                <w:sz w:val="18"/>
                <w:szCs w:val="18"/>
              </w:rPr>
            </w:pPr>
            <w:r w:rsidRPr="00EF4112">
              <w:rPr>
                <w:rFonts w:ascii="Times New Roman" w:hAnsi="Times New Roman"/>
                <w:sz w:val="18"/>
                <w:szCs w:val="18"/>
              </w:rPr>
              <w:t>18</w:t>
            </w:r>
          </w:p>
        </w:tc>
        <w:tc>
          <w:tcPr>
            <w:tcW w:w="431"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25</w:t>
            </w:r>
          </w:p>
        </w:tc>
        <w:tc>
          <w:tcPr>
            <w:tcW w:w="410" w:type="dxa"/>
            <w:shd w:val="clear" w:color="auto" w:fill="auto"/>
            <w:noWrap/>
            <w:vAlign w:val="bottom"/>
            <w:hideMark/>
          </w:tcPr>
          <w:p w:rsidR="00FE1BD7" w:rsidRPr="00EF4112" w:rsidRDefault="00FE1BD7" w:rsidP="00045A1E">
            <w:pPr>
              <w:spacing w:after="0" w:line="240" w:lineRule="auto"/>
              <w:ind w:hanging="108"/>
              <w:jc w:val="right"/>
              <w:rPr>
                <w:rFonts w:ascii="Times New Roman" w:hAnsi="Times New Roman"/>
                <w:sz w:val="18"/>
                <w:szCs w:val="18"/>
              </w:rPr>
            </w:pPr>
            <w:r w:rsidRPr="00EF4112">
              <w:rPr>
                <w:rFonts w:ascii="Times New Roman" w:hAnsi="Times New Roman"/>
                <w:sz w:val="18"/>
                <w:szCs w:val="18"/>
              </w:rPr>
              <w:t>13</w:t>
            </w:r>
          </w:p>
        </w:tc>
        <w:tc>
          <w:tcPr>
            <w:tcW w:w="480" w:type="dxa"/>
            <w:shd w:val="clear" w:color="auto" w:fill="auto"/>
            <w:noWrap/>
            <w:vAlign w:val="bottom"/>
            <w:hideMark/>
          </w:tcPr>
          <w:p w:rsidR="00FE1BD7" w:rsidRPr="00EF4112" w:rsidRDefault="00FE1BD7" w:rsidP="00045A1E">
            <w:pPr>
              <w:spacing w:after="0" w:line="240" w:lineRule="auto"/>
              <w:ind w:hanging="74"/>
              <w:jc w:val="right"/>
              <w:rPr>
                <w:rFonts w:ascii="Times New Roman" w:hAnsi="Times New Roman"/>
                <w:sz w:val="18"/>
                <w:szCs w:val="18"/>
              </w:rPr>
            </w:pPr>
            <w:r w:rsidRPr="00EF4112">
              <w:rPr>
                <w:rFonts w:ascii="Times New Roman" w:hAnsi="Times New Roman"/>
                <w:sz w:val="18"/>
                <w:szCs w:val="18"/>
              </w:rPr>
              <w:t>18</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27</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46</w:t>
            </w:r>
          </w:p>
        </w:tc>
        <w:tc>
          <w:tcPr>
            <w:tcW w:w="445"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68</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49</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58</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40</w:t>
            </w:r>
          </w:p>
        </w:tc>
        <w:tc>
          <w:tcPr>
            <w:tcW w:w="446" w:type="dxa"/>
            <w:shd w:val="clear" w:color="auto" w:fill="auto"/>
            <w:noWrap/>
            <w:vAlign w:val="bottom"/>
            <w:hideMark/>
          </w:tcPr>
          <w:p w:rsidR="00FE1BD7" w:rsidRPr="007B2251" w:rsidRDefault="00FE1BD7" w:rsidP="00FE1BD7">
            <w:pPr>
              <w:spacing w:after="0"/>
              <w:jc w:val="right"/>
              <w:rPr>
                <w:rFonts w:ascii="Times New Roman" w:hAnsi="Times New Roman"/>
                <w:color w:val="000000"/>
                <w:sz w:val="18"/>
                <w:szCs w:val="18"/>
              </w:rPr>
            </w:pPr>
            <w:r w:rsidRPr="007B2251">
              <w:rPr>
                <w:rFonts w:ascii="Times New Roman" w:hAnsi="Times New Roman"/>
                <w:color w:val="000000"/>
                <w:sz w:val="18"/>
                <w:szCs w:val="18"/>
              </w:rPr>
              <w:t>25</w:t>
            </w:r>
          </w:p>
        </w:tc>
      </w:tr>
      <w:tr w:rsidR="00D7127E" w:rsidRPr="007B2251" w:rsidTr="00045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1354" w:type="dxa"/>
            <w:shd w:val="clear" w:color="auto" w:fill="auto"/>
            <w:noWrap/>
            <w:vAlign w:val="bottom"/>
            <w:hideMark/>
          </w:tcPr>
          <w:p w:rsidR="00FE1BD7" w:rsidRPr="00644047" w:rsidRDefault="00FE1BD7" w:rsidP="00045A1E">
            <w:pPr>
              <w:spacing w:after="0" w:line="240" w:lineRule="auto"/>
              <w:ind w:left="-108"/>
              <w:rPr>
                <w:rFonts w:ascii="Times New Roman" w:hAnsi="Times New Roman"/>
                <w:color w:val="000000"/>
                <w:sz w:val="20"/>
                <w:szCs w:val="18"/>
              </w:rPr>
            </w:pPr>
            <w:r w:rsidRPr="00644047">
              <w:rPr>
                <w:rFonts w:ascii="Times New Roman" w:hAnsi="Times New Roman"/>
                <w:color w:val="000000"/>
                <w:sz w:val="20"/>
                <w:szCs w:val="18"/>
              </w:rPr>
              <w:t>с.Каранци</w:t>
            </w:r>
          </w:p>
        </w:tc>
        <w:tc>
          <w:tcPr>
            <w:tcW w:w="719" w:type="dxa"/>
            <w:shd w:val="clear" w:color="auto" w:fill="auto"/>
            <w:noWrap/>
            <w:vAlign w:val="bottom"/>
            <w:hideMark/>
          </w:tcPr>
          <w:p w:rsidR="00FE1BD7" w:rsidRPr="00644047" w:rsidRDefault="00FE1BD7" w:rsidP="00045A1E">
            <w:pPr>
              <w:spacing w:after="0" w:line="240" w:lineRule="auto"/>
              <w:jc w:val="right"/>
              <w:rPr>
                <w:rFonts w:ascii="Times New Roman" w:hAnsi="Times New Roman"/>
                <w:color w:val="000000"/>
                <w:sz w:val="18"/>
                <w:szCs w:val="18"/>
              </w:rPr>
            </w:pPr>
          </w:p>
          <w:p w:rsidR="00FE1BD7" w:rsidRPr="00644047" w:rsidRDefault="00FE1BD7" w:rsidP="00045A1E">
            <w:pPr>
              <w:spacing w:after="0" w:line="240" w:lineRule="auto"/>
              <w:jc w:val="right"/>
              <w:rPr>
                <w:rFonts w:ascii="Times New Roman" w:hAnsi="Times New Roman"/>
                <w:color w:val="000000"/>
                <w:sz w:val="18"/>
                <w:szCs w:val="18"/>
              </w:rPr>
            </w:pPr>
            <w:r w:rsidRPr="00644047">
              <w:rPr>
                <w:rFonts w:ascii="Times New Roman" w:hAnsi="Times New Roman"/>
                <w:color w:val="000000"/>
                <w:sz w:val="18"/>
                <w:szCs w:val="18"/>
              </w:rPr>
              <w:t>302</w:t>
            </w:r>
          </w:p>
        </w:tc>
        <w:tc>
          <w:tcPr>
            <w:tcW w:w="492" w:type="dxa"/>
            <w:shd w:val="clear" w:color="auto" w:fill="auto"/>
            <w:noWrap/>
            <w:vAlign w:val="bottom"/>
            <w:hideMark/>
          </w:tcPr>
          <w:p w:rsidR="00FE1BD7" w:rsidRPr="00644047" w:rsidRDefault="00FE1BD7" w:rsidP="00045A1E">
            <w:pPr>
              <w:spacing w:after="0" w:line="240" w:lineRule="auto"/>
              <w:jc w:val="right"/>
              <w:rPr>
                <w:rFonts w:ascii="Times New Roman" w:hAnsi="Times New Roman"/>
                <w:color w:val="000000"/>
                <w:sz w:val="18"/>
                <w:szCs w:val="18"/>
              </w:rPr>
            </w:pPr>
            <w:r w:rsidRPr="00644047">
              <w:rPr>
                <w:rFonts w:ascii="Times New Roman" w:hAnsi="Times New Roman"/>
                <w:color w:val="000000"/>
                <w:sz w:val="18"/>
                <w:szCs w:val="18"/>
              </w:rPr>
              <w:t>8</w:t>
            </w:r>
          </w:p>
        </w:tc>
        <w:tc>
          <w:tcPr>
            <w:tcW w:w="492" w:type="dxa"/>
            <w:shd w:val="clear" w:color="auto" w:fill="auto"/>
            <w:noWrap/>
            <w:vAlign w:val="bottom"/>
            <w:hideMark/>
          </w:tcPr>
          <w:p w:rsidR="00FE1BD7" w:rsidRPr="00644047" w:rsidRDefault="00FE1BD7" w:rsidP="00045A1E">
            <w:pPr>
              <w:spacing w:after="0" w:line="240" w:lineRule="auto"/>
              <w:jc w:val="right"/>
              <w:rPr>
                <w:rFonts w:ascii="Times New Roman" w:hAnsi="Times New Roman"/>
                <w:color w:val="000000"/>
                <w:sz w:val="18"/>
                <w:szCs w:val="18"/>
              </w:rPr>
            </w:pPr>
            <w:r w:rsidRPr="00644047">
              <w:rPr>
                <w:rFonts w:ascii="Times New Roman" w:hAnsi="Times New Roman"/>
                <w:color w:val="000000"/>
                <w:sz w:val="18"/>
                <w:szCs w:val="18"/>
              </w:rPr>
              <w:t>8</w:t>
            </w:r>
          </w:p>
        </w:tc>
        <w:tc>
          <w:tcPr>
            <w:tcW w:w="491" w:type="dxa"/>
            <w:shd w:val="clear" w:color="auto" w:fill="auto"/>
            <w:noWrap/>
            <w:vAlign w:val="bottom"/>
            <w:hideMark/>
          </w:tcPr>
          <w:p w:rsidR="00FE1BD7" w:rsidRPr="00644047" w:rsidRDefault="00FE1BD7" w:rsidP="00045A1E">
            <w:pPr>
              <w:spacing w:after="0" w:line="240" w:lineRule="auto"/>
              <w:jc w:val="right"/>
              <w:rPr>
                <w:rFonts w:ascii="Times New Roman" w:hAnsi="Times New Roman"/>
                <w:color w:val="000000"/>
                <w:sz w:val="18"/>
                <w:szCs w:val="18"/>
              </w:rPr>
            </w:pPr>
            <w:r w:rsidRPr="00644047">
              <w:rPr>
                <w:rFonts w:ascii="Times New Roman" w:hAnsi="Times New Roman"/>
                <w:color w:val="000000"/>
                <w:sz w:val="18"/>
                <w:szCs w:val="18"/>
              </w:rPr>
              <w:t>7</w:t>
            </w:r>
          </w:p>
        </w:tc>
        <w:tc>
          <w:tcPr>
            <w:tcW w:w="430" w:type="dxa"/>
            <w:shd w:val="clear" w:color="auto" w:fill="auto"/>
            <w:noWrap/>
            <w:vAlign w:val="bottom"/>
            <w:hideMark/>
          </w:tcPr>
          <w:p w:rsidR="00FE1BD7" w:rsidRPr="00644047" w:rsidRDefault="00FE1BD7" w:rsidP="00045A1E">
            <w:pPr>
              <w:spacing w:after="0" w:line="240" w:lineRule="auto"/>
              <w:jc w:val="right"/>
              <w:rPr>
                <w:rFonts w:ascii="Times New Roman" w:hAnsi="Times New Roman"/>
                <w:sz w:val="18"/>
                <w:szCs w:val="18"/>
              </w:rPr>
            </w:pPr>
            <w:r w:rsidRPr="00644047">
              <w:rPr>
                <w:rFonts w:ascii="Times New Roman" w:hAnsi="Times New Roman"/>
                <w:sz w:val="18"/>
                <w:szCs w:val="18"/>
              </w:rPr>
              <w:t>10</w:t>
            </w:r>
          </w:p>
        </w:tc>
        <w:tc>
          <w:tcPr>
            <w:tcW w:w="467" w:type="dxa"/>
            <w:shd w:val="clear" w:color="auto" w:fill="auto"/>
            <w:noWrap/>
            <w:vAlign w:val="bottom"/>
            <w:hideMark/>
          </w:tcPr>
          <w:p w:rsidR="00FE1BD7" w:rsidRPr="00EF4112" w:rsidRDefault="00FE1BD7" w:rsidP="00045A1E">
            <w:pPr>
              <w:spacing w:after="0" w:line="240" w:lineRule="auto"/>
              <w:ind w:hanging="143"/>
              <w:jc w:val="right"/>
              <w:rPr>
                <w:rFonts w:ascii="Times New Roman" w:hAnsi="Times New Roman"/>
                <w:sz w:val="18"/>
                <w:szCs w:val="18"/>
              </w:rPr>
            </w:pPr>
            <w:r w:rsidRPr="00EF4112">
              <w:rPr>
                <w:rFonts w:ascii="Times New Roman" w:hAnsi="Times New Roman"/>
                <w:sz w:val="18"/>
                <w:szCs w:val="18"/>
              </w:rPr>
              <w:t>12</w:t>
            </w:r>
          </w:p>
        </w:tc>
        <w:tc>
          <w:tcPr>
            <w:tcW w:w="473" w:type="dxa"/>
            <w:shd w:val="clear" w:color="auto" w:fill="auto"/>
            <w:noWrap/>
            <w:vAlign w:val="bottom"/>
            <w:hideMark/>
          </w:tcPr>
          <w:p w:rsidR="00FE1BD7" w:rsidRPr="00EF4112" w:rsidRDefault="00FE1BD7" w:rsidP="00045A1E">
            <w:pPr>
              <w:spacing w:after="0" w:line="240" w:lineRule="auto"/>
              <w:ind w:hanging="37"/>
              <w:jc w:val="right"/>
              <w:rPr>
                <w:rFonts w:ascii="Times New Roman" w:hAnsi="Times New Roman"/>
                <w:sz w:val="18"/>
                <w:szCs w:val="18"/>
              </w:rPr>
            </w:pPr>
            <w:r w:rsidRPr="00EF4112">
              <w:rPr>
                <w:rFonts w:ascii="Times New Roman" w:hAnsi="Times New Roman"/>
                <w:sz w:val="18"/>
                <w:szCs w:val="18"/>
              </w:rPr>
              <w:t>14</w:t>
            </w:r>
          </w:p>
        </w:tc>
        <w:tc>
          <w:tcPr>
            <w:tcW w:w="476"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9</w:t>
            </w:r>
          </w:p>
        </w:tc>
        <w:tc>
          <w:tcPr>
            <w:tcW w:w="398" w:type="dxa"/>
            <w:shd w:val="clear" w:color="auto" w:fill="auto"/>
            <w:noWrap/>
            <w:vAlign w:val="bottom"/>
            <w:hideMark/>
          </w:tcPr>
          <w:p w:rsidR="00FE1BD7" w:rsidRPr="00EF4112" w:rsidRDefault="00FE1BD7" w:rsidP="00045A1E">
            <w:pPr>
              <w:spacing w:after="0" w:line="240" w:lineRule="auto"/>
              <w:ind w:hanging="165"/>
              <w:jc w:val="right"/>
              <w:rPr>
                <w:rFonts w:ascii="Times New Roman" w:hAnsi="Times New Roman"/>
                <w:sz w:val="18"/>
                <w:szCs w:val="18"/>
              </w:rPr>
            </w:pPr>
            <w:r w:rsidRPr="00EF4112">
              <w:rPr>
                <w:rFonts w:ascii="Times New Roman" w:hAnsi="Times New Roman"/>
                <w:sz w:val="18"/>
                <w:szCs w:val="18"/>
              </w:rPr>
              <w:t>13</w:t>
            </w:r>
          </w:p>
        </w:tc>
        <w:tc>
          <w:tcPr>
            <w:tcW w:w="431"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17</w:t>
            </w:r>
          </w:p>
        </w:tc>
        <w:tc>
          <w:tcPr>
            <w:tcW w:w="410" w:type="dxa"/>
            <w:shd w:val="clear" w:color="auto" w:fill="auto"/>
            <w:noWrap/>
            <w:vAlign w:val="bottom"/>
            <w:hideMark/>
          </w:tcPr>
          <w:p w:rsidR="00FE1BD7" w:rsidRPr="00EF4112" w:rsidRDefault="00FE1BD7" w:rsidP="00045A1E">
            <w:pPr>
              <w:spacing w:after="0" w:line="240" w:lineRule="auto"/>
              <w:ind w:hanging="108"/>
              <w:jc w:val="right"/>
              <w:rPr>
                <w:rFonts w:ascii="Times New Roman" w:hAnsi="Times New Roman"/>
                <w:sz w:val="18"/>
                <w:szCs w:val="18"/>
              </w:rPr>
            </w:pPr>
            <w:r w:rsidRPr="00EF4112">
              <w:rPr>
                <w:rFonts w:ascii="Times New Roman" w:hAnsi="Times New Roman"/>
                <w:sz w:val="18"/>
                <w:szCs w:val="18"/>
              </w:rPr>
              <w:t>15</w:t>
            </w:r>
          </w:p>
        </w:tc>
        <w:tc>
          <w:tcPr>
            <w:tcW w:w="480" w:type="dxa"/>
            <w:shd w:val="clear" w:color="auto" w:fill="auto"/>
            <w:noWrap/>
            <w:vAlign w:val="bottom"/>
            <w:hideMark/>
          </w:tcPr>
          <w:p w:rsidR="00FE1BD7" w:rsidRPr="00EF4112" w:rsidRDefault="00FE1BD7" w:rsidP="00045A1E">
            <w:pPr>
              <w:spacing w:after="0" w:line="240" w:lineRule="auto"/>
              <w:ind w:hanging="74"/>
              <w:jc w:val="right"/>
              <w:rPr>
                <w:rFonts w:ascii="Times New Roman" w:hAnsi="Times New Roman"/>
                <w:sz w:val="18"/>
                <w:szCs w:val="18"/>
              </w:rPr>
            </w:pPr>
            <w:r w:rsidRPr="00EF4112">
              <w:rPr>
                <w:rFonts w:ascii="Times New Roman" w:hAnsi="Times New Roman"/>
                <w:sz w:val="18"/>
                <w:szCs w:val="18"/>
              </w:rPr>
              <w:t>16</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19</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33</w:t>
            </w:r>
          </w:p>
        </w:tc>
        <w:tc>
          <w:tcPr>
            <w:tcW w:w="445"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43</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25</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25</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20</w:t>
            </w:r>
          </w:p>
        </w:tc>
        <w:tc>
          <w:tcPr>
            <w:tcW w:w="446" w:type="dxa"/>
            <w:shd w:val="clear" w:color="auto" w:fill="auto"/>
            <w:noWrap/>
            <w:vAlign w:val="bottom"/>
            <w:hideMark/>
          </w:tcPr>
          <w:p w:rsidR="00FE1BD7" w:rsidRPr="007B2251" w:rsidRDefault="00FE1BD7" w:rsidP="00FE1BD7">
            <w:pPr>
              <w:spacing w:after="0"/>
              <w:jc w:val="right"/>
              <w:rPr>
                <w:rFonts w:ascii="Times New Roman" w:hAnsi="Times New Roman"/>
                <w:color w:val="000000"/>
                <w:sz w:val="18"/>
                <w:szCs w:val="18"/>
              </w:rPr>
            </w:pPr>
            <w:r w:rsidRPr="007B2251">
              <w:rPr>
                <w:rFonts w:ascii="Times New Roman" w:hAnsi="Times New Roman"/>
                <w:color w:val="000000"/>
                <w:sz w:val="18"/>
                <w:szCs w:val="18"/>
              </w:rPr>
              <w:t>8</w:t>
            </w:r>
          </w:p>
        </w:tc>
      </w:tr>
      <w:tr w:rsidR="00D7127E" w:rsidRPr="007B2251" w:rsidTr="00045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1354" w:type="dxa"/>
            <w:shd w:val="clear" w:color="auto" w:fill="auto"/>
            <w:noWrap/>
            <w:vAlign w:val="bottom"/>
            <w:hideMark/>
          </w:tcPr>
          <w:p w:rsidR="00FE1BD7" w:rsidRPr="00644047" w:rsidRDefault="00FE1BD7" w:rsidP="00045A1E">
            <w:pPr>
              <w:spacing w:after="0" w:line="240" w:lineRule="auto"/>
              <w:ind w:left="-108"/>
              <w:rPr>
                <w:rFonts w:ascii="Times New Roman" w:hAnsi="Times New Roman"/>
                <w:color w:val="000000"/>
                <w:sz w:val="20"/>
                <w:szCs w:val="18"/>
              </w:rPr>
            </w:pPr>
            <w:r w:rsidRPr="00644047">
              <w:rPr>
                <w:rFonts w:ascii="Times New Roman" w:hAnsi="Times New Roman"/>
                <w:color w:val="000000"/>
                <w:sz w:val="20"/>
                <w:szCs w:val="18"/>
              </w:rPr>
              <w:t>с.Климентово</w:t>
            </w:r>
          </w:p>
        </w:tc>
        <w:tc>
          <w:tcPr>
            <w:tcW w:w="719" w:type="dxa"/>
            <w:shd w:val="clear" w:color="auto" w:fill="auto"/>
            <w:noWrap/>
            <w:vAlign w:val="bottom"/>
            <w:hideMark/>
          </w:tcPr>
          <w:p w:rsidR="00FE1BD7" w:rsidRPr="00644047" w:rsidRDefault="00FE1BD7" w:rsidP="00045A1E">
            <w:pPr>
              <w:spacing w:after="0" w:line="240" w:lineRule="auto"/>
              <w:jc w:val="right"/>
              <w:rPr>
                <w:rFonts w:ascii="Times New Roman" w:hAnsi="Times New Roman"/>
                <w:color w:val="000000"/>
                <w:sz w:val="18"/>
                <w:szCs w:val="18"/>
              </w:rPr>
            </w:pPr>
          </w:p>
          <w:p w:rsidR="00FE1BD7" w:rsidRPr="00644047" w:rsidRDefault="00FE1BD7" w:rsidP="00045A1E">
            <w:pPr>
              <w:spacing w:after="0" w:line="240" w:lineRule="auto"/>
              <w:jc w:val="right"/>
              <w:rPr>
                <w:rFonts w:ascii="Times New Roman" w:hAnsi="Times New Roman"/>
                <w:color w:val="000000"/>
                <w:sz w:val="18"/>
                <w:szCs w:val="18"/>
              </w:rPr>
            </w:pPr>
            <w:r w:rsidRPr="00644047">
              <w:rPr>
                <w:rFonts w:ascii="Times New Roman" w:hAnsi="Times New Roman"/>
                <w:color w:val="000000"/>
                <w:sz w:val="18"/>
                <w:szCs w:val="18"/>
              </w:rPr>
              <w:t>774</w:t>
            </w:r>
          </w:p>
        </w:tc>
        <w:tc>
          <w:tcPr>
            <w:tcW w:w="492" w:type="dxa"/>
            <w:shd w:val="clear" w:color="auto" w:fill="auto"/>
            <w:noWrap/>
            <w:vAlign w:val="bottom"/>
            <w:hideMark/>
          </w:tcPr>
          <w:p w:rsidR="00FE1BD7" w:rsidRPr="00644047" w:rsidRDefault="00FE1BD7" w:rsidP="00045A1E">
            <w:pPr>
              <w:spacing w:after="0" w:line="240" w:lineRule="auto"/>
              <w:jc w:val="right"/>
              <w:rPr>
                <w:rFonts w:ascii="Times New Roman" w:hAnsi="Times New Roman"/>
                <w:color w:val="000000"/>
                <w:sz w:val="18"/>
                <w:szCs w:val="18"/>
              </w:rPr>
            </w:pPr>
            <w:r w:rsidRPr="00644047">
              <w:rPr>
                <w:rFonts w:ascii="Times New Roman" w:hAnsi="Times New Roman"/>
                <w:color w:val="000000"/>
                <w:sz w:val="18"/>
                <w:szCs w:val="18"/>
              </w:rPr>
              <w:t>22</w:t>
            </w:r>
          </w:p>
        </w:tc>
        <w:tc>
          <w:tcPr>
            <w:tcW w:w="492" w:type="dxa"/>
            <w:shd w:val="clear" w:color="auto" w:fill="auto"/>
            <w:noWrap/>
            <w:vAlign w:val="bottom"/>
            <w:hideMark/>
          </w:tcPr>
          <w:p w:rsidR="00FE1BD7" w:rsidRPr="00644047" w:rsidRDefault="00FE1BD7" w:rsidP="00045A1E">
            <w:pPr>
              <w:spacing w:after="0" w:line="240" w:lineRule="auto"/>
              <w:jc w:val="right"/>
              <w:rPr>
                <w:rFonts w:ascii="Times New Roman" w:hAnsi="Times New Roman"/>
                <w:color w:val="000000"/>
                <w:sz w:val="18"/>
                <w:szCs w:val="18"/>
              </w:rPr>
            </w:pPr>
            <w:r w:rsidRPr="00644047">
              <w:rPr>
                <w:rFonts w:ascii="Times New Roman" w:hAnsi="Times New Roman"/>
                <w:color w:val="000000"/>
                <w:sz w:val="18"/>
                <w:szCs w:val="18"/>
              </w:rPr>
              <w:t>8</w:t>
            </w:r>
          </w:p>
        </w:tc>
        <w:tc>
          <w:tcPr>
            <w:tcW w:w="491" w:type="dxa"/>
            <w:shd w:val="clear" w:color="auto" w:fill="auto"/>
            <w:noWrap/>
            <w:vAlign w:val="bottom"/>
            <w:hideMark/>
          </w:tcPr>
          <w:p w:rsidR="00FE1BD7" w:rsidRPr="00644047" w:rsidRDefault="00FE1BD7" w:rsidP="00045A1E">
            <w:pPr>
              <w:spacing w:after="0" w:line="240" w:lineRule="auto"/>
              <w:jc w:val="right"/>
              <w:rPr>
                <w:rFonts w:ascii="Times New Roman" w:hAnsi="Times New Roman"/>
                <w:color w:val="000000"/>
                <w:sz w:val="18"/>
                <w:szCs w:val="18"/>
              </w:rPr>
            </w:pPr>
            <w:r w:rsidRPr="00644047">
              <w:rPr>
                <w:rFonts w:ascii="Times New Roman" w:hAnsi="Times New Roman"/>
                <w:color w:val="000000"/>
                <w:sz w:val="18"/>
                <w:szCs w:val="18"/>
              </w:rPr>
              <w:t>23</w:t>
            </w:r>
          </w:p>
        </w:tc>
        <w:tc>
          <w:tcPr>
            <w:tcW w:w="430" w:type="dxa"/>
            <w:shd w:val="clear" w:color="auto" w:fill="auto"/>
            <w:noWrap/>
            <w:vAlign w:val="bottom"/>
            <w:hideMark/>
          </w:tcPr>
          <w:p w:rsidR="00FE1BD7" w:rsidRPr="00644047" w:rsidRDefault="00FE1BD7" w:rsidP="00045A1E">
            <w:pPr>
              <w:spacing w:after="0" w:line="240" w:lineRule="auto"/>
              <w:jc w:val="right"/>
              <w:rPr>
                <w:rFonts w:ascii="Times New Roman" w:hAnsi="Times New Roman"/>
                <w:color w:val="000000"/>
                <w:sz w:val="18"/>
                <w:szCs w:val="18"/>
              </w:rPr>
            </w:pPr>
            <w:r w:rsidRPr="00644047">
              <w:rPr>
                <w:rFonts w:ascii="Times New Roman" w:hAnsi="Times New Roman"/>
                <w:color w:val="000000"/>
                <w:sz w:val="18"/>
                <w:szCs w:val="18"/>
              </w:rPr>
              <w:t>24</w:t>
            </w:r>
          </w:p>
        </w:tc>
        <w:tc>
          <w:tcPr>
            <w:tcW w:w="467" w:type="dxa"/>
            <w:shd w:val="clear" w:color="auto" w:fill="auto"/>
            <w:noWrap/>
            <w:vAlign w:val="bottom"/>
            <w:hideMark/>
          </w:tcPr>
          <w:p w:rsidR="00FE1BD7" w:rsidRPr="00EF4112" w:rsidRDefault="00FE1BD7" w:rsidP="00045A1E">
            <w:pPr>
              <w:spacing w:after="0" w:line="240" w:lineRule="auto"/>
              <w:ind w:hanging="143"/>
              <w:jc w:val="right"/>
              <w:rPr>
                <w:rFonts w:ascii="Times New Roman" w:hAnsi="Times New Roman"/>
                <w:sz w:val="18"/>
                <w:szCs w:val="18"/>
              </w:rPr>
            </w:pPr>
            <w:r w:rsidRPr="00EF4112">
              <w:rPr>
                <w:rFonts w:ascii="Times New Roman" w:hAnsi="Times New Roman"/>
                <w:sz w:val="18"/>
                <w:szCs w:val="18"/>
              </w:rPr>
              <w:t>36</w:t>
            </w:r>
          </w:p>
        </w:tc>
        <w:tc>
          <w:tcPr>
            <w:tcW w:w="473" w:type="dxa"/>
            <w:shd w:val="clear" w:color="auto" w:fill="auto"/>
            <w:noWrap/>
            <w:vAlign w:val="bottom"/>
            <w:hideMark/>
          </w:tcPr>
          <w:p w:rsidR="00FE1BD7" w:rsidRPr="00EF4112" w:rsidRDefault="00FE1BD7" w:rsidP="00045A1E">
            <w:pPr>
              <w:spacing w:after="0" w:line="240" w:lineRule="auto"/>
              <w:ind w:hanging="179"/>
              <w:jc w:val="right"/>
              <w:rPr>
                <w:rFonts w:ascii="Times New Roman" w:hAnsi="Times New Roman"/>
                <w:sz w:val="18"/>
                <w:szCs w:val="18"/>
              </w:rPr>
            </w:pPr>
            <w:r w:rsidRPr="00EF4112">
              <w:rPr>
                <w:rFonts w:ascii="Times New Roman" w:hAnsi="Times New Roman"/>
                <w:sz w:val="18"/>
                <w:szCs w:val="18"/>
              </w:rPr>
              <w:t>26</w:t>
            </w:r>
          </w:p>
        </w:tc>
        <w:tc>
          <w:tcPr>
            <w:tcW w:w="476"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38</w:t>
            </w:r>
          </w:p>
        </w:tc>
        <w:tc>
          <w:tcPr>
            <w:tcW w:w="398" w:type="dxa"/>
            <w:shd w:val="clear" w:color="auto" w:fill="auto"/>
            <w:noWrap/>
            <w:vAlign w:val="bottom"/>
            <w:hideMark/>
          </w:tcPr>
          <w:p w:rsidR="00FE1BD7" w:rsidRPr="00EF4112" w:rsidRDefault="00FE1BD7" w:rsidP="00045A1E">
            <w:pPr>
              <w:spacing w:after="0" w:line="240" w:lineRule="auto"/>
              <w:ind w:hanging="165"/>
              <w:jc w:val="right"/>
              <w:rPr>
                <w:rFonts w:ascii="Times New Roman" w:hAnsi="Times New Roman"/>
                <w:sz w:val="18"/>
                <w:szCs w:val="18"/>
              </w:rPr>
            </w:pPr>
            <w:r w:rsidRPr="00EF4112">
              <w:rPr>
                <w:rFonts w:ascii="Times New Roman" w:hAnsi="Times New Roman"/>
                <w:sz w:val="18"/>
                <w:szCs w:val="18"/>
              </w:rPr>
              <w:t>40</w:t>
            </w:r>
          </w:p>
        </w:tc>
        <w:tc>
          <w:tcPr>
            <w:tcW w:w="431"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43</w:t>
            </w:r>
          </w:p>
        </w:tc>
        <w:tc>
          <w:tcPr>
            <w:tcW w:w="410" w:type="dxa"/>
            <w:shd w:val="clear" w:color="auto" w:fill="auto"/>
            <w:noWrap/>
            <w:vAlign w:val="bottom"/>
            <w:hideMark/>
          </w:tcPr>
          <w:p w:rsidR="00FE1BD7" w:rsidRPr="00EF4112" w:rsidRDefault="00FE1BD7" w:rsidP="00045A1E">
            <w:pPr>
              <w:spacing w:after="0" w:line="240" w:lineRule="auto"/>
              <w:ind w:hanging="108"/>
              <w:jc w:val="right"/>
              <w:rPr>
                <w:rFonts w:ascii="Times New Roman" w:hAnsi="Times New Roman"/>
                <w:sz w:val="18"/>
                <w:szCs w:val="18"/>
              </w:rPr>
            </w:pPr>
            <w:r w:rsidRPr="00EF4112">
              <w:rPr>
                <w:rFonts w:ascii="Times New Roman" w:hAnsi="Times New Roman"/>
                <w:sz w:val="18"/>
                <w:szCs w:val="18"/>
              </w:rPr>
              <w:t>56</w:t>
            </w:r>
          </w:p>
        </w:tc>
        <w:tc>
          <w:tcPr>
            <w:tcW w:w="480"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45</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93</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73</w:t>
            </w:r>
          </w:p>
        </w:tc>
        <w:tc>
          <w:tcPr>
            <w:tcW w:w="445"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93</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60</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44</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29</w:t>
            </w:r>
          </w:p>
        </w:tc>
        <w:tc>
          <w:tcPr>
            <w:tcW w:w="446" w:type="dxa"/>
            <w:shd w:val="clear" w:color="auto" w:fill="auto"/>
            <w:noWrap/>
            <w:vAlign w:val="bottom"/>
            <w:hideMark/>
          </w:tcPr>
          <w:p w:rsidR="00FE1BD7" w:rsidRPr="007B2251" w:rsidRDefault="00FE1BD7" w:rsidP="00FE1BD7">
            <w:pPr>
              <w:spacing w:after="0"/>
              <w:jc w:val="right"/>
              <w:rPr>
                <w:rFonts w:ascii="Times New Roman" w:hAnsi="Times New Roman"/>
                <w:color w:val="000000"/>
                <w:sz w:val="18"/>
                <w:szCs w:val="18"/>
              </w:rPr>
            </w:pPr>
            <w:r w:rsidRPr="007B2251">
              <w:rPr>
                <w:rFonts w:ascii="Times New Roman" w:hAnsi="Times New Roman"/>
                <w:color w:val="000000"/>
                <w:sz w:val="18"/>
                <w:szCs w:val="18"/>
              </w:rPr>
              <w:t>21</w:t>
            </w:r>
          </w:p>
        </w:tc>
      </w:tr>
      <w:tr w:rsidR="00D7127E" w:rsidRPr="007B2251" w:rsidTr="00045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1354" w:type="dxa"/>
            <w:shd w:val="clear" w:color="auto" w:fill="auto"/>
            <w:noWrap/>
            <w:vAlign w:val="bottom"/>
            <w:hideMark/>
          </w:tcPr>
          <w:p w:rsidR="00FE1BD7" w:rsidRPr="00644047" w:rsidRDefault="00FE1BD7" w:rsidP="00045A1E">
            <w:pPr>
              <w:spacing w:after="0" w:line="240" w:lineRule="auto"/>
              <w:ind w:left="-108" w:firstLineChars="20" w:firstLine="40"/>
              <w:rPr>
                <w:rFonts w:ascii="Times New Roman" w:hAnsi="Times New Roman"/>
                <w:color w:val="000000"/>
                <w:sz w:val="20"/>
                <w:szCs w:val="18"/>
              </w:rPr>
            </w:pPr>
            <w:r w:rsidRPr="00644047">
              <w:rPr>
                <w:rFonts w:ascii="Times New Roman" w:hAnsi="Times New Roman"/>
                <w:color w:val="000000"/>
                <w:sz w:val="20"/>
                <w:szCs w:val="18"/>
              </w:rPr>
              <w:t>с.Куцина</w:t>
            </w:r>
          </w:p>
        </w:tc>
        <w:tc>
          <w:tcPr>
            <w:tcW w:w="719" w:type="dxa"/>
            <w:shd w:val="clear" w:color="auto" w:fill="auto"/>
            <w:noWrap/>
            <w:vAlign w:val="bottom"/>
            <w:hideMark/>
          </w:tcPr>
          <w:p w:rsidR="00FE1BD7" w:rsidRPr="00644047" w:rsidRDefault="00FE1BD7" w:rsidP="00045A1E">
            <w:pPr>
              <w:spacing w:after="0" w:line="240" w:lineRule="auto"/>
              <w:jc w:val="right"/>
              <w:rPr>
                <w:rFonts w:ascii="Times New Roman" w:hAnsi="Times New Roman"/>
                <w:color w:val="000000"/>
                <w:sz w:val="18"/>
                <w:szCs w:val="18"/>
              </w:rPr>
            </w:pPr>
          </w:p>
          <w:p w:rsidR="00FE1BD7" w:rsidRPr="00644047" w:rsidRDefault="00FE1BD7" w:rsidP="00045A1E">
            <w:pPr>
              <w:spacing w:after="0" w:line="240" w:lineRule="auto"/>
              <w:jc w:val="right"/>
              <w:rPr>
                <w:rFonts w:ascii="Times New Roman" w:hAnsi="Times New Roman"/>
                <w:color w:val="000000"/>
                <w:sz w:val="18"/>
                <w:szCs w:val="18"/>
              </w:rPr>
            </w:pPr>
            <w:r w:rsidRPr="00644047">
              <w:rPr>
                <w:rFonts w:ascii="Times New Roman" w:hAnsi="Times New Roman"/>
                <w:color w:val="000000"/>
                <w:sz w:val="18"/>
                <w:szCs w:val="18"/>
              </w:rPr>
              <w:t>693</w:t>
            </w:r>
          </w:p>
        </w:tc>
        <w:tc>
          <w:tcPr>
            <w:tcW w:w="492" w:type="dxa"/>
            <w:shd w:val="clear" w:color="auto" w:fill="auto"/>
            <w:noWrap/>
            <w:vAlign w:val="bottom"/>
            <w:hideMark/>
          </w:tcPr>
          <w:p w:rsidR="00FE1BD7" w:rsidRPr="00644047" w:rsidRDefault="00FE1BD7" w:rsidP="00045A1E">
            <w:pPr>
              <w:spacing w:after="0" w:line="240" w:lineRule="auto"/>
              <w:jc w:val="right"/>
              <w:rPr>
                <w:rFonts w:ascii="Times New Roman" w:hAnsi="Times New Roman"/>
                <w:color w:val="000000"/>
                <w:sz w:val="18"/>
                <w:szCs w:val="18"/>
              </w:rPr>
            </w:pPr>
            <w:r w:rsidRPr="00644047">
              <w:rPr>
                <w:rFonts w:ascii="Times New Roman" w:hAnsi="Times New Roman"/>
                <w:color w:val="000000"/>
                <w:sz w:val="18"/>
                <w:szCs w:val="18"/>
              </w:rPr>
              <w:t>14</w:t>
            </w:r>
          </w:p>
        </w:tc>
        <w:tc>
          <w:tcPr>
            <w:tcW w:w="492" w:type="dxa"/>
            <w:shd w:val="clear" w:color="auto" w:fill="auto"/>
            <w:noWrap/>
            <w:vAlign w:val="bottom"/>
            <w:hideMark/>
          </w:tcPr>
          <w:p w:rsidR="00FE1BD7" w:rsidRPr="00644047" w:rsidRDefault="00FE1BD7" w:rsidP="00045A1E">
            <w:pPr>
              <w:spacing w:after="0" w:line="240" w:lineRule="auto"/>
              <w:jc w:val="right"/>
              <w:rPr>
                <w:rFonts w:ascii="Times New Roman" w:hAnsi="Times New Roman"/>
                <w:color w:val="000000"/>
                <w:sz w:val="18"/>
                <w:szCs w:val="18"/>
              </w:rPr>
            </w:pPr>
            <w:r w:rsidRPr="00644047">
              <w:rPr>
                <w:rFonts w:ascii="Times New Roman" w:hAnsi="Times New Roman"/>
                <w:color w:val="000000"/>
                <w:sz w:val="18"/>
                <w:szCs w:val="18"/>
              </w:rPr>
              <w:t>35</w:t>
            </w:r>
          </w:p>
        </w:tc>
        <w:tc>
          <w:tcPr>
            <w:tcW w:w="491" w:type="dxa"/>
            <w:shd w:val="clear" w:color="auto" w:fill="auto"/>
            <w:noWrap/>
            <w:vAlign w:val="bottom"/>
            <w:hideMark/>
          </w:tcPr>
          <w:p w:rsidR="00FE1BD7" w:rsidRPr="00644047" w:rsidRDefault="00FE1BD7" w:rsidP="00045A1E">
            <w:pPr>
              <w:spacing w:after="0" w:line="240" w:lineRule="auto"/>
              <w:jc w:val="right"/>
              <w:rPr>
                <w:rFonts w:ascii="Times New Roman" w:hAnsi="Times New Roman"/>
                <w:color w:val="000000"/>
                <w:sz w:val="18"/>
                <w:szCs w:val="18"/>
              </w:rPr>
            </w:pPr>
            <w:r w:rsidRPr="00644047">
              <w:rPr>
                <w:rFonts w:ascii="Times New Roman" w:hAnsi="Times New Roman"/>
                <w:color w:val="000000"/>
                <w:sz w:val="18"/>
                <w:szCs w:val="18"/>
              </w:rPr>
              <w:t>29</w:t>
            </w:r>
          </w:p>
        </w:tc>
        <w:tc>
          <w:tcPr>
            <w:tcW w:w="430" w:type="dxa"/>
            <w:shd w:val="clear" w:color="auto" w:fill="auto"/>
            <w:noWrap/>
            <w:vAlign w:val="bottom"/>
            <w:hideMark/>
          </w:tcPr>
          <w:p w:rsidR="00FE1BD7" w:rsidRPr="00644047" w:rsidRDefault="00FE1BD7" w:rsidP="00045A1E">
            <w:pPr>
              <w:spacing w:after="0" w:line="240" w:lineRule="auto"/>
              <w:jc w:val="right"/>
              <w:rPr>
                <w:rFonts w:ascii="Times New Roman" w:hAnsi="Times New Roman"/>
                <w:color w:val="000000"/>
                <w:sz w:val="18"/>
                <w:szCs w:val="18"/>
              </w:rPr>
            </w:pPr>
            <w:r w:rsidRPr="00644047">
              <w:rPr>
                <w:rFonts w:ascii="Times New Roman" w:hAnsi="Times New Roman"/>
                <w:color w:val="000000"/>
                <w:sz w:val="18"/>
                <w:szCs w:val="18"/>
              </w:rPr>
              <w:t>27</w:t>
            </w:r>
          </w:p>
        </w:tc>
        <w:tc>
          <w:tcPr>
            <w:tcW w:w="467" w:type="dxa"/>
            <w:shd w:val="clear" w:color="auto" w:fill="auto"/>
            <w:noWrap/>
            <w:vAlign w:val="bottom"/>
            <w:hideMark/>
          </w:tcPr>
          <w:p w:rsidR="00FE1BD7" w:rsidRPr="00EF4112" w:rsidRDefault="00FE1BD7" w:rsidP="00045A1E">
            <w:pPr>
              <w:spacing w:after="0" w:line="240" w:lineRule="auto"/>
              <w:ind w:hanging="143"/>
              <w:jc w:val="right"/>
              <w:rPr>
                <w:rFonts w:ascii="Times New Roman" w:hAnsi="Times New Roman"/>
                <w:sz w:val="18"/>
                <w:szCs w:val="18"/>
              </w:rPr>
            </w:pPr>
            <w:r w:rsidRPr="00EF4112">
              <w:rPr>
                <w:rFonts w:ascii="Times New Roman" w:hAnsi="Times New Roman"/>
                <w:sz w:val="18"/>
                <w:szCs w:val="18"/>
              </w:rPr>
              <w:t>36</w:t>
            </w:r>
          </w:p>
        </w:tc>
        <w:tc>
          <w:tcPr>
            <w:tcW w:w="473" w:type="dxa"/>
            <w:shd w:val="clear" w:color="auto" w:fill="auto"/>
            <w:noWrap/>
            <w:vAlign w:val="bottom"/>
            <w:hideMark/>
          </w:tcPr>
          <w:p w:rsidR="00FE1BD7" w:rsidRPr="00EF4112" w:rsidRDefault="00FE1BD7" w:rsidP="00045A1E">
            <w:pPr>
              <w:spacing w:after="0" w:line="240" w:lineRule="auto"/>
              <w:ind w:hanging="37"/>
              <w:jc w:val="right"/>
              <w:rPr>
                <w:rFonts w:ascii="Times New Roman" w:hAnsi="Times New Roman"/>
                <w:sz w:val="18"/>
                <w:szCs w:val="18"/>
              </w:rPr>
            </w:pPr>
            <w:r w:rsidRPr="00EF4112">
              <w:rPr>
                <w:rFonts w:ascii="Times New Roman" w:hAnsi="Times New Roman"/>
                <w:sz w:val="18"/>
                <w:szCs w:val="18"/>
              </w:rPr>
              <w:t>26</w:t>
            </w:r>
          </w:p>
        </w:tc>
        <w:tc>
          <w:tcPr>
            <w:tcW w:w="476"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36</w:t>
            </w:r>
          </w:p>
        </w:tc>
        <w:tc>
          <w:tcPr>
            <w:tcW w:w="398" w:type="dxa"/>
            <w:shd w:val="clear" w:color="auto" w:fill="auto"/>
            <w:noWrap/>
            <w:vAlign w:val="bottom"/>
            <w:hideMark/>
          </w:tcPr>
          <w:p w:rsidR="00FE1BD7" w:rsidRPr="00EF4112" w:rsidRDefault="00FE1BD7" w:rsidP="00045A1E">
            <w:pPr>
              <w:spacing w:after="0" w:line="240" w:lineRule="auto"/>
              <w:ind w:hanging="165"/>
              <w:jc w:val="right"/>
              <w:rPr>
                <w:rFonts w:ascii="Times New Roman" w:hAnsi="Times New Roman"/>
                <w:sz w:val="18"/>
                <w:szCs w:val="18"/>
              </w:rPr>
            </w:pPr>
            <w:r w:rsidRPr="00EF4112">
              <w:rPr>
                <w:rFonts w:ascii="Times New Roman" w:hAnsi="Times New Roman"/>
                <w:sz w:val="18"/>
                <w:szCs w:val="18"/>
              </w:rPr>
              <w:t>30</w:t>
            </w:r>
          </w:p>
        </w:tc>
        <w:tc>
          <w:tcPr>
            <w:tcW w:w="431"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32</w:t>
            </w:r>
          </w:p>
        </w:tc>
        <w:tc>
          <w:tcPr>
            <w:tcW w:w="410" w:type="dxa"/>
            <w:shd w:val="clear" w:color="auto" w:fill="auto"/>
            <w:noWrap/>
            <w:vAlign w:val="bottom"/>
            <w:hideMark/>
          </w:tcPr>
          <w:p w:rsidR="00FE1BD7" w:rsidRPr="00EF4112" w:rsidRDefault="00FE1BD7" w:rsidP="00045A1E">
            <w:pPr>
              <w:spacing w:after="0" w:line="240" w:lineRule="auto"/>
              <w:ind w:hanging="108"/>
              <w:jc w:val="right"/>
              <w:rPr>
                <w:rFonts w:ascii="Times New Roman" w:hAnsi="Times New Roman"/>
                <w:sz w:val="18"/>
                <w:szCs w:val="18"/>
              </w:rPr>
            </w:pPr>
            <w:r w:rsidRPr="00EF4112">
              <w:rPr>
                <w:rFonts w:ascii="Times New Roman" w:hAnsi="Times New Roman"/>
                <w:sz w:val="18"/>
                <w:szCs w:val="18"/>
              </w:rPr>
              <w:t>49</w:t>
            </w:r>
          </w:p>
        </w:tc>
        <w:tc>
          <w:tcPr>
            <w:tcW w:w="480"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35</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43</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73</w:t>
            </w:r>
          </w:p>
        </w:tc>
        <w:tc>
          <w:tcPr>
            <w:tcW w:w="445"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77</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47</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52</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39</w:t>
            </w:r>
          </w:p>
        </w:tc>
        <w:tc>
          <w:tcPr>
            <w:tcW w:w="446" w:type="dxa"/>
            <w:shd w:val="clear" w:color="auto" w:fill="auto"/>
            <w:noWrap/>
            <w:vAlign w:val="bottom"/>
            <w:hideMark/>
          </w:tcPr>
          <w:p w:rsidR="00FE1BD7" w:rsidRPr="007B2251" w:rsidRDefault="00FE1BD7" w:rsidP="00FE1BD7">
            <w:pPr>
              <w:spacing w:after="0"/>
              <w:jc w:val="right"/>
              <w:rPr>
                <w:rFonts w:ascii="Times New Roman" w:hAnsi="Times New Roman"/>
                <w:color w:val="000000"/>
                <w:sz w:val="18"/>
                <w:szCs w:val="18"/>
              </w:rPr>
            </w:pPr>
            <w:r w:rsidRPr="007B2251">
              <w:rPr>
                <w:rFonts w:ascii="Times New Roman" w:hAnsi="Times New Roman"/>
                <w:color w:val="000000"/>
                <w:sz w:val="18"/>
                <w:szCs w:val="18"/>
              </w:rPr>
              <w:t>13</w:t>
            </w:r>
          </w:p>
        </w:tc>
      </w:tr>
      <w:tr w:rsidR="00D7127E" w:rsidRPr="007B2251" w:rsidTr="00045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1354" w:type="dxa"/>
            <w:shd w:val="clear" w:color="auto" w:fill="auto"/>
            <w:noWrap/>
            <w:vAlign w:val="bottom"/>
            <w:hideMark/>
          </w:tcPr>
          <w:p w:rsidR="00FE1BD7" w:rsidRPr="00644047" w:rsidRDefault="00FE1BD7" w:rsidP="00045A1E">
            <w:pPr>
              <w:spacing w:after="0" w:line="240" w:lineRule="auto"/>
              <w:ind w:left="-108"/>
              <w:rPr>
                <w:rFonts w:ascii="Times New Roman" w:hAnsi="Times New Roman"/>
                <w:color w:val="000000"/>
                <w:sz w:val="20"/>
                <w:szCs w:val="18"/>
              </w:rPr>
            </w:pPr>
            <w:r w:rsidRPr="00644047">
              <w:rPr>
                <w:rFonts w:ascii="Times New Roman" w:hAnsi="Times New Roman"/>
                <w:color w:val="000000"/>
                <w:sz w:val="20"/>
                <w:szCs w:val="18"/>
              </w:rPr>
              <w:t>с.Масларево</w:t>
            </w:r>
          </w:p>
        </w:tc>
        <w:tc>
          <w:tcPr>
            <w:tcW w:w="719"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p>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609</w:t>
            </w:r>
          </w:p>
        </w:tc>
        <w:tc>
          <w:tcPr>
            <w:tcW w:w="492"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7</w:t>
            </w:r>
          </w:p>
        </w:tc>
        <w:tc>
          <w:tcPr>
            <w:tcW w:w="492"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8</w:t>
            </w:r>
          </w:p>
        </w:tc>
        <w:tc>
          <w:tcPr>
            <w:tcW w:w="491"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18</w:t>
            </w:r>
          </w:p>
        </w:tc>
        <w:tc>
          <w:tcPr>
            <w:tcW w:w="430"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10</w:t>
            </w:r>
          </w:p>
        </w:tc>
        <w:tc>
          <w:tcPr>
            <w:tcW w:w="467" w:type="dxa"/>
            <w:shd w:val="clear" w:color="auto" w:fill="auto"/>
            <w:noWrap/>
            <w:vAlign w:val="bottom"/>
            <w:hideMark/>
          </w:tcPr>
          <w:p w:rsidR="00FE1BD7" w:rsidRPr="00EF4112" w:rsidRDefault="00FE1BD7" w:rsidP="00045A1E">
            <w:pPr>
              <w:spacing w:after="0" w:line="240" w:lineRule="auto"/>
              <w:ind w:hanging="143"/>
              <w:jc w:val="right"/>
              <w:rPr>
                <w:rFonts w:ascii="Times New Roman" w:hAnsi="Times New Roman"/>
                <w:sz w:val="18"/>
                <w:szCs w:val="18"/>
              </w:rPr>
            </w:pPr>
            <w:r w:rsidRPr="00EF4112">
              <w:rPr>
                <w:rFonts w:ascii="Times New Roman" w:hAnsi="Times New Roman"/>
                <w:sz w:val="18"/>
                <w:szCs w:val="18"/>
              </w:rPr>
              <w:t>14</w:t>
            </w:r>
          </w:p>
        </w:tc>
        <w:tc>
          <w:tcPr>
            <w:tcW w:w="473" w:type="dxa"/>
            <w:shd w:val="clear" w:color="auto" w:fill="auto"/>
            <w:noWrap/>
            <w:vAlign w:val="bottom"/>
            <w:hideMark/>
          </w:tcPr>
          <w:p w:rsidR="00FE1BD7" w:rsidRPr="00EF4112" w:rsidRDefault="00FE1BD7" w:rsidP="00045A1E">
            <w:pPr>
              <w:spacing w:after="0" w:line="240" w:lineRule="auto"/>
              <w:ind w:hanging="179"/>
              <w:jc w:val="right"/>
              <w:rPr>
                <w:rFonts w:ascii="Times New Roman" w:hAnsi="Times New Roman"/>
                <w:sz w:val="18"/>
                <w:szCs w:val="18"/>
              </w:rPr>
            </w:pPr>
            <w:r w:rsidRPr="00EF4112">
              <w:rPr>
                <w:rFonts w:ascii="Times New Roman" w:hAnsi="Times New Roman"/>
                <w:sz w:val="18"/>
                <w:szCs w:val="18"/>
              </w:rPr>
              <w:t>13</w:t>
            </w:r>
          </w:p>
        </w:tc>
        <w:tc>
          <w:tcPr>
            <w:tcW w:w="476"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21</w:t>
            </w:r>
          </w:p>
        </w:tc>
        <w:tc>
          <w:tcPr>
            <w:tcW w:w="398" w:type="dxa"/>
            <w:shd w:val="clear" w:color="auto" w:fill="auto"/>
            <w:noWrap/>
            <w:vAlign w:val="bottom"/>
            <w:hideMark/>
          </w:tcPr>
          <w:p w:rsidR="00FE1BD7" w:rsidRPr="00EF4112" w:rsidRDefault="00FE1BD7" w:rsidP="00045A1E">
            <w:pPr>
              <w:spacing w:after="0" w:line="240" w:lineRule="auto"/>
              <w:ind w:hanging="165"/>
              <w:jc w:val="right"/>
              <w:rPr>
                <w:rFonts w:ascii="Times New Roman" w:hAnsi="Times New Roman"/>
                <w:sz w:val="18"/>
                <w:szCs w:val="18"/>
              </w:rPr>
            </w:pPr>
            <w:r w:rsidRPr="00EF4112">
              <w:rPr>
                <w:rFonts w:ascii="Times New Roman" w:hAnsi="Times New Roman"/>
                <w:sz w:val="18"/>
                <w:szCs w:val="18"/>
              </w:rPr>
              <w:t>19</w:t>
            </w:r>
          </w:p>
        </w:tc>
        <w:tc>
          <w:tcPr>
            <w:tcW w:w="431"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22</w:t>
            </w:r>
          </w:p>
        </w:tc>
        <w:tc>
          <w:tcPr>
            <w:tcW w:w="410" w:type="dxa"/>
            <w:shd w:val="clear" w:color="auto" w:fill="auto"/>
            <w:noWrap/>
            <w:vAlign w:val="bottom"/>
            <w:hideMark/>
          </w:tcPr>
          <w:p w:rsidR="00FE1BD7" w:rsidRPr="00EF4112" w:rsidRDefault="00FE1BD7" w:rsidP="00045A1E">
            <w:pPr>
              <w:spacing w:after="0" w:line="240" w:lineRule="auto"/>
              <w:ind w:hanging="108"/>
              <w:jc w:val="right"/>
              <w:rPr>
                <w:rFonts w:ascii="Times New Roman" w:hAnsi="Times New Roman"/>
                <w:sz w:val="18"/>
                <w:szCs w:val="18"/>
              </w:rPr>
            </w:pPr>
            <w:r w:rsidRPr="00EF4112">
              <w:rPr>
                <w:rFonts w:ascii="Times New Roman" w:hAnsi="Times New Roman"/>
                <w:sz w:val="18"/>
                <w:szCs w:val="18"/>
              </w:rPr>
              <w:t>23</w:t>
            </w:r>
          </w:p>
        </w:tc>
        <w:tc>
          <w:tcPr>
            <w:tcW w:w="480"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50</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59</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78</w:t>
            </w:r>
          </w:p>
        </w:tc>
        <w:tc>
          <w:tcPr>
            <w:tcW w:w="445"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67</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77</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64</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36</w:t>
            </w:r>
          </w:p>
        </w:tc>
        <w:tc>
          <w:tcPr>
            <w:tcW w:w="446" w:type="dxa"/>
            <w:shd w:val="clear" w:color="auto" w:fill="auto"/>
            <w:noWrap/>
            <w:vAlign w:val="bottom"/>
            <w:hideMark/>
          </w:tcPr>
          <w:p w:rsidR="00FE1BD7" w:rsidRPr="007B2251" w:rsidRDefault="00FE1BD7" w:rsidP="00FE1BD7">
            <w:pPr>
              <w:spacing w:after="0"/>
              <w:jc w:val="right"/>
              <w:rPr>
                <w:rFonts w:ascii="Times New Roman" w:hAnsi="Times New Roman"/>
                <w:color w:val="000000"/>
                <w:sz w:val="18"/>
                <w:szCs w:val="18"/>
              </w:rPr>
            </w:pPr>
            <w:r w:rsidRPr="007B2251">
              <w:rPr>
                <w:rFonts w:ascii="Times New Roman" w:hAnsi="Times New Roman"/>
                <w:color w:val="000000"/>
                <w:sz w:val="18"/>
                <w:szCs w:val="18"/>
              </w:rPr>
              <w:t>23</w:t>
            </w:r>
          </w:p>
        </w:tc>
      </w:tr>
      <w:tr w:rsidR="00D7127E" w:rsidRPr="007B2251" w:rsidTr="00045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1354" w:type="dxa"/>
            <w:shd w:val="clear" w:color="auto" w:fill="auto"/>
            <w:noWrap/>
            <w:vAlign w:val="bottom"/>
            <w:hideMark/>
          </w:tcPr>
          <w:p w:rsidR="00FE1BD7" w:rsidRPr="00644047" w:rsidRDefault="00FE1BD7" w:rsidP="00045A1E">
            <w:pPr>
              <w:spacing w:after="0" w:line="240" w:lineRule="auto"/>
              <w:ind w:left="-108"/>
              <w:rPr>
                <w:rFonts w:ascii="Times New Roman" w:hAnsi="Times New Roman"/>
                <w:color w:val="000000"/>
                <w:sz w:val="20"/>
                <w:szCs w:val="18"/>
              </w:rPr>
            </w:pPr>
            <w:r w:rsidRPr="00644047">
              <w:rPr>
                <w:rFonts w:ascii="Times New Roman" w:hAnsi="Times New Roman"/>
                <w:color w:val="000000"/>
                <w:sz w:val="20"/>
                <w:szCs w:val="18"/>
              </w:rPr>
              <w:t>с.Обединение</w:t>
            </w:r>
          </w:p>
        </w:tc>
        <w:tc>
          <w:tcPr>
            <w:tcW w:w="719"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p>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697</w:t>
            </w:r>
          </w:p>
        </w:tc>
        <w:tc>
          <w:tcPr>
            <w:tcW w:w="492"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29</w:t>
            </w:r>
          </w:p>
        </w:tc>
        <w:tc>
          <w:tcPr>
            <w:tcW w:w="492"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30</w:t>
            </w:r>
          </w:p>
        </w:tc>
        <w:tc>
          <w:tcPr>
            <w:tcW w:w="491"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17</w:t>
            </w:r>
          </w:p>
        </w:tc>
        <w:tc>
          <w:tcPr>
            <w:tcW w:w="430"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20</w:t>
            </w:r>
          </w:p>
        </w:tc>
        <w:tc>
          <w:tcPr>
            <w:tcW w:w="467" w:type="dxa"/>
            <w:shd w:val="clear" w:color="auto" w:fill="auto"/>
            <w:noWrap/>
            <w:vAlign w:val="bottom"/>
            <w:hideMark/>
          </w:tcPr>
          <w:p w:rsidR="00FE1BD7" w:rsidRPr="00EF4112" w:rsidRDefault="00FE1BD7" w:rsidP="00045A1E">
            <w:pPr>
              <w:spacing w:after="0" w:line="240" w:lineRule="auto"/>
              <w:ind w:hanging="143"/>
              <w:jc w:val="right"/>
              <w:rPr>
                <w:rFonts w:ascii="Times New Roman" w:hAnsi="Times New Roman"/>
                <w:sz w:val="18"/>
                <w:szCs w:val="18"/>
              </w:rPr>
            </w:pPr>
            <w:r w:rsidRPr="00EF4112">
              <w:rPr>
                <w:rFonts w:ascii="Times New Roman" w:hAnsi="Times New Roman"/>
                <w:sz w:val="18"/>
                <w:szCs w:val="18"/>
              </w:rPr>
              <w:t>17</w:t>
            </w:r>
          </w:p>
        </w:tc>
        <w:tc>
          <w:tcPr>
            <w:tcW w:w="473" w:type="dxa"/>
            <w:shd w:val="clear" w:color="auto" w:fill="auto"/>
            <w:noWrap/>
            <w:vAlign w:val="bottom"/>
            <w:hideMark/>
          </w:tcPr>
          <w:p w:rsidR="00FE1BD7" w:rsidRPr="00EF4112" w:rsidRDefault="00FE1BD7" w:rsidP="00045A1E">
            <w:pPr>
              <w:spacing w:after="0" w:line="240" w:lineRule="auto"/>
              <w:ind w:hanging="37"/>
              <w:jc w:val="right"/>
              <w:rPr>
                <w:rFonts w:ascii="Times New Roman" w:hAnsi="Times New Roman"/>
                <w:sz w:val="18"/>
                <w:szCs w:val="18"/>
              </w:rPr>
            </w:pPr>
            <w:r w:rsidRPr="00EF4112">
              <w:rPr>
                <w:rFonts w:ascii="Times New Roman" w:hAnsi="Times New Roman"/>
                <w:sz w:val="18"/>
                <w:szCs w:val="18"/>
              </w:rPr>
              <w:t>20</w:t>
            </w:r>
          </w:p>
        </w:tc>
        <w:tc>
          <w:tcPr>
            <w:tcW w:w="476"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27</w:t>
            </w:r>
          </w:p>
        </w:tc>
        <w:tc>
          <w:tcPr>
            <w:tcW w:w="398" w:type="dxa"/>
            <w:shd w:val="clear" w:color="auto" w:fill="auto"/>
            <w:noWrap/>
            <w:vAlign w:val="bottom"/>
            <w:hideMark/>
          </w:tcPr>
          <w:p w:rsidR="00FE1BD7" w:rsidRPr="00EF4112" w:rsidRDefault="00FE1BD7" w:rsidP="00045A1E">
            <w:pPr>
              <w:spacing w:after="0" w:line="240" w:lineRule="auto"/>
              <w:ind w:hanging="165"/>
              <w:jc w:val="right"/>
              <w:rPr>
                <w:rFonts w:ascii="Times New Roman" w:hAnsi="Times New Roman"/>
                <w:sz w:val="18"/>
                <w:szCs w:val="18"/>
              </w:rPr>
            </w:pPr>
            <w:r w:rsidRPr="00EF4112">
              <w:rPr>
                <w:rFonts w:ascii="Times New Roman" w:hAnsi="Times New Roman"/>
                <w:sz w:val="18"/>
                <w:szCs w:val="18"/>
              </w:rPr>
              <w:t>30</w:t>
            </w:r>
          </w:p>
        </w:tc>
        <w:tc>
          <w:tcPr>
            <w:tcW w:w="431"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17</w:t>
            </w:r>
          </w:p>
        </w:tc>
        <w:tc>
          <w:tcPr>
            <w:tcW w:w="410" w:type="dxa"/>
            <w:shd w:val="clear" w:color="auto" w:fill="auto"/>
            <w:noWrap/>
            <w:vAlign w:val="bottom"/>
            <w:hideMark/>
          </w:tcPr>
          <w:p w:rsidR="00FE1BD7" w:rsidRPr="00EF4112" w:rsidRDefault="00FE1BD7" w:rsidP="00045A1E">
            <w:pPr>
              <w:spacing w:after="0" w:line="240" w:lineRule="auto"/>
              <w:ind w:hanging="108"/>
              <w:jc w:val="right"/>
              <w:rPr>
                <w:rFonts w:ascii="Times New Roman" w:hAnsi="Times New Roman"/>
                <w:sz w:val="18"/>
                <w:szCs w:val="18"/>
              </w:rPr>
            </w:pPr>
            <w:r w:rsidRPr="00EF4112">
              <w:rPr>
                <w:rFonts w:ascii="Times New Roman" w:hAnsi="Times New Roman"/>
                <w:sz w:val="18"/>
                <w:szCs w:val="18"/>
              </w:rPr>
              <w:t>24</w:t>
            </w:r>
          </w:p>
        </w:tc>
        <w:tc>
          <w:tcPr>
            <w:tcW w:w="480"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33</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45</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56</w:t>
            </w:r>
          </w:p>
        </w:tc>
        <w:tc>
          <w:tcPr>
            <w:tcW w:w="445"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95</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84</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75</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38</w:t>
            </w:r>
          </w:p>
        </w:tc>
        <w:tc>
          <w:tcPr>
            <w:tcW w:w="446" w:type="dxa"/>
            <w:shd w:val="clear" w:color="auto" w:fill="auto"/>
            <w:noWrap/>
            <w:vAlign w:val="bottom"/>
            <w:hideMark/>
          </w:tcPr>
          <w:p w:rsidR="00FE1BD7" w:rsidRPr="007B2251" w:rsidRDefault="00FE1BD7" w:rsidP="00FE1BD7">
            <w:pPr>
              <w:spacing w:after="0"/>
              <w:jc w:val="right"/>
              <w:rPr>
                <w:rFonts w:ascii="Times New Roman" w:hAnsi="Times New Roman"/>
                <w:color w:val="000000"/>
                <w:sz w:val="18"/>
                <w:szCs w:val="18"/>
              </w:rPr>
            </w:pPr>
            <w:r w:rsidRPr="007B2251">
              <w:rPr>
                <w:rFonts w:ascii="Times New Roman" w:hAnsi="Times New Roman"/>
                <w:color w:val="000000"/>
                <w:sz w:val="18"/>
                <w:szCs w:val="18"/>
              </w:rPr>
              <w:t>40</w:t>
            </w:r>
          </w:p>
        </w:tc>
      </w:tr>
      <w:tr w:rsidR="00D7127E" w:rsidRPr="007B2251" w:rsidTr="00045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1354" w:type="dxa"/>
            <w:shd w:val="clear" w:color="auto" w:fill="auto"/>
            <w:noWrap/>
            <w:vAlign w:val="bottom"/>
            <w:hideMark/>
          </w:tcPr>
          <w:p w:rsidR="00FE1BD7" w:rsidRPr="00644047" w:rsidRDefault="00FE1BD7" w:rsidP="00045A1E">
            <w:pPr>
              <w:spacing w:after="0" w:line="240" w:lineRule="auto"/>
              <w:ind w:left="-108"/>
              <w:rPr>
                <w:rFonts w:ascii="Times New Roman" w:hAnsi="Times New Roman"/>
                <w:color w:val="000000"/>
                <w:sz w:val="20"/>
                <w:szCs w:val="18"/>
              </w:rPr>
            </w:pPr>
            <w:r w:rsidRPr="00644047">
              <w:rPr>
                <w:rFonts w:ascii="Times New Roman" w:hAnsi="Times New Roman"/>
                <w:color w:val="000000"/>
                <w:sz w:val="20"/>
                <w:szCs w:val="18"/>
              </w:rPr>
              <w:t>с.Орловец</w:t>
            </w:r>
          </w:p>
        </w:tc>
        <w:tc>
          <w:tcPr>
            <w:tcW w:w="719"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p>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432</w:t>
            </w:r>
          </w:p>
        </w:tc>
        <w:tc>
          <w:tcPr>
            <w:tcW w:w="492"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18</w:t>
            </w:r>
          </w:p>
        </w:tc>
        <w:tc>
          <w:tcPr>
            <w:tcW w:w="492"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27</w:t>
            </w:r>
          </w:p>
        </w:tc>
        <w:tc>
          <w:tcPr>
            <w:tcW w:w="491"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26</w:t>
            </w:r>
          </w:p>
        </w:tc>
        <w:tc>
          <w:tcPr>
            <w:tcW w:w="430"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25</w:t>
            </w:r>
          </w:p>
        </w:tc>
        <w:tc>
          <w:tcPr>
            <w:tcW w:w="467" w:type="dxa"/>
            <w:shd w:val="clear" w:color="auto" w:fill="auto"/>
            <w:noWrap/>
            <w:vAlign w:val="bottom"/>
            <w:hideMark/>
          </w:tcPr>
          <w:p w:rsidR="00FE1BD7" w:rsidRPr="00EF4112" w:rsidRDefault="00FE1BD7" w:rsidP="00045A1E">
            <w:pPr>
              <w:spacing w:after="0" w:line="240" w:lineRule="auto"/>
              <w:ind w:hanging="143"/>
              <w:jc w:val="right"/>
              <w:rPr>
                <w:rFonts w:ascii="Times New Roman" w:hAnsi="Times New Roman"/>
                <w:sz w:val="18"/>
                <w:szCs w:val="18"/>
              </w:rPr>
            </w:pPr>
            <w:r w:rsidRPr="00EF4112">
              <w:rPr>
                <w:rFonts w:ascii="Times New Roman" w:hAnsi="Times New Roman"/>
                <w:sz w:val="18"/>
                <w:szCs w:val="18"/>
              </w:rPr>
              <w:t>19</w:t>
            </w:r>
          </w:p>
        </w:tc>
        <w:tc>
          <w:tcPr>
            <w:tcW w:w="473" w:type="dxa"/>
            <w:shd w:val="clear" w:color="auto" w:fill="auto"/>
            <w:noWrap/>
            <w:vAlign w:val="bottom"/>
            <w:hideMark/>
          </w:tcPr>
          <w:p w:rsidR="00FE1BD7" w:rsidRPr="00EF4112" w:rsidRDefault="00FE1BD7" w:rsidP="00045A1E">
            <w:pPr>
              <w:spacing w:after="0" w:line="240" w:lineRule="auto"/>
              <w:ind w:hanging="37"/>
              <w:jc w:val="right"/>
              <w:rPr>
                <w:rFonts w:ascii="Times New Roman" w:hAnsi="Times New Roman"/>
                <w:sz w:val="18"/>
                <w:szCs w:val="18"/>
              </w:rPr>
            </w:pPr>
            <w:r w:rsidRPr="00EF4112">
              <w:rPr>
                <w:rFonts w:ascii="Times New Roman" w:hAnsi="Times New Roman"/>
                <w:sz w:val="18"/>
                <w:szCs w:val="18"/>
              </w:rPr>
              <w:t>18</w:t>
            </w:r>
          </w:p>
        </w:tc>
        <w:tc>
          <w:tcPr>
            <w:tcW w:w="476"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31</w:t>
            </w:r>
          </w:p>
        </w:tc>
        <w:tc>
          <w:tcPr>
            <w:tcW w:w="398" w:type="dxa"/>
            <w:shd w:val="clear" w:color="auto" w:fill="auto"/>
            <w:noWrap/>
            <w:vAlign w:val="bottom"/>
            <w:hideMark/>
          </w:tcPr>
          <w:p w:rsidR="00FE1BD7" w:rsidRPr="00EF4112" w:rsidRDefault="00FE1BD7" w:rsidP="00045A1E">
            <w:pPr>
              <w:spacing w:after="0" w:line="240" w:lineRule="auto"/>
              <w:ind w:hanging="307"/>
              <w:jc w:val="right"/>
              <w:rPr>
                <w:rFonts w:ascii="Times New Roman" w:hAnsi="Times New Roman"/>
                <w:sz w:val="18"/>
                <w:szCs w:val="18"/>
              </w:rPr>
            </w:pPr>
            <w:r w:rsidRPr="00EF4112">
              <w:rPr>
                <w:rFonts w:ascii="Times New Roman" w:hAnsi="Times New Roman"/>
                <w:sz w:val="18"/>
                <w:szCs w:val="18"/>
              </w:rPr>
              <w:t>24</w:t>
            </w:r>
          </w:p>
        </w:tc>
        <w:tc>
          <w:tcPr>
            <w:tcW w:w="431"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20</w:t>
            </w:r>
          </w:p>
        </w:tc>
        <w:tc>
          <w:tcPr>
            <w:tcW w:w="410" w:type="dxa"/>
            <w:shd w:val="clear" w:color="auto" w:fill="auto"/>
            <w:noWrap/>
            <w:vAlign w:val="bottom"/>
            <w:hideMark/>
          </w:tcPr>
          <w:p w:rsidR="00FE1BD7" w:rsidRPr="00EF4112" w:rsidRDefault="00FE1BD7" w:rsidP="00045A1E">
            <w:pPr>
              <w:spacing w:after="0" w:line="240" w:lineRule="auto"/>
              <w:ind w:hanging="108"/>
              <w:jc w:val="right"/>
              <w:rPr>
                <w:rFonts w:ascii="Times New Roman" w:hAnsi="Times New Roman"/>
                <w:sz w:val="18"/>
                <w:szCs w:val="18"/>
              </w:rPr>
            </w:pPr>
            <w:r w:rsidRPr="00EF4112">
              <w:rPr>
                <w:rFonts w:ascii="Times New Roman" w:hAnsi="Times New Roman"/>
                <w:sz w:val="18"/>
                <w:szCs w:val="18"/>
              </w:rPr>
              <w:t>27</w:t>
            </w:r>
          </w:p>
        </w:tc>
        <w:tc>
          <w:tcPr>
            <w:tcW w:w="480"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22</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26</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33</w:t>
            </w:r>
          </w:p>
        </w:tc>
        <w:tc>
          <w:tcPr>
            <w:tcW w:w="445"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26</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27</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29</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17</w:t>
            </w:r>
          </w:p>
        </w:tc>
        <w:tc>
          <w:tcPr>
            <w:tcW w:w="446" w:type="dxa"/>
            <w:shd w:val="clear" w:color="auto" w:fill="auto"/>
            <w:noWrap/>
            <w:vAlign w:val="bottom"/>
            <w:hideMark/>
          </w:tcPr>
          <w:p w:rsidR="00FE1BD7" w:rsidRPr="007B2251" w:rsidRDefault="00FE1BD7" w:rsidP="00FE1BD7">
            <w:pPr>
              <w:spacing w:after="0"/>
              <w:jc w:val="right"/>
              <w:rPr>
                <w:rFonts w:ascii="Times New Roman" w:hAnsi="Times New Roman"/>
                <w:color w:val="000000"/>
                <w:sz w:val="18"/>
                <w:szCs w:val="18"/>
              </w:rPr>
            </w:pPr>
            <w:r w:rsidRPr="007B2251">
              <w:rPr>
                <w:rFonts w:ascii="Times New Roman" w:hAnsi="Times New Roman"/>
                <w:color w:val="000000"/>
                <w:sz w:val="18"/>
                <w:szCs w:val="18"/>
              </w:rPr>
              <w:t>17</w:t>
            </w:r>
          </w:p>
        </w:tc>
      </w:tr>
      <w:tr w:rsidR="00D7127E" w:rsidRPr="007B2251" w:rsidTr="00045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1354" w:type="dxa"/>
            <w:shd w:val="clear" w:color="auto" w:fill="auto"/>
            <w:noWrap/>
            <w:vAlign w:val="bottom"/>
            <w:hideMark/>
          </w:tcPr>
          <w:p w:rsidR="00FE1BD7" w:rsidRPr="00644047" w:rsidRDefault="00FE1BD7" w:rsidP="00045A1E">
            <w:pPr>
              <w:spacing w:after="0" w:line="240" w:lineRule="auto"/>
              <w:ind w:left="-108"/>
              <w:rPr>
                <w:rFonts w:ascii="Times New Roman" w:hAnsi="Times New Roman"/>
                <w:color w:val="000000"/>
                <w:sz w:val="20"/>
                <w:szCs w:val="18"/>
              </w:rPr>
            </w:pPr>
            <w:r w:rsidRPr="00644047">
              <w:rPr>
                <w:rFonts w:ascii="Times New Roman" w:hAnsi="Times New Roman"/>
                <w:color w:val="000000"/>
                <w:sz w:val="20"/>
                <w:szCs w:val="18"/>
              </w:rPr>
              <w:t>с.Павел</w:t>
            </w:r>
          </w:p>
        </w:tc>
        <w:tc>
          <w:tcPr>
            <w:tcW w:w="719"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p>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696</w:t>
            </w:r>
          </w:p>
        </w:tc>
        <w:tc>
          <w:tcPr>
            <w:tcW w:w="492"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19</w:t>
            </w:r>
          </w:p>
        </w:tc>
        <w:tc>
          <w:tcPr>
            <w:tcW w:w="492"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25</w:t>
            </w:r>
          </w:p>
        </w:tc>
        <w:tc>
          <w:tcPr>
            <w:tcW w:w="491"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20</w:t>
            </w:r>
          </w:p>
        </w:tc>
        <w:tc>
          <w:tcPr>
            <w:tcW w:w="430"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21</w:t>
            </w:r>
          </w:p>
        </w:tc>
        <w:tc>
          <w:tcPr>
            <w:tcW w:w="467" w:type="dxa"/>
            <w:shd w:val="clear" w:color="auto" w:fill="auto"/>
            <w:noWrap/>
            <w:vAlign w:val="bottom"/>
            <w:hideMark/>
          </w:tcPr>
          <w:p w:rsidR="00FE1BD7" w:rsidRPr="00EF4112" w:rsidRDefault="00FE1BD7" w:rsidP="00045A1E">
            <w:pPr>
              <w:spacing w:after="0" w:line="240" w:lineRule="auto"/>
              <w:ind w:hanging="143"/>
              <w:jc w:val="right"/>
              <w:rPr>
                <w:rFonts w:ascii="Times New Roman" w:hAnsi="Times New Roman"/>
                <w:sz w:val="18"/>
                <w:szCs w:val="18"/>
              </w:rPr>
            </w:pPr>
            <w:r w:rsidRPr="00EF4112">
              <w:rPr>
                <w:rFonts w:ascii="Times New Roman" w:hAnsi="Times New Roman"/>
                <w:sz w:val="18"/>
                <w:szCs w:val="18"/>
              </w:rPr>
              <w:t>23</w:t>
            </w:r>
          </w:p>
        </w:tc>
        <w:tc>
          <w:tcPr>
            <w:tcW w:w="473" w:type="dxa"/>
            <w:shd w:val="clear" w:color="auto" w:fill="auto"/>
            <w:noWrap/>
            <w:vAlign w:val="bottom"/>
            <w:hideMark/>
          </w:tcPr>
          <w:p w:rsidR="00FE1BD7" w:rsidRPr="00EF4112" w:rsidRDefault="00FE1BD7" w:rsidP="00045A1E">
            <w:pPr>
              <w:spacing w:after="0" w:line="240" w:lineRule="auto"/>
              <w:ind w:hanging="37"/>
              <w:jc w:val="right"/>
              <w:rPr>
                <w:rFonts w:ascii="Times New Roman" w:hAnsi="Times New Roman"/>
                <w:sz w:val="18"/>
                <w:szCs w:val="18"/>
              </w:rPr>
            </w:pPr>
            <w:r w:rsidRPr="00EF4112">
              <w:rPr>
                <w:rFonts w:ascii="Times New Roman" w:hAnsi="Times New Roman"/>
                <w:sz w:val="18"/>
                <w:szCs w:val="18"/>
              </w:rPr>
              <w:t>26</w:t>
            </w:r>
          </w:p>
        </w:tc>
        <w:tc>
          <w:tcPr>
            <w:tcW w:w="476"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24</w:t>
            </w:r>
          </w:p>
        </w:tc>
        <w:tc>
          <w:tcPr>
            <w:tcW w:w="398" w:type="dxa"/>
            <w:shd w:val="clear" w:color="auto" w:fill="auto"/>
            <w:noWrap/>
            <w:vAlign w:val="bottom"/>
            <w:hideMark/>
          </w:tcPr>
          <w:p w:rsidR="00FE1BD7" w:rsidRPr="00EF4112" w:rsidRDefault="00FE1BD7" w:rsidP="00045A1E">
            <w:pPr>
              <w:spacing w:after="0" w:line="240" w:lineRule="auto"/>
              <w:ind w:hanging="165"/>
              <w:jc w:val="right"/>
              <w:rPr>
                <w:rFonts w:ascii="Times New Roman" w:hAnsi="Times New Roman"/>
                <w:sz w:val="18"/>
                <w:szCs w:val="18"/>
              </w:rPr>
            </w:pPr>
            <w:r w:rsidRPr="00EF4112">
              <w:rPr>
                <w:rFonts w:ascii="Times New Roman" w:hAnsi="Times New Roman"/>
                <w:sz w:val="18"/>
                <w:szCs w:val="18"/>
              </w:rPr>
              <w:t>21</w:t>
            </w:r>
          </w:p>
        </w:tc>
        <w:tc>
          <w:tcPr>
            <w:tcW w:w="431"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32</w:t>
            </w:r>
          </w:p>
        </w:tc>
        <w:tc>
          <w:tcPr>
            <w:tcW w:w="410" w:type="dxa"/>
            <w:shd w:val="clear" w:color="auto" w:fill="auto"/>
            <w:noWrap/>
            <w:vAlign w:val="bottom"/>
            <w:hideMark/>
          </w:tcPr>
          <w:p w:rsidR="00FE1BD7" w:rsidRPr="00EF4112" w:rsidRDefault="00FE1BD7" w:rsidP="00045A1E">
            <w:pPr>
              <w:spacing w:after="0" w:line="240" w:lineRule="auto"/>
              <w:ind w:hanging="108"/>
              <w:jc w:val="right"/>
              <w:rPr>
                <w:rFonts w:ascii="Times New Roman" w:hAnsi="Times New Roman"/>
                <w:sz w:val="18"/>
                <w:szCs w:val="18"/>
              </w:rPr>
            </w:pPr>
            <w:r w:rsidRPr="00EF4112">
              <w:rPr>
                <w:rFonts w:ascii="Times New Roman" w:hAnsi="Times New Roman"/>
                <w:sz w:val="18"/>
                <w:szCs w:val="18"/>
              </w:rPr>
              <w:t>30</w:t>
            </w:r>
          </w:p>
        </w:tc>
        <w:tc>
          <w:tcPr>
            <w:tcW w:w="480"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46</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54</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63</w:t>
            </w:r>
          </w:p>
        </w:tc>
        <w:tc>
          <w:tcPr>
            <w:tcW w:w="445"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88</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80</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71</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30</w:t>
            </w:r>
          </w:p>
        </w:tc>
        <w:tc>
          <w:tcPr>
            <w:tcW w:w="446" w:type="dxa"/>
            <w:shd w:val="clear" w:color="auto" w:fill="auto"/>
            <w:noWrap/>
            <w:vAlign w:val="bottom"/>
            <w:hideMark/>
          </w:tcPr>
          <w:p w:rsidR="00FE1BD7" w:rsidRPr="007B2251" w:rsidRDefault="00FE1BD7" w:rsidP="00FE1BD7">
            <w:pPr>
              <w:spacing w:after="0"/>
              <w:jc w:val="right"/>
              <w:rPr>
                <w:rFonts w:ascii="Times New Roman" w:hAnsi="Times New Roman"/>
                <w:color w:val="000000"/>
                <w:sz w:val="18"/>
                <w:szCs w:val="18"/>
              </w:rPr>
            </w:pPr>
            <w:r w:rsidRPr="007B2251">
              <w:rPr>
                <w:rFonts w:ascii="Times New Roman" w:hAnsi="Times New Roman"/>
                <w:color w:val="000000"/>
                <w:sz w:val="18"/>
                <w:szCs w:val="18"/>
              </w:rPr>
              <w:t>23</w:t>
            </w:r>
          </w:p>
        </w:tc>
      </w:tr>
      <w:tr w:rsidR="00D7127E" w:rsidRPr="007B2251" w:rsidTr="00045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1354" w:type="dxa"/>
            <w:shd w:val="clear" w:color="auto" w:fill="auto"/>
            <w:noWrap/>
            <w:vAlign w:val="bottom"/>
            <w:hideMark/>
          </w:tcPr>
          <w:p w:rsidR="00FE1BD7" w:rsidRPr="00644047" w:rsidRDefault="00FE1BD7" w:rsidP="00045A1E">
            <w:pPr>
              <w:spacing w:after="0" w:line="240" w:lineRule="auto"/>
              <w:ind w:left="-108"/>
              <w:rPr>
                <w:rFonts w:ascii="Times New Roman" w:hAnsi="Times New Roman"/>
                <w:color w:val="000000"/>
                <w:sz w:val="20"/>
                <w:szCs w:val="18"/>
              </w:rPr>
            </w:pPr>
            <w:r w:rsidRPr="00644047">
              <w:rPr>
                <w:rFonts w:ascii="Times New Roman" w:hAnsi="Times New Roman"/>
                <w:color w:val="000000"/>
                <w:sz w:val="20"/>
                <w:szCs w:val="18"/>
              </w:rPr>
              <w:t>с.Петко Каравелово</w:t>
            </w:r>
          </w:p>
        </w:tc>
        <w:tc>
          <w:tcPr>
            <w:tcW w:w="719" w:type="dxa"/>
            <w:shd w:val="clear" w:color="auto" w:fill="auto"/>
            <w:noWrap/>
            <w:vAlign w:val="bottom"/>
            <w:hideMark/>
          </w:tcPr>
          <w:p w:rsidR="00FE1BD7" w:rsidRPr="007B2251" w:rsidRDefault="00FE1BD7" w:rsidP="00045A1E">
            <w:pPr>
              <w:spacing w:after="0" w:line="240" w:lineRule="auto"/>
              <w:ind w:hanging="136"/>
              <w:jc w:val="right"/>
              <w:rPr>
                <w:rFonts w:ascii="Times New Roman" w:hAnsi="Times New Roman"/>
                <w:color w:val="000000"/>
                <w:sz w:val="18"/>
                <w:szCs w:val="18"/>
              </w:rPr>
            </w:pPr>
            <w:r w:rsidRPr="007B2251">
              <w:rPr>
                <w:rFonts w:ascii="Times New Roman" w:hAnsi="Times New Roman"/>
                <w:color w:val="000000"/>
                <w:sz w:val="18"/>
                <w:szCs w:val="18"/>
              </w:rPr>
              <w:t>1699</w:t>
            </w:r>
          </w:p>
        </w:tc>
        <w:tc>
          <w:tcPr>
            <w:tcW w:w="492" w:type="dxa"/>
            <w:shd w:val="clear" w:color="auto" w:fill="auto"/>
            <w:noWrap/>
            <w:vAlign w:val="bottom"/>
            <w:hideMark/>
          </w:tcPr>
          <w:p w:rsidR="00FE1BD7" w:rsidRPr="007B2251" w:rsidRDefault="00FE1BD7" w:rsidP="00045A1E">
            <w:pPr>
              <w:spacing w:after="0" w:line="240" w:lineRule="auto"/>
              <w:ind w:hanging="106"/>
              <w:jc w:val="right"/>
              <w:rPr>
                <w:rFonts w:ascii="Times New Roman" w:hAnsi="Times New Roman"/>
                <w:color w:val="000000"/>
                <w:sz w:val="18"/>
                <w:szCs w:val="18"/>
              </w:rPr>
            </w:pPr>
            <w:r w:rsidRPr="007B2251">
              <w:rPr>
                <w:rFonts w:ascii="Times New Roman" w:hAnsi="Times New Roman"/>
                <w:color w:val="000000"/>
                <w:sz w:val="18"/>
                <w:szCs w:val="18"/>
              </w:rPr>
              <w:t>112</w:t>
            </w:r>
          </w:p>
        </w:tc>
        <w:tc>
          <w:tcPr>
            <w:tcW w:w="492"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93</w:t>
            </w:r>
          </w:p>
        </w:tc>
        <w:tc>
          <w:tcPr>
            <w:tcW w:w="491" w:type="dxa"/>
            <w:shd w:val="clear" w:color="auto" w:fill="auto"/>
            <w:noWrap/>
            <w:vAlign w:val="bottom"/>
            <w:hideMark/>
          </w:tcPr>
          <w:p w:rsidR="00FE1BD7" w:rsidRPr="007B2251" w:rsidRDefault="00FE1BD7" w:rsidP="00045A1E">
            <w:pPr>
              <w:spacing w:after="0" w:line="240" w:lineRule="auto"/>
              <w:ind w:hanging="55"/>
              <w:jc w:val="right"/>
              <w:rPr>
                <w:rFonts w:ascii="Times New Roman" w:hAnsi="Times New Roman"/>
                <w:color w:val="000000"/>
                <w:sz w:val="18"/>
                <w:szCs w:val="18"/>
              </w:rPr>
            </w:pPr>
            <w:r w:rsidRPr="007B2251">
              <w:rPr>
                <w:rFonts w:ascii="Times New Roman" w:hAnsi="Times New Roman"/>
                <w:color w:val="000000"/>
                <w:sz w:val="18"/>
                <w:szCs w:val="18"/>
              </w:rPr>
              <w:t>100</w:t>
            </w:r>
          </w:p>
        </w:tc>
        <w:tc>
          <w:tcPr>
            <w:tcW w:w="430" w:type="dxa"/>
            <w:shd w:val="clear" w:color="auto" w:fill="auto"/>
            <w:noWrap/>
            <w:vAlign w:val="bottom"/>
            <w:hideMark/>
          </w:tcPr>
          <w:p w:rsidR="00FE1BD7" w:rsidRPr="007B2251" w:rsidRDefault="00FE1BD7" w:rsidP="00045A1E">
            <w:pPr>
              <w:spacing w:after="0" w:line="240" w:lineRule="auto"/>
              <w:ind w:hanging="105"/>
              <w:jc w:val="right"/>
              <w:rPr>
                <w:rFonts w:ascii="Times New Roman" w:hAnsi="Times New Roman"/>
                <w:color w:val="000000"/>
                <w:sz w:val="18"/>
                <w:szCs w:val="18"/>
              </w:rPr>
            </w:pPr>
            <w:r w:rsidRPr="007B2251">
              <w:rPr>
                <w:rFonts w:ascii="Times New Roman" w:hAnsi="Times New Roman"/>
                <w:color w:val="000000"/>
                <w:sz w:val="18"/>
                <w:szCs w:val="18"/>
              </w:rPr>
              <w:t>109</w:t>
            </w:r>
          </w:p>
        </w:tc>
        <w:tc>
          <w:tcPr>
            <w:tcW w:w="467" w:type="dxa"/>
            <w:shd w:val="clear" w:color="auto" w:fill="auto"/>
            <w:noWrap/>
            <w:vAlign w:val="bottom"/>
            <w:hideMark/>
          </w:tcPr>
          <w:p w:rsidR="00FE1BD7" w:rsidRPr="00EF4112" w:rsidRDefault="00FE1BD7" w:rsidP="00045A1E">
            <w:pPr>
              <w:spacing w:after="0" w:line="240" w:lineRule="auto"/>
              <w:ind w:hanging="103"/>
              <w:jc w:val="right"/>
              <w:rPr>
                <w:rFonts w:ascii="Times New Roman" w:hAnsi="Times New Roman"/>
                <w:sz w:val="18"/>
                <w:szCs w:val="18"/>
              </w:rPr>
            </w:pPr>
            <w:r w:rsidRPr="00EF4112">
              <w:rPr>
                <w:rFonts w:ascii="Times New Roman" w:hAnsi="Times New Roman"/>
                <w:sz w:val="18"/>
                <w:szCs w:val="18"/>
              </w:rPr>
              <w:t>114</w:t>
            </w:r>
          </w:p>
        </w:tc>
        <w:tc>
          <w:tcPr>
            <w:tcW w:w="473" w:type="dxa"/>
            <w:shd w:val="clear" w:color="auto" w:fill="auto"/>
            <w:noWrap/>
            <w:vAlign w:val="bottom"/>
            <w:hideMark/>
          </w:tcPr>
          <w:p w:rsidR="00FE1BD7" w:rsidRPr="00EF4112" w:rsidRDefault="00FE1BD7" w:rsidP="00045A1E">
            <w:pPr>
              <w:spacing w:after="0" w:line="240" w:lineRule="auto"/>
              <w:ind w:hanging="179"/>
              <w:jc w:val="right"/>
              <w:rPr>
                <w:rFonts w:ascii="Times New Roman" w:hAnsi="Times New Roman"/>
                <w:sz w:val="18"/>
                <w:szCs w:val="18"/>
              </w:rPr>
            </w:pPr>
            <w:r w:rsidRPr="00EF4112">
              <w:rPr>
                <w:rFonts w:ascii="Times New Roman" w:hAnsi="Times New Roman"/>
                <w:sz w:val="18"/>
                <w:szCs w:val="18"/>
              </w:rPr>
              <w:t>95</w:t>
            </w:r>
          </w:p>
        </w:tc>
        <w:tc>
          <w:tcPr>
            <w:tcW w:w="476" w:type="dxa"/>
            <w:shd w:val="clear" w:color="auto" w:fill="auto"/>
            <w:noWrap/>
            <w:vAlign w:val="bottom"/>
            <w:hideMark/>
          </w:tcPr>
          <w:p w:rsidR="00FE1BD7" w:rsidRPr="00EF4112" w:rsidRDefault="00FE1BD7" w:rsidP="00045A1E">
            <w:pPr>
              <w:spacing w:after="0" w:line="240" w:lineRule="auto"/>
              <w:ind w:hanging="101"/>
              <w:jc w:val="right"/>
              <w:rPr>
                <w:rFonts w:ascii="Times New Roman" w:hAnsi="Times New Roman"/>
                <w:sz w:val="18"/>
                <w:szCs w:val="18"/>
              </w:rPr>
            </w:pPr>
            <w:r w:rsidRPr="00EF4112">
              <w:rPr>
                <w:rFonts w:ascii="Times New Roman" w:hAnsi="Times New Roman"/>
                <w:sz w:val="18"/>
                <w:szCs w:val="18"/>
              </w:rPr>
              <w:t>118</w:t>
            </w:r>
          </w:p>
        </w:tc>
        <w:tc>
          <w:tcPr>
            <w:tcW w:w="398" w:type="dxa"/>
            <w:shd w:val="clear" w:color="auto" w:fill="auto"/>
            <w:noWrap/>
            <w:vAlign w:val="bottom"/>
            <w:hideMark/>
          </w:tcPr>
          <w:p w:rsidR="00FE1BD7" w:rsidRPr="00EF4112" w:rsidRDefault="00FE1BD7" w:rsidP="00045A1E">
            <w:pPr>
              <w:spacing w:after="0" w:line="240" w:lineRule="auto"/>
              <w:ind w:hanging="165"/>
              <w:jc w:val="right"/>
              <w:rPr>
                <w:rFonts w:ascii="Times New Roman" w:hAnsi="Times New Roman"/>
                <w:sz w:val="18"/>
                <w:szCs w:val="18"/>
              </w:rPr>
            </w:pPr>
            <w:r w:rsidRPr="00EF4112">
              <w:rPr>
                <w:rFonts w:ascii="Times New Roman" w:hAnsi="Times New Roman"/>
                <w:sz w:val="18"/>
                <w:szCs w:val="18"/>
              </w:rPr>
              <w:t>94</w:t>
            </w:r>
          </w:p>
        </w:tc>
        <w:tc>
          <w:tcPr>
            <w:tcW w:w="431" w:type="dxa"/>
            <w:shd w:val="clear" w:color="auto" w:fill="auto"/>
            <w:noWrap/>
            <w:vAlign w:val="bottom"/>
            <w:hideMark/>
          </w:tcPr>
          <w:p w:rsidR="00FE1BD7" w:rsidRPr="00EF4112" w:rsidRDefault="00FE1BD7" w:rsidP="00045A1E">
            <w:pPr>
              <w:spacing w:after="0" w:line="240" w:lineRule="auto"/>
              <w:ind w:hanging="121"/>
              <w:jc w:val="right"/>
              <w:rPr>
                <w:rFonts w:ascii="Times New Roman" w:hAnsi="Times New Roman"/>
                <w:sz w:val="18"/>
                <w:szCs w:val="18"/>
              </w:rPr>
            </w:pPr>
            <w:r w:rsidRPr="00EF4112">
              <w:rPr>
                <w:rFonts w:ascii="Times New Roman" w:hAnsi="Times New Roman"/>
                <w:sz w:val="18"/>
                <w:szCs w:val="18"/>
              </w:rPr>
              <w:t>116</w:t>
            </w:r>
          </w:p>
        </w:tc>
        <w:tc>
          <w:tcPr>
            <w:tcW w:w="410" w:type="dxa"/>
            <w:shd w:val="clear" w:color="auto" w:fill="auto"/>
            <w:noWrap/>
            <w:vAlign w:val="bottom"/>
            <w:hideMark/>
          </w:tcPr>
          <w:p w:rsidR="00FE1BD7" w:rsidRPr="00EF4112" w:rsidRDefault="00FE1BD7" w:rsidP="00045A1E">
            <w:pPr>
              <w:spacing w:after="0" w:line="240" w:lineRule="auto"/>
              <w:ind w:hanging="108"/>
              <w:jc w:val="right"/>
              <w:rPr>
                <w:rFonts w:ascii="Times New Roman" w:hAnsi="Times New Roman"/>
                <w:sz w:val="18"/>
                <w:szCs w:val="18"/>
              </w:rPr>
            </w:pPr>
            <w:r w:rsidRPr="00EF4112">
              <w:rPr>
                <w:rFonts w:ascii="Times New Roman" w:hAnsi="Times New Roman"/>
                <w:sz w:val="18"/>
                <w:szCs w:val="18"/>
              </w:rPr>
              <w:t>82</w:t>
            </w:r>
          </w:p>
        </w:tc>
        <w:tc>
          <w:tcPr>
            <w:tcW w:w="480" w:type="dxa"/>
            <w:shd w:val="clear" w:color="auto" w:fill="auto"/>
            <w:noWrap/>
            <w:vAlign w:val="bottom"/>
            <w:hideMark/>
          </w:tcPr>
          <w:p w:rsidR="00FE1BD7" w:rsidRPr="00EF4112" w:rsidRDefault="00FE1BD7" w:rsidP="00045A1E">
            <w:pPr>
              <w:spacing w:after="0" w:line="240" w:lineRule="auto"/>
              <w:ind w:hanging="103"/>
              <w:jc w:val="right"/>
              <w:rPr>
                <w:rFonts w:ascii="Times New Roman" w:hAnsi="Times New Roman"/>
                <w:sz w:val="18"/>
                <w:szCs w:val="18"/>
              </w:rPr>
            </w:pPr>
            <w:r w:rsidRPr="00EF4112">
              <w:rPr>
                <w:rFonts w:ascii="Times New Roman" w:hAnsi="Times New Roman"/>
                <w:sz w:val="18"/>
                <w:szCs w:val="18"/>
              </w:rPr>
              <w:t>110</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95</w:t>
            </w:r>
          </w:p>
        </w:tc>
        <w:tc>
          <w:tcPr>
            <w:tcW w:w="444" w:type="dxa"/>
            <w:shd w:val="clear" w:color="auto" w:fill="auto"/>
            <w:noWrap/>
            <w:vAlign w:val="bottom"/>
            <w:hideMark/>
          </w:tcPr>
          <w:p w:rsidR="00FE1BD7" w:rsidRPr="00EF4112" w:rsidRDefault="00FE1BD7" w:rsidP="00045A1E">
            <w:pPr>
              <w:spacing w:after="0" w:line="240" w:lineRule="auto"/>
              <w:ind w:hanging="115"/>
              <w:jc w:val="right"/>
              <w:rPr>
                <w:rFonts w:ascii="Times New Roman" w:hAnsi="Times New Roman"/>
                <w:sz w:val="18"/>
                <w:szCs w:val="18"/>
              </w:rPr>
            </w:pPr>
            <w:r w:rsidRPr="00EF4112">
              <w:rPr>
                <w:rFonts w:ascii="Times New Roman" w:hAnsi="Times New Roman"/>
                <w:sz w:val="18"/>
                <w:szCs w:val="18"/>
              </w:rPr>
              <w:t>121</w:t>
            </w:r>
          </w:p>
        </w:tc>
        <w:tc>
          <w:tcPr>
            <w:tcW w:w="445" w:type="dxa"/>
            <w:shd w:val="clear" w:color="auto" w:fill="auto"/>
            <w:noWrap/>
            <w:vAlign w:val="bottom"/>
            <w:hideMark/>
          </w:tcPr>
          <w:p w:rsidR="00FE1BD7" w:rsidRPr="00EF4112" w:rsidRDefault="00FE1BD7" w:rsidP="00045A1E">
            <w:pPr>
              <w:spacing w:after="0" w:line="240" w:lineRule="auto"/>
              <w:ind w:hanging="108"/>
              <w:jc w:val="right"/>
              <w:rPr>
                <w:rFonts w:ascii="Times New Roman" w:hAnsi="Times New Roman"/>
                <w:sz w:val="18"/>
                <w:szCs w:val="18"/>
              </w:rPr>
            </w:pPr>
            <w:r w:rsidRPr="00EF4112">
              <w:rPr>
                <w:rFonts w:ascii="Times New Roman" w:hAnsi="Times New Roman"/>
                <w:sz w:val="18"/>
                <w:szCs w:val="18"/>
              </w:rPr>
              <w:t>114</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93</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68</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45</w:t>
            </w:r>
          </w:p>
        </w:tc>
        <w:tc>
          <w:tcPr>
            <w:tcW w:w="446" w:type="dxa"/>
            <w:shd w:val="clear" w:color="auto" w:fill="auto"/>
            <w:noWrap/>
            <w:vAlign w:val="bottom"/>
            <w:hideMark/>
          </w:tcPr>
          <w:p w:rsidR="00FE1BD7" w:rsidRPr="007B2251" w:rsidRDefault="00FE1BD7" w:rsidP="00FE1BD7">
            <w:pPr>
              <w:spacing w:after="0"/>
              <w:jc w:val="right"/>
              <w:rPr>
                <w:rFonts w:ascii="Times New Roman" w:hAnsi="Times New Roman"/>
                <w:color w:val="000000"/>
                <w:sz w:val="18"/>
                <w:szCs w:val="18"/>
              </w:rPr>
            </w:pPr>
            <w:r w:rsidRPr="007B2251">
              <w:rPr>
                <w:rFonts w:ascii="Times New Roman" w:hAnsi="Times New Roman"/>
                <w:color w:val="000000"/>
                <w:sz w:val="18"/>
                <w:szCs w:val="18"/>
              </w:rPr>
              <w:t>20</w:t>
            </w:r>
          </w:p>
        </w:tc>
      </w:tr>
      <w:tr w:rsidR="00D7127E" w:rsidRPr="007B2251" w:rsidTr="00045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1354" w:type="dxa"/>
            <w:shd w:val="clear" w:color="auto" w:fill="auto"/>
            <w:noWrap/>
            <w:vAlign w:val="bottom"/>
            <w:hideMark/>
          </w:tcPr>
          <w:p w:rsidR="00FE1BD7" w:rsidRPr="00644047" w:rsidRDefault="00FE1BD7" w:rsidP="00045A1E">
            <w:pPr>
              <w:spacing w:after="0" w:line="240" w:lineRule="auto"/>
              <w:ind w:left="-108"/>
              <w:rPr>
                <w:rFonts w:ascii="Times New Roman" w:hAnsi="Times New Roman"/>
                <w:color w:val="000000"/>
                <w:sz w:val="20"/>
                <w:szCs w:val="18"/>
              </w:rPr>
            </w:pPr>
            <w:r w:rsidRPr="00644047">
              <w:rPr>
                <w:rFonts w:ascii="Times New Roman" w:hAnsi="Times New Roman"/>
                <w:color w:val="000000"/>
                <w:sz w:val="20"/>
                <w:szCs w:val="18"/>
              </w:rPr>
              <w:t>с.Полски Сеновец</w:t>
            </w:r>
          </w:p>
        </w:tc>
        <w:tc>
          <w:tcPr>
            <w:tcW w:w="719"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719</w:t>
            </w:r>
          </w:p>
        </w:tc>
        <w:tc>
          <w:tcPr>
            <w:tcW w:w="492"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2</w:t>
            </w:r>
          </w:p>
        </w:tc>
        <w:tc>
          <w:tcPr>
            <w:tcW w:w="492"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11</w:t>
            </w:r>
          </w:p>
        </w:tc>
        <w:tc>
          <w:tcPr>
            <w:tcW w:w="491"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9</w:t>
            </w:r>
          </w:p>
        </w:tc>
        <w:tc>
          <w:tcPr>
            <w:tcW w:w="430"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11</w:t>
            </w:r>
          </w:p>
        </w:tc>
        <w:tc>
          <w:tcPr>
            <w:tcW w:w="467" w:type="dxa"/>
            <w:shd w:val="clear" w:color="auto" w:fill="auto"/>
            <w:noWrap/>
            <w:vAlign w:val="bottom"/>
            <w:hideMark/>
          </w:tcPr>
          <w:p w:rsidR="00FE1BD7" w:rsidRPr="00EF4112" w:rsidRDefault="00FE1BD7" w:rsidP="00045A1E">
            <w:pPr>
              <w:spacing w:after="0" w:line="240" w:lineRule="auto"/>
              <w:ind w:hanging="143"/>
              <w:jc w:val="right"/>
              <w:rPr>
                <w:rFonts w:ascii="Times New Roman" w:hAnsi="Times New Roman"/>
                <w:sz w:val="18"/>
                <w:szCs w:val="18"/>
              </w:rPr>
            </w:pPr>
            <w:r w:rsidRPr="00EF4112">
              <w:rPr>
                <w:rFonts w:ascii="Times New Roman" w:hAnsi="Times New Roman"/>
                <w:sz w:val="18"/>
                <w:szCs w:val="18"/>
              </w:rPr>
              <w:t>11</w:t>
            </w:r>
          </w:p>
        </w:tc>
        <w:tc>
          <w:tcPr>
            <w:tcW w:w="473"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5</w:t>
            </w:r>
          </w:p>
        </w:tc>
        <w:tc>
          <w:tcPr>
            <w:tcW w:w="476"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17</w:t>
            </w:r>
          </w:p>
        </w:tc>
        <w:tc>
          <w:tcPr>
            <w:tcW w:w="398" w:type="dxa"/>
            <w:shd w:val="clear" w:color="auto" w:fill="auto"/>
            <w:noWrap/>
            <w:vAlign w:val="bottom"/>
            <w:hideMark/>
          </w:tcPr>
          <w:p w:rsidR="00FE1BD7" w:rsidRPr="00EF4112" w:rsidRDefault="00FE1BD7" w:rsidP="00045A1E">
            <w:pPr>
              <w:spacing w:after="0" w:line="240" w:lineRule="auto"/>
              <w:ind w:hanging="165"/>
              <w:jc w:val="right"/>
              <w:rPr>
                <w:rFonts w:ascii="Times New Roman" w:hAnsi="Times New Roman"/>
                <w:sz w:val="18"/>
                <w:szCs w:val="18"/>
              </w:rPr>
            </w:pPr>
            <w:r w:rsidRPr="00EF4112">
              <w:rPr>
                <w:rFonts w:ascii="Times New Roman" w:hAnsi="Times New Roman"/>
                <w:sz w:val="18"/>
                <w:szCs w:val="18"/>
              </w:rPr>
              <w:t>20</w:t>
            </w:r>
          </w:p>
        </w:tc>
        <w:tc>
          <w:tcPr>
            <w:tcW w:w="431"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21</w:t>
            </w:r>
          </w:p>
        </w:tc>
        <w:tc>
          <w:tcPr>
            <w:tcW w:w="410" w:type="dxa"/>
            <w:shd w:val="clear" w:color="auto" w:fill="auto"/>
            <w:noWrap/>
            <w:vAlign w:val="bottom"/>
            <w:hideMark/>
          </w:tcPr>
          <w:p w:rsidR="00FE1BD7" w:rsidRPr="00EF4112" w:rsidRDefault="00FE1BD7" w:rsidP="00045A1E">
            <w:pPr>
              <w:spacing w:after="0" w:line="240" w:lineRule="auto"/>
              <w:ind w:hanging="108"/>
              <w:jc w:val="right"/>
              <w:rPr>
                <w:rFonts w:ascii="Times New Roman" w:hAnsi="Times New Roman"/>
                <w:sz w:val="18"/>
                <w:szCs w:val="18"/>
              </w:rPr>
            </w:pPr>
            <w:r w:rsidRPr="00EF4112">
              <w:rPr>
                <w:rFonts w:ascii="Times New Roman" w:hAnsi="Times New Roman"/>
                <w:sz w:val="18"/>
                <w:szCs w:val="18"/>
              </w:rPr>
              <w:t>21</w:t>
            </w:r>
          </w:p>
        </w:tc>
        <w:tc>
          <w:tcPr>
            <w:tcW w:w="480"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31</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51</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84</w:t>
            </w:r>
          </w:p>
        </w:tc>
        <w:tc>
          <w:tcPr>
            <w:tcW w:w="445" w:type="dxa"/>
            <w:shd w:val="clear" w:color="auto" w:fill="auto"/>
            <w:noWrap/>
            <w:vAlign w:val="bottom"/>
            <w:hideMark/>
          </w:tcPr>
          <w:p w:rsidR="00FE1BD7" w:rsidRPr="00EF4112" w:rsidRDefault="00FE1BD7" w:rsidP="00045A1E">
            <w:pPr>
              <w:spacing w:after="0" w:line="240" w:lineRule="auto"/>
              <w:ind w:hanging="108"/>
              <w:rPr>
                <w:rFonts w:ascii="Times New Roman" w:hAnsi="Times New Roman"/>
                <w:sz w:val="18"/>
                <w:szCs w:val="18"/>
              </w:rPr>
            </w:pPr>
            <w:r w:rsidRPr="00EF4112">
              <w:rPr>
                <w:rFonts w:ascii="Times New Roman" w:hAnsi="Times New Roman"/>
                <w:sz w:val="18"/>
                <w:szCs w:val="18"/>
              </w:rPr>
              <w:t>122</w:t>
            </w:r>
          </w:p>
        </w:tc>
        <w:tc>
          <w:tcPr>
            <w:tcW w:w="444" w:type="dxa"/>
            <w:shd w:val="clear" w:color="auto" w:fill="auto"/>
            <w:noWrap/>
            <w:vAlign w:val="bottom"/>
            <w:hideMark/>
          </w:tcPr>
          <w:p w:rsidR="00FE1BD7" w:rsidRPr="00EF4112" w:rsidRDefault="00FE1BD7" w:rsidP="00045A1E">
            <w:pPr>
              <w:spacing w:after="0" w:line="240" w:lineRule="auto"/>
              <w:ind w:hanging="109"/>
              <w:jc w:val="right"/>
              <w:rPr>
                <w:rFonts w:ascii="Times New Roman" w:hAnsi="Times New Roman"/>
                <w:sz w:val="18"/>
                <w:szCs w:val="18"/>
              </w:rPr>
            </w:pPr>
            <w:r w:rsidRPr="00EF4112">
              <w:rPr>
                <w:rFonts w:ascii="Times New Roman" w:hAnsi="Times New Roman"/>
                <w:sz w:val="18"/>
                <w:szCs w:val="18"/>
              </w:rPr>
              <w:t>101</w:t>
            </w:r>
          </w:p>
        </w:tc>
        <w:tc>
          <w:tcPr>
            <w:tcW w:w="444" w:type="dxa"/>
            <w:shd w:val="clear" w:color="auto" w:fill="auto"/>
            <w:noWrap/>
            <w:vAlign w:val="bottom"/>
            <w:hideMark/>
          </w:tcPr>
          <w:p w:rsidR="00FE1BD7" w:rsidRPr="00EF4112" w:rsidRDefault="00FE1BD7" w:rsidP="00045A1E">
            <w:pPr>
              <w:spacing w:after="0" w:line="240" w:lineRule="auto"/>
              <w:ind w:hanging="110"/>
              <w:jc w:val="right"/>
              <w:rPr>
                <w:rFonts w:ascii="Times New Roman" w:hAnsi="Times New Roman"/>
                <w:sz w:val="18"/>
                <w:szCs w:val="18"/>
              </w:rPr>
            </w:pPr>
            <w:r w:rsidRPr="00EF4112">
              <w:rPr>
                <w:rFonts w:ascii="Times New Roman" w:hAnsi="Times New Roman"/>
                <w:sz w:val="18"/>
                <w:szCs w:val="18"/>
              </w:rPr>
              <w:t>110</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62</w:t>
            </w:r>
          </w:p>
        </w:tc>
        <w:tc>
          <w:tcPr>
            <w:tcW w:w="446" w:type="dxa"/>
            <w:shd w:val="clear" w:color="auto" w:fill="auto"/>
            <w:noWrap/>
            <w:vAlign w:val="bottom"/>
            <w:hideMark/>
          </w:tcPr>
          <w:p w:rsidR="00FE1BD7" w:rsidRPr="007B2251" w:rsidRDefault="00FE1BD7" w:rsidP="00FE1BD7">
            <w:pPr>
              <w:spacing w:after="0"/>
              <w:jc w:val="right"/>
              <w:rPr>
                <w:rFonts w:ascii="Times New Roman" w:hAnsi="Times New Roman"/>
                <w:color w:val="000000"/>
                <w:sz w:val="18"/>
                <w:szCs w:val="18"/>
              </w:rPr>
            </w:pPr>
            <w:r w:rsidRPr="007B2251">
              <w:rPr>
                <w:rFonts w:ascii="Times New Roman" w:hAnsi="Times New Roman"/>
                <w:color w:val="000000"/>
                <w:sz w:val="18"/>
                <w:szCs w:val="18"/>
              </w:rPr>
              <w:t>30</w:t>
            </w:r>
          </w:p>
        </w:tc>
      </w:tr>
      <w:tr w:rsidR="00D7127E" w:rsidRPr="007B2251" w:rsidTr="00045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1354" w:type="dxa"/>
            <w:shd w:val="clear" w:color="auto" w:fill="auto"/>
            <w:noWrap/>
            <w:vAlign w:val="bottom"/>
            <w:hideMark/>
          </w:tcPr>
          <w:p w:rsidR="00FE1BD7" w:rsidRPr="00644047" w:rsidRDefault="00FE1BD7" w:rsidP="00045A1E">
            <w:pPr>
              <w:spacing w:after="0" w:line="240" w:lineRule="auto"/>
              <w:ind w:left="-108"/>
              <w:rPr>
                <w:rFonts w:ascii="Times New Roman" w:hAnsi="Times New Roman"/>
                <w:color w:val="000000"/>
                <w:sz w:val="20"/>
                <w:szCs w:val="18"/>
              </w:rPr>
            </w:pPr>
            <w:r w:rsidRPr="00644047">
              <w:rPr>
                <w:rFonts w:ascii="Times New Roman" w:hAnsi="Times New Roman"/>
                <w:color w:val="000000"/>
                <w:sz w:val="20"/>
                <w:szCs w:val="18"/>
              </w:rPr>
              <w:t>с.Раданово</w:t>
            </w:r>
          </w:p>
        </w:tc>
        <w:tc>
          <w:tcPr>
            <w:tcW w:w="719"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p>
          <w:p w:rsidR="00FE1BD7" w:rsidRPr="007B2251" w:rsidRDefault="00FE1BD7" w:rsidP="00045A1E">
            <w:pPr>
              <w:spacing w:after="0" w:line="240" w:lineRule="auto"/>
              <w:ind w:hanging="136"/>
              <w:jc w:val="right"/>
              <w:rPr>
                <w:rFonts w:ascii="Times New Roman" w:hAnsi="Times New Roman"/>
                <w:color w:val="000000"/>
                <w:sz w:val="18"/>
                <w:szCs w:val="18"/>
              </w:rPr>
            </w:pPr>
            <w:r w:rsidRPr="007B2251">
              <w:rPr>
                <w:rFonts w:ascii="Times New Roman" w:hAnsi="Times New Roman"/>
                <w:color w:val="000000"/>
                <w:sz w:val="18"/>
                <w:szCs w:val="18"/>
              </w:rPr>
              <w:t>1746</w:t>
            </w:r>
          </w:p>
        </w:tc>
        <w:tc>
          <w:tcPr>
            <w:tcW w:w="492" w:type="dxa"/>
            <w:shd w:val="clear" w:color="auto" w:fill="auto"/>
            <w:noWrap/>
            <w:vAlign w:val="bottom"/>
            <w:hideMark/>
          </w:tcPr>
          <w:p w:rsidR="00FE1BD7" w:rsidRPr="007B2251" w:rsidRDefault="00FE1BD7" w:rsidP="00045A1E">
            <w:pPr>
              <w:spacing w:after="0" w:line="240" w:lineRule="auto"/>
              <w:ind w:hanging="106"/>
              <w:jc w:val="right"/>
              <w:rPr>
                <w:rFonts w:ascii="Times New Roman" w:hAnsi="Times New Roman"/>
                <w:color w:val="000000"/>
                <w:sz w:val="18"/>
                <w:szCs w:val="18"/>
              </w:rPr>
            </w:pPr>
            <w:r w:rsidRPr="007B2251">
              <w:rPr>
                <w:rFonts w:ascii="Times New Roman" w:hAnsi="Times New Roman"/>
                <w:color w:val="000000"/>
                <w:sz w:val="18"/>
                <w:szCs w:val="18"/>
              </w:rPr>
              <w:t>130</w:t>
            </w:r>
          </w:p>
        </w:tc>
        <w:tc>
          <w:tcPr>
            <w:tcW w:w="492" w:type="dxa"/>
            <w:shd w:val="clear" w:color="auto" w:fill="auto"/>
            <w:noWrap/>
            <w:vAlign w:val="bottom"/>
            <w:hideMark/>
          </w:tcPr>
          <w:p w:rsidR="00FE1BD7" w:rsidRPr="007B2251" w:rsidRDefault="00FE1BD7" w:rsidP="00045A1E">
            <w:pPr>
              <w:spacing w:after="0" w:line="240" w:lineRule="auto"/>
              <w:ind w:hanging="151"/>
              <w:jc w:val="right"/>
              <w:rPr>
                <w:rFonts w:ascii="Times New Roman" w:hAnsi="Times New Roman"/>
                <w:color w:val="000000"/>
                <w:sz w:val="18"/>
                <w:szCs w:val="18"/>
              </w:rPr>
            </w:pPr>
            <w:r w:rsidRPr="007B2251">
              <w:rPr>
                <w:rFonts w:ascii="Times New Roman" w:hAnsi="Times New Roman"/>
                <w:color w:val="000000"/>
                <w:sz w:val="18"/>
                <w:szCs w:val="18"/>
              </w:rPr>
              <w:t>117</w:t>
            </w:r>
          </w:p>
        </w:tc>
        <w:tc>
          <w:tcPr>
            <w:tcW w:w="491" w:type="dxa"/>
            <w:shd w:val="clear" w:color="auto" w:fill="auto"/>
            <w:noWrap/>
            <w:vAlign w:val="bottom"/>
            <w:hideMark/>
          </w:tcPr>
          <w:p w:rsidR="00FE1BD7" w:rsidRPr="007B2251" w:rsidRDefault="00FE1BD7" w:rsidP="00045A1E">
            <w:pPr>
              <w:spacing w:after="0" w:line="240" w:lineRule="auto"/>
              <w:ind w:hanging="55"/>
              <w:jc w:val="right"/>
              <w:rPr>
                <w:rFonts w:ascii="Times New Roman" w:hAnsi="Times New Roman"/>
                <w:color w:val="000000"/>
                <w:sz w:val="18"/>
                <w:szCs w:val="18"/>
              </w:rPr>
            </w:pPr>
            <w:r w:rsidRPr="007B2251">
              <w:rPr>
                <w:rFonts w:ascii="Times New Roman" w:hAnsi="Times New Roman"/>
                <w:color w:val="000000"/>
                <w:sz w:val="18"/>
                <w:szCs w:val="18"/>
              </w:rPr>
              <w:t>130</w:t>
            </w:r>
          </w:p>
        </w:tc>
        <w:tc>
          <w:tcPr>
            <w:tcW w:w="430" w:type="dxa"/>
            <w:shd w:val="clear" w:color="auto" w:fill="auto"/>
            <w:noWrap/>
            <w:vAlign w:val="bottom"/>
            <w:hideMark/>
          </w:tcPr>
          <w:p w:rsidR="00FE1BD7" w:rsidRPr="007B2251" w:rsidRDefault="00FE1BD7" w:rsidP="00045A1E">
            <w:pPr>
              <w:spacing w:after="0" w:line="240" w:lineRule="auto"/>
              <w:ind w:hanging="105"/>
              <w:jc w:val="right"/>
              <w:rPr>
                <w:rFonts w:ascii="Times New Roman" w:hAnsi="Times New Roman"/>
                <w:color w:val="000000"/>
                <w:sz w:val="18"/>
                <w:szCs w:val="18"/>
              </w:rPr>
            </w:pPr>
            <w:r w:rsidRPr="007B2251">
              <w:rPr>
                <w:rFonts w:ascii="Times New Roman" w:hAnsi="Times New Roman"/>
                <w:color w:val="000000"/>
                <w:sz w:val="18"/>
                <w:szCs w:val="18"/>
              </w:rPr>
              <w:t>117</w:t>
            </w:r>
          </w:p>
        </w:tc>
        <w:tc>
          <w:tcPr>
            <w:tcW w:w="467" w:type="dxa"/>
            <w:shd w:val="clear" w:color="auto" w:fill="auto"/>
            <w:noWrap/>
            <w:vAlign w:val="bottom"/>
            <w:hideMark/>
          </w:tcPr>
          <w:p w:rsidR="00FE1BD7" w:rsidRPr="00EF4112" w:rsidRDefault="00FE1BD7" w:rsidP="00045A1E">
            <w:pPr>
              <w:spacing w:after="0" w:line="240" w:lineRule="auto"/>
              <w:ind w:hanging="103"/>
              <w:jc w:val="right"/>
              <w:rPr>
                <w:rFonts w:ascii="Times New Roman" w:hAnsi="Times New Roman"/>
                <w:sz w:val="18"/>
                <w:szCs w:val="18"/>
              </w:rPr>
            </w:pPr>
            <w:r w:rsidRPr="00EF4112">
              <w:rPr>
                <w:rFonts w:ascii="Times New Roman" w:hAnsi="Times New Roman"/>
                <w:sz w:val="18"/>
                <w:szCs w:val="18"/>
              </w:rPr>
              <w:t>112</w:t>
            </w:r>
          </w:p>
        </w:tc>
        <w:tc>
          <w:tcPr>
            <w:tcW w:w="473" w:type="dxa"/>
            <w:shd w:val="clear" w:color="auto" w:fill="auto"/>
            <w:noWrap/>
            <w:vAlign w:val="bottom"/>
            <w:hideMark/>
          </w:tcPr>
          <w:p w:rsidR="00FE1BD7" w:rsidRPr="00EF4112" w:rsidRDefault="00FE1BD7" w:rsidP="00045A1E">
            <w:pPr>
              <w:spacing w:after="0" w:line="240" w:lineRule="auto"/>
              <w:ind w:hanging="106"/>
              <w:jc w:val="right"/>
              <w:rPr>
                <w:rFonts w:ascii="Times New Roman" w:hAnsi="Times New Roman"/>
                <w:sz w:val="18"/>
                <w:szCs w:val="18"/>
              </w:rPr>
            </w:pPr>
            <w:r w:rsidRPr="00EF4112">
              <w:rPr>
                <w:rFonts w:ascii="Times New Roman" w:hAnsi="Times New Roman"/>
                <w:sz w:val="18"/>
                <w:szCs w:val="18"/>
              </w:rPr>
              <w:t>104</w:t>
            </w:r>
          </w:p>
        </w:tc>
        <w:tc>
          <w:tcPr>
            <w:tcW w:w="476" w:type="dxa"/>
            <w:shd w:val="clear" w:color="auto" w:fill="auto"/>
            <w:noWrap/>
            <w:vAlign w:val="bottom"/>
            <w:hideMark/>
          </w:tcPr>
          <w:p w:rsidR="00FE1BD7" w:rsidRPr="00EF4112" w:rsidRDefault="00FE1BD7" w:rsidP="00045A1E">
            <w:pPr>
              <w:spacing w:after="0" w:line="240" w:lineRule="auto"/>
              <w:ind w:hanging="101"/>
              <w:jc w:val="right"/>
              <w:rPr>
                <w:rFonts w:ascii="Times New Roman" w:hAnsi="Times New Roman"/>
                <w:sz w:val="18"/>
                <w:szCs w:val="18"/>
              </w:rPr>
            </w:pPr>
            <w:r w:rsidRPr="00EF4112">
              <w:rPr>
                <w:rFonts w:ascii="Times New Roman" w:hAnsi="Times New Roman"/>
                <w:sz w:val="18"/>
                <w:szCs w:val="18"/>
              </w:rPr>
              <w:t>116</w:t>
            </w:r>
          </w:p>
        </w:tc>
        <w:tc>
          <w:tcPr>
            <w:tcW w:w="398" w:type="dxa"/>
            <w:shd w:val="clear" w:color="auto" w:fill="auto"/>
            <w:noWrap/>
            <w:vAlign w:val="bottom"/>
            <w:hideMark/>
          </w:tcPr>
          <w:p w:rsidR="00FE1BD7" w:rsidRPr="00EF4112" w:rsidRDefault="00FE1BD7" w:rsidP="00045A1E">
            <w:pPr>
              <w:spacing w:after="0" w:line="240" w:lineRule="auto"/>
              <w:ind w:hanging="307"/>
              <w:jc w:val="right"/>
              <w:rPr>
                <w:rFonts w:ascii="Times New Roman" w:hAnsi="Times New Roman"/>
                <w:sz w:val="18"/>
                <w:szCs w:val="18"/>
              </w:rPr>
            </w:pPr>
            <w:r w:rsidRPr="00EF4112">
              <w:rPr>
                <w:rFonts w:ascii="Times New Roman" w:hAnsi="Times New Roman"/>
                <w:sz w:val="18"/>
                <w:szCs w:val="18"/>
              </w:rPr>
              <w:t>107</w:t>
            </w:r>
          </w:p>
        </w:tc>
        <w:tc>
          <w:tcPr>
            <w:tcW w:w="431"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84</w:t>
            </w:r>
          </w:p>
        </w:tc>
        <w:tc>
          <w:tcPr>
            <w:tcW w:w="410" w:type="dxa"/>
            <w:shd w:val="clear" w:color="auto" w:fill="auto"/>
            <w:noWrap/>
            <w:vAlign w:val="bottom"/>
            <w:hideMark/>
          </w:tcPr>
          <w:p w:rsidR="00FE1BD7" w:rsidRPr="00EF4112" w:rsidRDefault="00FE1BD7" w:rsidP="00045A1E">
            <w:pPr>
              <w:spacing w:after="0" w:line="240" w:lineRule="auto"/>
              <w:ind w:hanging="108"/>
              <w:jc w:val="right"/>
              <w:rPr>
                <w:rFonts w:ascii="Times New Roman" w:hAnsi="Times New Roman"/>
                <w:sz w:val="18"/>
                <w:szCs w:val="18"/>
              </w:rPr>
            </w:pPr>
            <w:r w:rsidRPr="00EF4112">
              <w:rPr>
                <w:rFonts w:ascii="Times New Roman" w:hAnsi="Times New Roman"/>
                <w:sz w:val="18"/>
                <w:szCs w:val="18"/>
              </w:rPr>
              <w:t>99</w:t>
            </w:r>
          </w:p>
        </w:tc>
        <w:tc>
          <w:tcPr>
            <w:tcW w:w="480"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82</w:t>
            </w:r>
          </w:p>
        </w:tc>
        <w:tc>
          <w:tcPr>
            <w:tcW w:w="444" w:type="dxa"/>
            <w:shd w:val="clear" w:color="auto" w:fill="auto"/>
            <w:noWrap/>
            <w:vAlign w:val="bottom"/>
            <w:hideMark/>
          </w:tcPr>
          <w:p w:rsidR="00FE1BD7" w:rsidRPr="00EF4112" w:rsidRDefault="00FE1BD7" w:rsidP="00045A1E">
            <w:pPr>
              <w:spacing w:after="0" w:line="240" w:lineRule="auto"/>
              <w:ind w:hanging="108"/>
              <w:jc w:val="right"/>
              <w:rPr>
                <w:rFonts w:ascii="Times New Roman" w:hAnsi="Times New Roman"/>
                <w:sz w:val="18"/>
                <w:szCs w:val="18"/>
              </w:rPr>
            </w:pPr>
            <w:r w:rsidRPr="00EF4112">
              <w:rPr>
                <w:rFonts w:ascii="Times New Roman" w:hAnsi="Times New Roman"/>
                <w:sz w:val="18"/>
                <w:szCs w:val="18"/>
              </w:rPr>
              <w:t>115</w:t>
            </w:r>
          </w:p>
        </w:tc>
        <w:tc>
          <w:tcPr>
            <w:tcW w:w="444" w:type="dxa"/>
            <w:shd w:val="clear" w:color="auto" w:fill="auto"/>
            <w:noWrap/>
            <w:vAlign w:val="bottom"/>
            <w:hideMark/>
          </w:tcPr>
          <w:p w:rsidR="00FE1BD7" w:rsidRPr="00EF4112" w:rsidRDefault="00FE1BD7" w:rsidP="00045A1E">
            <w:pPr>
              <w:spacing w:after="0" w:line="240" w:lineRule="auto"/>
              <w:ind w:hanging="109"/>
              <w:jc w:val="right"/>
              <w:rPr>
                <w:rFonts w:ascii="Times New Roman" w:hAnsi="Times New Roman"/>
                <w:sz w:val="18"/>
                <w:szCs w:val="18"/>
              </w:rPr>
            </w:pPr>
            <w:r w:rsidRPr="00EF4112">
              <w:rPr>
                <w:rFonts w:ascii="Times New Roman" w:hAnsi="Times New Roman"/>
                <w:sz w:val="18"/>
                <w:szCs w:val="18"/>
              </w:rPr>
              <w:t>135</w:t>
            </w:r>
          </w:p>
        </w:tc>
        <w:tc>
          <w:tcPr>
            <w:tcW w:w="445" w:type="dxa"/>
            <w:shd w:val="clear" w:color="auto" w:fill="auto"/>
            <w:noWrap/>
            <w:vAlign w:val="bottom"/>
            <w:hideMark/>
          </w:tcPr>
          <w:p w:rsidR="00FE1BD7" w:rsidRPr="00EF4112" w:rsidRDefault="00FE1BD7" w:rsidP="00045A1E">
            <w:pPr>
              <w:spacing w:after="0" w:line="240" w:lineRule="auto"/>
              <w:ind w:hanging="108"/>
              <w:jc w:val="right"/>
              <w:rPr>
                <w:rFonts w:ascii="Times New Roman" w:hAnsi="Times New Roman"/>
                <w:sz w:val="18"/>
                <w:szCs w:val="18"/>
              </w:rPr>
            </w:pPr>
            <w:r w:rsidRPr="00EF4112">
              <w:rPr>
                <w:rFonts w:ascii="Times New Roman" w:hAnsi="Times New Roman"/>
                <w:sz w:val="18"/>
                <w:szCs w:val="18"/>
              </w:rPr>
              <w:t>127</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64</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61</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31</w:t>
            </w:r>
          </w:p>
        </w:tc>
        <w:tc>
          <w:tcPr>
            <w:tcW w:w="446" w:type="dxa"/>
            <w:shd w:val="clear" w:color="auto" w:fill="auto"/>
            <w:noWrap/>
            <w:vAlign w:val="bottom"/>
            <w:hideMark/>
          </w:tcPr>
          <w:p w:rsidR="00FE1BD7" w:rsidRPr="007B2251" w:rsidRDefault="00FE1BD7" w:rsidP="00FE1BD7">
            <w:pPr>
              <w:spacing w:after="0"/>
              <w:jc w:val="right"/>
              <w:rPr>
                <w:rFonts w:ascii="Times New Roman" w:hAnsi="Times New Roman"/>
                <w:color w:val="000000"/>
                <w:sz w:val="18"/>
                <w:szCs w:val="18"/>
              </w:rPr>
            </w:pPr>
            <w:r w:rsidRPr="007B2251">
              <w:rPr>
                <w:rFonts w:ascii="Times New Roman" w:hAnsi="Times New Roman"/>
                <w:color w:val="000000"/>
                <w:sz w:val="18"/>
                <w:szCs w:val="18"/>
              </w:rPr>
              <w:t>15</w:t>
            </w:r>
          </w:p>
        </w:tc>
      </w:tr>
      <w:tr w:rsidR="00D7127E" w:rsidRPr="007B2251" w:rsidTr="00045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1354" w:type="dxa"/>
            <w:shd w:val="clear" w:color="auto" w:fill="auto"/>
            <w:noWrap/>
            <w:vAlign w:val="bottom"/>
            <w:hideMark/>
          </w:tcPr>
          <w:p w:rsidR="00FE1BD7" w:rsidRPr="00644047" w:rsidRDefault="00FE1BD7" w:rsidP="00045A1E">
            <w:pPr>
              <w:spacing w:after="0" w:line="240" w:lineRule="auto"/>
              <w:ind w:left="-108"/>
              <w:rPr>
                <w:rFonts w:ascii="Times New Roman" w:hAnsi="Times New Roman"/>
                <w:color w:val="000000"/>
                <w:sz w:val="20"/>
                <w:szCs w:val="18"/>
              </w:rPr>
            </w:pPr>
            <w:r w:rsidRPr="00644047">
              <w:rPr>
                <w:rFonts w:ascii="Times New Roman" w:hAnsi="Times New Roman"/>
                <w:color w:val="000000"/>
                <w:sz w:val="20"/>
                <w:szCs w:val="18"/>
              </w:rPr>
              <w:t>с.Стефан Стамболово</w:t>
            </w:r>
          </w:p>
        </w:tc>
        <w:tc>
          <w:tcPr>
            <w:tcW w:w="719"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194</w:t>
            </w:r>
          </w:p>
        </w:tc>
        <w:tc>
          <w:tcPr>
            <w:tcW w:w="492"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1</w:t>
            </w:r>
          </w:p>
        </w:tc>
        <w:tc>
          <w:tcPr>
            <w:tcW w:w="492"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2</w:t>
            </w:r>
          </w:p>
        </w:tc>
        <w:tc>
          <w:tcPr>
            <w:tcW w:w="491"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4</w:t>
            </w:r>
          </w:p>
        </w:tc>
        <w:tc>
          <w:tcPr>
            <w:tcW w:w="430"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2</w:t>
            </w:r>
          </w:p>
        </w:tc>
        <w:tc>
          <w:tcPr>
            <w:tcW w:w="467"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w:t>
            </w:r>
          </w:p>
        </w:tc>
        <w:tc>
          <w:tcPr>
            <w:tcW w:w="473"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3</w:t>
            </w:r>
          </w:p>
        </w:tc>
        <w:tc>
          <w:tcPr>
            <w:tcW w:w="476"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8</w:t>
            </w:r>
          </w:p>
        </w:tc>
        <w:tc>
          <w:tcPr>
            <w:tcW w:w="398"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1</w:t>
            </w:r>
          </w:p>
        </w:tc>
        <w:tc>
          <w:tcPr>
            <w:tcW w:w="431"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4</w:t>
            </w:r>
          </w:p>
        </w:tc>
        <w:tc>
          <w:tcPr>
            <w:tcW w:w="410"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8</w:t>
            </w:r>
          </w:p>
        </w:tc>
        <w:tc>
          <w:tcPr>
            <w:tcW w:w="480"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9</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10</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21</w:t>
            </w:r>
          </w:p>
        </w:tc>
        <w:tc>
          <w:tcPr>
            <w:tcW w:w="445"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24</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25</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31</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19</w:t>
            </w:r>
          </w:p>
        </w:tc>
        <w:tc>
          <w:tcPr>
            <w:tcW w:w="446"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22</w:t>
            </w:r>
          </w:p>
        </w:tc>
      </w:tr>
      <w:tr w:rsidR="00D7127E" w:rsidRPr="00F27BF8" w:rsidTr="00045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1354" w:type="dxa"/>
            <w:shd w:val="clear" w:color="auto" w:fill="auto"/>
            <w:noWrap/>
            <w:vAlign w:val="bottom"/>
            <w:hideMark/>
          </w:tcPr>
          <w:p w:rsidR="00FE1BD7" w:rsidRDefault="00045A1E" w:rsidP="00045A1E">
            <w:pPr>
              <w:spacing w:after="0" w:line="240" w:lineRule="auto"/>
              <w:ind w:leftChars="-45" w:left="-1" w:hangingChars="49" w:hanging="98"/>
              <w:rPr>
                <w:rFonts w:ascii="Times New Roman" w:hAnsi="Times New Roman"/>
                <w:color w:val="000000"/>
                <w:sz w:val="20"/>
                <w:szCs w:val="18"/>
              </w:rPr>
            </w:pPr>
            <w:r>
              <w:rPr>
                <w:rFonts w:ascii="Times New Roman" w:hAnsi="Times New Roman"/>
                <w:color w:val="000000"/>
                <w:sz w:val="20"/>
                <w:szCs w:val="18"/>
              </w:rPr>
              <w:t>с.Страхилово</w:t>
            </w:r>
          </w:p>
          <w:p w:rsidR="0076117C" w:rsidRPr="00644047" w:rsidRDefault="0076117C" w:rsidP="00045A1E">
            <w:pPr>
              <w:spacing w:after="0" w:line="240" w:lineRule="auto"/>
              <w:ind w:leftChars="-45" w:left="-1" w:hangingChars="49" w:hanging="98"/>
              <w:rPr>
                <w:rFonts w:ascii="Times New Roman" w:hAnsi="Times New Roman"/>
                <w:color w:val="000000"/>
                <w:sz w:val="20"/>
                <w:szCs w:val="18"/>
              </w:rPr>
            </w:pPr>
          </w:p>
        </w:tc>
        <w:tc>
          <w:tcPr>
            <w:tcW w:w="719"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920</w:t>
            </w:r>
          </w:p>
        </w:tc>
        <w:tc>
          <w:tcPr>
            <w:tcW w:w="492"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32</w:t>
            </w:r>
          </w:p>
        </w:tc>
        <w:tc>
          <w:tcPr>
            <w:tcW w:w="492"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66</w:t>
            </w:r>
          </w:p>
        </w:tc>
        <w:tc>
          <w:tcPr>
            <w:tcW w:w="491"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46</w:t>
            </w:r>
          </w:p>
        </w:tc>
        <w:tc>
          <w:tcPr>
            <w:tcW w:w="430"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37</w:t>
            </w:r>
          </w:p>
        </w:tc>
        <w:tc>
          <w:tcPr>
            <w:tcW w:w="467" w:type="dxa"/>
            <w:shd w:val="clear" w:color="auto" w:fill="auto"/>
            <w:noWrap/>
            <w:vAlign w:val="bottom"/>
            <w:hideMark/>
          </w:tcPr>
          <w:p w:rsidR="00FE1BD7" w:rsidRPr="00EF4112" w:rsidRDefault="00FE1BD7" w:rsidP="00045A1E">
            <w:pPr>
              <w:spacing w:after="0" w:line="240" w:lineRule="auto"/>
              <w:ind w:hanging="143"/>
              <w:jc w:val="right"/>
              <w:rPr>
                <w:rFonts w:ascii="Times New Roman" w:hAnsi="Times New Roman"/>
                <w:sz w:val="18"/>
                <w:szCs w:val="18"/>
              </w:rPr>
            </w:pPr>
            <w:r w:rsidRPr="00EF4112">
              <w:rPr>
                <w:rFonts w:ascii="Times New Roman" w:hAnsi="Times New Roman"/>
                <w:sz w:val="18"/>
                <w:szCs w:val="18"/>
              </w:rPr>
              <w:t>30</w:t>
            </w:r>
          </w:p>
        </w:tc>
        <w:tc>
          <w:tcPr>
            <w:tcW w:w="473" w:type="dxa"/>
            <w:shd w:val="clear" w:color="auto" w:fill="auto"/>
            <w:noWrap/>
            <w:vAlign w:val="bottom"/>
            <w:hideMark/>
          </w:tcPr>
          <w:p w:rsidR="00FE1BD7" w:rsidRPr="00EF4112" w:rsidRDefault="00FE1BD7" w:rsidP="00045A1E">
            <w:pPr>
              <w:spacing w:after="0" w:line="240" w:lineRule="auto"/>
              <w:ind w:hanging="179"/>
              <w:jc w:val="right"/>
              <w:rPr>
                <w:rFonts w:ascii="Times New Roman" w:hAnsi="Times New Roman"/>
                <w:sz w:val="18"/>
                <w:szCs w:val="18"/>
              </w:rPr>
            </w:pPr>
            <w:r w:rsidRPr="00EF4112">
              <w:rPr>
                <w:rFonts w:ascii="Times New Roman" w:hAnsi="Times New Roman"/>
                <w:sz w:val="18"/>
                <w:szCs w:val="18"/>
              </w:rPr>
              <w:t>22</w:t>
            </w:r>
          </w:p>
        </w:tc>
        <w:tc>
          <w:tcPr>
            <w:tcW w:w="476"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38</w:t>
            </w:r>
          </w:p>
        </w:tc>
        <w:tc>
          <w:tcPr>
            <w:tcW w:w="398" w:type="dxa"/>
            <w:shd w:val="clear" w:color="auto" w:fill="auto"/>
            <w:noWrap/>
            <w:vAlign w:val="bottom"/>
            <w:hideMark/>
          </w:tcPr>
          <w:p w:rsidR="00FE1BD7" w:rsidRPr="00EF4112" w:rsidRDefault="00FE1BD7" w:rsidP="00045A1E">
            <w:pPr>
              <w:spacing w:after="0" w:line="240" w:lineRule="auto"/>
              <w:ind w:hanging="165"/>
              <w:jc w:val="right"/>
              <w:rPr>
                <w:rFonts w:ascii="Times New Roman" w:hAnsi="Times New Roman"/>
                <w:sz w:val="18"/>
                <w:szCs w:val="18"/>
              </w:rPr>
            </w:pPr>
            <w:r w:rsidRPr="00EF4112">
              <w:rPr>
                <w:rFonts w:ascii="Times New Roman" w:hAnsi="Times New Roman"/>
                <w:sz w:val="18"/>
                <w:szCs w:val="18"/>
              </w:rPr>
              <w:t>50</w:t>
            </w:r>
          </w:p>
        </w:tc>
        <w:tc>
          <w:tcPr>
            <w:tcW w:w="431"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44</w:t>
            </w:r>
          </w:p>
        </w:tc>
        <w:tc>
          <w:tcPr>
            <w:tcW w:w="410" w:type="dxa"/>
            <w:shd w:val="clear" w:color="auto" w:fill="auto"/>
            <w:noWrap/>
            <w:vAlign w:val="bottom"/>
            <w:hideMark/>
          </w:tcPr>
          <w:p w:rsidR="00FE1BD7" w:rsidRPr="00EF4112" w:rsidRDefault="00FE1BD7" w:rsidP="00045A1E">
            <w:pPr>
              <w:spacing w:after="0" w:line="240" w:lineRule="auto"/>
              <w:ind w:hanging="108"/>
              <w:jc w:val="right"/>
              <w:rPr>
                <w:rFonts w:ascii="Times New Roman" w:hAnsi="Times New Roman"/>
                <w:sz w:val="18"/>
                <w:szCs w:val="18"/>
              </w:rPr>
            </w:pPr>
            <w:r w:rsidRPr="00EF4112">
              <w:rPr>
                <w:rFonts w:ascii="Times New Roman" w:hAnsi="Times New Roman"/>
                <w:sz w:val="18"/>
                <w:szCs w:val="18"/>
              </w:rPr>
              <w:t>48</w:t>
            </w:r>
          </w:p>
        </w:tc>
        <w:tc>
          <w:tcPr>
            <w:tcW w:w="480"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46</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59</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79</w:t>
            </w:r>
          </w:p>
        </w:tc>
        <w:tc>
          <w:tcPr>
            <w:tcW w:w="445" w:type="dxa"/>
            <w:shd w:val="clear" w:color="auto" w:fill="auto"/>
            <w:noWrap/>
            <w:vAlign w:val="bottom"/>
            <w:hideMark/>
          </w:tcPr>
          <w:p w:rsidR="00FE1BD7" w:rsidRPr="00EF4112" w:rsidRDefault="00FE1BD7" w:rsidP="00045A1E">
            <w:pPr>
              <w:spacing w:after="0" w:line="240" w:lineRule="auto"/>
              <w:ind w:hanging="108"/>
              <w:jc w:val="right"/>
              <w:rPr>
                <w:rFonts w:ascii="Times New Roman" w:hAnsi="Times New Roman"/>
                <w:sz w:val="18"/>
                <w:szCs w:val="18"/>
              </w:rPr>
            </w:pPr>
            <w:r w:rsidRPr="00EF4112">
              <w:rPr>
                <w:rFonts w:ascii="Times New Roman" w:hAnsi="Times New Roman"/>
                <w:sz w:val="18"/>
                <w:szCs w:val="18"/>
              </w:rPr>
              <w:t>103</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68</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89</w:t>
            </w:r>
          </w:p>
        </w:tc>
        <w:tc>
          <w:tcPr>
            <w:tcW w:w="444" w:type="dxa"/>
            <w:shd w:val="clear" w:color="auto" w:fill="auto"/>
            <w:noWrap/>
            <w:vAlign w:val="bottom"/>
            <w:hideMark/>
          </w:tcPr>
          <w:p w:rsidR="00FE1BD7" w:rsidRPr="00EF4112" w:rsidRDefault="00FE1BD7" w:rsidP="00045A1E">
            <w:pPr>
              <w:spacing w:after="0" w:line="240" w:lineRule="auto"/>
              <w:jc w:val="right"/>
              <w:rPr>
                <w:rFonts w:ascii="Times New Roman" w:hAnsi="Times New Roman"/>
                <w:sz w:val="18"/>
                <w:szCs w:val="18"/>
              </w:rPr>
            </w:pPr>
            <w:r w:rsidRPr="00EF4112">
              <w:rPr>
                <w:rFonts w:ascii="Times New Roman" w:hAnsi="Times New Roman"/>
                <w:sz w:val="18"/>
                <w:szCs w:val="18"/>
              </w:rPr>
              <w:t>37</w:t>
            </w:r>
          </w:p>
        </w:tc>
        <w:tc>
          <w:tcPr>
            <w:tcW w:w="446" w:type="dxa"/>
            <w:shd w:val="clear" w:color="auto" w:fill="auto"/>
            <w:noWrap/>
            <w:vAlign w:val="bottom"/>
            <w:hideMark/>
          </w:tcPr>
          <w:p w:rsidR="00FE1BD7" w:rsidRPr="007B2251" w:rsidRDefault="00FE1BD7" w:rsidP="00045A1E">
            <w:pPr>
              <w:spacing w:after="0" w:line="240" w:lineRule="auto"/>
              <w:jc w:val="right"/>
              <w:rPr>
                <w:rFonts w:ascii="Times New Roman" w:hAnsi="Times New Roman"/>
                <w:color w:val="000000"/>
                <w:sz w:val="18"/>
                <w:szCs w:val="18"/>
              </w:rPr>
            </w:pPr>
            <w:r w:rsidRPr="007B2251">
              <w:rPr>
                <w:rFonts w:ascii="Times New Roman" w:hAnsi="Times New Roman"/>
                <w:color w:val="000000"/>
                <w:sz w:val="18"/>
                <w:szCs w:val="18"/>
              </w:rPr>
              <w:t>26</w:t>
            </w:r>
          </w:p>
        </w:tc>
      </w:tr>
    </w:tbl>
    <w:p w:rsidR="0076117C" w:rsidRDefault="00C14FFC" w:rsidP="00C14FFC">
      <w:pPr>
        <w:pStyle w:val="TableSide"/>
        <w:widowControl w:val="0"/>
        <w:spacing w:before="0" w:after="0"/>
        <w:ind w:left="7788"/>
        <w:jc w:val="both"/>
        <w:rPr>
          <w:lang w:val="bg-BG"/>
        </w:rPr>
      </w:pPr>
      <w:r w:rsidRPr="00D83662">
        <w:rPr>
          <w:lang w:val="bg-BG"/>
        </w:rPr>
        <w:t xml:space="preserve">Източник: </w:t>
      </w:r>
      <w:r>
        <w:rPr>
          <w:lang w:val="bg-BG"/>
        </w:rPr>
        <w:t>НСИ</w:t>
      </w:r>
    </w:p>
    <w:p w:rsidR="00A44290" w:rsidRDefault="00AA1338" w:rsidP="005C6614">
      <w:pPr>
        <w:pStyle w:val="Default"/>
        <w:ind w:right="100" w:firstLine="708"/>
        <w:jc w:val="both"/>
        <w:rPr>
          <w:color w:val="auto"/>
        </w:rPr>
      </w:pPr>
      <w:r>
        <w:lastRenderedPageBreak/>
        <w:t>От данните за р</w:t>
      </w:r>
      <w:r w:rsidR="00952BEC" w:rsidRPr="00DB7712">
        <w:t xml:space="preserve">азпределението на населението на община Полски Тръмбеш по възрастови групи </w:t>
      </w:r>
      <w:r>
        <w:t xml:space="preserve">се вижда, че то </w:t>
      </w:r>
      <w:r w:rsidR="00952BEC" w:rsidRPr="00DB7712">
        <w:t xml:space="preserve">е по-неблагоприятно от средните стойности на показателите за страната и областта.  </w:t>
      </w:r>
      <w:r w:rsidR="00AE65CF">
        <w:t>Съотношението между трите основни възрастови групи (0-19 г., 20-59 г., 60</w:t>
      </w:r>
      <w:r w:rsidR="00AE65CF" w:rsidRPr="00952BEC">
        <w:rPr>
          <w:sz w:val="22"/>
        </w:rPr>
        <w:t>+</w:t>
      </w:r>
      <w:r w:rsidR="00AE65CF">
        <w:t>г.)</w:t>
      </w:r>
      <w:r w:rsidR="00952BEC">
        <w:t xml:space="preserve"> </w:t>
      </w:r>
      <w:r w:rsidR="00AE65CF">
        <w:t>е 18: 44: 38%</w:t>
      </w:r>
      <w:r>
        <w:t>.</w:t>
      </w:r>
      <w:r w:rsidR="00AE65CF">
        <w:t xml:space="preserve"> </w:t>
      </w:r>
      <w:r w:rsidR="00952BEC" w:rsidRPr="00DB7712">
        <w:t>Делът на населението от 20-60 г., от което се формира основно трудовият потенциал, е сравнително нисък</w:t>
      </w:r>
      <w:r w:rsidR="00C74B0D">
        <w:t>. Д</w:t>
      </w:r>
      <w:r w:rsidR="00AE65CF">
        <w:t>елът на възрастното население на 6</w:t>
      </w:r>
      <w:r w:rsidR="00C74B0D">
        <w:t xml:space="preserve">0 и повече години е </w:t>
      </w:r>
      <w:r w:rsidR="00AE65CF">
        <w:t xml:space="preserve"> </w:t>
      </w:r>
      <w:r w:rsidR="00952BEC">
        <w:t>2</w:t>
      </w:r>
      <w:r w:rsidR="00AE65CF">
        <w:t>,</w:t>
      </w:r>
      <w:r w:rsidR="00952BEC">
        <w:t>1</w:t>
      </w:r>
      <w:r w:rsidR="00AE65CF">
        <w:t xml:space="preserve"> пъти по-висок от този на </w:t>
      </w:r>
      <w:r w:rsidR="00952BEC">
        <w:t>населението на възраст до 20г.</w:t>
      </w:r>
      <w:r w:rsidR="00AE65CF">
        <w:t xml:space="preserve"> </w:t>
      </w:r>
      <w:r w:rsidR="005426C8" w:rsidRPr="005426C8">
        <w:rPr>
          <w:color w:val="auto"/>
        </w:rPr>
        <w:t>Възрастовата структура на населението се характеризира с трайна тенденция на застаряване на населението</w:t>
      </w:r>
      <w:r w:rsidR="00981343">
        <w:rPr>
          <w:color w:val="auto"/>
        </w:rPr>
        <w:tab/>
        <w:t>, която е</w:t>
      </w:r>
      <w:r w:rsidR="00981343">
        <w:rPr>
          <w:color w:val="DDDDDD" w:themeColor="accent1"/>
        </w:rPr>
        <w:t xml:space="preserve"> </w:t>
      </w:r>
      <w:r w:rsidR="00981343" w:rsidRPr="00981343">
        <w:rPr>
          <w:color w:val="auto"/>
        </w:rPr>
        <w:t xml:space="preserve">по-силно изразена в селата. </w:t>
      </w:r>
      <w:r w:rsidR="007150F2" w:rsidRPr="007150F2">
        <w:rPr>
          <w:color w:val="auto"/>
        </w:rPr>
        <w:t>Това оказва отрицателно въздействие върху въз</w:t>
      </w:r>
      <w:r w:rsidR="00D445B1">
        <w:rPr>
          <w:color w:val="auto"/>
        </w:rPr>
        <w:t>произ</w:t>
      </w:r>
      <w:r w:rsidR="00D445B1">
        <w:rPr>
          <w:color w:val="auto"/>
        </w:rPr>
        <w:softHyphen/>
        <w:t>вод</w:t>
      </w:r>
      <w:r w:rsidR="00D445B1">
        <w:rPr>
          <w:color w:val="auto"/>
        </w:rPr>
        <w:softHyphen/>
        <w:t>ството на населението и социално-икономическото развитие на общината.</w:t>
      </w:r>
    </w:p>
    <w:p w:rsidR="00F4269F" w:rsidRDefault="00F4269F" w:rsidP="003A2D31">
      <w:pPr>
        <w:spacing w:after="0" w:line="240" w:lineRule="auto"/>
        <w:ind w:firstLine="708"/>
        <w:jc w:val="both"/>
        <w:rPr>
          <w:rFonts w:ascii="Times New Roman" w:hAnsi="Times New Roman"/>
          <w:sz w:val="24"/>
          <w:szCs w:val="24"/>
        </w:rPr>
      </w:pPr>
      <w:r w:rsidRPr="00F4269F">
        <w:rPr>
          <w:rFonts w:ascii="Times New Roman" w:hAnsi="Times New Roman"/>
          <w:sz w:val="24"/>
          <w:szCs w:val="24"/>
        </w:rPr>
        <w:t xml:space="preserve">В общината няма изразен туристически сезон, през който да се наблюдава увеличаване на броя на населението. </w:t>
      </w:r>
    </w:p>
    <w:p w:rsidR="003A2D31" w:rsidRDefault="005C6614" w:rsidP="003A2D31">
      <w:pPr>
        <w:pStyle w:val="TableSide"/>
        <w:widowControl w:val="0"/>
        <w:spacing w:before="0" w:after="0"/>
        <w:ind w:left="3540" w:firstLine="708"/>
        <w:jc w:val="both"/>
        <w:rPr>
          <w:iCs/>
          <w:szCs w:val="28"/>
          <w:lang w:val="bg-BG"/>
        </w:rPr>
      </w:pPr>
      <w:r>
        <w:rPr>
          <w:iCs/>
          <w:noProof/>
          <w:szCs w:val="28"/>
          <w:lang w:val="bg-BG" w:eastAsia="bg-BG"/>
        </w:rPr>
        <w:drawing>
          <wp:anchor distT="0" distB="0" distL="114300" distR="114300" simplePos="0" relativeHeight="251737088" behindDoc="1" locked="0" layoutInCell="1" allowOverlap="1">
            <wp:simplePos x="0" y="0"/>
            <wp:positionH relativeFrom="column">
              <wp:posOffset>-138430</wp:posOffset>
            </wp:positionH>
            <wp:positionV relativeFrom="paragraph">
              <wp:posOffset>12700</wp:posOffset>
            </wp:positionV>
            <wp:extent cx="3533775" cy="2371725"/>
            <wp:effectExtent l="19050" t="0" r="9525" b="0"/>
            <wp:wrapNone/>
            <wp:docPr id="11" name="Картина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6" cstate="print"/>
                    <a:srcRect/>
                    <a:stretch>
                      <a:fillRect/>
                    </a:stretch>
                  </pic:blipFill>
                  <pic:spPr bwMode="auto">
                    <a:xfrm>
                      <a:off x="0" y="0"/>
                      <a:ext cx="3533775" cy="2371725"/>
                    </a:xfrm>
                    <a:prstGeom prst="rect">
                      <a:avLst/>
                    </a:prstGeom>
                    <a:noFill/>
                    <a:ln w="9525">
                      <a:noFill/>
                      <a:miter lim="800000"/>
                      <a:headEnd/>
                      <a:tailEnd/>
                    </a:ln>
                  </pic:spPr>
                </pic:pic>
              </a:graphicData>
            </a:graphic>
          </wp:anchor>
        </w:drawing>
      </w:r>
      <w:r>
        <w:rPr>
          <w:iCs/>
          <w:szCs w:val="28"/>
          <w:lang w:val="bg-BG"/>
        </w:rPr>
        <w:t xml:space="preserve">                         </w:t>
      </w:r>
      <w:r w:rsidR="003A2D31" w:rsidRPr="003A2D31">
        <w:rPr>
          <w:iCs/>
          <w:szCs w:val="28"/>
        </w:rPr>
        <w:t xml:space="preserve">Фигура </w:t>
      </w:r>
      <w:r w:rsidR="003A2D31">
        <w:rPr>
          <w:iCs/>
          <w:szCs w:val="28"/>
          <w:lang w:val="bg-BG"/>
        </w:rPr>
        <w:t>18</w:t>
      </w:r>
      <w:r w:rsidR="003A2D31" w:rsidRPr="003A2D31">
        <w:rPr>
          <w:iCs/>
          <w:szCs w:val="28"/>
        </w:rPr>
        <w:t xml:space="preserve">. Гъстота на населението </w:t>
      </w:r>
    </w:p>
    <w:p w:rsidR="005C6614" w:rsidRDefault="005C6614" w:rsidP="003A2D31">
      <w:pPr>
        <w:pStyle w:val="TableSide"/>
        <w:widowControl w:val="0"/>
        <w:spacing w:before="0" w:after="0"/>
        <w:ind w:left="3540" w:firstLine="708"/>
        <w:jc w:val="both"/>
        <w:rPr>
          <w:iCs/>
          <w:szCs w:val="28"/>
          <w:lang w:val="bg-BG"/>
        </w:rPr>
      </w:pPr>
    </w:p>
    <w:p w:rsidR="005C6614" w:rsidRDefault="005C6614" w:rsidP="003A2D31">
      <w:pPr>
        <w:pStyle w:val="TableSide"/>
        <w:widowControl w:val="0"/>
        <w:spacing w:before="0" w:after="0"/>
        <w:ind w:left="3540" w:firstLine="708"/>
        <w:jc w:val="both"/>
        <w:rPr>
          <w:iCs/>
          <w:szCs w:val="28"/>
          <w:lang w:val="bg-BG"/>
        </w:rPr>
      </w:pPr>
    </w:p>
    <w:p w:rsidR="005C6614" w:rsidRPr="005C6614" w:rsidRDefault="005C6614" w:rsidP="003A2D31">
      <w:pPr>
        <w:pStyle w:val="TableSide"/>
        <w:widowControl w:val="0"/>
        <w:spacing w:before="0" w:after="0"/>
        <w:ind w:left="3540" w:firstLine="708"/>
        <w:jc w:val="both"/>
        <w:rPr>
          <w:iCs/>
          <w:szCs w:val="28"/>
          <w:lang w:val="bg-BG"/>
        </w:rPr>
      </w:pPr>
    </w:p>
    <w:p w:rsidR="005C6614" w:rsidRDefault="005C6614" w:rsidP="003A2D31">
      <w:pPr>
        <w:pStyle w:val="TableSide"/>
        <w:widowControl w:val="0"/>
        <w:spacing w:before="0" w:after="0"/>
        <w:ind w:left="3540" w:firstLine="708"/>
        <w:jc w:val="both"/>
        <w:rPr>
          <w:iCs/>
          <w:szCs w:val="28"/>
          <w:lang w:val="bg-BG"/>
        </w:rPr>
      </w:pPr>
    </w:p>
    <w:p w:rsidR="005C6614" w:rsidRDefault="005C6614" w:rsidP="003A2D31">
      <w:pPr>
        <w:pStyle w:val="TableSide"/>
        <w:widowControl w:val="0"/>
        <w:spacing w:before="0" w:after="0"/>
        <w:ind w:left="3540" w:firstLine="708"/>
        <w:jc w:val="both"/>
        <w:rPr>
          <w:iCs/>
          <w:szCs w:val="28"/>
          <w:lang w:val="bg-BG"/>
        </w:rPr>
      </w:pPr>
    </w:p>
    <w:p w:rsidR="005C6614" w:rsidRDefault="005C6614" w:rsidP="003A2D31">
      <w:pPr>
        <w:pStyle w:val="TableSide"/>
        <w:widowControl w:val="0"/>
        <w:spacing w:before="0" w:after="0"/>
        <w:ind w:left="3540" w:firstLine="708"/>
        <w:jc w:val="both"/>
        <w:rPr>
          <w:iCs/>
          <w:szCs w:val="28"/>
          <w:lang w:val="bg-BG"/>
        </w:rPr>
      </w:pPr>
    </w:p>
    <w:p w:rsidR="005C6614" w:rsidRDefault="005C6614" w:rsidP="003A2D31">
      <w:pPr>
        <w:pStyle w:val="TableSide"/>
        <w:widowControl w:val="0"/>
        <w:spacing w:before="0" w:after="0"/>
        <w:ind w:left="3540" w:firstLine="708"/>
        <w:jc w:val="both"/>
        <w:rPr>
          <w:iCs/>
          <w:szCs w:val="28"/>
          <w:lang w:val="bg-BG"/>
        </w:rPr>
      </w:pPr>
    </w:p>
    <w:p w:rsidR="005C6614" w:rsidRDefault="005C6614" w:rsidP="003A2D31">
      <w:pPr>
        <w:pStyle w:val="TableSide"/>
        <w:widowControl w:val="0"/>
        <w:spacing w:before="0" w:after="0"/>
        <w:ind w:left="3540" w:firstLine="708"/>
        <w:jc w:val="both"/>
        <w:rPr>
          <w:iCs/>
          <w:szCs w:val="28"/>
          <w:lang w:val="bg-BG"/>
        </w:rPr>
      </w:pPr>
    </w:p>
    <w:p w:rsidR="005C6614" w:rsidRDefault="005C6614" w:rsidP="003A2D31">
      <w:pPr>
        <w:pStyle w:val="TableSide"/>
        <w:widowControl w:val="0"/>
        <w:spacing w:before="0" w:after="0"/>
        <w:ind w:left="3540" w:firstLine="708"/>
        <w:jc w:val="both"/>
        <w:rPr>
          <w:iCs/>
          <w:szCs w:val="28"/>
          <w:lang w:val="bg-BG"/>
        </w:rPr>
      </w:pPr>
    </w:p>
    <w:p w:rsidR="005C6614" w:rsidRDefault="005C6614" w:rsidP="003A2D31">
      <w:pPr>
        <w:pStyle w:val="TableSide"/>
        <w:widowControl w:val="0"/>
        <w:spacing w:before="0" w:after="0"/>
        <w:ind w:left="3540" w:firstLine="708"/>
        <w:jc w:val="both"/>
        <w:rPr>
          <w:iCs/>
          <w:szCs w:val="28"/>
          <w:lang w:val="bg-BG"/>
        </w:rPr>
      </w:pPr>
    </w:p>
    <w:p w:rsidR="005C6614" w:rsidRDefault="005C6614" w:rsidP="003A2D31">
      <w:pPr>
        <w:pStyle w:val="TableSide"/>
        <w:widowControl w:val="0"/>
        <w:spacing w:before="0" w:after="0"/>
        <w:ind w:left="3540" w:firstLine="708"/>
        <w:jc w:val="both"/>
        <w:rPr>
          <w:iCs/>
          <w:szCs w:val="28"/>
          <w:lang w:val="bg-BG"/>
        </w:rPr>
      </w:pPr>
    </w:p>
    <w:p w:rsidR="005C6614" w:rsidRDefault="005C6614" w:rsidP="003A2D31">
      <w:pPr>
        <w:pStyle w:val="TableSide"/>
        <w:widowControl w:val="0"/>
        <w:spacing w:before="0" w:after="0"/>
        <w:ind w:left="3540" w:firstLine="708"/>
        <w:jc w:val="both"/>
        <w:rPr>
          <w:iCs/>
          <w:szCs w:val="28"/>
          <w:lang w:val="bg-BG"/>
        </w:rPr>
      </w:pPr>
    </w:p>
    <w:p w:rsidR="005C6614" w:rsidRPr="005C6614" w:rsidRDefault="005C6614" w:rsidP="003A2D31">
      <w:pPr>
        <w:pStyle w:val="TableSide"/>
        <w:widowControl w:val="0"/>
        <w:spacing w:before="0" w:after="0"/>
        <w:ind w:left="3540" w:firstLine="708"/>
        <w:jc w:val="both"/>
        <w:rPr>
          <w:iCs/>
          <w:szCs w:val="28"/>
          <w:lang w:val="bg-BG"/>
        </w:rPr>
      </w:pPr>
    </w:p>
    <w:p w:rsidR="0076117C" w:rsidRPr="0076117C" w:rsidRDefault="0076117C" w:rsidP="005C6614">
      <w:pPr>
        <w:spacing w:after="0" w:line="240" w:lineRule="auto"/>
        <w:ind w:firstLine="450"/>
        <w:jc w:val="both"/>
        <w:rPr>
          <w:rFonts w:ascii="Times New Roman" w:hAnsi="Times New Roman"/>
          <w:sz w:val="14"/>
        </w:rPr>
      </w:pPr>
    </w:p>
    <w:p w:rsidR="00D445B1" w:rsidRPr="00A44290" w:rsidRDefault="00D445B1" w:rsidP="008844F4">
      <w:pPr>
        <w:pStyle w:val="Default"/>
        <w:ind w:right="100" w:firstLine="720"/>
        <w:jc w:val="both"/>
        <w:rPr>
          <w:color w:val="auto"/>
          <w:sz w:val="10"/>
        </w:rPr>
      </w:pPr>
    </w:p>
    <w:p w:rsidR="00F27C2F" w:rsidRDefault="00F27C2F" w:rsidP="00C71C4A">
      <w:pPr>
        <w:pStyle w:val="20"/>
        <w:numPr>
          <w:ilvl w:val="0"/>
          <w:numId w:val="46"/>
        </w:numPr>
        <w:spacing w:before="0" w:beforeAutospacing="0" w:after="0" w:afterAutospacing="0" w:line="276" w:lineRule="auto"/>
        <w:ind w:hanging="720"/>
        <w:rPr>
          <w:i/>
          <w:szCs w:val="24"/>
        </w:rPr>
      </w:pPr>
      <w:r w:rsidRPr="00F27C2F">
        <w:rPr>
          <w:i/>
          <w:szCs w:val="24"/>
        </w:rPr>
        <w:t>Демографска прогноза за броя на населението за периода 201</w:t>
      </w:r>
      <w:r w:rsidR="00633712">
        <w:rPr>
          <w:i/>
          <w:szCs w:val="24"/>
        </w:rPr>
        <w:t>4</w:t>
      </w:r>
      <w:r w:rsidRPr="00F27C2F">
        <w:rPr>
          <w:i/>
          <w:szCs w:val="24"/>
        </w:rPr>
        <w:t>-2020 г.</w:t>
      </w:r>
    </w:p>
    <w:tbl>
      <w:tblPr>
        <w:tblpPr w:leftFromText="144" w:rightFromText="144" w:vertAnchor="text" w:horzAnchor="page" w:tblpX="4411" w:tblpY="163"/>
        <w:tblW w:w="6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8"/>
        <w:gridCol w:w="716"/>
        <w:gridCol w:w="716"/>
        <w:gridCol w:w="716"/>
        <w:gridCol w:w="716"/>
        <w:gridCol w:w="716"/>
        <w:gridCol w:w="716"/>
        <w:gridCol w:w="716"/>
      </w:tblGrid>
      <w:tr w:rsidR="005C6614" w:rsidTr="005C6614">
        <w:trPr>
          <w:trHeight w:val="210"/>
        </w:trPr>
        <w:tc>
          <w:tcPr>
            <w:tcW w:w="1768" w:type="dxa"/>
            <w:shd w:val="clear" w:color="auto" w:fill="FFCC99"/>
            <w:noWrap/>
            <w:vAlign w:val="bottom"/>
          </w:tcPr>
          <w:p w:rsidR="005C6614" w:rsidRPr="00F27C2F" w:rsidRDefault="005C6614" w:rsidP="005C6614">
            <w:pPr>
              <w:spacing w:before="60" w:after="60"/>
              <w:ind w:left="180"/>
              <w:rPr>
                <w:rFonts w:ascii="Times New Roman" w:hAnsi="Times New Roman" w:cs="Times New Roman"/>
                <w:b/>
                <w:bCs/>
                <w:sz w:val="20"/>
                <w:szCs w:val="20"/>
                <w:lang w:val="ru-RU"/>
              </w:rPr>
            </w:pPr>
            <w:r>
              <w:rPr>
                <w:rFonts w:ascii="Times New Roman" w:hAnsi="Times New Roman" w:cs="Times New Roman"/>
                <w:sz w:val="20"/>
                <w:lang w:eastAsia="en-US"/>
              </w:rPr>
              <w:tab/>
            </w:r>
          </w:p>
        </w:tc>
        <w:tc>
          <w:tcPr>
            <w:tcW w:w="716" w:type="dxa"/>
            <w:shd w:val="clear" w:color="auto" w:fill="FFCC99"/>
            <w:noWrap/>
            <w:vAlign w:val="bottom"/>
          </w:tcPr>
          <w:p w:rsidR="005C6614" w:rsidRPr="00F27C2F" w:rsidRDefault="005C6614" w:rsidP="005C6614">
            <w:pPr>
              <w:spacing w:before="60" w:after="60"/>
              <w:jc w:val="right"/>
              <w:rPr>
                <w:rFonts w:ascii="Times New Roman" w:hAnsi="Times New Roman" w:cs="Times New Roman"/>
                <w:b/>
                <w:bCs/>
                <w:sz w:val="20"/>
                <w:szCs w:val="20"/>
              </w:rPr>
            </w:pPr>
            <w:r w:rsidRPr="00F27C2F">
              <w:rPr>
                <w:rFonts w:ascii="Times New Roman" w:hAnsi="Times New Roman" w:cs="Times New Roman"/>
                <w:b/>
                <w:bCs/>
                <w:sz w:val="20"/>
                <w:szCs w:val="20"/>
              </w:rPr>
              <w:t>2014</w:t>
            </w:r>
          </w:p>
        </w:tc>
        <w:tc>
          <w:tcPr>
            <w:tcW w:w="716" w:type="dxa"/>
            <w:shd w:val="clear" w:color="auto" w:fill="FFCC99"/>
            <w:noWrap/>
            <w:vAlign w:val="bottom"/>
          </w:tcPr>
          <w:p w:rsidR="005C6614" w:rsidRPr="00F27C2F" w:rsidRDefault="005C6614" w:rsidP="005C6614">
            <w:pPr>
              <w:spacing w:before="60" w:after="60"/>
              <w:jc w:val="right"/>
              <w:rPr>
                <w:rFonts w:ascii="Times New Roman" w:hAnsi="Times New Roman" w:cs="Times New Roman"/>
                <w:b/>
                <w:bCs/>
                <w:sz w:val="20"/>
                <w:szCs w:val="20"/>
              </w:rPr>
            </w:pPr>
            <w:r w:rsidRPr="00F27C2F">
              <w:rPr>
                <w:rFonts w:ascii="Times New Roman" w:hAnsi="Times New Roman" w:cs="Times New Roman"/>
                <w:b/>
                <w:bCs/>
                <w:sz w:val="20"/>
                <w:szCs w:val="20"/>
              </w:rPr>
              <w:t>2015</w:t>
            </w:r>
          </w:p>
        </w:tc>
        <w:tc>
          <w:tcPr>
            <w:tcW w:w="716" w:type="dxa"/>
            <w:shd w:val="clear" w:color="auto" w:fill="FFCC99"/>
            <w:noWrap/>
            <w:vAlign w:val="bottom"/>
          </w:tcPr>
          <w:p w:rsidR="005C6614" w:rsidRPr="00F27C2F" w:rsidRDefault="005C6614" w:rsidP="005C6614">
            <w:pPr>
              <w:spacing w:before="60" w:after="60"/>
              <w:jc w:val="right"/>
              <w:rPr>
                <w:rFonts w:ascii="Times New Roman" w:hAnsi="Times New Roman" w:cs="Times New Roman"/>
                <w:b/>
                <w:bCs/>
                <w:sz w:val="20"/>
                <w:szCs w:val="20"/>
              </w:rPr>
            </w:pPr>
            <w:r w:rsidRPr="00F27C2F">
              <w:rPr>
                <w:rFonts w:ascii="Times New Roman" w:hAnsi="Times New Roman" w:cs="Times New Roman"/>
                <w:b/>
                <w:bCs/>
                <w:sz w:val="20"/>
                <w:szCs w:val="20"/>
              </w:rPr>
              <w:t>2016</w:t>
            </w:r>
          </w:p>
        </w:tc>
        <w:tc>
          <w:tcPr>
            <w:tcW w:w="716" w:type="dxa"/>
            <w:shd w:val="clear" w:color="auto" w:fill="FFCC99"/>
            <w:noWrap/>
            <w:vAlign w:val="bottom"/>
          </w:tcPr>
          <w:p w:rsidR="005C6614" w:rsidRPr="00F27C2F" w:rsidRDefault="005C6614" w:rsidP="005C6614">
            <w:pPr>
              <w:spacing w:before="60" w:after="60"/>
              <w:jc w:val="right"/>
              <w:rPr>
                <w:rFonts w:ascii="Times New Roman" w:hAnsi="Times New Roman" w:cs="Times New Roman"/>
                <w:b/>
                <w:bCs/>
                <w:sz w:val="20"/>
                <w:szCs w:val="20"/>
              </w:rPr>
            </w:pPr>
            <w:r w:rsidRPr="00F27C2F">
              <w:rPr>
                <w:rFonts w:ascii="Times New Roman" w:hAnsi="Times New Roman" w:cs="Times New Roman"/>
                <w:b/>
                <w:bCs/>
                <w:sz w:val="20"/>
                <w:szCs w:val="20"/>
              </w:rPr>
              <w:t>2017</w:t>
            </w:r>
          </w:p>
        </w:tc>
        <w:tc>
          <w:tcPr>
            <w:tcW w:w="716" w:type="dxa"/>
            <w:shd w:val="clear" w:color="auto" w:fill="FFCC99"/>
            <w:noWrap/>
            <w:vAlign w:val="bottom"/>
          </w:tcPr>
          <w:p w:rsidR="005C6614" w:rsidRPr="00F27C2F" w:rsidRDefault="005C6614" w:rsidP="005C6614">
            <w:pPr>
              <w:spacing w:before="60" w:after="60"/>
              <w:jc w:val="right"/>
              <w:rPr>
                <w:rFonts w:ascii="Times New Roman" w:hAnsi="Times New Roman" w:cs="Times New Roman"/>
                <w:b/>
                <w:bCs/>
                <w:sz w:val="20"/>
                <w:szCs w:val="20"/>
              </w:rPr>
            </w:pPr>
            <w:r w:rsidRPr="00F27C2F">
              <w:rPr>
                <w:rFonts w:ascii="Times New Roman" w:hAnsi="Times New Roman" w:cs="Times New Roman"/>
                <w:b/>
                <w:bCs/>
                <w:sz w:val="20"/>
                <w:szCs w:val="20"/>
              </w:rPr>
              <w:t>2018</w:t>
            </w:r>
          </w:p>
        </w:tc>
        <w:tc>
          <w:tcPr>
            <w:tcW w:w="716" w:type="dxa"/>
            <w:shd w:val="clear" w:color="auto" w:fill="FFCC99"/>
            <w:noWrap/>
            <w:vAlign w:val="bottom"/>
          </w:tcPr>
          <w:p w:rsidR="005C6614" w:rsidRPr="00F27C2F" w:rsidRDefault="005C6614" w:rsidP="005C6614">
            <w:pPr>
              <w:spacing w:before="60" w:after="60"/>
              <w:jc w:val="right"/>
              <w:rPr>
                <w:rFonts w:ascii="Times New Roman" w:hAnsi="Times New Roman" w:cs="Times New Roman"/>
                <w:b/>
                <w:bCs/>
                <w:sz w:val="20"/>
                <w:szCs w:val="20"/>
              </w:rPr>
            </w:pPr>
            <w:r w:rsidRPr="00F27C2F">
              <w:rPr>
                <w:rFonts w:ascii="Times New Roman" w:hAnsi="Times New Roman" w:cs="Times New Roman"/>
                <w:b/>
                <w:bCs/>
                <w:sz w:val="20"/>
                <w:szCs w:val="20"/>
              </w:rPr>
              <w:t>2019</w:t>
            </w:r>
          </w:p>
        </w:tc>
        <w:tc>
          <w:tcPr>
            <w:tcW w:w="716" w:type="dxa"/>
            <w:shd w:val="clear" w:color="auto" w:fill="FFCC99"/>
            <w:noWrap/>
            <w:vAlign w:val="bottom"/>
          </w:tcPr>
          <w:p w:rsidR="005C6614" w:rsidRPr="00F27C2F" w:rsidRDefault="005C6614" w:rsidP="005C6614">
            <w:pPr>
              <w:spacing w:before="60" w:after="60"/>
              <w:jc w:val="right"/>
              <w:rPr>
                <w:rFonts w:ascii="Times New Roman" w:hAnsi="Times New Roman" w:cs="Times New Roman"/>
                <w:b/>
                <w:bCs/>
                <w:sz w:val="20"/>
                <w:szCs w:val="20"/>
              </w:rPr>
            </w:pPr>
            <w:r w:rsidRPr="00F27C2F">
              <w:rPr>
                <w:rFonts w:ascii="Times New Roman" w:hAnsi="Times New Roman" w:cs="Times New Roman"/>
                <w:b/>
                <w:bCs/>
                <w:sz w:val="20"/>
                <w:szCs w:val="20"/>
              </w:rPr>
              <w:t>2020</w:t>
            </w:r>
          </w:p>
        </w:tc>
      </w:tr>
      <w:tr w:rsidR="005C6614" w:rsidTr="005C6614">
        <w:trPr>
          <w:trHeight w:val="20"/>
        </w:trPr>
        <w:tc>
          <w:tcPr>
            <w:tcW w:w="1768" w:type="dxa"/>
            <w:shd w:val="clear" w:color="auto" w:fill="auto"/>
          </w:tcPr>
          <w:p w:rsidR="005C6614" w:rsidRPr="00F27C2F" w:rsidRDefault="005C6614" w:rsidP="005C6614">
            <w:pPr>
              <w:spacing w:before="60" w:after="60" w:line="240" w:lineRule="auto"/>
              <w:rPr>
                <w:rFonts w:ascii="Times New Roman" w:hAnsi="Times New Roman" w:cs="Times New Roman"/>
                <w:b/>
                <w:bCs/>
                <w:sz w:val="20"/>
                <w:szCs w:val="20"/>
              </w:rPr>
            </w:pPr>
            <w:r w:rsidRPr="00F27C2F">
              <w:rPr>
                <w:rFonts w:ascii="Times New Roman" w:hAnsi="Times New Roman" w:cs="Times New Roman"/>
                <w:b/>
                <w:bCs/>
                <w:sz w:val="20"/>
                <w:szCs w:val="20"/>
              </w:rPr>
              <w:t>Население</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b/>
                <w:bCs/>
                <w:sz w:val="20"/>
                <w:szCs w:val="20"/>
              </w:rPr>
            </w:pPr>
            <w:r w:rsidRPr="00F27C2F">
              <w:rPr>
                <w:rFonts w:ascii="Times New Roman" w:hAnsi="Times New Roman" w:cs="Times New Roman"/>
                <w:b/>
                <w:bCs/>
                <w:sz w:val="20"/>
                <w:szCs w:val="20"/>
              </w:rPr>
              <w:t>13923</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b/>
                <w:bCs/>
                <w:sz w:val="20"/>
                <w:szCs w:val="20"/>
              </w:rPr>
            </w:pPr>
            <w:r w:rsidRPr="00F27C2F">
              <w:rPr>
                <w:rFonts w:ascii="Times New Roman" w:hAnsi="Times New Roman" w:cs="Times New Roman"/>
                <w:b/>
                <w:bCs/>
                <w:sz w:val="20"/>
                <w:szCs w:val="20"/>
              </w:rPr>
              <w:t>13660</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b/>
                <w:bCs/>
                <w:sz w:val="20"/>
                <w:szCs w:val="20"/>
              </w:rPr>
            </w:pPr>
            <w:r>
              <w:rPr>
                <w:rFonts w:ascii="Times New Roman" w:hAnsi="Times New Roman" w:cs="Times New Roman"/>
                <w:b/>
                <w:bCs/>
                <w:sz w:val="20"/>
                <w:szCs w:val="20"/>
              </w:rPr>
              <w:t>13</w:t>
            </w:r>
            <w:r w:rsidRPr="00F27C2F">
              <w:rPr>
                <w:rFonts w:ascii="Times New Roman" w:hAnsi="Times New Roman" w:cs="Times New Roman"/>
                <w:b/>
                <w:bCs/>
                <w:sz w:val="20"/>
                <w:szCs w:val="20"/>
              </w:rPr>
              <w:t>382</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b/>
                <w:bCs/>
                <w:sz w:val="20"/>
                <w:szCs w:val="20"/>
              </w:rPr>
            </w:pPr>
            <w:r>
              <w:rPr>
                <w:rFonts w:ascii="Times New Roman" w:hAnsi="Times New Roman" w:cs="Times New Roman"/>
                <w:b/>
                <w:bCs/>
                <w:sz w:val="20"/>
                <w:szCs w:val="20"/>
              </w:rPr>
              <w:t>13</w:t>
            </w:r>
            <w:r w:rsidRPr="00F27C2F">
              <w:rPr>
                <w:rFonts w:ascii="Times New Roman" w:hAnsi="Times New Roman" w:cs="Times New Roman"/>
                <w:b/>
                <w:bCs/>
                <w:sz w:val="20"/>
                <w:szCs w:val="20"/>
              </w:rPr>
              <w:t>110</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b/>
                <w:bCs/>
                <w:sz w:val="20"/>
                <w:szCs w:val="20"/>
              </w:rPr>
            </w:pPr>
            <w:r>
              <w:rPr>
                <w:rFonts w:ascii="Times New Roman" w:hAnsi="Times New Roman" w:cs="Times New Roman"/>
                <w:b/>
                <w:bCs/>
                <w:sz w:val="20"/>
                <w:szCs w:val="20"/>
              </w:rPr>
              <w:t>12</w:t>
            </w:r>
            <w:r w:rsidRPr="00F27C2F">
              <w:rPr>
                <w:rFonts w:ascii="Times New Roman" w:hAnsi="Times New Roman" w:cs="Times New Roman"/>
                <w:b/>
                <w:bCs/>
                <w:sz w:val="20"/>
                <w:szCs w:val="20"/>
              </w:rPr>
              <w:t>844</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b/>
                <w:bCs/>
                <w:sz w:val="20"/>
                <w:szCs w:val="20"/>
              </w:rPr>
            </w:pPr>
            <w:r>
              <w:rPr>
                <w:rFonts w:ascii="Times New Roman" w:hAnsi="Times New Roman" w:cs="Times New Roman"/>
                <w:b/>
                <w:bCs/>
                <w:sz w:val="20"/>
                <w:szCs w:val="20"/>
              </w:rPr>
              <w:t>12</w:t>
            </w:r>
            <w:r w:rsidRPr="00F27C2F">
              <w:rPr>
                <w:rFonts w:ascii="Times New Roman" w:hAnsi="Times New Roman" w:cs="Times New Roman"/>
                <w:b/>
                <w:bCs/>
                <w:sz w:val="20"/>
                <w:szCs w:val="20"/>
              </w:rPr>
              <w:t>583</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b/>
                <w:bCs/>
                <w:sz w:val="20"/>
                <w:szCs w:val="20"/>
              </w:rPr>
            </w:pPr>
            <w:r>
              <w:rPr>
                <w:rFonts w:ascii="Times New Roman" w:hAnsi="Times New Roman" w:cs="Times New Roman"/>
                <w:b/>
                <w:bCs/>
                <w:sz w:val="20"/>
                <w:szCs w:val="20"/>
              </w:rPr>
              <w:t>12</w:t>
            </w:r>
            <w:r w:rsidRPr="00F27C2F">
              <w:rPr>
                <w:rFonts w:ascii="Times New Roman" w:hAnsi="Times New Roman" w:cs="Times New Roman"/>
                <w:b/>
                <w:bCs/>
                <w:sz w:val="20"/>
                <w:szCs w:val="20"/>
              </w:rPr>
              <w:t>327</w:t>
            </w:r>
          </w:p>
        </w:tc>
      </w:tr>
      <w:tr w:rsidR="005C6614" w:rsidTr="005C6614">
        <w:trPr>
          <w:trHeight w:val="20"/>
        </w:trPr>
        <w:tc>
          <w:tcPr>
            <w:tcW w:w="1768" w:type="dxa"/>
            <w:shd w:val="clear" w:color="auto" w:fill="auto"/>
          </w:tcPr>
          <w:p w:rsidR="005C6614" w:rsidRPr="00F27C2F" w:rsidRDefault="005C6614" w:rsidP="005C6614">
            <w:pPr>
              <w:spacing w:before="60" w:after="60" w:line="240" w:lineRule="auto"/>
              <w:rPr>
                <w:rFonts w:ascii="Times New Roman" w:hAnsi="Times New Roman" w:cs="Times New Roman"/>
                <w:sz w:val="20"/>
                <w:szCs w:val="20"/>
              </w:rPr>
            </w:pPr>
            <w:r w:rsidRPr="00F27C2F">
              <w:rPr>
                <w:rFonts w:ascii="Times New Roman" w:hAnsi="Times New Roman" w:cs="Times New Roman"/>
                <w:sz w:val="20"/>
                <w:szCs w:val="20"/>
              </w:rPr>
              <w:t xml:space="preserve"> гр. П</w:t>
            </w:r>
            <w:r>
              <w:rPr>
                <w:rFonts w:ascii="Times New Roman" w:hAnsi="Times New Roman" w:cs="Times New Roman"/>
                <w:sz w:val="20"/>
                <w:szCs w:val="20"/>
              </w:rPr>
              <w:t>.</w:t>
            </w:r>
            <w:r w:rsidRPr="00F27C2F">
              <w:rPr>
                <w:rFonts w:ascii="Times New Roman" w:hAnsi="Times New Roman" w:cs="Times New Roman"/>
                <w:sz w:val="20"/>
                <w:szCs w:val="20"/>
              </w:rPr>
              <w:t xml:space="preserve"> Тръмбеш</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Pr>
                <w:rFonts w:ascii="Times New Roman" w:hAnsi="Times New Roman" w:cs="Times New Roman"/>
                <w:sz w:val="20"/>
                <w:szCs w:val="20"/>
              </w:rPr>
              <w:t>4</w:t>
            </w:r>
            <w:r w:rsidRPr="00F27C2F">
              <w:rPr>
                <w:rFonts w:ascii="Times New Roman" w:hAnsi="Times New Roman" w:cs="Times New Roman"/>
                <w:sz w:val="20"/>
                <w:szCs w:val="20"/>
              </w:rPr>
              <w:t>197</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Pr>
                <w:rFonts w:ascii="Times New Roman" w:hAnsi="Times New Roman" w:cs="Times New Roman"/>
                <w:sz w:val="20"/>
                <w:szCs w:val="20"/>
              </w:rPr>
              <w:t>4</w:t>
            </w:r>
            <w:r w:rsidRPr="00F27C2F">
              <w:rPr>
                <w:rFonts w:ascii="Times New Roman" w:hAnsi="Times New Roman" w:cs="Times New Roman"/>
                <w:sz w:val="20"/>
                <w:szCs w:val="20"/>
              </w:rPr>
              <w:t>132</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Pr>
                <w:rFonts w:ascii="Times New Roman" w:hAnsi="Times New Roman" w:cs="Times New Roman"/>
                <w:sz w:val="20"/>
                <w:szCs w:val="20"/>
              </w:rPr>
              <w:t>4</w:t>
            </w:r>
            <w:r w:rsidRPr="00F27C2F">
              <w:rPr>
                <w:rFonts w:ascii="Times New Roman" w:hAnsi="Times New Roman" w:cs="Times New Roman"/>
                <w:sz w:val="20"/>
                <w:szCs w:val="20"/>
              </w:rPr>
              <w:t>064</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Pr>
                <w:rFonts w:ascii="Times New Roman" w:hAnsi="Times New Roman" w:cs="Times New Roman"/>
                <w:sz w:val="20"/>
                <w:szCs w:val="20"/>
              </w:rPr>
              <w:t>3</w:t>
            </w:r>
            <w:r w:rsidRPr="00F27C2F">
              <w:rPr>
                <w:rFonts w:ascii="Times New Roman" w:hAnsi="Times New Roman" w:cs="Times New Roman"/>
                <w:sz w:val="20"/>
                <w:szCs w:val="20"/>
              </w:rPr>
              <w:t>997</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Pr>
                <w:rFonts w:ascii="Times New Roman" w:hAnsi="Times New Roman" w:cs="Times New Roman"/>
                <w:sz w:val="20"/>
                <w:szCs w:val="20"/>
              </w:rPr>
              <w:t>3</w:t>
            </w:r>
            <w:r w:rsidRPr="00F27C2F">
              <w:rPr>
                <w:rFonts w:ascii="Times New Roman" w:hAnsi="Times New Roman" w:cs="Times New Roman"/>
                <w:sz w:val="20"/>
                <w:szCs w:val="20"/>
              </w:rPr>
              <w:t>931</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Pr>
                <w:rFonts w:ascii="Times New Roman" w:hAnsi="Times New Roman" w:cs="Times New Roman"/>
                <w:sz w:val="20"/>
                <w:szCs w:val="20"/>
              </w:rPr>
              <w:t>3</w:t>
            </w:r>
            <w:r w:rsidRPr="00F27C2F">
              <w:rPr>
                <w:rFonts w:ascii="Times New Roman" w:hAnsi="Times New Roman" w:cs="Times New Roman"/>
                <w:sz w:val="20"/>
                <w:szCs w:val="20"/>
              </w:rPr>
              <w:t>866</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Pr>
                <w:rFonts w:ascii="Times New Roman" w:hAnsi="Times New Roman" w:cs="Times New Roman"/>
                <w:sz w:val="20"/>
                <w:szCs w:val="20"/>
              </w:rPr>
              <w:t>3</w:t>
            </w:r>
            <w:r w:rsidRPr="00F27C2F">
              <w:rPr>
                <w:rFonts w:ascii="Times New Roman" w:hAnsi="Times New Roman" w:cs="Times New Roman"/>
                <w:sz w:val="20"/>
                <w:szCs w:val="20"/>
              </w:rPr>
              <w:t>803</w:t>
            </w:r>
          </w:p>
        </w:tc>
      </w:tr>
      <w:tr w:rsidR="005C6614" w:rsidTr="005C6614">
        <w:trPr>
          <w:trHeight w:val="20"/>
        </w:trPr>
        <w:tc>
          <w:tcPr>
            <w:tcW w:w="1768" w:type="dxa"/>
            <w:shd w:val="clear" w:color="auto" w:fill="auto"/>
          </w:tcPr>
          <w:p w:rsidR="005C6614" w:rsidRPr="00F27C2F" w:rsidRDefault="005C6614" w:rsidP="005C6614">
            <w:pPr>
              <w:spacing w:before="60" w:after="60" w:line="240" w:lineRule="auto"/>
              <w:rPr>
                <w:rFonts w:ascii="Times New Roman" w:hAnsi="Times New Roman" w:cs="Times New Roman"/>
                <w:sz w:val="20"/>
                <w:szCs w:val="20"/>
              </w:rPr>
            </w:pPr>
            <w:r w:rsidRPr="00F27C2F">
              <w:rPr>
                <w:rFonts w:ascii="Times New Roman" w:hAnsi="Times New Roman" w:cs="Times New Roman"/>
                <w:sz w:val="20"/>
                <w:szCs w:val="20"/>
              </w:rPr>
              <w:t>с. Вързулица</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176</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173</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169</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165</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161</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158</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154</w:t>
            </w:r>
          </w:p>
        </w:tc>
      </w:tr>
      <w:tr w:rsidR="005C6614" w:rsidTr="005C6614">
        <w:trPr>
          <w:trHeight w:val="20"/>
        </w:trPr>
        <w:tc>
          <w:tcPr>
            <w:tcW w:w="1768" w:type="dxa"/>
            <w:shd w:val="clear" w:color="auto" w:fill="auto"/>
          </w:tcPr>
          <w:p w:rsidR="005C6614" w:rsidRPr="00F27C2F" w:rsidRDefault="005C6614" w:rsidP="005C6614">
            <w:pPr>
              <w:spacing w:before="60" w:after="60" w:line="240" w:lineRule="auto"/>
              <w:rPr>
                <w:rFonts w:ascii="Times New Roman" w:hAnsi="Times New Roman" w:cs="Times New Roman"/>
                <w:sz w:val="20"/>
                <w:szCs w:val="20"/>
              </w:rPr>
            </w:pPr>
            <w:r w:rsidRPr="00F27C2F">
              <w:rPr>
                <w:rFonts w:ascii="Times New Roman" w:hAnsi="Times New Roman" w:cs="Times New Roman"/>
                <w:sz w:val="20"/>
                <w:szCs w:val="20"/>
              </w:rPr>
              <w:t>с. С</w:t>
            </w:r>
            <w:r>
              <w:rPr>
                <w:rFonts w:ascii="Times New Roman" w:hAnsi="Times New Roman" w:cs="Times New Roman"/>
                <w:sz w:val="20"/>
                <w:szCs w:val="20"/>
              </w:rPr>
              <w:t>.</w:t>
            </w:r>
            <w:r w:rsidRPr="00F27C2F">
              <w:rPr>
                <w:rFonts w:ascii="Times New Roman" w:hAnsi="Times New Roman" w:cs="Times New Roman"/>
                <w:sz w:val="20"/>
                <w:szCs w:val="20"/>
              </w:rPr>
              <w:t xml:space="preserve"> Стамболово</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268</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262</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256</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251</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245</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240</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234</w:t>
            </w:r>
          </w:p>
        </w:tc>
      </w:tr>
      <w:tr w:rsidR="005C6614" w:rsidTr="005C6614">
        <w:trPr>
          <w:trHeight w:val="20"/>
        </w:trPr>
        <w:tc>
          <w:tcPr>
            <w:tcW w:w="1768" w:type="dxa"/>
            <w:shd w:val="clear" w:color="auto" w:fill="auto"/>
          </w:tcPr>
          <w:p w:rsidR="005C6614" w:rsidRPr="00F27C2F" w:rsidRDefault="005C6614" w:rsidP="005C6614">
            <w:pPr>
              <w:spacing w:before="60" w:after="60" w:line="240" w:lineRule="auto"/>
              <w:rPr>
                <w:rFonts w:ascii="Times New Roman" w:hAnsi="Times New Roman" w:cs="Times New Roman"/>
                <w:sz w:val="20"/>
                <w:szCs w:val="20"/>
              </w:rPr>
            </w:pPr>
            <w:r w:rsidRPr="00F27C2F">
              <w:rPr>
                <w:rFonts w:ascii="Times New Roman" w:hAnsi="Times New Roman" w:cs="Times New Roman"/>
                <w:sz w:val="20"/>
                <w:szCs w:val="20"/>
              </w:rPr>
              <w:t>с. Иванча</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443</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434</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424</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415</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406</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397</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388</w:t>
            </w:r>
          </w:p>
        </w:tc>
      </w:tr>
      <w:tr w:rsidR="005C6614" w:rsidTr="005C6614">
        <w:trPr>
          <w:trHeight w:val="20"/>
        </w:trPr>
        <w:tc>
          <w:tcPr>
            <w:tcW w:w="1768" w:type="dxa"/>
            <w:shd w:val="clear" w:color="auto" w:fill="auto"/>
          </w:tcPr>
          <w:p w:rsidR="005C6614" w:rsidRPr="00F27C2F" w:rsidRDefault="005C6614" w:rsidP="005C6614">
            <w:pPr>
              <w:spacing w:before="60" w:after="60" w:line="240" w:lineRule="auto"/>
              <w:rPr>
                <w:rFonts w:ascii="Times New Roman" w:hAnsi="Times New Roman" w:cs="Times New Roman"/>
                <w:sz w:val="20"/>
                <w:szCs w:val="20"/>
              </w:rPr>
            </w:pPr>
            <w:r w:rsidRPr="00F27C2F">
              <w:rPr>
                <w:rFonts w:ascii="Times New Roman" w:hAnsi="Times New Roman" w:cs="Times New Roman"/>
                <w:sz w:val="20"/>
                <w:szCs w:val="20"/>
              </w:rPr>
              <w:t>с. Каранци</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289</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283</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277</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271</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265</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259</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254</w:t>
            </w:r>
          </w:p>
        </w:tc>
      </w:tr>
      <w:tr w:rsidR="005C6614" w:rsidTr="005C6614">
        <w:trPr>
          <w:trHeight w:val="20"/>
        </w:trPr>
        <w:tc>
          <w:tcPr>
            <w:tcW w:w="1768" w:type="dxa"/>
            <w:shd w:val="clear" w:color="auto" w:fill="auto"/>
          </w:tcPr>
          <w:p w:rsidR="005C6614" w:rsidRPr="00F27C2F" w:rsidRDefault="005C6614" w:rsidP="005C6614">
            <w:pPr>
              <w:spacing w:before="60" w:after="60" w:line="240" w:lineRule="auto"/>
              <w:rPr>
                <w:rFonts w:ascii="Times New Roman" w:hAnsi="Times New Roman" w:cs="Times New Roman"/>
                <w:sz w:val="20"/>
                <w:szCs w:val="20"/>
              </w:rPr>
            </w:pPr>
            <w:r w:rsidRPr="00F27C2F">
              <w:rPr>
                <w:rFonts w:ascii="Times New Roman" w:hAnsi="Times New Roman" w:cs="Times New Roman"/>
                <w:sz w:val="20"/>
                <w:szCs w:val="20"/>
              </w:rPr>
              <w:t>с. Куцина</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629</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616</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602</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589</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576</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564</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551</w:t>
            </w:r>
          </w:p>
        </w:tc>
      </w:tr>
      <w:tr w:rsidR="005C6614" w:rsidTr="005C6614">
        <w:trPr>
          <w:trHeight w:val="20"/>
        </w:trPr>
        <w:tc>
          <w:tcPr>
            <w:tcW w:w="1768" w:type="dxa"/>
            <w:shd w:val="clear" w:color="auto" w:fill="auto"/>
          </w:tcPr>
          <w:p w:rsidR="005C6614" w:rsidRPr="00F27C2F" w:rsidRDefault="005C6614" w:rsidP="005C6614">
            <w:pPr>
              <w:spacing w:before="60" w:after="60" w:line="240" w:lineRule="auto"/>
              <w:rPr>
                <w:rFonts w:ascii="Times New Roman" w:hAnsi="Times New Roman" w:cs="Times New Roman"/>
                <w:sz w:val="20"/>
                <w:szCs w:val="20"/>
              </w:rPr>
            </w:pPr>
            <w:r w:rsidRPr="00F27C2F">
              <w:rPr>
                <w:rFonts w:ascii="Times New Roman" w:hAnsi="Times New Roman" w:cs="Times New Roman"/>
                <w:sz w:val="20"/>
                <w:szCs w:val="20"/>
              </w:rPr>
              <w:t>с. Климентово</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788</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772</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755</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738</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722</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706</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691</w:t>
            </w:r>
          </w:p>
        </w:tc>
      </w:tr>
      <w:tr w:rsidR="005C6614" w:rsidTr="005C6614">
        <w:trPr>
          <w:trHeight w:val="20"/>
        </w:trPr>
        <w:tc>
          <w:tcPr>
            <w:tcW w:w="1768" w:type="dxa"/>
            <w:shd w:val="clear" w:color="auto" w:fill="auto"/>
          </w:tcPr>
          <w:p w:rsidR="005C6614" w:rsidRPr="00F27C2F" w:rsidRDefault="005C6614" w:rsidP="005C6614">
            <w:pPr>
              <w:spacing w:before="60" w:after="60" w:line="240" w:lineRule="auto"/>
              <w:rPr>
                <w:rFonts w:ascii="Times New Roman" w:hAnsi="Times New Roman" w:cs="Times New Roman"/>
                <w:sz w:val="20"/>
                <w:szCs w:val="20"/>
              </w:rPr>
            </w:pPr>
            <w:r w:rsidRPr="00F27C2F">
              <w:rPr>
                <w:rFonts w:ascii="Times New Roman" w:hAnsi="Times New Roman" w:cs="Times New Roman"/>
                <w:sz w:val="20"/>
                <w:szCs w:val="20"/>
              </w:rPr>
              <w:t>с. Масларево</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623</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610</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597</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584</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571</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558</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546</w:t>
            </w:r>
          </w:p>
        </w:tc>
      </w:tr>
      <w:tr w:rsidR="005C6614" w:rsidTr="005C6614">
        <w:trPr>
          <w:trHeight w:val="20"/>
        </w:trPr>
        <w:tc>
          <w:tcPr>
            <w:tcW w:w="1768" w:type="dxa"/>
            <w:shd w:val="clear" w:color="auto" w:fill="auto"/>
          </w:tcPr>
          <w:p w:rsidR="005C6614" w:rsidRPr="00F27C2F" w:rsidRDefault="005C6614" w:rsidP="005C6614">
            <w:pPr>
              <w:spacing w:before="60" w:after="60" w:line="240" w:lineRule="auto"/>
              <w:rPr>
                <w:rFonts w:ascii="Times New Roman" w:hAnsi="Times New Roman" w:cs="Times New Roman"/>
                <w:sz w:val="20"/>
                <w:szCs w:val="20"/>
              </w:rPr>
            </w:pPr>
            <w:r w:rsidRPr="00F27C2F">
              <w:rPr>
                <w:rFonts w:ascii="Times New Roman" w:hAnsi="Times New Roman" w:cs="Times New Roman"/>
                <w:sz w:val="20"/>
                <w:szCs w:val="20"/>
              </w:rPr>
              <w:t>с. Обединение</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752</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737</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721</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705</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689</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674</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659</w:t>
            </w:r>
          </w:p>
        </w:tc>
      </w:tr>
      <w:tr w:rsidR="005C6614" w:rsidTr="005C6614">
        <w:trPr>
          <w:trHeight w:val="20"/>
        </w:trPr>
        <w:tc>
          <w:tcPr>
            <w:tcW w:w="1768" w:type="dxa"/>
            <w:shd w:val="clear" w:color="auto" w:fill="auto"/>
          </w:tcPr>
          <w:p w:rsidR="005C6614" w:rsidRPr="00F27C2F" w:rsidRDefault="005C6614" w:rsidP="005C6614">
            <w:pPr>
              <w:spacing w:before="60" w:after="60" w:line="240" w:lineRule="auto"/>
              <w:rPr>
                <w:rFonts w:ascii="Times New Roman" w:hAnsi="Times New Roman" w:cs="Times New Roman"/>
                <w:sz w:val="20"/>
                <w:szCs w:val="20"/>
              </w:rPr>
            </w:pPr>
            <w:r w:rsidRPr="00F27C2F">
              <w:rPr>
                <w:rFonts w:ascii="Times New Roman" w:hAnsi="Times New Roman" w:cs="Times New Roman"/>
                <w:sz w:val="20"/>
                <w:szCs w:val="20"/>
              </w:rPr>
              <w:t>с. Орловец</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509</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499</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488</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477</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467</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456</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446</w:t>
            </w:r>
          </w:p>
        </w:tc>
      </w:tr>
      <w:tr w:rsidR="005C6614" w:rsidTr="00F8553B">
        <w:trPr>
          <w:trHeight w:val="2300"/>
        </w:trPr>
        <w:tc>
          <w:tcPr>
            <w:tcW w:w="1768" w:type="dxa"/>
            <w:shd w:val="clear" w:color="auto" w:fill="auto"/>
          </w:tcPr>
          <w:p w:rsidR="005C6614" w:rsidRPr="00F27C2F" w:rsidRDefault="005C6614" w:rsidP="005C6614">
            <w:pPr>
              <w:spacing w:before="60" w:after="60" w:line="240" w:lineRule="auto"/>
              <w:rPr>
                <w:rFonts w:ascii="Times New Roman" w:hAnsi="Times New Roman" w:cs="Times New Roman"/>
                <w:sz w:val="20"/>
                <w:szCs w:val="20"/>
              </w:rPr>
            </w:pPr>
            <w:r w:rsidRPr="00F27C2F">
              <w:rPr>
                <w:rFonts w:ascii="Times New Roman" w:hAnsi="Times New Roman" w:cs="Times New Roman"/>
                <w:sz w:val="20"/>
                <w:szCs w:val="20"/>
              </w:rPr>
              <w:t>с. Павел</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799</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782</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765</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748</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732</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716</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700</w:t>
            </w:r>
          </w:p>
        </w:tc>
      </w:tr>
      <w:tr w:rsidR="005C6614" w:rsidTr="005C6614">
        <w:trPr>
          <w:trHeight w:val="20"/>
        </w:trPr>
        <w:tc>
          <w:tcPr>
            <w:tcW w:w="1768" w:type="dxa"/>
            <w:shd w:val="clear" w:color="auto" w:fill="auto"/>
          </w:tcPr>
          <w:p w:rsidR="005C6614" w:rsidRPr="00F27C2F" w:rsidRDefault="005C6614" w:rsidP="005C6614">
            <w:pPr>
              <w:spacing w:before="60" w:after="60" w:line="240" w:lineRule="auto"/>
              <w:rPr>
                <w:rFonts w:ascii="Times New Roman" w:hAnsi="Times New Roman" w:cs="Times New Roman"/>
                <w:sz w:val="20"/>
                <w:szCs w:val="20"/>
              </w:rPr>
            </w:pPr>
            <w:r w:rsidRPr="00F27C2F">
              <w:rPr>
                <w:rFonts w:ascii="Times New Roman" w:hAnsi="Times New Roman" w:cs="Times New Roman"/>
                <w:sz w:val="20"/>
                <w:szCs w:val="20"/>
              </w:rPr>
              <w:lastRenderedPageBreak/>
              <w:t>с. П</w:t>
            </w:r>
            <w:r>
              <w:rPr>
                <w:rFonts w:ascii="Times New Roman" w:hAnsi="Times New Roman" w:cs="Times New Roman"/>
                <w:sz w:val="20"/>
                <w:szCs w:val="20"/>
              </w:rPr>
              <w:t>.</w:t>
            </w:r>
            <w:r w:rsidRPr="00F27C2F">
              <w:rPr>
                <w:rFonts w:ascii="Times New Roman" w:hAnsi="Times New Roman" w:cs="Times New Roman"/>
                <w:sz w:val="20"/>
                <w:szCs w:val="20"/>
              </w:rPr>
              <w:t xml:space="preserve"> Сеновец</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723</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708</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692</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677</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662</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648</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sidRPr="00F27C2F">
              <w:rPr>
                <w:rFonts w:ascii="Times New Roman" w:hAnsi="Times New Roman" w:cs="Times New Roman"/>
                <w:sz w:val="20"/>
                <w:szCs w:val="20"/>
              </w:rPr>
              <w:t>633</w:t>
            </w:r>
          </w:p>
        </w:tc>
      </w:tr>
      <w:tr w:rsidR="005C6614" w:rsidTr="005C6614">
        <w:trPr>
          <w:trHeight w:val="20"/>
        </w:trPr>
        <w:tc>
          <w:tcPr>
            <w:tcW w:w="1768" w:type="dxa"/>
            <w:shd w:val="clear" w:color="auto" w:fill="auto"/>
          </w:tcPr>
          <w:p w:rsidR="005C6614" w:rsidRPr="00F27C2F" w:rsidRDefault="005C6614" w:rsidP="005C6614">
            <w:pPr>
              <w:spacing w:before="60" w:after="60" w:line="240" w:lineRule="auto"/>
              <w:rPr>
                <w:rFonts w:ascii="Times New Roman" w:hAnsi="Times New Roman" w:cs="Times New Roman"/>
                <w:sz w:val="20"/>
                <w:szCs w:val="20"/>
              </w:rPr>
            </w:pPr>
            <w:r w:rsidRPr="00F27C2F">
              <w:rPr>
                <w:rFonts w:ascii="Times New Roman" w:hAnsi="Times New Roman" w:cs="Times New Roman"/>
                <w:sz w:val="20"/>
                <w:szCs w:val="20"/>
              </w:rPr>
              <w:t>с. Раданово</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Pr>
                <w:rFonts w:ascii="Times New Roman" w:hAnsi="Times New Roman" w:cs="Times New Roman"/>
                <w:sz w:val="20"/>
                <w:szCs w:val="20"/>
              </w:rPr>
              <w:t>1</w:t>
            </w:r>
            <w:r w:rsidRPr="00F27C2F">
              <w:rPr>
                <w:rFonts w:ascii="Times New Roman" w:hAnsi="Times New Roman" w:cs="Times New Roman"/>
                <w:sz w:val="20"/>
                <w:szCs w:val="20"/>
              </w:rPr>
              <w:t>427</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Pr>
                <w:rFonts w:ascii="Times New Roman" w:hAnsi="Times New Roman" w:cs="Times New Roman"/>
                <w:sz w:val="20"/>
                <w:szCs w:val="20"/>
              </w:rPr>
              <w:t>1</w:t>
            </w:r>
            <w:r w:rsidRPr="00F27C2F">
              <w:rPr>
                <w:rFonts w:ascii="Times New Roman" w:hAnsi="Times New Roman" w:cs="Times New Roman"/>
                <w:sz w:val="20"/>
                <w:szCs w:val="20"/>
              </w:rPr>
              <w:t>398</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Pr>
                <w:rFonts w:ascii="Times New Roman" w:hAnsi="Times New Roman" w:cs="Times New Roman"/>
                <w:sz w:val="20"/>
                <w:szCs w:val="20"/>
              </w:rPr>
              <w:t>1</w:t>
            </w:r>
            <w:r w:rsidRPr="00F27C2F">
              <w:rPr>
                <w:rFonts w:ascii="Times New Roman" w:hAnsi="Times New Roman" w:cs="Times New Roman"/>
                <w:sz w:val="20"/>
                <w:szCs w:val="20"/>
              </w:rPr>
              <w:t>367</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Pr>
                <w:rFonts w:ascii="Times New Roman" w:hAnsi="Times New Roman" w:cs="Times New Roman"/>
                <w:sz w:val="20"/>
                <w:szCs w:val="20"/>
              </w:rPr>
              <w:t>1</w:t>
            </w:r>
            <w:r w:rsidRPr="00F27C2F">
              <w:rPr>
                <w:rFonts w:ascii="Times New Roman" w:hAnsi="Times New Roman" w:cs="Times New Roman"/>
                <w:sz w:val="20"/>
                <w:szCs w:val="20"/>
              </w:rPr>
              <w:t>337</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Pr>
                <w:rFonts w:ascii="Times New Roman" w:hAnsi="Times New Roman" w:cs="Times New Roman"/>
                <w:sz w:val="20"/>
                <w:szCs w:val="20"/>
              </w:rPr>
              <w:t>1</w:t>
            </w:r>
            <w:r w:rsidRPr="00F27C2F">
              <w:rPr>
                <w:rFonts w:ascii="Times New Roman" w:hAnsi="Times New Roman" w:cs="Times New Roman"/>
                <w:sz w:val="20"/>
                <w:szCs w:val="20"/>
              </w:rPr>
              <w:t>308</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Pr>
                <w:rFonts w:ascii="Times New Roman" w:hAnsi="Times New Roman" w:cs="Times New Roman"/>
                <w:sz w:val="20"/>
                <w:szCs w:val="20"/>
              </w:rPr>
              <w:t>1</w:t>
            </w:r>
            <w:r w:rsidRPr="00F27C2F">
              <w:rPr>
                <w:rFonts w:ascii="Times New Roman" w:hAnsi="Times New Roman" w:cs="Times New Roman"/>
                <w:sz w:val="20"/>
                <w:szCs w:val="20"/>
              </w:rPr>
              <w:t>279</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Pr>
                <w:rFonts w:ascii="Times New Roman" w:hAnsi="Times New Roman" w:cs="Times New Roman"/>
                <w:sz w:val="20"/>
                <w:szCs w:val="20"/>
              </w:rPr>
              <w:t>1</w:t>
            </w:r>
            <w:r w:rsidRPr="00F27C2F">
              <w:rPr>
                <w:rFonts w:ascii="Times New Roman" w:hAnsi="Times New Roman" w:cs="Times New Roman"/>
                <w:sz w:val="20"/>
                <w:szCs w:val="20"/>
              </w:rPr>
              <w:t>251</w:t>
            </w:r>
          </w:p>
        </w:tc>
      </w:tr>
      <w:tr w:rsidR="005C6614" w:rsidTr="005C6614">
        <w:trPr>
          <w:trHeight w:val="20"/>
        </w:trPr>
        <w:tc>
          <w:tcPr>
            <w:tcW w:w="1768" w:type="dxa"/>
            <w:shd w:val="clear" w:color="auto" w:fill="auto"/>
          </w:tcPr>
          <w:p w:rsidR="005C6614" w:rsidRPr="00F27C2F" w:rsidRDefault="005C6614" w:rsidP="005C6614">
            <w:pPr>
              <w:spacing w:before="60" w:after="60" w:line="240" w:lineRule="auto"/>
              <w:rPr>
                <w:rFonts w:ascii="Times New Roman" w:hAnsi="Times New Roman" w:cs="Times New Roman"/>
                <w:sz w:val="20"/>
                <w:szCs w:val="20"/>
              </w:rPr>
            </w:pPr>
            <w:r w:rsidRPr="00F27C2F">
              <w:rPr>
                <w:rFonts w:ascii="Times New Roman" w:hAnsi="Times New Roman" w:cs="Times New Roman"/>
                <w:sz w:val="20"/>
                <w:szCs w:val="20"/>
              </w:rPr>
              <w:t>с. П</w:t>
            </w:r>
            <w:r>
              <w:rPr>
                <w:rFonts w:ascii="Times New Roman" w:hAnsi="Times New Roman" w:cs="Times New Roman"/>
                <w:sz w:val="20"/>
                <w:szCs w:val="20"/>
              </w:rPr>
              <w:t>.</w:t>
            </w:r>
            <w:r w:rsidRPr="00F27C2F">
              <w:rPr>
                <w:rFonts w:ascii="Times New Roman" w:hAnsi="Times New Roman" w:cs="Times New Roman"/>
                <w:sz w:val="20"/>
                <w:szCs w:val="20"/>
              </w:rPr>
              <w:t xml:space="preserve"> Каравелово</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Pr>
                <w:rFonts w:ascii="Times New Roman" w:hAnsi="Times New Roman" w:cs="Times New Roman"/>
                <w:sz w:val="20"/>
                <w:szCs w:val="20"/>
              </w:rPr>
              <w:t>1</w:t>
            </w:r>
            <w:r w:rsidRPr="00F27C2F">
              <w:rPr>
                <w:rFonts w:ascii="Times New Roman" w:hAnsi="Times New Roman" w:cs="Times New Roman"/>
                <w:sz w:val="20"/>
                <w:szCs w:val="20"/>
              </w:rPr>
              <w:t>440</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Pr>
                <w:rFonts w:ascii="Times New Roman" w:hAnsi="Times New Roman" w:cs="Times New Roman"/>
                <w:sz w:val="20"/>
                <w:szCs w:val="20"/>
              </w:rPr>
              <w:t>1</w:t>
            </w:r>
            <w:r w:rsidRPr="00F27C2F">
              <w:rPr>
                <w:rFonts w:ascii="Times New Roman" w:hAnsi="Times New Roman" w:cs="Times New Roman"/>
                <w:sz w:val="20"/>
                <w:szCs w:val="20"/>
              </w:rPr>
              <w:t>411</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Pr>
                <w:rFonts w:ascii="Times New Roman" w:hAnsi="Times New Roman" w:cs="Times New Roman"/>
                <w:sz w:val="20"/>
                <w:szCs w:val="20"/>
              </w:rPr>
              <w:t>1</w:t>
            </w:r>
            <w:r w:rsidRPr="00F27C2F">
              <w:rPr>
                <w:rFonts w:ascii="Times New Roman" w:hAnsi="Times New Roman" w:cs="Times New Roman"/>
                <w:sz w:val="20"/>
                <w:szCs w:val="20"/>
              </w:rPr>
              <w:t>380</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Pr>
                <w:rFonts w:ascii="Times New Roman" w:hAnsi="Times New Roman" w:cs="Times New Roman"/>
                <w:sz w:val="20"/>
                <w:szCs w:val="20"/>
              </w:rPr>
              <w:t>1</w:t>
            </w:r>
            <w:r w:rsidRPr="00F27C2F">
              <w:rPr>
                <w:rFonts w:ascii="Times New Roman" w:hAnsi="Times New Roman" w:cs="Times New Roman"/>
                <w:sz w:val="20"/>
                <w:szCs w:val="20"/>
              </w:rPr>
              <w:t>349</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Pr>
                <w:rFonts w:ascii="Times New Roman" w:hAnsi="Times New Roman" w:cs="Times New Roman"/>
                <w:sz w:val="20"/>
                <w:szCs w:val="20"/>
              </w:rPr>
              <w:t>1</w:t>
            </w:r>
            <w:r w:rsidRPr="00F27C2F">
              <w:rPr>
                <w:rFonts w:ascii="Times New Roman" w:hAnsi="Times New Roman" w:cs="Times New Roman"/>
                <w:sz w:val="20"/>
                <w:szCs w:val="20"/>
              </w:rPr>
              <w:t>320</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Pr>
                <w:rFonts w:ascii="Times New Roman" w:hAnsi="Times New Roman" w:cs="Times New Roman"/>
                <w:sz w:val="20"/>
                <w:szCs w:val="20"/>
              </w:rPr>
              <w:t>1</w:t>
            </w:r>
            <w:r w:rsidRPr="00F27C2F">
              <w:rPr>
                <w:rFonts w:ascii="Times New Roman" w:hAnsi="Times New Roman" w:cs="Times New Roman"/>
                <w:sz w:val="20"/>
                <w:szCs w:val="20"/>
              </w:rPr>
              <w:t>291</w:t>
            </w:r>
          </w:p>
        </w:tc>
        <w:tc>
          <w:tcPr>
            <w:tcW w:w="716" w:type="dxa"/>
            <w:shd w:val="clear" w:color="auto" w:fill="auto"/>
            <w:noWrap/>
            <w:vAlign w:val="bottom"/>
          </w:tcPr>
          <w:p w:rsidR="005C6614" w:rsidRPr="00F27C2F" w:rsidRDefault="005C6614" w:rsidP="005C6614">
            <w:pPr>
              <w:spacing w:before="60" w:after="60" w:line="240" w:lineRule="auto"/>
              <w:jc w:val="right"/>
              <w:rPr>
                <w:rFonts w:ascii="Times New Roman" w:hAnsi="Times New Roman" w:cs="Times New Roman"/>
                <w:sz w:val="20"/>
                <w:szCs w:val="20"/>
              </w:rPr>
            </w:pPr>
            <w:r>
              <w:rPr>
                <w:rFonts w:ascii="Times New Roman" w:hAnsi="Times New Roman" w:cs="Times New Roman"/>
                <w:sz w:val="20"/>
                <w:szCs w:val="20"/>
              </w:rPr>
              <w:t>1</w:t>
            </w:r>
            <w:r w:rsidRPr="00F27C2F">
              <w:rPr>
                <w:rFonts w:ascii="Times New Roman" w:hAnsi="Times New Roman" w:cs="Times New Roman"/>
                <w:sz w:val="20"/>
                <w:szCs w:val="20"/>
              </w:rPr>
              <w:t>262</w:t>
            </w:r>
          </w:p>
        </w:tc>
      </w:tr>
      <w:tr w:rsidR="005C6614" w:rsidTr="005C6614">
        <w:trPr>
          <w:trHeight w:val="20"/>
        </w:trPr>
        <w:tc>
          <w:tcPr>
            <w:tcW w:w="1768" w:type="dxa"/>
            <w:shd w:val="clear" w:color="auto" w:fill="auto"/>
          </w:tcPr>
          <w:p w:rsidR="005C6614" w:rsidRPr="00F27C2F" w:rsidRDefault="005C6614" w:rsidP="005C6614">
            <w:pPr>
              <w:spacing w:before="60" w:after="60"/>
              <w:rPr>
                <w:rFonts w:ascii="Times New Roman" w:hAnsi="Times New Roman" w:cs="Times New Roman"/>
                <w:sz w:val="20"/>
                <w:szCs w:val="20"/>
              </w:rPr>
            </w:pPr>
            <w:r w:rsidRPr="00F27C2F">
              <w:rPr>
                <w:rFonts w:ascii="Times New Roman" w:hAnsi="Times New Roman" w:cs="Times New Roman"/>
                <w:sz w:val="20"/>
                <w:szCs w:val="20"/>
              </w:rPr>
              <w:t>с. Страхилово</w:t>
            </w:r>
          </w:p>
        </w:tc>
        <w:tc>
          <w:tcPr>
            <w:tcW w:w="716" w:type="dxa"/>
            <w:shd w:val="clear" w:color="auto" w:fill="auto"/>
            <w:noWrap/>
            <w:vAlign w:val="bottom"/>
          </w:tcPr>
          <w:p w:rsidR="005C6614" w:rsidRPr="00F27C2F" w:rsidRDefault="005C6614" w:rsidP="005C6614">
            <w:pPr>
              <w:spacing w:before="60" w:after="60"/>
              <w:jc w:val="right"/>
              <w:rPr>
                <w:rFonts w:ascii="Times New Roman" w:hAnsi="Times New Roman" w:cs="Times New Roman"/>
                <w:sz w:val="20"/>
                <w:szCs w:val="20"/>
              </w:rPr>
            </w:pPr>
            <w:r w:rsidRPr="00F27C2F">
              <w:rPr>
                <w:rFonts w:ascii="Times New Roman" w:hAnsi="Times New Roman" w:cs="Times New Roman"/>
                <w:sz w:val="20"/>
                <w:szCs w:val="20"/>
              </w:rPr>
              <w:t>860</w:t>
            </w:r>
          </w:p>
        </w:tc>
        <w:tc>
          <w:tcPr>
            <w:tcW w:w="716" w:type="dxa"/>
            <w:shd w:val="clear" w:color="auto" w:fill="auto"/>
            <w:noWrap/>
            <w:vAlign w:val="bottom"/>
          </w:tcPr>
          <w:p w:rsidR="005C6614" w:rsidRPr="00F27C2F" w:rsidRDefault="005C6614" w:rsidP="005C6614">
            <w:pPr>
              <w:spacing w:before="60" w:after="60"/>
              <w:jc w:val="right"/>
              <w:rPr>
                <w:rFonts w:ascii="Times New Roman" w:hAnsi="Times New Roman" w:cs="Times New Roman"/>
                <w:sz w:val="20"/>
                <w:szCs w:val="20"/>
              </w:rPr>
            </w:pPr>
            <w:r w:rsidRPr="00F27C2F">
              <w:rPr>
                <w:rFonts w:ascii="Times New Roman" w:hAnsi="Times New Roman" w:cs="Times New Roman"/>
                <w:sz w:val="20"/>
                <w:szCs w:val="20"/>
              </w:rPr>
              <w:t>842</w:t>
            </w:r>
          </w:p>
        </w:tc>
        <w:tc>
          <w:tcPr>
            <w:tcW w:w="716" w:type="dxa"/>
            <w:shd w:val="clear" w:color="auto" w:fill="auto"/>
            <w:noWrap/>
            <w:vAlign w:val="bottom"/>
          </w:tcPr>
          <w:p w:rsidR="005C6614" w:rsidRPr="00F27C2F" w:rsidRDefault="005C6614" w:rsidP="005C6614">
            <w:pPr>
              <w:spacing w:before="60" w:after="60"/>
              <w:jc w:val="right"/>
              <w:rPr>
                <w:rFonts w:ascii="Times New Roman" w:hAnsi="Times New Roman" w:cs="Times New Roman"/>
                <w:sz w:val="20"/>
                <w:szCs w:val="20"/>
              </w:rPr>
            </w:pPr>
            <w:r w:rsidRPr="00F27C2F">
              <w:rPr>
                <w:rFonts w:ascii="Times New Roman" w:hAnsi="Times New Roman" w:cs="Times New Roman"/>
                <w:sz w:val="20"/>
                <w:szCs w:val="20"/>
              </w:rPr>
              <w:t>824</w:t>
            </w:r>
          </w:p>
        </w:tc>
        <w:tc>
          <w:tcPr>
            <w:tcW w:w="716" w:type="dxa"/>
            <w:shd w:val="clear" w:color="auto" w:fill="auto"/>
            <w:noWrap/>
            <w:vAlign w:val="bottom"/>
          </w:tcPr>
          <w:p w:rsidR="005C6614" w:rsidRPr="00F27C2F" w:rsidRDefault="005C6614" w:rsidP="005C6614">
            <w:pPr>
              <w:spacing w:before="60" w:after="60"/>
              <w:jc w:val="right"/>
              <w:rPr>
                <w:rFonts w:ascii="Times New Roman" w:hAnsi="Times New Roman" w:cs="Times New Roman"/>
                <w:sz w:val="20"/>
                <w:szCs w:val="20"/>
              </w:rPr>
            </w:pPr>
            <w:r w:rsidRPr="00F27C2F">
              <w:rPr>
                <w:rFonts w:ascii="Times New Roman" w:hAnsi="Times New Roman" w:cs="Times New Roman"/>
                <w:sz w:val="20"/>
                <w:szCs w:val="20"/>
              </w:rPr>
              <w:t>806</w:t>
            </w:r>
          </w:p>
        </w:tc>
        <w:tc>
          <w:tcPr>
            <w:tcW w:w="716" w:type="dxa"/>
            <w:shd w:val="clear" w:color="auto" w:fill="auto"/>
            <w:noWrap/>
            <w:vAlign w:val="bottom"/>
          </w:tcPr>
          <w:p w:rsidR="005C6614" w:rsidRPr="00F27C2F" w:rsidRDefault="005C6614" w:rsidP="005C6614">
            <w:pPr>
              <w:spacing w:before="60" w:after="60"/>
              <w:jc w:val="right"/>
              <w:rPr>
                <w:rFonts w:ascii="Times New Roman" w:hAnsi="Times New Roman" w:cs="Times New Roman"/>
                <w:sz w:val="20"/>
                <w:szCs w:val="20"/>
              </w:rPr>
            </w:pPr>
            <w:r w:rsidRPr="00F27C2F">
              <w:rPr>
                <w:rFonts w:ascii="Times New Roman" w:hAnsi="Times New Roman" w:cs="Times New Roman"/>
                <w:sz w:val="20"/>
                <w:szCs w:val="20"/>
              </w:rPr>
              <w:t>788</w:t>
            </w:r>
          </w:p>
        </w:tc>
        <w:tc>
          <w:tcPr>
            <w:tcW w:w="716" w:type="dxa"/>
            <w:shd w:val="clear" w:color="auto" w:fill="auto"/>
            <w:noWrap/>
            <w:vAlign w:val="bottom"/>
          </w:tcPr>
          <w:p w:rsidR="005C6614" w:rsidRPr="00F27C2F" w:rsidRDefault="005C6614" w:rsidP="005C6614">
            <w:pPr>
              <w:spacing w:before="60" w:after="60"/>
              <w:jc w:val="right"/>
              <w:rPr>
                <w:rFonts w:ascii="Times New Roman" w:hAnsi="Times New Roman" w:cs="Times New Roman"/>
                <w:sz w:val="20"/>
                <w:szCs w:val="20"/>
              </w:rPr>
            </w:pPr>
            <w:r w:rsidRPr="00F27C2F">
              <w:rPr>
                <w:rFonts w:ascii="Times New Roman" w:hAnsi="Times New Roman" w:cs="Times New Roman"/>
                <w:sz w:val="20"/>
                <w:szCs w:val="20"/>
              </w:rPr>
              <w:t>771</w:t>
            </w:r>
          </w:p>
        </w:tc>
        <w:tc>
          <w:tcPr>
            <w:tcW w:w="716" w:type="dxa"/>
            <w:shd w:val="clear" w:color="auto" w:fill="auto"/>
            <w:noWrap/>
            <w:vAlign w:val="bottom"/>
          </w:tcPr>
          <w:p w:rsidR="005C6614" w:rsidRPr="00F27C2F" w:rsidRDefault="005C6614" w:rsidP="005C6614">
            <w:pPr>
              <w:spacing w:before="60" w:after="60"/>
              <w:jc w:val="right"/>
              <w:rPr>
                <w:rFonts w:ascii="Times New Roman" w:hAnsi="Times New Roman" w:cs="Times New Roman"/>
                <w:sz w:val="20"/>
                <w:szCs w:val="20"/>
              </w:rPr>
            </w:pPr>
            <w:r w:rsidRPr="00F27C2F">
              <w:rPr>
                <w:rFonts w:ascii="Times New Roman" w:hAnsi="Times New Roman" w:cs="Times New Roman"/>
                <w:sz w:val="20"/>
                <w:szCs w:val="20"/>
              </w:rPr>
              <w:t>754</w:t>
            </w:r>
          </w:p>
        </w:tc>
      </w:tr>
    </w:tbl>
    <w:p w:rsidR="005C6614" w:rsidRPr="005C6614" w:rsidRDefault="003A2D31" w:rsidP="005C6614">
      <w:pPr>
        <w:pStyle w:val="Default"/>
        <w:ind w:right="100"/>
        <w:jc w:val="both"/>
        <w:rPr>
          <w:color w:val="DDDDDD" w:themeColor="accent1"/>
        </w:rPr>
      </w:pPr>
      <w:r w:rsidRPr="005C6614">
        <w:rPr>
          <w:color w:val="auto"/>
        </w:rPr>
        <w:t xml:space="preserve">Демографското развитие на населението като цяло за страната, за област Велико Търново, в </w:t>
      </w:r>
      <w:r w:rsidR="005C6614">
        <w:rPr>
          <w:color w:val="auto"/>
        </w:rPr>
        <w:t>както</w:t>
      </w:r>
      <w:r w:rsidRPr="005C6614">
        <w:rPr>
          <w:color w:val="auto"/>
        </w:rPr>
        <w:t xml:space="preserve"> и за община Полски Тръмбеш е с ясно изразена тенденция към намаляване</w:t>
      </w:r>
      <w:r w:rsidR="005C6614">
        <w:rPr>
          <w:color w:val="auto"/>
        </w:rPr>
        <w:t xml:space="preserve"> на </w:t>
      </w:r>
      <w:r w:rsidR="005C6614" w:rsidRPr="005C6614">
        <w:rPr>
          <w:color w:val="auto"/>
        </w:rPr>
        <w:t>насе</w:t>
      </w:r>
      <w:r w:rsidR="005C6614">
        <w:rPr>
          <w:color w:val="auto"/>
        </w:rPr>
        <w:t>лението.</w:t>
      </w:r>
      <w:r w:rsidR="005C6614" w:rsidRPr="005C6614">
        <w:t xml:space="preserve"> Направена е</w:t>
      </w:r>
    </w:p>
    <w:p w:rsidR="005C6614" w:rsidRDefault="005C6614" w:rsidP="005C6614">
      <w:pPr>
        <w:pStyle w:val="30"/>
        <w:rPr>
          <w:rFonts w:ascii="Times New Roman" w:hAnsi="Times New Roman"/>
          <w:szCs w:val="24"/>
          <w:u w:val="none"/>
        </w:rPr>
      </w:pPr>
      <w:r w:rsidRPr="005C6614">
        <w:rPr>
          <w:rFonts w:ascii="Times New Roman" w:hAnsi="Times New Roman"/>
          <w:szCs w:val="24"/>
          <w:u w:val="none"/>
        </w:rPr>
        <w:t>прогноза за демографското</w:t>
      </w:r>
    </w:p>
    <w:p w:rsidR="005C6614" w:rsidRDefault="005C6614" w:rsidP="005C6614">
      <w:pPr>
        <w:pStyle w:val="30"/>
        <w:rPr>
          <w:rFonts w:ascii="Times New Roman" w:hAnsi="Times New Roman"/>
          <w:szCs w:val="24"/>
          <w:u w:val="none"/>
        </w:rPr>
      </w:pPr>
      <w:r w:rsidRPr="005C6614">
        <w:rPr>
          <w:rFonts w:ascii="Times New Roman" w:hAnsi="Times New Roman"/>
          <w:szCs w:val="24"/>
          <w:u w:val="none"/>
        </w:rPr>
        <w:t xml:space="preserve"> развитие, представена в</w:t>
      </w:r>
    </w:p>
    <w:p w:rsidR="007D19EC" w:rsidRPr="005C6614" w:rsidRDefault="006D3E05" w:rsidP="005C6614">
      <w:pPr>
        <w:pStyle w:val="30"/>
        <w:rPr>
          <w:rFonts w:ascii="Times New Roman" w:hAnsi="Times New Roman"/>
          <w:szCs w:val="24"/>
          <w:u w:val="none"/>
        </w:rPr>
      </w:pPr>
      <w:r w:rsidRPr="005C6614">
        <w:rPr>
          <w:rFonts w:ascii="Times New Roman" w:hAnsi="Times New Roman"/>
          <w:szCs w:val="24"/>
          <w:u w:val="none"/>
        </w:rPr>
        <w:t>таблица 13.2.</w:t>
      </w:r>
      <w:r w:rsidR="007D19EC" w:rsidRPr="005C6614">
        <w:rPr>
          <w:rFonts w:ascii="Times New Roman" w:hAnsi="Times New Roman"/>
          <w:szCs w:val="24"/>
          <w:u w:val="none"/>
        </w:rPr>
        <w:t xml:space="preserve"> </w:t>
      </w:r>
      <w:r w:rsidR="004B26DD" w:rsidRPr="005C6614">
        <w:rPr>
          <w:rFonts w:ascii="Times New Roman" w:hAnsi="Times New Roman"/>
          <w:szCs w:val="24"/>
          <w:u w:val="none"/>
        </w:rPr>
        <w:t>На база на посочените тенденции</w:t>
      </w:r>
      <w:r w:rsidRPr="005C6614">
        <w:rPr>
          <w:rFonts w:ascii="Times New Roman" w:hAnsi="Times New Roman"/>
          <w:szCs w:val="24"/>
          <w:u w:val="none"/>
        </w:rPr>
        <w:t>,</w:t>
      </w:r>
      <w:r w:rsidR="004B26DD" w:rsidRPr="005C6614">
        <w:rPr>
          <w:rFonts w:ascii="Times New Roman" w:hAnsi="Times New Roman"/>
          <w:szCs w:val="24"/>
          <w:u w:val="none"/>
        </w:rPr>
        <w:t xml:space="preserve"> </w:t>
      </w:r>
      <w:r w:rsidR="00B412AE" w:rsidRPr="005C6614">
        <w:rPr>
          <w:rFonts w:ascii="Times New Roman" w:hAnsi="Times New Roman"/>
          <w:szCs w:val="24"/>
          <w:u w:val="none"/>
        </w:rPr>
        <w:t>данните</w:t>
      </w:r>
      <w:r w:rsidR="004B26DD" w:rsidRPr="005C6614">
        <w:rPr>
          <w:rFonts w:ascii="Times New Roman" w:hAnsi="Times New Roman"/>
          <w:szCs w:val="24"/>
          <w:u w:val="none"/>
        </w:rPr>
        <w:t xml:space="preserve"> </w:t>
      </w:r>
      <w:r w:rsidR="00B412AE" w:rsidRPr="005C6614">
        <w:rPr>
          <w:rFonts w:ascii="Times New Roman" w:hAnsi="Times New Roman"/>
          <w:szCs w:val="24"/>
          <w:u w:val="none"/>
        </w:rPr>
        <w:t>и годишните доклади на</w:t>
      </w:r>
      <w:r w:rsidR="004B26DD" w:rsidRPr="005C6614">
        <w:rPr>
          <w:rFonts w:ascii="Times New Roman" w:hAnsi="Times New Roman"/>
          <w:szCs w:val="24"/>
          <w:u w:val="none"/>
        </w:rPr>
        <w:t xml:space="preserve"> НСИ се очаква да </w:t>
      </w:r>
      <w:r w:rsidR="00580BE7" w:rsidRPr="005C6614">
        <w:rPr>
          <w:rFonts w:ascii="Times New Roman" w:hAnsi="Times New Roman"/>
          <w:szCs w:val="24"/>
          <w:u w:val="none"/>
        </w:rPr>
        <w:t xml:space="preserve">продължи намаляването на </w:t>
      </w:r>
      <w:r w:rsidR="004B26DD" w:rsidRPr="005C6614">
        <w:rPr>
          <w:rFonts w:ascii="Times New Roman" w:hAnsi="Times New Roman"/>
          <w:szCs w:val="24"/>
          <w:u w:val="none"/>
        </w:rPr>
        <w:t xml:space="preserve">броя на  населението. </w:t>
      </w:r>
      <w:r w:rsidR="00B412AE" w:rsidRPr="005C6614">
        <w:rPr>
          <w:rFonts w:ascii="Times New Roman" w:hAnsi="Times New Roman"/>
          <w:szCs w:val="24"/>
          <w:u w:val="none"/>
        </w:rPr>
        <w:t xml:space="preserve">Предвижда се спадът </w:t>
      </w:r>
      <w:r w:rsidR="004B26DD" w:rsidRPr="005C6614">
        <w:rPr>
          <w:rFonts w:ascii="Times New Roman" w:hAnsi="Times New Roman"/>
          <w:szCs w:val="24"/>
          <w:u w:val="none"/>
        </w:rPr>
        <w:t xml:space="preserve">да е около три пъти по-висок от прогнозирания национален спад за населените места над 3 </w:t>
      </w:r>
      <w:r w:rsidR="00B412AE" w:rsidRPr="005C6614">
        <w:rPr>
          <w:rFonts w:ascii="Times New Roman" w:hAnsi="Times New Roman"/>
          <w:szCs w:val="24"/>
          <w:u w:val="none"/>
        </w:rPr>
        <w:t>000</w:t>
      </w:r>
      <w:r w:rsidR="004B26DD" w:rsidRPr="005C6614">
        <w:rPr>
          <w:rFonts w:ascii="Times New Roman" w:hAnsi="Times New Roman"/>
          <w:szCs w:val="24"/>
          <w:u w:val="none"/>
        </w:rPr>
        <w:t xml:space="preserve"> жители и четири пъти </w:t>
      </w:r>
      <w:r w:rsidR="00B412AE" w:rsidRPr="005C6614">
        <w:rPr>
          <w:rFonts w:ascii="Times New Roman" w:hAnsi="Times New Roman"/>
          <w:szCs w:val="24"/>
          <w:u w:val="none"/>
        </w:rPr>
        <w:t xml:space="preserve">по-висок за </w:t>
      </w:r>
      <w:r w:rsidR="004B26DD" w:rsidRPr="005C6614">
        <w:rPr>
          <w:rFonts w:ascii="Times New Roman" w:hAnsi="Times New Roman"/>
          <w:szCs w:val="24"/>
          <w:u w:val="none"/>
        </w:rPr>
        <w:t xml:space="preserve">тези </w:t>
      </w:r>
      <w:r w:rsidR="00B412AE" w:rsidRPr="005C6614">
        <w:rPr>
          <w:rFonts w:ascii="Times New Roman" w:hAnsi="Times New Roman"/>
          <w:szCs w:val="24"/>
          <w:u w:val="none"/>
        </w:rPr>
        <w:t xml:space="preserve">с </w:t>
      </w:r>
      <w:r w:rsidR="004B26DD" w:rsidRPr="005C6614">
        <w:rPr>
          <w:rFonts w:ascii="Times New Roman" w:hAnsi="Times New Roman"/>
          <w:szCs w:val="24"/>
          <w:u w:val="none"/>
        </w:rPr>
        <w:t>под</w:t>
      </w:r>
      <w:r w:rsidR="004B26DD" w:rsidRPr="00F27C2F">
        <w:rPr>
          <w:rFonts w:ascii="Times New Roman" w:hAnsi="Times New Roman"/>
          <w:szCs w:val="24"/>
        </w:rPr>
        <w:t xml:space="preserve"> </w:t>
      </w:r>
      <w:r w:rsidR="004B26DD" w:rsidRPr="005C6614">
        <w:rPr>
          <w:rFonts w:ascii="Times New Roman" w:hAnsi="Times New Roman"/>
          <w:szCs w:val="24"/>
          <w:u w:val="none"/>
        </w:rPr>
        <w:t>3</w:t>
      </w:r>
      <w:r w:rsidR="00B412AE" w:rsidRPr="005C6614">
        <w:rPr>
          <w:rFonts w:ascii="Times New Roman" w:hAnsi="Times New Roman"/>
          <w:szCs w:val="24"/>
          <w:u w:val="none"/>
        </w:rPr>
        <w:t>000</w:t>
      </w:r>
      <w:r w:rsidR="004B26DD" w:rsidRPr="005C6614">
        <w:rPr>
          <w:rFonts w:ascii="Times New Roman" w:hAnsi="Times New Roman"/>
          <w:szCs w:val="24"/>
          <w:u w:val="none"/>
        </w:rPr>
        <w:t xml:space="preserve"> жители.</w:t>
      </w:r>
    </w:p>
    <w:p w:rsidR="00D61493" w:rsidRPr="005C6614" w:rsidRDefault="00D61493" w:rsidP="00B412AE">
      <w:pPr>
        <w:spacing w:after="0"/>
        <w:ind w:firstLine="708"/>
        <w:jc w:val="both"/>
        <w:rPr>
          <w:rFonts w:ascii="Times New Roman" w:hAnsi="Times New Roman" w:cs="Times New Roman"/>
          <w:sz w:val="12"/>
          <w:szCs w:val="24"/>
        </w:rPr>
      </w:pPr>
    </w:p>
    <w:p w:rsidR="00F27C2F" w:rsidRDefault="00F27C2F" w:rsidP="00F27C2F">
      <w:pPr>
        <w:pStyle w:val="afc"/>
        <w:spacing w:after="0"/>
        <w:ind w:left="708" w:firstLine="708"/>
        <w:rPr>
          <w:szCs w:val="24"/>
        </w:rPr>
      </w:pPr>
      <w:r w:rsidRPr="00722277">
        <w:rPr>
          <w:szCs w:val="24"/>
          <w:lang w:val="ru-RU"/>
        </w:rPr>
        <w:t xml:space="preserve">Таблица </w:t>
      </w:r>
      <w:r w:rsidRPr="00722277">
        <w:rPr>
          <w:szCs w:val="24"/>
        </w:rPr>
        <w:t>1</w:t>
      </w:r>
      <w:r w:rsidR="003A2D31">
        <w:rPr>
          <w:szCs w:val="24"/>
        </w:rPr>
        <w:t>5</w:t>
      </w:r>
      <w:r>
        <w:rPr>
          <w:szCs w:val="24"/>
        </w:rPr>
        <w:t>.2</w:t>
      </w:r>
      <w:r w:rsidRPr="00722277">
        <w:rPr>
          <w:szCs w:val="24"/>
        </w:rPr>
        <w:t xml:space="preserve">. Демографска прогноза </w:t>
      </w:r>
      <w:r w:rsidR="00B4354F">
        <w:rPr>
          <w:szCs w:val="24"/>
        </w:rPr>
        <w:t xml:space="preserve"> </w:t>
      </w:r>
      <w:r w:rsidRPr="00722277">
        <w:rPr>
          <w:szCs w:val="24"/>
        </w:rPr>
        <w:t xml:space="preserve">за община </w:t>
      </w:r>
      <w:r w:rsidR="00F4445D">
        <w:rPr>
          <w:szCs w:val="24"/>
        </w:rPr>
        <w:t>Полски</w:t>
      </w:r>
      <w:r w:rsidRPr="00722277">
        <w:rPr>
          <w:szCs w:val="24"/>
          <w:lang w:val="ru-RU"/>
        </w:rPr>
        <w:t xml:space="preserve"> </w:t>
      </w:r>
      <w:r w:rsidR="00F4445D">
        <w:rPr>
          <w:szCs w:val="24"/>
        </w:rPr>
        <w:t>Тръмбеш</w:t>
      </w:r>
      <w:r w:rsidRPr="00722277">
        <w:rPr>
          <w:szCs w:val="24"/>
        </w:rPr>
        <w:t xml:space="preserve"> за периода 2013-2020 г.</w:t>
      </w:r>
    </w:p>
    <w:p w:rsidR="00F27C2F" w:rsidRPr="005C6614" w:rsidRDefault="00F27C2F" w:rsidP="00C71C4A">
      <w:pPr>
        <w:pStyle w:val="aff3"/>
        <w:numPr>
          <w:ilvl w:val="0"/>
          <w:numId w:val="36"/>
        </w:numPr>
        <w:tabs>
          <w:tab w:val="left" w:pos="709"/>
        </w:tabs>
        <w:autoSpaceDE w:val="0"/>
        <w:autoSpaceDN w:val="0"/>
        <w:adjustRightInd w:val="0"/>
        <w:spacing w:after="0"/>
        <w:rPr>
          <w:rFonts w:ascii="Times New Roman" w:hAnsi="Times New Roman"/>
        </w:rPr>
      </w:pPr>
      <w:r w:rsidRPr="005C6614">
        <w:rPr>
          <w:rFonts w:ascii="Times New Roman" w:hAnsi="Times New Roman"/>
          <w:b/>
          <w:i/>
          <w:sz w:val="24"/>
        </w:rPr>
        <w:t>Естествен прираст на населението.</w:t>
      </w:r>
    </w:p>
    <w:p w:rsidR="00993D61" w:rsidRPr="009B5630" w:rsidRDefault="009B5630" w:rsidP="009B5630">
      <w:pPr>
        <w:keepNext/>
        <w:widowControl w:val="0"/>
        <w:spacing w:before="60" w:after="60" w:line="240" w:lineRule="auto"/>
        <w:jc w:val="both"/>
        <w:rPr>
          <w:rFonts w:ascii="Times New Roman" w:hAnsi="Times New Roman" w:cs="Times New Roman"/>
          <w:i/>
          <w:sz w:val="20"/>
        </w:rPr>
      </w:pPr>
      <w:r w:rsidRPr="009B5630">
        <w:rPr>
          <w:rFonts w:ascii="Times New Roman" w:hAnsi="Times New Roman" w:cs="Times New Roman"/>
          <w:bCs/>
          <w:i/>
          <w:sz w:val="20"/>
          <w:shd w:val="clear" w:color="auto" w:fill="FFFFFF"/>
        </w:rPr>
        <w:t xml:space="preserve">                                          </w:t>
      </w:r>
      <w:r w:rsidR="00F27C2F" w:rsidRPr="009B5630">
        <w:rPr>
          <w:rFonts w:ascii="Times New Roman" w:hAnsi="Times New Roman" w:cs="Times New Roman"/>
          <w:bCs/>
          <w:i/>
          <w:sz w:val="20"/>
          <w:shd w:val="clear" w:color="auto" w:fill="FFFFFF"/>
        </w:rPr>
        <w:t>Таблица 1</w:t>
      </w:r>
      <w:r w:rsidR="003A2D31" w:rsidRPr="009B5630">
        <w:rPr>
          <w:rFonts w:ascii="Times New Roman" w:hAnsi="Times New Roman" w:cs="Times New Roman"/>
          <w:bCs/>
          <w:i/>
          <w:sz w:val="20"/>
          <w:shd w:val="clear" w:color="auto" w:fill="FFFFFF"/>
        </w:rPr>
        <w:t>5</w:t>
      </w:r>
      <w:r w:rsidR="00F27C2F" w:rsidRPr="009B5630">
        <w:rPr>
          <w:rFonts w:ascii="Times New Roman" w:hAnsi="Times New Roman" w:cs="Times New Roman"/>
          <w:bCs/>
          <w:i/>
          <w:sz w:val="20"/>
          <w:shd w:val="clear" w:color="auto" w:fill="FFFFFF"/>
        </w:rPr>
        <w:t>.3.</w:t>
      </w:r>
      <w:r w:rsidR="00F4445D" w:rsidRPr="009B5630">
        <w:rPr>
          <w:rFonts w:ascii="Times New Roman" w:hAnsi="Times New Roman" w:cs="Times New Roman"/>
          <w:bCs/>
          <w:i/>
          <w:sz w:val="20"/>
          <w:shd w:val="clear" w:color="auto" w:fill="FFFFFF"/>
        </w:rPr>
        <w:t>Естествено движение</w:t>
      </w:r>
      <w:r w:rsidR="00EF4112" w:rsidRPr="009B5630">
        <w:rPr>
          <w:rFonts w:ascii="Times New Roman" w:hAnsi="Times New Roman" w:cs="Times New Roman"/>
          <w:bCs/>
          <w:i/>
          <w:sz w:val="20"/>
          <w:shd w:val="clear" w:color="auto" w:fill="FFFFFF"/>
        </w:rPr>
        <w:t xml:space="preserve"> </w:t>
      </w:r>
      <w:r w:rsidR="00F4445D" w:rsidRPr="009B5630">
        <w:rPr>
          <w:rFonts w:ascii="Times New Roman" w:hAnsi="Times New Roman" w:cs="Times New Roman"/>
          <w:bCs/>
          <w:i/>
          <w:sz w:val="20"/>
          <w:shd w:val="clear" w:color="auto" w:fill="FFFFFF"/>
        </w:rPr>
        <w:t>на</w:t>
      </w:r>
      <w:r w:rsidR="00A23D41" w:rsidRPr="009B5630">
        <w:rPr>
          <w:rFonts w:ascii="Times New Roman" w:hAnsi="Times New Roman" w:cs="Times New Roman"/>
          <w:bCs/>
          <w:i/>
          <w:sz w:val="20"/>
          <w:shd w:val="clear" w:color="auto" w:fill="FFFFFF"/>
        </w:rPr>
        <w:t xml:space="preserve"> населението в</w:t>
      </w:r>
      <w:r w:rsidR="0075375C" w:rsidRPr="009B5630">
        <w:rPr>
          <w:rFonts w:ascii="Times New Roman" w:hAnsi="Times New Roman" w:cs="Times New Roman"/>
          <w:bCs/>
          <w:i/>
          <w:sz w:val="20"/>
          <w:shd w:val="clear" w:color="auto" w:fill="FFFFFF"/>
        </w:rPr>
        <w:t xml:space="preserve"> община Полски Тръмбеш </w:t>
      </w:r>
    </w:p>
    <w:tbl>
      <w:tblPr>
        <w:tblStyle w:val="af1"/>
        <w:tblW w:w="8540" w:type="dxa"/>
        <w:tblInd w:w="499" w:type="dxa"/>
        <w:tblLayout w:type="fixed"/>
        <w:tblLook w:val="04A0"/>
      </w:tblPr>
      <w:tblGrid>
        <w:gridCol w:w="850"/>
        <w:gridCol w:w="907"/>
        <w:gridCol w:w="734"/>
        <w:gridCol w:w="737"/>
        <w:gridCol w:w="741"/>
        <w:gridCol w:w="737"/>
        <w:gridCol w:w="737"/>
        <w:gridCol w:w="741"/>
        <w:gridCol w:w="737"/>
        <w:gridCol w:w="737"/>
        <w:gridCol w:w="882"/>
      </w:tblGrid>
      <w:tr w:rsidR="00076C7F" w:rsidRPr="009B5630" w:rsidTr="00AD501F">
        <w:trPr>
          <w:trHeight w:val="20"/>
        </w:trPr>
        <w:tc>
          <w:tcPr>
            <w:tcW w:w="850" w:type="dxa"/>
            <w:vMerge w:val="restart"/>
          </w:tcPr>
          <w:p w:rsidR="00076C7F" w:rsidRPr="009B5630" w:rsidRDefault="00076C7F" w:rsidP="002F6523">
            <w:pPr>
              <w:rPr>
                <w:b/>
                <w:bCs/>
                <w:sz w:val="22"/>
                <w:szCs w:val="22"/>
              </w:rPr>
            </w:pPr>
          </w:p>
        </w:tc>
        <w:tc>
          <w:tcPr>
            <w:tcW w:w="907" w:type="dxa"/>
            <w:vMerge w:val="restart"/>
          </w:tcPr>
          <w:p w:rsidR="00076C7F" w:rsidRPr="009B5630" w:rsidRDefault="00076C7F" w:rsidP="000779D0">
            <w:pPr>
              <w:jc w:val="center"/>
              <w:rPr>
                <w:bCs/>
                <w:sz w:val="22"/>
                <w:szCs w:val="22"/>
              </w:rPr>
            </w:pPr>
            <w:r w:rsidRPr="009B5630">
              <w:rPr>
                <w:bCs/>
                <w:sz w:val="22"/>
                <w:szCs w:val="22"/>
              </w:rPr>
              <w:t>Населе</w:t>
            </w:r>
          </w:p>
          <w:p w:rsidR="00076C7F" w:rsidRPr="009B5630" w:rsidRDefault="00076C7F" w:rsidP="000779D0">
            <w:pPr>
              <w:jc w:val="center"/>
              <w:rPr>
                <w:bCs/>
                <w:sz w:val="22"/>
                <w:szCs w:val="22"/>
              </w:rPr>
            </w:pPr>
            <w:r w:rsidRPr="009B5630">
              <w:rPr>
                <w:bCs/>
                <w:sz w:val="22"/>
                <w:szCs w:val="22"/>
              </w:rPr>
              <w:t>ние</w:t>
            </w:r>
          </w:p>
          <w:p w:rsidR="00076C7F" w:rsidRPr="009B5630" w:rsidRDefault="00076C7F" w:rsidP="000779D0">
            <w:pPr>
              <w:jc w:val="center"/>
              <w:rPr>
                <w:bCs/>
                <w:sz w:val="22"/>
                <w:szCs w:val="22"/>
              </w:rPr>
            </w:pPr>
            <w:r w:rsidRPr="009B5630">
              <w:rPr>
                <w:bCs/>
                <w:sz w:val="22"/>
                <w:szCs w:val="22"/>
              </w:rPr>
              <w:t>брой</w:t>
            </w:r>
          </w:p>
        </w:tc>
        <w:tc>
          <w:tcPr>
            <w:tcW w:w="2212" w:type="dxa"/>
            <w:gridSpan w:val="3"/>
            <w:vAlign w:val="bottom"/>
          </w:tcPr>
          <w:p w:rsidR="00076C7F" w:rsidRPr="009B5630" w:rsidRDefault="00F4445D" w:rsidP="00076C7F">
            <w:pPr>
              <w:rPr>
                <w:bCs/>
                <w:sz w:val="22"/>
                <w:szCs w:val="22"/>
              </w:rPr>
            </w:pPr>
            <w:r w:rsidRPr="009B5630">
              <w:rPr>
                <w:bCs/>
                <w:sz w:val="22"/>
                <w:szCs w:val="22"/>
              </w:rPr>
              <w:t>Живородени</w:t>
            </w:r>
          </w:p>
        </w:tc>
        <w:tc>
          <w:tcPr>
            <w:tcW w:w="2215" w:type="dxa"/>
            <w:gridSpan w:val="3"/>
            <w:vAlign w:val="bottom"/>
          </w:tcPr>
          <w:p w:rsidR="00076C7F" w:rsidRPr="009B5630" w:rsidRDefault="00076C7F" w:rsidP="00076C7F">
            <w:pPr>
              <w:rPr>
                <w:bCs/>
                <w:sz w:val="22"/>
                <w:szCs w:val="22"/>
              </w:rPr>
            </w:pPr>
            <w:r w:rsidRPr="009B5630">
              <w:rPr>
                <w:bCs/>
                <w:sz w:val="22"/>
                <w:szCs w:val="22"/>
              </w:rPr>
              <w:t>Умрели</w:t>
            </w:r>
          </w:p>
        </w:tc>
        <w:tc>
          <w:tcPr>
            <w:tcW w:w="2356" w:type="dxa"/>
            <w:gridSpan w:val="3"/>
            <w:vAlign w:val="bottom"/>
          </w:tcPr>
          <w:p w:rsidR="00076C7F" w:rsidRPr="009B5630" w:rsidRDefault="00076C7F" w:rsidP="00AD501F">
            <w:pPr>
              <w:rPr>
                <w:bCs/>
                <w:sz w:val="22"/>
                <w:szCs w:val="22"/>
              </w:rPr>
            </w:pPr>
            <w:r w:rsidRPr="009B5630">
              <w:rPr>
                <w:bCs/>
                <w:sz w:val="22"/>
                <w:szCs w:val="22"/>
              </w:rPr>
              <w:t>Естествен</w:t>
            </w:r>
            <w:r w:rsidR="00AD501F" w:rsidRPr="009B5630">
              <w:rPr>
                <w:bCs/>
                <w:sz w:val="22"/>
                <w:szCs w:val="22"/>
              </w:rPr>
              <w:t>о движение</w:t>
            </w:r>
          </w:p>
        </w:tc>
      </w:tr>
      <w:tr w:rsidR="00076C7F" w:rsidRPr="009B5630" w:rsidTr="00AD501F">
        <w:trPr>
          <w:trHeight w:val="20"/>
        </w:trPr>
        <w:tc>
          <w:tcPr>
            <w:tcW w:w="850" w:type="dxa"/>
            <w:vMerge/>
          </w:tcPr>
          <w:p w:rsidR="00076C7F" w:rsidRPr="009B5630" w:rsidRDefault="00076C7F" w:rsidP="002F6523">
            <w:pPr>
              <w:rPr>
                <w:b/>
                <w:bCs/>
                <w:sz w:val="22"/>
                <w:szCs w:val="22"/>
              </w:rPr>
            </w:pPr>
          </w:p>
        </w:tc>
        <w:tc>
          <w:tcPr>
            <w:tcW w:w="907" w:type="dxa"/>
            <w:vMerge/>
          </w:tcPr>
          <w:p w:rsidR="00076C7F" w:rsidRPr="009B5630" w:rsidRDefault="00076C7F" w:rsidP="000779D0">
            <w:pPr>
              <w:jc w:val="center"/>
              <w:rPr>
                <w:bCs/>
                <w:sz w:val="22"/>
                <w:szCs w:val="22"/>
              </w:rPr>
            </w:pPr>
          </w:p>
        </w:tc>
        <w:tc>
          <w:tcPr>
            <w:tcW w:w="734" w:type="dxa"/>
            <w:vAlign w:val="center"/>
          </w:tcPr>
          <w:p w:rsidR="00076C7F" w:rsidRPr="009B5630" w:rsidRDefault="00076C7F" w:rsidP="000779D0">
            <w:pPr>
              <w:jc w:val="center"/>
              <w:rPr>
                <w:bCs/>
                <w:sz w:val="22"/>
                <w:szCs w:val="22"/>
              </w:rPr>
            </w:pPr>
            <w:r w:rsidRPr="009B5630">
              <w:rPr>
                <w:bCs/>
                <w:sz w:val="22"/>
                <w:szCs w:val="22"/>
              </w:rPr>
              <w:t>общо</w:t>
            </w:r>
          </w:p>
        </w:tc>
        <w:tc>
          <w:tcPr>
            <w:tcW w:w="737" w:type="dxa"/>
            <w:vAlign w:val="center"/>
          </w:tcPr>
          <w:p w:rsidR="00076C7F" w:rsidRPr="009B5630" w:rsidRDefault="00076C7F" w:rsidP="000779D0">
            <w:pPr>
              <w:jc w:val="center"/>
              <w:rPr>
                <w:bCs/>
                <w:sz w:val="22"/>
                <w:szCs w:val="22"/>
              </w:rPr>
            </w:pPr>
            <w:r w:rsidRPr="009B5630">
              <w:rPr>
                <w:bCs/>
                <w:sz w:val="22"/>
                <w:szCs w:val="22"/>
              </w:rPr>
              <w:t>момчета</w:t>
            </w:r>
          </w:p>
        </w:tc>
        <w:tc>
          <w:tcPr>
            <w:tcW w:w="741" w:type="dxa"/>
            <w:vAlign w:val="center"/>
          </w:tcPr>
          <w:p w:rsidR="00076C7F" w:rsidRPr="009B5630" w:rsidRDefault="00076C7F" w:rsidP="000779D0">
            <w:pPr>
              <w:jc w:val="center"/>
              <w:rPr>
                <w:bCs/>
                <w:sz w:val="22"/>
                <w:szCs w:val="22"/>
              </w:rPr>
            </w:pPr>
            <w:r w:rsidRPr="009B5630">
              <w:rPr>
                <w:bCs/>
                <w:sz w:val="22"/>
                <w:szCs w:val="22"/>
              </w:rPr>
              <w:t>момичета</w:t>
            </w:r>
          </w:p>
        </w:tc>
        <w:tc>
          <w:tcPr>
            <w:tcW w:w="737" w:type="dxa"/>
            <w:vAlign w:val="center"/>
          </w:tcPr>
          <w:p w:rsidR="00076C7F" w:rsidRPr="009B5630" w:rsidRDefault="00076C7F" w:rsidP="000779D0">
            <w:pPr>
              <w:jc w:val="center"/>
              <w:rPr>
                <w:bCs/>
                <w:sz w:val="22"/>
                <w:szCs w:val="22"/>
              </w:rPr>
            </w:pPr>
            <w:r w:rsidRPr="009B5630">
              <w:rPr>
                <w:bCs/>
                <w:sz w:val="22"/>
                <w:szCs w:val="22"/>
              </w:rPr>
              <w:t>общо</w:t>
            </w:r>
          </w:p>
        </w:tc>
        <w:tc>
          <w:tcPr>
            <w:tcW w:w="737" w:type="dxa"/>
            <w:vAlign w:val="center"/>
          </w:tcPr>
          <w:p w:rsidR="00076C7F" w:rsidRPr="009B5630" w:rsidRDefault="00076C7F" w:rsidP="000779D0">
            <w:pPr>
              <w:jc w:val="center"/>
              <w:rPr>
                <w:bCs/>
                <w:sz w:val="22"/>
                <w:szCs w:val="22"/>
              </w:rPr>
            </w:pPr>
            <w:r w:rsidRPr="009B5630">
              <w:rPr>
                <w:bCs/>
                <w:sz w:val="22"/>
                <w:szCs w:val="22"/>
              </w:rPr>
              <w:t>мъже</w:t>
            </w:r>
          </w:p>
        </w:tc>
        <w:tc>
          <w:tcPr>
            <w:tcW w:w="741" w:type="dxa"/>
            <w:vAlign w:val="center"/>
          </w:tcPr>
          <w:p w:rsidR="00076C7F" w:rsidRPr="009B5630" w:rsidRDefault="00076C7F" w:rsidP="000779D0">
            <w:pPr>
              <w:jc w:val="center"/>
              <w:rPr>
                <w:bCs/>
                <w:sz w:val="22"/>
                <w:szCs w:val="22"/>
              </w:rPr>
            </w:pPr>
            <w:r w:rsidRPr="009B5630">
              <w:rPr>
                <w:bCs/>
                <w:sz w:val="22"/>
                <w:szCs w:val="22"/>
              </w:rPr>
              <w:t>жени</w:t>
            </w:r>
          </w:p>
        </w:tc>
        <w:tc>
          <w:tcPr>
            <w:tcW w:w="737" w:type="dxa"/>
            <w:vAlign w:val="center"/>
          </w:tcPr>
          <w:p w:rsidR="00076C7F" w:rsidRPr="009B5630" w:rsidRDefault="00076C7F" w:rsidP="000779D0">
            <w:pPr>
              <w:jc w:val="center"/>
              <w:rPr>
                <w:bCs/>
                <w:sz w:val="22"/>
                <w:szCs w:val="22"/>
              </w:rPr>
            </w:pPr>
            <w:r w:rsidRPr="009B5630">
              <w:rPr>
                <w:bCs/>
                <w:sz w:val="22"/>
                <w:szCs w:val="22"/>
              </w:rPr>
              <w:t>общо</w:t>
            </w:r>
          </w:p>
        </w:tc>
        <w:tc>
          <w:tcPr>
            <w:tcW w:w="737" w:type="dxa"/>
            <w:vAlign w:val="center"/>
          </w:tcPr>
          <w:p w:rsidR="00076C7F" w:rsidRPr="009B5630" w:rsidRDefault="00076C7F" w:rsidP="000779D0">
            <w:pPr>
              <w:jc w:val="center"/>
              <w:rPr>
                <w:bCs/>
                <w:sz w:val="22"/>
                <w:szCs w:val="22"/>
              </w:rPr>
            </w:pPr>
            <w:r w:rsidRPr="009B5630">
              <w:rPr>
                <w:bCs/>
                <w:sz w:val="22"/>
                <w:szCs w:val="22"/>
              </w:rPr>
              <w:t>мъже</w:t>
            </w:r>
          </w:p>
        </w:tc>
        <w:tc>
          <w:tcPr>
            <w:tcW w:w="882" w:type="dxa"/>
            <w:vAlign w:val="center"/>
          </w:tcPr>
          <w:p w:rsidR="00076C7F" w:rsidRPr="009B5630" w:rsidRDefault="00076C7F" w:rsidP="000779D0">
            <w:pPr>
              <w:jc w:val="center"/>
              <w:rPr>
                <w:bCs/>
                <w:sz w:val="22"/>
                <w:szCs w:val="22"/>
              </w:rPr>
            </w:pPr>
            <w:r w:rsidRPr="009B5630">
              <w:rPr>
                <w:bCs/>
                <w:sz w:val="22"/>
                <w:szCs w:val="22"/>
              </w:rPr>
              <w:t>жени</w:t>
            </w:r>
          </w:p>
        </w:tc>
      </w:tr>
      <w:tr w:rsidR="00076C7F" w:rsidRPr="009B5630" w:rsidTr="00AD501F">
        <w:trPr>
          <w:trHeight w:val="283"/>
        </w:trPr>
        <w:tc>
          <w:tcPr>
            <w:tcW w:w="850" w:type="dxa"/>
          </w:tcPr>
          <w:p w:rsidR="00076C7F" w:rsidRPr="009B5630" w:rsidRDefault="00076C7F" w:rsidP="009B5630">
            <w:pPr>
              <w:rPr>
                <w:sz w:val="22"/>
                <w:szCs w:val="22"/>
              </w:rPr>
            </w:pPr>
            <w:r w:rsidRPr="009B5630">
              <w:rPr>
                <w:sz w:val="22"/>
                <w:szCs w:val="22"/>
              </w:rPr>
              <w:t>200</w:t>
            </w:r>
            <w:r w:rsidR="009B5630">
              <w:rPr>
                <w:sz w:val="22"/>
                <w:szCs w:val="22"/>
              </w:rPr>
              <w:t>7</w:t>
            </w:r>
            <w:r w:rsidRPr="009B5630">
              <w:rPr>
                <w:sz w:val="22"/>
                <w:szCs w:val="22"/>
              </w:rPr>
              <w:t>г.</w:t>
            </w:r>
          </w:p>
        </w:tc>
        <w:tc>
          <w:tcPr>
            <w:tcW w:w="907" w:type="dxa"/>
          </w:tcPr>
          <w:p w:rsidR="00076C7F" w:rsidRPr="009B5630" w:rsidRDefault="00076C7F" w:rsidP="00A8741B">
            <w:pPr>
              <w:jc w:val="right"/>
              <w:rPr>
                <w:sz w:val="22"/>
                <w:szCs w:val="22"/>
              </w:rPr>
            </w:pPr>
            <w:r w:rsidRPr="009B5630">
              <w:rPr>
                <w:sz w:val="22"/>
                <w:szCs w:val="22"/>
              </w:rPr>
              <w:t>16002</w:t>
            </w:r>
          </w:p>
        </w:tc>
        <w:tc>
          <w:tcPr>
            <w:tcW w:w="734" w:type="dxa"/>
            <w:vAlign w:val="bottom"/>
          </w:tcPr>
          <w:p w:rsidR="00076C7F" w:rsidRPr="009B5630" w:rsidRDefault="00076C7F" w:rsidP="00200ED6">
            <w:pPr>
              <w:jc w:val="right"/>
              <w:rPr>
                <w:sz w:val="22"/>
                <w:szCs w:val="22"/>
              </w:rPr>
            </w:pPr>
            <w:r w:rsidRPr="009B5630">
              <w:rPr>
                <w:sz w:val="22"/>
                <w:szCs w:val="22"/>
              </w:rPr>
              <w:t>111</w:t>
            </w:r>
          </w:p>
        </w:tc>
        <w:tc>
          <w:tcPr>
            <w:tcW w:w="737" w:type="dxa"/>
            <w:vAlign w:val="bottom"/>
          </w:tcPr>
          <w:p w:rsidR="00076C7F" w:rsidRPr="009B5630" w:rsidRDefault="00076C7F" w:rsidP="00200ED6">
            <w:pPr>
              <w:jc w:val="right"/>
              <w:rPr>
                <w:sz w:val="22"/>
                <w:szCs w:val="22"/>
              </w:rPr>
            </w:pPr>
            <w:r w:rsidRPr="009B5630">
              <w:rPr>
                <w:sz w:val="22"/>
                <w:szCs w:val="22"/>
              </w:rPr>
              <w:t>58</w:t>
            </w:r>
          </w:p>
        </w:tc>
        <w:tc>
          <w:tcPr>
            <w:tcW w:w="741" w:type="dxa"/>
            <w:vAlign w:val="bottom"/>
          </w:tcPr>
          <w:p w:rsidR="00076C7F" w:rsidRPr="009B5630" w:rsidRDefault="00076C7F" w:rsidP="00200ED6">
            <w:pPr>
              <w:jc w:val="right"/>
              <w:rPr>
                <w:sz w:val="22"/>
                <w:szCs w:val="22"/>
              </w:rPr>
            </w:pPr>
            <w:r w:rsidRPr="009B5630">
              <w:rPr>
                <w:sz w:val="22"/>
                <w:szCs w:val="22"/>
              </w:rPr>
              <w:t>53</w:t>
            </w:r>
          </w:p>
        </w:tc>
        <w:tc>
          <w:tcPr>
            <w:tcW w:w="737" w:type="dxa"/>
            <w:vAlign w:val="bottom"/>
          </w:tcPr>
          <w:p w:rsidR="00076C7F" w:rsidRPr="009B5630" w:rsidRDefault="00076C7F" w:rsidP="00200ED6">
            <w:pPr>
              <w:jc w:val="right"/>
              <w:rPr>
                <w:sz w:val="22"/>
                <w:szCs w:val="22"/>
              </w:rPr>
            </w:pPr>
            <w:r w:rsidRPr="009B5630">
              <w:rPr>
                <w:sz w:val="22"/>
                <w:szCs w:val="22"/>
              </w:rPr>
              <w:t>394</w:t>
            </w:r>
          </w:p>
        </w:tc>
        <w:tc>
          <w:tcPr>
            <w:tcW w:w="737" w:type="dxa"/>
            <w:vAlign w:val="bottom"/>
          </w:tcPr>
          <w:p w:rsidR="00076C7F" w:rsidRPr="009B5630" w:rsidRDefault="00076C7F" w:rsidP="00200ED6">
            <w:pPr>
              <w:jc w:val="right"/>
              <w:rPr>
                <w:sz w:val="22"/>
                <w:szCs w:val="22"/>
              </w:rPr>
            </w:pPr>
            <w:r w:rsidRPr="009B5630">
              <w:rPr>
                <w:sz w:val="22"/>
                <w:szCs w:val="22"/>
              </w:rPr>
              <w:t>207</w:t>
            </w:r>
          </w:p>
        </w:tc>
        <w:tc>
          <w:tcPr>
            <w:tcW w:w="741" w:type="dxa"/>
            <w:vAlign w:val="bottom"/>
          </w:tcPr>
          <w:p w:rsidR="00076C7F" w:rsidRPr="009B5630" w:rsidRDefault="00076C7F" w:rsidP="00200ED6">
            <w:pPr>
              <w:jc w:val="right"/>
              <w:rPr>
                <w:sz w:val="22"/>
                <w:szCs w:val="22"/>
              </w:rPr>
            </w:pPr>
            <w:r w:rsidRPr="009B5630">
              <w:rPr>
                <w:sz w:val="22"/>
                <w:szCs w:val="22"/>
              </w:rPr>
              <w:t>187</w:t>
            </w:r>
          </w:p>
        </w:tc>
        <w:tc>
          <w:tcPr>
            <w:tcW w:w="737" w:type="dxa"/>
            <w:vAlign w:val="bottom"/>
          </w:tcPr>
          <w:p w:rsidR="00076C7F" w:rsidRPr="009B5630" w:rsidRDefault="00076C7F" w:rsidP="00200ED6">
            <w:pPr>
              <w:jc w:val="right"/>
              <w:rPr>
                <w:sz w:val="22"/>
                <w:szCs w:val="22"/>
              </w:rPr>
            </w:pPr>
            <w:r w:rsidRPr="009B5630">
              <w:rPr>
                <w:sz w:val="22"/>
                <w:szCs w:val="22"/>
              </w:rPr>
              <w:t>-283</w:t>
            </w:r>
          </w:p>
        </w:tc>
        <w:tc>
          <w:tcPr>
            <w:tcW w:w="737" w:type="dxa"/>
            <w:vAlign w:val="bottom"/>
          </w:tcPr>
          <w:p w:rsidR="00076C7F" w:rsidRPr="009B5630" w:rsidRDefault="00076C7F" w:rsidP="00200ED6">
            <w:pPr>
              <w:jc w:val="right"/>
              <w:rPr>
                <w:sz w:val="22"/>
                <w:szCs w:val="22"/>
              </w:rPr>
            </w:pPr>
            <w:r w:rsidRPr="009B5630">
              <w:rPr>
                <w:sz w:val="22"/>
                <w:szCs w:val="22"/>
              </w:rPr>
              <w:t>-149</w:t>
            </w:r>
          </w:p>
        </w:tc>
        <w:tc>
          <w:tcPr>
            <w:tcW w:w="882" w:type="dxa"/>
            <w:vAlign w:val="bottom"/>
          </w:tcPr>
          <w:p w:rsidR="00076C7F" w:rsidRPr="009B5630" w:rsidRDefault="00076C7F" w:rsidP="00200ED6">
            <w:pPr>
              <w:jc w:val="right"/>
              <w:rPr>
                <w:sz w:val="22"/>
                <w:szCs w:val="22"/>
              </w:rPr>
            </w:pPr>
            <w:r w:rsidRPr="009B5630">
              <w:rPr>
                <w:sz w:val="22"/>
                <w:szCs w:val="22"/>
              </w:rPr>
              <w:t>-134</w:t>
            </w:r>
          </w:p>
        </w:tc>
      </w:tr>
      <w:tr w:rsidR="00076C7F" w:rsidRPr="009B5630" w:rsidTr="00AD501F">
        <w:trPr>
          <w:trHeight w:val="283"/>
        </w:trPr>
        <w:tc>
          <w:tcPr>
            <w:tcW w:w="850" w:type="dxa"/>
          </w:tcPr>
          <w:p w:rsidR="00076C7F" w:rsidRPr="009B5630" w:rsidRDefault="00076C7F" w:rsidP="009B5630">
            <w:pPr>
              <w:rPr>
                <w:sz w:val="22"/>
                <w:szCs w:val="22"/>
              </w:rPr>
            </w:pPr>
            <w:r w:rsidRPr="009B5630">
              <w:rPr>
                <w:sz w:val="22"/>
                <w:szCs w:val="22"/>
              </w:rPr>
              <w:t>200</w:t>
            </w:r>
            <w:r w:rsidR="009B5630">
              <w:rPr>
                <w:sz w:val="22"/>
                <w:szCs w:val="22"/>
              </w:rPr>
              <w:t>8</w:t>
            </w:r>
            <w:r w:rsidRPr="009B5630">
              <w:rPr>
                <w:sz w:val="22"/>
                <w:szCs w:val="22"/>
              </w:rPr>
              <w:t>г.</w:t>
            </w:r>
          </w:p>
        </w:tc>
        <w:tc>
          <w:tcPr>
            <w:tcW w:w="907" w:type="dxa"/>
          </w:tcPr>
          <w:p w:rsidR="00076C7F" w:rsidRPr="009B5630" w:rsidRDefault="00076C7F" w:rsidP="00997FE6">
            <w:pPr>
              <w:jc w:val="right"/>
              <w:rPr>
                <w:sz w:val="22"/>
                <w:szCs w:val="22"/>
              </w:rPr>
            </w:pPr>
            <w:r w:rsidRPr="009B5630">
              <w:rPr>
                <w:sz w:val="22"/>
                <w:szCs w:val="22"/>
              </w:rPr>
              <w:t>15612</w:t>
            </w:r>
          </w:p>
        </w:tc>
        <w:tc>
          <w:tcPr>
            <w:tcW w:w="734" w:type="dxa"/>
            <w:vAlign w:val="bottom"/>
          </w:tcPr>
          <w:p w:rsidR="00076C7F" w:rsidRPr="009B5630" w:rsidRDefault="00076C7F" w:rsidP="00200ED6">
            <w:pPr>
              <w:jc w:val="right"/>
              <w:rPr>
                <w:sz w:val="22"/>
                <w:szCs w:val="22"/>
              </w:rPr>
            </w:pPr>
            <w:r w:rsidRPr="009B5630">
              <w:rPr>
                <w:sz w:val="22"/>
                <w:szCs w:val="22"/>
              </w:rPr>
              <w:t>102</w:t>
            </w:r>
          </w:p>
        </w:tc>
        <w:tc>
          <w:tcPr>
            <w:tcW w:w="737" w:type="dxa"/>
            <w:vAlign w:val="bottom"/>
          </w:tcPr>
          <w:p w:rsidR="00076C7F" w:rsidRPr="009B5630" w:rsidRDefault="00076C7F" w:rsidP="00200ED6">
            <w:pPr>
              <w:jc w:val="right"/>
              <w:rPr>
                <w:sz w:val="22"/>
                <w:szCs w:val="22"/>
              </w:rPr>
            </w:pPr>
            <w:r w:rsidRPr="009B5630">
              <w:rPr>
                <w:sz w:val="22"/>
                <w:szCs w:val="22"/>
              </w:rPr>
              <w:t>45</w:t>
            </w:r>
          </w:p>
        </w:tc>
        <w:tc>
          <w:tcPr>
            <w:tcW w:w="741" w:type="dxa"/>
            <w:vAlign w:val="bottom"/>
          </w:tcPr>
          <w:p w:rsidR="00076C7F" w:rsidRPr="009B5630" w:rsidRDefault="00076C7F" w:rsidP="00200ED6">
            <w:pPr>
              <w:jc w:val="right"/>
              <w:rPr>
                <w:sz w:val="22"/>
                <w:szCs w:val="22"/>
              </w:rPr>
            </w:pPr>
            <w:r w:rsidRPr="009B5630">
              <w:rPr>
                <w:sz w:val="22"/>
                <w:szCs w:val="22"/>
              </w:rPr>
              <w:t>57</w:t>
            </w:r>
          </w:p>
        </w:tc>
        <w:tc>
          <w:tcPr>
            <w:tcW w:w="737" w:type="dxa"/>
            <w:vAlign w:val="bottom"/>
          </w:tcPr>
          <w:p w:rsidR="00076C7F" w:rsidRPr="009B5630" w:rsidRDefault="00076C7F" w:rsidP="00200ED6">
            <w:pPr>
              <w:jc w:val="right"/>
              <w:rPr>
                <w:sz w:val="22"/>
                <w:szCs w:val="22"/>
              </w:rPr>
            </w:pPr>
            <w:r w:rsidRPr="009B5630">
              <w:rPr>
                <w:sz w:val="22"/>
                <w:szCs w:val="22"/>
              </w:rPr>
              <w:t>367</w:t>
            </w:r>
          </w:p>
        </w:tc>
        <w:tc>
          <w:tcPr>
            <w:tcW w:w="737" w:type="dxa"/>
            <w:vAlign w:val="bottom"/>
          </w:tcPr>
          <w:p w:rsidR="00076C7F" w:rsidRPr="009B5630" w:rsidRDefault="00076C7F" w:rsidP="00200ED6">
            <w:pPr>
              <w:jc w:val="right"/>
              <w:rPr>
                <w:sz w:val="22"/>
                <w:szCs w:val="22"/>
              </w:rPr>
            </w:pPr>
            <w:r w:rsidRPr="009B5630">
              <w:rPr>
                <w:sz w:val="22"/>
                <w:szCs w:val="22"/>
              </w:rPr>
              <w:t>182</w:t>
            </w:r>
          </w:p>
        </w:tc>
        <w:tc>
          <w:tcPr>
            <w:tcW w:w="741" w:type="dxa"/>
            <w:vAlign w:val="bottom"/>
          </w:tcPr>
          <w:p w:rsidR="00076C7F" w:rsidRPr="009B5630" w:rsidRDefault="00076C7F" w:rsidP="00200ED6">
            <w:pPr>
              <w:jc w:val="right"/>
              <w:rPr>
                <w:sz w:val="22"/>
                <w:szCs w:val="22"/>
              </w:rPr>
            </w:pPr>
            <w:r w:rsidRPr="009B5630">
              <w:rPr>
                <w:sz w:val="22"/>
                <w:szCs w:val="22"/>
              </w:rPr>
              <w:t>185</w:t>
            </w:r>
          </w:p>
        </w:tc>
        <w:tc>
          <w:tcPr>
            <w:tcW w:w="737" w:type="dxa"/>
            <w:vAlign w:val="bottom"/>
          </w:tcPr>
          <w:p w:rsidR="00076C7F" w:rsidRPr="009B5630" w:rsidRDefault="00076C7F" w:rsidP="00200ED6">
            <w:pPr>
              <w:jc w:val="right"/>
              <w:rPr>
                <w:sz w:val="22"/>
                <w:szCs w:val="22"/>
              </w:rPr>
            </w:pPr>
            <w:r w:rsidRPr="009B5630">
              <w:rPr>
                <w:sz w:val="22"/>
                <w:szCs w:val="22"/>
              </w:rPr>
              <w:t>-265</w:t>
            </w:r>
          </w:p>
        </w:tc>
        <w:tc>
          <w:tcPr>
            <w:tcW w:w="737" w:type="dxa"/>
            <w:vAlign w:val="bottom"/>
          </w:tcPr>
          <w:p w:rsidR="00076C7F" w:rsidRPr="009B5630" w:rsidRDefault="00076C7F" w:rsidP="00200ED6">
            <w:pPr>
              <w:jc w:val="right"/>
              <w:rPr>
                <w:sz w:val="22"/>
                <w:szCs w:val="22"/>
              </w:rPr>
            </w:pPr>
            <w:r w:rsidRPr="009B5630">
              <w:rPr>
                <w:sz w:val="22"/>
                <w:szCs w:val="22"/>
              </w:rPr>
              <w:t>-137</w:t>
            </w:r>
          </w:p>
        </w:tc>
        <w:tc>
          <w:tcPr>
            <w:tcW w:w="882" w:type="dxa"/>
            <w:vAlign w:val="bottom"/>
          </w:tcPr>
          <w:p w:rsidR="00076C7F" w:rsidRPr="009B5630" w:rsidRDefault="00076C7F" w:rsidP="00200ED6">
            <w:pPr>
              <w:jc w:val="right"/>
              <w:rPr>
                <w:sz w:val="22"/>
                <w:szCs w:val="22"/>
              </w:rPr>
            </w:pPr>
            <w:r w:rsidRPr="009B5630">
              <w:rPr>
                <w:sz w:val="22"/>
                <w:szCs w:val="22"/>
              </w:rPr>
              <w:t>-128</w:t>
            </w:r>
          </w:p>
        </w:tc>
      </w:tr>
      <w:tr w:rsidR="00076C7F" w:rsidRPr="009B5630" w:rsidTr="00AD501F">
        <w:trPr>
          <w:trHeight w:val="283"/>
        </w:trPr>
        <w:tc>
          <w:tcPr>
            <w:tcW w:w="850" w:type="dxa"/>
          </w:tcPr>
          <w:p w:rsidR="00076C7F" w:rsidRPr="009B5630" w:rsidRDefault="00076C7F" w:rsidP="009B5630">
            <w:pPr>
              <w:rPr>
                <w:sz w:val="22"/>
                <w:szCs w:val="22"/>
              </w:rPr>
            </w:pPr>
            <w:r w:rsidRPr="009B5630">
              <w:rPr>
                <w:sz w:val="22"/>
                <w:szCs w:val="22"/>
              </w:rPr>
              <w:t>20</w:t>
            </w:r>
            <w:r w:rsidR="009B5630">
              <w:rPr>
                <w:sz w:val="22"/>
                <w:szCs w:val="22"/>
              </w:rPr>
              <w:t>09</w:t>
            </w:r>
            <w:r w:rsidRPr="009B5630">
              <w:rPr>
                <w:sz w:val="22"/>
                <w:szCs w:val="22"/>
              </w:rPr>
              <w:t>г.</w:t>
            </w:r>
          </w:p>
        </w:tc>
        <w:tc>
          <w:tcPr>
            <w:tcW w:w="907" w:type="dxa"/>
          </w:tcPr>
          <w:p w:rsidR="00076C7F" w:rsidRPr="009B5630" w:rsidRDefault="00076C7F" w:rsidP="00997FE6">
            <w:pPr>
              <w:jc w:val="right"/>
              <w:rPr>
                <w:sz w:val="22"/>
                <w:szCs w:val="22"/>
              </w:rPr>
            </w:pPr>
            <w:r w:rsidRPr="009B5630">
              <w:rPr>
                <w:sz w:val="22"/>
                <w:szCs w:val="22"/>
              </w:rPr>
              <w:t>15309</w:t>
            </w:r>
          </w:p>
        </w:tc>
        <w:tc>
          <w:tcPr>
            <w:tcW w:w="734" w:type="dxa"/>
            <w:vAlign w:val="bottom"/>
          </w:tcPr>
          <w:p w:rsidR="00076C7F" w:rsidRPr="009B5630" w:rsidRDefault="00076C7F" w:rsidP="00200ED6">
            <w:pPr>
              <w:jc w:val="right"/>
              <w:rPr>
                <w:sz w:val="22"/>
                <w:szCs w:val="22"/>
              </w:rPr>
            </w:pPr>
            <w:r w:rsidRPr="009B5630">
              <w:rPr>
                <w:sz w:val="22"/>
                <w:szCs w:val="22"/>
              </w:rPr>
              <w:t>133</w:t>
            </w:r>
          </w:p>
        </w:tc>
        <w:tc>
          <w:tcPr>
            <w:tcW w:w="737" w:type="dxa"/>
            <w:vAlign w:val="bottom"/>
          </w:tcPr>
          <w:p w:rsidR="00076C7F" w:rsidRPr="009B5630" w:rsidRDefault="00076C7F" w:rsidP="00200ED6">
            <w:pPr>
              <w:jc w:val="right"/>
              <w:rPr>
                <w:sz w:val="22"/>
                <w:szCs w:val="22"/>
              </w:rPr>
            </w:pPr>
            <w:r w:rsidRPr="009B5630">
              <w:rPr>
                <w:sz w:val="22"/>
                <w:szCs w:val="22"/>
              </w:rPr>
              <w:t>81</w:t>
            </w:r>
          </w:p>
        </w:tc>
        <w:tc>
          <w:tcPr>
            <w:tcW w:w="741" w:type="dxa"/>
            <w:vAlign w:val="bottom"/>
          </w:tcPr>
          <w:p w:rsidR="00076C7F" w:rsidRPr="009B5630" w:rsidRDefault="00076C7F" w:rsidP="00200ED6">
            <w:pPr>
              <w:jc w:val="right"/>
              <w:rPr>
                <w:sz w:val="22"/>
                <w:szCs w:val="22"/>
              </w:rPr>
            </w:pPr>
            <w:r w:rsidRPr="009B5630">
              <w:rPr>
                <w:sz w:val="22"/>
                <w:szCs w:val="22"/>
              </w:rPr>
              <w:t>52</w:t>
            </w:r>
          </w:p>
        </w:tc>
        <w:tc>
          <w:tcPr>
            <w:tcW w:w="737" w:type="dxa"/>
            <w:vAlign w:val="bottom"/>
          </w:tcPr>
          <w:p w:rsidR="00076C7F" w:rsidRPr="009B5630" w:rsidRDefault="00076C7F" w:rsidP="00200ED6">
            <w:pPr>
              <w:jc w:val="right"/>
              <w:rPr>
                <w:sz w:val="22"/>
                <w:szCs w:val="22"/>
              </w:rPr>
            </w:pPr>
            <w:r w:rsidRPr="009B5630">
              <w:rPr>
                <w:sz w:val="22"/>
                <w:szCs w:val="22"/>
              </w:rPr>
              <w:t>351</w:t>
            </w:r>
          </w:p>
        </w:tc>
        <w:tc>
          <w:tcPr>
            <w:tcW w:w="737" w:type="dxa"/>
            <w:vAlign w:val="bottom"/>
          </w:tcPr>
          <w:p w:rsidR="00076C7F" w:rsidRPr="009B5630" w:rsidRDefault="00076C7F" w:rsidP="00200ED6">
            <w:pPr>
              <w:jc w:val="right"/>
              <w:rPr>
                <w:sz w:val="22"/>
                <w:szCs w:val="22"/>
              </w:rPr>
            </w:pPr>
            <w:r w:rsidRPr="009B5630">
              <w:rPr>
                <w:sz w:val="22"/>
                <w:szCs w:val="22"/>
              </w:rPr>
              <w:t>171</w:t>
            </w:r>
          </w:p>
        </w:tc>
        <w:tc>
          <w:tcPr>
            <w:tcW w:w="741" w:type="dxa"/>
            <w:vAlign w:val="bottom"/>
          </w:tcPr>
          <w:p w:rsidR="00076C7F" w:rsidRPr="009B5630" w:rsidRDefault="00076C7F" w:rsidP="00200ED6">
            <w:pPr>
              <w:jc w:val="right"/>
              <w:rPr>
                <w:sz w:val="22"/>
                <w:szCs w:val="22"/>
              </w:rPr>
            </w:pPr>
            <w:r w:rsidRPr="009B5630">
              <w:rPr>
                <w:sz w:val="22"/>
                <w:szCs w:val="22"/>
              </w:rPr>
              <w:t>180</w:t>
            </w:r>
          </w:p>
        </w:tc>
        <w:tc>
          <w:tcPr>
            <w:tcW w:w="737" w:type="dxa"/>
            <w:vAlign w:val="bottom"/>
          </w:tcPr>
          <w:p w:rsidR="00076C7F" w:rsidRPr="009B5630" w:rsidRDefault="00076C7F" w:rsidP="00200ED6">
            <w:pPr>
              <w:jc w:val="right"/>
              <w:rPr>
                <w:sz w:val="22"/>
                <w:szCs w:val="22"/>
              </w:rPr>
            </w:pPr>
            <w:r w:rsidRPr="009B5630">
              <w:rPr>
                <w:sz w:val="22"/>
                <w:szCs w:val="22"/>
              </w:rPr>
              <w:t>-218</w:t>
            </w:r>
          </w:p>
        </w:tc>
        <w:tc>
          <w:tcPr>
            <w:tcW w:w="737" w:type="dxa"/>
            <w:vAlign w:val="bottom"/>
          </w:tcPr>
          <w:p w:rsidR="00076C7F" w:rsidRPr="009B5630" w:rsidRDefault="00076C7F" w:rsidP="00200ED6">
            <w:pPr>
              <w:jc w:val="right"/>
              <w:rPr>
                <w:sz w:val="22"/>
                <w:szCs w:val="22"/>
              </w:rPr>
            </w:pPr>
            <w:r w:rsidRPr="009B5630">
              <w:rPr>
                <w:sz w:val="22"/>
                <w:szCs w:val="22"/>
              </w:rPr>
              <w:t>-90</w:t>
            </w:r>
          </w:p>
        </w:tc>
        <w:tc>
          <w:tcPr>
            <w:tcW w:w="882" w:type="dxa"/>
            <w:vAlign w:val="bottom"/>
          </w:tcPr>
          <w:p w:rsidR="00076C7F" w:rsidRPr="009B5630" w:rsidRDefault="00076C7F" w:rsidP="00200ED6">
            <w:pPr>
              <w:jc w:val="right"/>
              <w:rPr>
                <w:sz w:val="22"/>
                <w:szCs w:val="22"/>
              </w:rPr>
            </w:pPr>
            <w:r w:rsidRPr="009B5630">
              <w:rPr>
                <w:sz w:val="22"/>
                <w:szCs w:val="22"/>
              </w:rPr>
              <w:t>-128</w:t>
            </w:r>
          </w:p>
        </w:tc>
      </w:tr>
      <w:tr w:rsidR="00076C7F" w:rsidRPr="009B5630" w:rsidTr="00AD501F">
        <w:trPr>
          <w:trHeight w:val="283"/>
        </w:trPr>
        <w:tc>
          <w:tcPr>
            <w:tcW w:w="850" w:type="dxa"/>
          </w:tcPr>
          <w:p w:rsidR="00076C7F" w:rsidRPr="009B5630" w:rsidRDefault="00076C7F" w:rsidP="009B5630">
            <w:pPr>
              <w:rPr>
                <w:sz w:val="22"/>
                <w:szCs w:val="22"/>
              </w:rPr>
            </w:pPr>
            <w:r w:rsidRPr="009B5630">
              <w:rPr>
                <w:sz w:val="22"/>
                <w:szCs w:val="22"/>
              </w:rPr>
              <w:t>201</w:t>
            </w:r>
            <w:r w:rsidR="009B5630">
              <w:rPr>
                <w:sz w:val="22"/>
                <w:szCs w:val="22"/>
              </w:rPr>
              <w:t>0</w:t>
            </w:r>
            <w:r w:rsidRPr="009B5630">
              <w:rPr>
                <w:sz w:val="22"/>
                <w:szCs w:val="22"/>
              </w:rPr>
              <w:t>г.</w:t>
            </w:r>
          </w:p>
        </w:tc>
        <w:tc>
          <w:tcPr>
            <w:tcW w:w="907" w:type="dxa"/>
          </w:tcPr>
          <w:p w:rsidR="00076C7F" w:rsidRPr="009B5630" w:rsidRDefault="00076C7F" w:rsidP="00997FE6">
            <w:pPr>
              <w:jc w:val="right"/>
              <w:rPr>
                <w:sz w:val="22"/>
                <w:szCs w:val="22"/>
              </w:rPr>
            </w:pPr>
            <w:r w:rsidRPr="009B5630">
              <w:rPr>
                <w:sz w:val="22"/>
                <w:szCs w:val="22"/>
              </w:rPr>
              <w:t>14920</w:t>
            </w:r>
          </w:p>
        </w:tc>
        <w:tc>
          <w:tcPr>
            <w:tcW w:w="734" w:type="dxa"/>
            <w:vAlign w:val="bottom"/>
          </w:tcPr>
          <w:p w:rsidR="00076C7F" w:rsidRPr="009B5630" w:rsidRDefault="00076C7F" w:rsidP="00200ED6">
            <w:pPr>
              <w:jc w:val="right"/>
              <w:rPr>
                <w:sz w:val="22"/>
                <w:szCs w:val="22"/>
              </w:rPr>
            </w:pPr>
            <w:r w:rsidRPr="009B5630">
              <w:rPr>
                <w:sz w:val="22"/>
                <w:szCs w:val="22"/>
              </w:rPr>
              <w:t>110</w:t>
            </w:r>
          </w:p>
        </w:tc>
        <w:tc>
          <w:tcPr>
            <w:tcW w:w="737" w:type="dxa"/>
            <w:vAlign w:val="bottom"/>
          </w:tcPr>
          <w:p w:rsidR="00076C7F" w:rsidRPr="009B5630" w:rsidRDefault="00076C7F" w:rsidP="00200ED6">
            <w:pPr>
              <w:jc w:val="right"/>
              <w:rPr>
                <w:sz w:val="22"/>
                <w:szCs w:val="22"/>
              </w:rPr>
            </w:pPr>
            <w:r w:rsidRPr="009B5630">
              <w:rPr>
                <w:sz w:val="22"/>
                <w:szCs w:val="22"/>
              </w:rPr>
              <w:t>57</w:t>
            </w:r>
          </w:p>
        </w:tc>
        <w:tc>
          <w:tcPr>
            <w:tcW w:w="741" w:type="dxa"/>
            <w:vAlign w:val="bottom"/>
          </w:tcPr>
          <w:p w:rsidR="00076C7F" w:rsidRPr="009B5630" w:rsidRDefault="00076C7F" w:rsidP="00200ED6">
            <w:pPr>
              <w:jc w:val="right"/>
              <w:rPr>
                <w:sz w:val="22"/>
                <w:szCs w:val="22"/>
              </w:rPr>
            </w:pPr>
            <w:r w:rsidRPr="009B5630">
              <w:rPr>
                <w:sz w:val="22"/>
                <w:szCs w:val="22"/>
              </w:rPr>
              <w:t>53</w:t>
            </w:r>
          </w:p>
        </w:tc>
        <w:tc>
          <w:tcPr>
            <w:tcW w:w="737" w:type="dxa"/>
            <w:vAlign w:val="bottom"/>
          </w:tcPr>
          <w:p w:rsidR="00076C7F" w:rsidRPr="009B5630" w:rsidRDefault="00076C7F" w:rsidP="00200ED6">
            <w:pPr>
              <w:jc w:val="right"/>
              <w:rPr>
                <w:sz w:val="22"/>
                <w:szCs w:val="22"/>
              </w:rPr>
            </w:pPr>
            <w:r w:rsidRPr="009B5630">
              <w:rPr>
                <w:sz w:val="22"/>
                <w:szCs w:val="22"/>
              </w:rPr>
              <w:t>398</w:t>
            </w:r>
          </w:p>
        </w:tc>
        <w:tc>
          <w:tcPr>
            <w:tcW w:w="737" w:type="dxa"/>
            <w:vAlign w:val="bottom"/>
          </w:tcPr>
          <w:p w:rsidR="00076C7F" w:rsidRPr="009B5630" w:rsidRDefault="00076C7F" w:rsidP="00200ED6">
            <w:pPr>
              <w:jc w:val="right"/>
              <w:rPr>
                <w:sz w:val="22"/>
                <w:szCs w:val="22"/>
              </w:rPr>
            </w:pPr>
            <w:r w:rsidRPr="009B5630">
              <w:rPr>
                <w:sz w:val="22"/>
                <w:szCs w:val="22"/>
              </w:rPr>
              <w:t>205</w:t>
            </w:r>
          </w:p>
        </w:tc>
        <w:tc>
          <w:tcPr>
            <w:tcW w:w="741" w:type="dxa"/>
            <w:vAlign w:val="bottom"/>
          </w:tcPr>
          <w:p w:rsidR="00076C7F" w:rsidRPr="009B5630" w:rsidRDefault="00076C7F" w:rsidP="00200ED6">
            <w:pPr>
              <w:jc w:val="right"/>
              <w:rPr>
                <w:sz w:val="22"/>
                <w:szCs w:val="22"/>
              </w:rPr>
            </w:pPr>
            <w:r w:rsidRPr="009B5630">
              <w:rPr>
                <w:sz w:val="22"/>
                <w:szCs w:val="22"/>
              </w:rPr>
              <w:t>193</w:t>
            </w:r>
          </w:p>
        </w:tc>
        <w:tc>
          <w:tcPr>
            <w:tcW w:w="737" w:type="dxa"/>
            <w:vAlign w:val="bottom"/>
          </w:tcPr>
          <w:p w:rsidR="00076C7F" w:rsidRPr="009B5630" w:rsidRDefault="00076C7F" w:rsidP="00200ED6">
            <w:pPr>
              <w:jc w:val="right"/>
              <w:rPr>
                <w:sz w:val="22"/>
                <w:szCs w:val="22"/>
              </w:rPr>
            </w:pPr>
            <w:r w:rsidRPr="009B5630">
              <w:rPr>
                <w:sz w:val="22"/>
                <w:szCs w:val="22"/>
              </w:rPr>
              <w:t>-288</w:t>
            </w:r>
          </w:p>
        </w:tc>
        <w:tc>
          <w:tcPr>
            <w:tcW w:w="737" w:type="dxa"/>
            <w:vAlign w:val="bottom"/>
          </w:tcPr>
          <w:p w:rsidR="00076C7F" w:rsidRPr="009B5630" w:rsidRDefault="00076C7F" w:rsidP="00200ED6">
            <w:pPr>
              <w:jc w:val="right"/>
              <w:rPr>
                <w:sz w:val="22"/>
                <w:szCs w:val="22"/>
              </w:rPr>
            </w:pPr>
            <w:r w:rsidRPr="009B5630">
              <w:rPr>
                <w:sz w:val="22"/>
                <w:szCs w:val="22"/>
              </w:rPr>
              <w:t>-148</w:t>
            </w:r>
          </w:p>
        </w:tc>
        <w:tc>
          <w:tcPr>
            <w:tcW w:w="882" w:type="dxa"/>
            <w:vAlign w:val="bottom"/>
          </w:tcPr>
          <w:p w:rsidR="00076C7F" w:rsidRPr="009B5630" w:rsidRDefault="00076C7F" w:rsidP="00200ED6">
            <w:pPr>
              <w:jc w:val="right"/>
              <w:rPr>
                <w:sz w:val="22"/>
                <w:szCs w:val="22"/>
              </w:rPr>
            </w:pPr>
            <w:r w:rsidRPr="009B5630">
              <w:rPr>
                <w:sz w:val="22"/>
                <w:szCs w:val="22"/>
              </w:rPr>
              <w:t>-140</w:t>
            </w:r>
          </w:p>
        </w:tc>
      </w:tr>
      <w:tr w:rsidR="00076C7F" w:rsidRPr="009B5630" w:rsidTr="00AD501F">
        <w:trPr>
          <w:trHeight w:val="283"/>
        </w:trPr>
        <w:tc>
          <w:tcPr>
            <w:tcW w:w="850" w:type="dxa"/>
          </w:tcPr>
          <w:p w:rsidR="00076C7F" w:rsidRPr="009B5630" w:rsidRDefault="00076C7F" w:rsidP="009B5630">
            <w:pPr>
              <w:rPr>
                <w:sz w:val="22"/>
                <w:szCs w:val="22"/>
              </w:rPr>
            </w:pPr>
            <w:r w:rsidRPr="009B5630">
              <w:rPr>
                <w:sz w:val="22"/>
                <w:szCs w:val="22"/>
              </w:rPr>
              <w:t>201</w:t>
            </w:r>
            <w:r w:rsidR="009B5630">
              <w:rPr>
                <w:sz w:val="22"/>
                <w:szCs w:val="22"/>
              </w:rPr>
              <w:t>1</w:t>
            </w:r>
            <w:r w:rsidRPr="009B5630">
              <w:rPr>
                <w:sz w:val="22"/>
                <w:szCs w:val="22"/>
              </w:rPr>
              <w:t>г.</w:t>
            </w:r>
          </w:p>
        </w:tc>
        <w:tc>
          <w:tcPr>
            <w:tcW w:w="907" w:type="dxa"/>
          </w:tcPr>
          <w:p w:rsidR="00076C7F" w:rsidRPr="009B5630" w:rsidRDefault="00076C7F" w:rsidP="00076C7F">
            <w:pPr>
              <w:jc w:val="right"/>
              <w:rPr>
                <w:sz w:val="22"/>
                <w:szCs w:val="22"/>
              </w:rPr>
            </w:pPr>
            <w:r w:rsidRPr="009B5630">
              <w:rPr>
                <w:sz w:val="22"/>
                <w:szCs w:val="22"/>
              </w:rPr>
              <w:t>14451</w:t>
            </w:r>
          </w:p>
        </w:tc>
        <w:tc>
          <w:tcPr>
            <w:tcW w:w="734" w:type="dxa"/>
            <w:vAlign w:val="bottom"/>
          </w:tcPr>
          <w:p w:rsidR="00076C7F" w:rsidRPr="009B5630" w:rsidRDefault="00A57FAC" w:rsidP="00A57FAC">
            <w:pPr>
              <w:jc w:val="center"/>
              <w:rPr>
                <w:sz w:val="22"/>
                <w:szCs w:val="22"/>
              </w:rPr>
            </w:pPr>
            <w:r w:rsidRPr="009B5630">
              <w:rPr>
                <w:sz w:val="22"/>
                <w:szCs w:val="22"/>
              </w:rPr>
              <w:t xml:space="preserve">     </w:t>
            </w:r>
            <w:r w:rsidR="00076C7F" w:rsidRPr="009B5630">
              <w:rPr>
                <w:sz w:val="22"/>
                <w:szCs w:val="22"/>
              </w:rPr>
              <w:t>98</w:t>
            </w:r>
          </w:p>
        </w:tc>
        <w:tc>
          <w:tcPr>
            <w:tcW w:w="737" w:type="dxa"/>
            <w:vAlign w:val="bottom"/>
          </w:tcPr>
          <w:p w:rsidR="00076C7F" w:rsidRPr="009B5630" w:rsidRDefault="00076C7F" w:rsidP="00200ED6">
            <w:pPr>
              <w:jc w:val="right"/>
              <w:rPr>
                <w:sz w:val="22"/>
                <w:szCs w:val="22"/>
              </w:rPr>
            </w:pPr>
            <w:r w:rsidRPr="009B5630">
              <w:rPr>
                <w:sz w:val="22"/>
                <w:szCs w:val="22"/>
              </w:rPr>
              <w:t>46</w:t>
            </w:r>
          </w:p>
        </w:tc>
        <w:tc>
          <w:tcPr>
            <w:tcW w:w="741" w:type="dxa"/>
            <w:vAlign w:val="bottom"/>
          </w:tcPr>
          <w:p w:rsidR="00076C7F" w:rsidRPr="009B5630" w:rsidRDefault="00076C7F" w:rsidP="00200ED6">
            <w:pPr>
              <w:jc w:val="right"/>
              <w:rPr>
                <w:sz w:val="22"/>
                <w:szCs w:val="22"/>
              </w:rPr>
            </w:pPr>
            <w:r w:rsidRPr="009B5630">
              <w:rPr>
                <w:sz w:val="22"/>
                <w:szCs w:val="22"/>
              </w:rPr>
              <w:t>52</w:t>
            </w:r>
          </w:p>
        </w:tc>
        <w:tc>
          <w:tcPr>
            <w:tcW w:w="737" w:type="dxa"/>
            <w:vAlign w:val="bottom"/>
          </w:tcPr>
          <w:p w:rsidR="00076C7F" w:rsidRPr="009B5630" w:rsidRDefault="00076C7F" w:rsidP="00200ED6">
            <w:pPr>
              <w:jc w:val="right"/>
              <w:rPr>
                <w:sz w:val="22"/>
                <w:szCs w:val="22"/>
              </w:rPr>
            </w:pPr>
            <w:r w:rsidRPr="009B5630">
              <w:rPr>
                <w:sz w:val="22"/>
                <w:szCs w:val="22"/>
              </w:rPr>
              <w:t>333</w:t>
            </w:r>
          </w:p>
        </w:tc>
        <w:tc>
          <w:tcPr>
            <w:tcW w:w="737" w:type="dxa"/>
            <w:vAlign w:val="bottom"/>
          </w:tcPr>
          <w:p w:rsidR="00076C7F" w:rsidRPr="009B5630" w:rsidRDefault="00076C7F" w:rsidP="00200ED6">
            <w:pPr>
              <w:jc w:val="right"/>
              <w:rPr>
                <w:sz w:val="22"/>
                <w:szCs w:val="22"/>
              </w:rPr>
            </w:pPr>
            <w:r w:rsidRPr="009B5630">
              <w:rPr>
                <w:sz w:val="22"/>
                <w:szCs w:val="22"/>
              </w:rPr>
              <w:t>170</w:t>
            </w:r>
          </w:p>
        </w:tc>
        <w:tc>
          <w:tcPr>
            <w:tcW w:w="741" w:type="dxa"/>
            <w:vAlign w:val="bottom"/>
          </w:tcPr>
          <w:p w:rsidR="00076C7F" w:rsidRPr="009B5630" w:rsidRDefault="00076C7F" w:rsidP="00200ED6">
            <w:pPr>
              <w:jc w:val="right"/>
              <w:rPr>
                <w:sz w:val="22"/>
                <w:szCs w:val="22"/>
              </w:rPr>
            </w:pPr>
            <w:r w:rsidRPr="009B5630">
              <w:rPr>
                <w:sz w:val="22"/>
                <w:szCs w:val="22"/>
              </w:rPr>
              <w:t>163</w:t>
            </w:r>
          </w:p>
        </w:tc>
        <w:tc>
          <w:tcPr>
            <w:tcW w:w="737" w:type="dxa"/>
            <w:vAlign w:val="bottom"/>
          </w:tcPr>
          <w:p w:rsidR="00076C7F" w:rsidRPr="009B5630" w:rsidRDefault="00076C7F" w:rsidP="00200ED6">
            <w:pPr>
              <w:jc w:val="right"/>
              <w:rPr>
                <w:sz w:val="22"/>
                <w:szCs w:val="22"/>
              </w:rPr>
            </w:pPr>
            <w:r w:rsidRPr="009B5630">
              <w:rPr>
                <w:sz w:val="22"/>
                <w:szCs w:val="22"/>
              </w:rPr>
              <w:t>-235</w:t>
            </w:r>
          </w:p>
        </w:tc>
        <w:tc>
          <w:tcPr>
            <w:tcW w:w="737" w:type="dxa"/>
            <w:vAlign w:val="bottom"/>
          </w:tcPr>
          <w:p w:rsidR="00076C7F" w:rsidRPr="009B5630" w:rsidRDefault="00076C7F" w:rsidP="00200ED6">
            <w:pPr>
              <w:jc w:val="right"/>
              <w:rPr>
                <w:sz w:val="22"/>
                <w:szCs w:val="22"/>
              </w:rPr>
            </w:pPr>
            <w:r w:rsidRPr="009B5630">
              <w:rPr>
                <w:sz w:val="22"/>
                <w:szCs w:val="22"/>
              </w:rPr>
              <w:t>-124</w:t>
            </w:r>
          </w:p>
        </w:tc>
        <w:tc>
          <w:tcPr>
            <w:tcW w:w="882" w:type="dxa"/>
            <w:vAlign w:val="bottom"/>
          </w:tcPr>
          <w:p w:rsidR="00076C7F" w:rsidRPr="009B5630" w:rsidRDefault="00076C7F" w:rsidP="00200ED6">
            <w:pPr>
              <w:jc w:val="right"/>
              <w:rPr>
                <w:sz w:val="22"/>
                <w:szCs w:val="22"/>
              </w:rPr>
            </w:pPr>
            <w:r w:rsidRPr="009B5630">
              <w:rPr>
                <w:sz w:val="22"/>
                <w:szCs w:val="22"/>
              </w:rPr>
              <w:t>-111</w:t>
            </w:r>
          </w:p>
        </w:tc>
      </w:tr>
    </w:tbl>
    <w:p w:rsidR="00F84546" w:rsidRPr="009B5630" w:rsidRDefault="005D6CC2" w:rsidP="005D6CC2">
      <w:pPr>
        <w:pStyle w:val="Default"/>
        <w:ind w:left="7080" w:right="100"/>
        <w:jc w:val="both"/>
        <w:rPr>
          <w:i/>
          <w:color w:val="auto"/>
          <w:sz w:val="20"/>
          <w:szCs w:val="22"/>
        </w:rPr>
      </w:pPr>
      <w:r w:rsidRPr="009B5630">
        <w:rPr>
          <w:i/>
          <w:color w:val="auto"/>
          <w:sz w:val="20"/>
          <w:szCs w:val="22"/>
        </w:rPr>
        <w:t xml:space="preserve">        </w:t>
      </w:r>
      <w:r w:rsidR="00076C7F" w:rsidRPr="009B5630">
        <w:rPr>
          <w:i/>
          <w:color w:val="auto"/>
          <w:sz w:val="20"/>
          <w:szCs w:val="22"/>
        </w:rPr>
        <w:t>Източник:</w:t>
      </w:r>
      <w:r w:rsidR="00076C7F" w:rsidRPr="009B5630">
        <w:rPr>
          <w:color w:val="auto"/>
          <w:sz w:val="20"/>
          <w:szCs w:val="22"/>
        </w:rPr>
        <w:t xml:space="preserve"> </w:t>
      </w:r>
      <w:r w:rsidR="00076C7F" w:rsidRPr="009B5630">
        <w:rPr>
          <w:i/>
          <w:color w:val="auto"/>
          <w:sz w:val="20"/>
          <w:szCs w:val="22"/>
        </w:rPr>
        <w:t>НСИ</w:t>
      </w:r>
    </w:p>
    <w:p w:rsidR="0075375C" w:rsidRPr="009B5630" w:rsidRDefault="00912A6C" w:rsidP="00646952">
      <w:pPr>
        <w:pStyle w:val="Default"/>
        <w:spacing w:line="276" w:lineRule="auto"/>
        <w:ind w:right="100" w:firstLine="720"/>
        <w:jc w:val="both"/>
        <w:rPr>
          <w:color w:val="auto"/>
          <w:szCs w:val="22"/>
        </w:rPr>
      </w:pPr>
      <w:r w:rsidRPr="009B5630">
        <w:rPr>
          <w:color w:val="auto"/>
          <w:szCs w:val="22"/>
        </w:rPr>
        <w:t>През 20</w:t>
      </w:r>
      <w:r w:rsidR="005E5FEE">
        <w:rPr>
          <w:color w:val="auto"/>
          <w:szCs w:val="22"/>
        </w:rPr>
        <w:t>0</w:t>
      </w:r>
      <w:r w:rsidR="009B5630">
        <w:rPr>
          <w:color w:val="auto"/>
          <w:szCs w:val="22"/>
        </w:rPr>
        <w:t>9</w:t>
      </w:r>
      <w:r w:rsidRPr="009B5630">
        <w:rPr>
          <w:color w:val="auto"/>
          <w:szCs w:val="22"/>
        </w:rPr>
        <w:t>г. с</w:t>
      </w:r>
      <w:r w:rsidR="0075375C" w:rsidRPr="009B5630">
        <w:rPr>
          <w:color w:val="auto"/>
          <w:szCs w:val="22"/>
        </w:rPr>
        <w:t xml:space="preserve">прямо данните за </w:t>
      </w:r>
      <w:r w:rsidR="00F4445D" w:rsidRPr="009B5630">
        <w:rPr>
          <w:color w:val="auto"/>
          <w:szCs w:val="22"/>
        </w:rPr>
        <w:t>живородените</w:t>
      </w:r>
      <w:r w:rsidR="0075375C" w:rsidRPr="009B5630">
        <w:rPr>
          <w:color w:val="auto"/>
          <w:szCs w:val="22"/>
        </w:rPr>
        <w:t xml:space="preserve"> през  200</w:t>
      </w:r>
      <w:r w:rsidR="009B5630">
        <w:rPr>
          <w:color w:val="auto"/>
          <w:szCs w:val="22"/>
        </w:rPr>
        <w:t>7</w:t>
      </w:r>
      <w:r w:rsidR="0075375C" w:rsidRPr="009B5630">
        <w:rPr>
          <w:color w:val="auto"/>
          <w:szCs w:val="22"/>
        </w:rPr>
        <w:t xml:space="preserve"> година, се наблюдава </w:t>
      </w:r>
      <w:r w:rsidR="006A4D6C" w:rsidRPr="009B5630">
        <w:rPr>
          <w:color w:val="auto"/>
          <w:szCs w:val="22"/>
        </w:rPr>
        <w:t xml:space="preserve">20% </w:t>
      </w:r>
      <w:r w:rsidR="0075375C" w:rsidRPr="009B5630">
        <w:rPr>
          <w:color w:val="auto"/>
          <w:szCs w:val="22"/>
        </w:rPr>
        <w:t>увеличение</w:t>
      </w:r>
      <w:r w:rsidR="006A4D6C" w:rsidRPr="009B5630">
        <w:rPr>
          <w:color w:val="auto"/>
          <w:szCs w:val="22"/>
        </w:rPr>
        <w:t>, а през 201</w:t>
      </w:r>
      <w:r w:rsidR="009B5630">
        <w:rPr>
          <w:color w:val="auto"/>
          <w:szCs w:val="22"/>
        </w:rPr>
        <w:t>1</w:t>
      </w:r>
      <w:r w:rsidR="006A4D6C" w:rsidRPr="009B5630">
        <w:rPr>
          <w:color w:val="auto"/>
          <w:szCs w:val="22"/>
        </w:rPr>
        <w:t xml:space="preserve">г.  намаление с </w:t>
      </w:r>
      <w:r w:rsidR="0075375C" w:rsidRPr="009B5630">
        <w:rPr>
          <w:color w:val="auto"/>
          <w:szCs w:val="22"/>
        </w:rPr>
        <w:t xml:space="preserve"> </w:t>
      </w:r>
      <w:r w:rsidR="0026680E" w:rsidRPr="009B5630">
        <w:rPr>
          <w:color w:val="auto"/>
          <w:szCs w:val="22"/>
        </w:rPr>
        <w:t>12%</w:t>
      </w:r>
      <w:r w:rsidR="006A4D6C" w:rsidRPr="009B5630">
        <w:rPr>
          <w:color w:val="auto"/>
          <w:szCs w:val="22"/>
        </w:rPr>
        <w:t>.</w:t>
      </w:r>
      <w:r w:rsidR="0026680E" w:rsidRPr="009B5630">
        <w:rPr>
          <w:color w:val="auto"/>
          <w:szCs w:val="22"/>
        </w:rPr>
        <w:t xml:space="preserve"> </w:t>
      </w:r>
      <w:r w:rsidR="00957E41" w:rsidRPr="009B5630">
        <w:rPr>
          <w:color w:val="auto"/>
          <w:szCs w:val="22"/>
        </w:rPr>
        <w:t>Средно за последните пет години б</w:t>
      </w:r>
      <w:r w:rsidR="0075375C" w:rsidRPr="009B5630">
        <w:rPr>
          <w:color w:val="auto"/>
          <w:szCs w:val="22"/>
        </w:rPr>
        <w:t xml:space="preserve">роят на </w:t>
      </w:r>
      <w:r w:rsidR="00F4445D" w:rsidRPr="009B5630">
        <w:rPr>
          <w:color w:val="auto"/>
          <w:szCs w:val="22"/>
        </w:rPr>
        <w:t>живородените</w:t>
      </w:r>
      <w:r w:rsidR="0075375C" w:rsidRPr="009B5630">
        <w:rPr>
          <w:color w:val="auto"/>
          <w:szCs w:val="22"/>
        </w:rPr>
        <w:t xml:space="preserve"> момчета е</w:t>
      </w:r>
      <w:r w:rsidR="00957E41" w:rsidRPr="009B5630">
        <w:rPr>
          <w:color w:val="auto"/>
          <w:szCs w:val="22"/>
        </w:rPr>
        <w:t xml:space="preserve"> 7%</w:t>
      </w:r>
      <w:r w:rsidR="0075375C" w:rsidRPr="009B5630">
        <w:rPr>
          <w:color w:val="auto"/>
          <w:szCs w:val="22"/>
        </w:rPr>
        <w:t xml:space="preserve"> по-голям от</w:t>
      </w:r>
      <w:r w:rsidR="00957E41" w:rsidRPr="009B5630">
        <w:rPr>
          <w:color w:val="auto"/>
          <w:szCs w:val="22"/>
        </w:rPr>
        <w:t xml:space="preserve"> този на момичета</w:t>
      </w:r>
      <w:r w:rsidR="00AD501F" w:rsidRPr="009B5630">
        <w:rPr>
          <w:color w:val="auto"/>
          <w:szCs w:val="22"/>
        </w:rPr>
        <w:t>та</w:t>
      </w:r>
      <w:r w:rsidR="00957E41" w:rsidRPr="009B5630">
        <w:rPr>
          <w:color w:val="auto"/>
          <w:szCs w:val="22"/>
        </w:rPr>
        <w:t>.</w:t>
      </w:r>
      <w:r w:rsidR="005426C8" w:rsidRPr="009B5630">
        <w:rPr>
          <w:color w:val="auto"/>
          <w:szCs w:val="22"/>
        </w:rPr>
        <w:t xml:space="preserve"> </w:t>
      </w:r>
    </w:p>
    <w:p w:rsidR="00407146" w:rsidRPr="009B5630" w:rsidRDefault="00327620" w:rsidP="00646952">
      <w:pPr>
        <w:spacing w:after="0" w:line="240" w:lineRule="auto"/>
        <w:ind w:firstLine="708"/>
        <w:jc w:val="both"/>
        <w:rPr>
          <w:rFonts w:ascii="Times New Roman" w:hAnsi="Times New Roman" w:cs="Times New Roman"/>
          <w:sz w:val="24"/>
        </w:rPr>
      </w:pPr>
      <w:r w:rsidRPr="009B5630">
        <w:rPr>
          <w:rFonts w:ascii="Times New Roman" w:hAnsi="Times New Roman" w:cs="Times New Roman"/>
          <w:sz w:val="24"/>
        </w:rPr>
        <w:t>Коефициентът на ражд</w:t>
      </w:r>
      <w:r w:rsidR="00E4438F" w:rsidRPr="009B5630">
        <w:rPr>
          <w:rFonts w:ascii="Times New Roman" w:hAnsi="Times New Roman" w:cs="Times New Roman"/>
          <w:sz w:val="24"/>
        </w:rPr>
        <w:t xml:space="preserve">аемост </w:t>
      </w:r>
      <w:r w:rsidR="008F3D74" w:rsidRPr="009B5630">
        <w:rPr>
          <w:rFonts w:ascii="Times New Roman" w:hAnsi="Times New Roman" w:cs="Times New Roman"/>
          <w:sz w:val="24"/>
        </w:rPr>
        <w:t xml:space="preserve">за общината </w:t>
      </w:r>
      <w:r w:rsidR="00E4438F" w:rsidRPr="009B5630">
        <w:rPr>
          <w:rFonts w:ascii="Times New Roman" w:hAnsi="Times New Roman" w:cs="Times New Roman"/>
          <w:sz w:val="24"/>
        </w:rPr>
        <w:t>(</w:t>
      </w:r>
      <w:r w:rsidR="00F4445D" w:rsidRPr="009B5630">
        <w:rPr>
          <w:rFonts w:ascii="Times New Roman" w:hAnsi="Times New Roman" w:cs="Times New Roman"/>
          <w:sz w:val="24"/>
        </w:rPr>
        <w:t>живородени</w:t>
      </w:r>
      <w:r w:rsidR="00E4438F" w:rsidRPr="009B5630">
        <w:rPr>
          <w:rFonts w:ascii="Times New Roman" w:hAnsi="Times New Roman" w:cs="Times New Roman"/>
          <w:sz w:val="24"/>
        </w:rPr>
        <w:t xml:space="preserve"> деца на 1000</w:t>
      </w:r>
      <w:r w:rsidRPr="009B5630">
        <w:rPr>
          <w:rFonts w:ascii="Times New Roman" w:hAnsi="Times New Roman" w:cs="Times New Roman"/>
          <w:sz w:val="24"/>
        </w:rPr>
        <w:t xml:space="preserve">д. от населението) е </w:t>
      </w:r>
      <w:r w:rsidR="00600DC5" w:rsidRPr="009B5630">
        <w:rPr>
          <w:rFonts w:ascii="Times New Roman" w:hAnsi="Times New Roman" w:cs="Times New Roman"/>
          <w:sz w:val="24"/>
        </w:rPr>
        <w:t xml:space="preserve">средно </w:t>
      </w:r>
      <w:r w:rsidR="00224113" w:rsidRPr="009B5630">
        <w:rPr>
          <w:rFonts w:ascii="Times New Roman" w:hAnsi="Times New Roman" w:cs="Times New Roman"/>
          <w:sz w:val="24"/>
        </w:rPr>
        <w:t>7</w:t>
      </w:r>
      <w:r w:rsidRPr="009B5630">
        <w:rPr>
          <w:rFonts w:ascii="Times New Roman" w:hAnsi="Times New Roman" w:cs="Times New Roman"/>
          <w:sz w:val="24"/>
        </w:rPr>
        <w:t>,</w:t>
      </w:r>
      <w:r w:rsidR="00224113" w:rsidRPr="009B5630">
        <w:rPr>
          <w:rFonts w:ascii="Times New Roman" w:hAnsi="Times New Roman" w:cs="Times New Roman"/>
          <w:sz w:val="24"/>
        </w:rPr>
        <w:t>4</w:t>
      </w:r>
      <w:r w:rsidRPr="009B5630">
        <w:rPr>
          <w:rFonts w:ascii="Times New Roman" w:hAnsi="Times New Roman" w:cs="Times New Roman"/>
          <w:sz w:val="24"/>
        </w:rPr>
        <w:t xml:space="preserve">‰ </w:t>
      </w:r>
      <w:r w:rsidR="00600DC5" w:rsidRPr="009B5630">
        <w:rPr>
          <w:rFonts w:ascii="Times New Roman" w:hAnsi="Times New Roman" w:cs="Times New Roman"/>
          <w:sz w:val="24"/>
        </w:rPr>
        <w:t xml:space="preserve">. Той е </w:t>
      </w:r>
      <w:r w:rsidR="00C640F8" w:rsidRPr="009B5630">
        <w:rPr>
          <w:rFonts w:ascii="Times New Roman" w:hAnsi="Times New Roman" w:cs="Times New Roman"/>
          <w:sz w:val="24"/>
        </w:rPr>
        <w:t xml:space="preserve">под </w:t>
      </w:r>
      <w:r w:rsidR="00262FF3" w:rsidRPr="009B5630">
        <w:rPr>
          <w:rFonts w:ascii="Times New Roman" w:hAnsi="Times New Roman" w:cs="Times New Roman"/>
          <w:sz w:val="24"/>
        </w:rPr>
        <w:t>средния за областта</w:t>
      </w:r>
      <w:r w:rsidR="00A23D41" w:rsidRPr="009B5630">
        <w:rPr>
          <w:rFonts w:ascii="Times New Roman" w:hAnsi="Times New Roman" w:cs="Times New Roman"/>
          <w:sz w:val="24"/>
        </w:rPr>
        <w:t xml:space="preserve"> </w:t>
      </w:r>
      <w:r w:rsidR="00C640F8" w:rsidRPr="009B5630">
        <w:rPr>
          <w:rFonts w:ascii="Times New Roman" w:hAnsi="Times New Roman" w:cs="Times New Roman"/>
          <w:sz w:val="24"/>
        </w:rPr>
        <w:t>(8,7‰)</w:t>
      </w:r>
      <w:r w:rsidR="00600DC5" w:rsidRPr="009B5630">
        <w:rPr>
          <w:rFonts w:ascii="Times New Roman" w:hAnsi="Times New Roman" w:cs="Times New Roman"/>
          <w:sz w:val="24"/>
        </w:rPr>
        <w:t xml:space="preserve"> и</w:t>
      </w:r>
      <w:r w:rsidR="004F7EA4" w:rsidRPr="009B5630">
        <w:rPr>
          <w:rFonts w:ascii="Times New Roman" w:hAnsi="Times New Roman" w:cs="Times New Roman"/>
          <w:sz w:val="24"/>
        </w:rPr>
        <w:t xml:space="preserve"> под средния за страната </w:t>
      </w:r>
      <w:r w:rsidRPr="009B5630">
        <w:rPr>
          <w:rFonts w:ascii="Times New Roman" w:hAnsi="Times New Roman" w:cs="Times New Roman"/>
          <w:sz w:val="24"/>
        </w:rPr>
        <w:t>(</w:t>
      </w:r>
      <w:r w:rsidR="00262FF3" w:rsidRPr="009B5630">
        <w:rPr>
          <w:rFonts w:ascii="Times New Roman" w:hAnsi="Times New Roman" w:cs="Times New Roman"/>
          <w:sz w:val="24"/>
        </w:rPr>
        <w:t>9</w:t>
      </w:r>
      <w:r w:rsidRPr="009B5630">
        <w:rPr>
          <w:rFonts w:ascii="Times New Roman" w:hAnsi="Times New Roman" w:cs="Times New Roman"/>
          <w:sz w:val="24"/>
        </w:rPr>
        <w:t>,</w:t>
      </w:r>
      <w:r w:rsidR="00262FF3" w:rsidRPr="009B5630">
        <w:rPr>
          <w:rFonts w:ascii="Times New Roman" w:hAnsi="Times New Roman" w:cs="Times New Roman"/>
          <w:sz w:val="24"/>
        </w:rPr>
        <w:t>8</w:t>
      </w:r>
      <w:r w:rsidRPr="009B5630">
        <w:rPr>
          <w:rFonts w:ascii="Times New Roman" w:hAnsi="Times New Roman" w:cs="Times New Roman"/>
          <w:sz w:val="24"/>
        </w:rPr>
        <w:t>‰)</w:t>
      </w:r>
      <w:r w:rsidR="004F7EA4" w:rsidRPr="009B5630">
        <w:rPr>
          <w:rFonts w:ascii="Times New Roman" w:hAnsi="Times New Roman" w:cs="Times New Roman"/>
          <w:sz w:val="24"/>
        </w:rPr>
        <w:t>.</w:t>
      </w:r>
      <w:r w:rsidRPr="009B5630">
        <w:rPr>
          <w:rFonts w:ascii="Times New Roman" w:hAnsi="Times New Roman" w:cs="Times New Roman"/>
          <w:sz w:val="24"/>
        </w:rPr>
        <w:t xml:space="preserve"> </w:t>
      </w:r>
      <w:r w:rsidR="00407146" w:rsidRPr="009B5630">
        <w:rPr>
          <w:rFonts w:ascii="Times New Roman" w:hAnsi="Times New Roman" w:cs="Times New Roman"/>
          <w:sz w:val="24"/>
        </w:rPr>
        <w:t>Съществено влияние за ниското ниво на раждаемост оказват недостатъчната материална и жилищна осигуреност на семействата, снижаването на жизнения стандарт, високото ниво на безработица сред младите възрастови групи, намаляването на населението като цяло</w:t>
      </w:r>
      <w:r w:rsidR="007150F2" w:rsidRPr="009B5630">
        <w:rPr>
          <w:rFonts w:ascii="Times New Roman" w:hAnsi="Times New Roman" w:cs="Times New Roman"/>
          <w:sz w:val="24"/>
        </w:rPr>
        <w:t>,</w:t>
      </w:r>
      <w:r w:rsidR="00407146" w:rsidRPr="009B5630">
        <w:rPr>
          <w:rFonts w:ascii="Times New Roman" w:hAnsi="Times New Roman" w:cs="Times New Roman"/>
          <w:sz w:val="24"/>
        </w:rPr>
        <w:t xml:space="preserve"> застаряването, </w:t>
      </w:r>
      <w:r w:rsidR="007150F2" w:rsidRPr="009B5630">
        <w:rPr>
          <w:rFonts w:ascii="Times New Roman" w:hAnsi="Times New Roman" w:cs="Times New Roman"/>
          <w:sz w:val="24"/>
        </w:rPr>
        <w:t xml:space="preserve">както и </w:t>
      </w:r>
      <w:r w:rsidR="00407146" w:rsidRPr="009B5630">
        <w:rPr>
          <w:rFonts w:ascii="Times New Roman" w:hAnsi="Times New Roman" w:cs="Times New Roman"/>
          <w:sz w:val="24"/>
        </w:rPr>
        <w:t>психологическата нагласа за малко деца в семейството.</w:t>
      </w:r>
    </w:p>
    <w:p w:rsidR="0042373A" w:rsidRPr="009B5630" w:rsidRDefault="00AD501F" w:rsidP="00646952">
      <w:pPr>
        <w:pStyle w:val="32"/>
        <w:ind w:right="113" w:firstLine="720"/>
        <w:rPr>
          <w:rFonts w:ascii="Times New Roman" w:hAnsi="Times New Roman"/>
          <w:szCs w:val="22"/>
        </w:rPr>
      </w:pPr>
      <w:r w:rsidRPr="009B5630">
        <w:rPr>
          <w:rFonts w:ascii="Times New Roman" w:hAnsi="Times New Roman"/>
          <w:szCs w:val="22"/>
        </w:rPr>
        <w:t>За периода 200</w:t>
      </w:r>
      <w:r w:rsidR="009B5630">
        <w:rPr>
          <w:rFonts w:ascii="Times New Roman" w:hAnsi="Times New Roman"/>
          <w:szCs w:val="22"/>
        </w:rPr>
        <w:t>7</w:t>
      </w:r>
      <w:r w:rsidRPr="009B5630">
        <w:rPr>
          <w:rFonts w:ascii="Times New Roman" w:hAnsi="Times New Roman"/>
          <w:szCs w:val="22"/>
        </w:rPr>
        <w:t>-201</w:t>
      </w:r>
      <w:r w:rsidR="009B5630">
        <w:rPr>
          <w:rFonts w:ascii="Times New Roman" w:hAnsi="Times New Roman"/>
          <w:szCs w:val="22"/>
        </w:rPr>
        <w:t>1</w:t>
      </w:r>
      <w:r w:rsidRPr="009B5630">
        <w:rPr>
          <w:rFonts w:ascii="Times New Roman" w:hAnsi="Times New Roman"/>
          <w:szCs w:val="22"/>
        </w:rPr>
        <w:t xml:space="preserve">г. ежегодно умрелите лица в общината са над три пъти повече от </w:t>
      </w:r>
      <w:r w:rsidR="00F4445D" w:rsidRPr="009B5630">
        <w:rPr>
          <w:rFonts w:ascii="Times New Roman" w:hAnsi="Times New Roman"/>
          <w:szCs w:val="22"/>
        </w:rPr>
        <w:t>живородените</w:t>
      </w:r>
      <w:r w:rsidRPr="009B5630">
        <w:rPr>
          <w:rFonts w:ascii="Times New Roman" w:hAnsi="Times New Roman"/>
          <w:szCs w:val="22"/>
        </w:rPr>
        <w:t xml:space="preserve">. </w:t>
      </w:r>
      <w:r w:rsidR="00251682" w:rsidRPr="009B5630">
        <w:rPr>
          <w:rFonts w:ascii="Times New Roman" w:hAnsi="Times New Roman"/>
          <w:szCs w:val="22"/>
        </w:rPr>
        <w:t xml:space="preserve">Коефициентът на смъртност </w:t>
      </w:r>
      <w:r w:rsidR="008F3D74" w:rsidRPr="009B5630">
        <w:rPr>
          <w:rFonts w:ascii="Times New Roman" w:hAnsi="Times New Roman"/>
          <w:szCs w:val="22"/>
        </w:rPr>
        <w:t>за общината</w:t>
      </w:r>
      <w:r w:rsidR="00251682" w:rsidRPr="009B5630">
        <w:rPr>
          <w:rFonts w:ascii="Times New Roman" w:hAnsi="Times New Roman"/>
          <w:szCs w:val="22"/>
        </w:rPr>
        <w:t xml:space="preserve"> е </w:t>
      </w:r>
      <w:r w:rsidR="00E4438F" w:rsidRPr="009B5630">
        <w:rPr>
          <w:rFonts w:ascii="Times New Roman" w:hAnsi="Times New Roman"/>
          <w:szCs w:val="22"/>
        </w:rPr>
        <w:t xml:space="preserve">средно </w:t>
      </w:r>
      <w:r w:rsidR="005426C8" w:rsidRPr="009B5630">
        <w:rPr>
          <w:rFonts w:ascii="Times New Roman" w:hAnsi="Times New Roman"/>
          <w:szCs w:val="22"/>
        </w:rPr>
        <w:t>23</w:t>
      </w:r>
      <w:r w:rsidR="00251682" w:rsidRPr="009B5630">
        <w:rPr>
          <w:rFonts w:ascii="Times New Roman" w:hAnsi="Times New Roman"/>
          <w:szCs w:val="22"/>
        </w:rPr>
        <w:t>,</w:t>
      </w:r>
      <w:r w:rsidR="005426C8" w:rsidRPr="009B5630">
        <w:rPr>
          <w:rFonts w:ascii="Times New Roman" w:hAnsi="Times New Roman"/>
          <w:szCs w:val="22"/>
        </w:rPr>
        <w:t>5</w:t>
      </w:r>
      <w:r w:rsidR="00251682" w:rsidRPr="009B5630">
        <w:rPr>
          <w:rFonts w:ascii="Times New Roman" w:hAnsi="Times New Roman"/>
          <w:szCs w:val="22"/>
        </w:rPr>
        <w:t xml:space="preserve">‰ </w:t>
      </w:r>
      <w:r w:rsidR="00997FE6" w:rsidRPr="009B5630">
        <w:rPr>
          <w:rFonts w:ascii="Times New Roman" w:hAnsi="Times New Roman"/>
          <w:szCs w:val="22"/>
        </w:rPr>
        <w:t xml:space="preserve"> </w:t>
      </w:r>
      <w:r w:rsidR="00E4438F" w:rsidRPr="009B5630">
        <w:rPr>
          <w:rFonts w:ascii="Times New Roman" w:hAnsi="Times New Roman"/>
          <w:szCs w:val="22"/>
        </w:rPr>
        <w:t xml:space="preserve">и е </w:t>
      </w:r>
      <w:r w:rsidR="00997FE6" w:rsidRPr="009B5630">
        <w:rPr>
          <w:rFonts w:ascii="Times New Roman" w:hAnsi="Times New Roman"/>
          <w:szCs w:val="22"/>
        </w:rPr>
        <w:t>по-висок от</w:t>
      </w:r>
      <w:r w:rsidR="00251682" w:rsidRPr="009B5630">
        <w:rPr>
          <w:rFonts w:ascii="Times New Roman" w:hAnsi="Times New Roman"/>
          <w:szCs w:val="22"/>
        </w:rPr>
        <w:t xml:space="preserve"> средния за областта(16,4‰)</w:t>
      </w:r>
      <w:r w:rsidR="00997FE6" w:rsidRPr="009B5630">
        <w:rPr>
          <w:rFonts w:ascii="Times New Roman" w:hAnsi="Times New Roman"/>
          <w:szCs w:val="22"/>
        </w:rPr>
        <w:t xml:space="preserve"> и</w:t>
      </w:r>
      <w:r w:rsidR="00251682" w:rsidRPr="009B5630">
        <w:rPr>
          <w:rFonts w:ascii="Times New Roman" w:hAnsi="Times New Roman"/>
          <w:szCs w:val="22"/>
        </w:rPr>
        <w:t xml:space="preserve"> средния за страната (14,5‰)</w:t>
      </w:r>
      <w:r w:rsidR="005426C8" w:rsidRPr="009B5630">
        <w:rPr>
          <w:rFonts w:ascii="Times New Roman" w:hAnsi="Times New Roman"/>
          <w:szCs w:val="22"/>
        </w:rPr>
        <w:t>.</w:t>
      </w:r>
      <w:r w:rsidR="00251682" w:rsidRPr="009B5630">
        <w:rPr>
          <w:rFonts w:ascii="Times New Roman" w:hAnsi="Times New Roman"/>
          <w:szCs w:val="22"/>
        </w:rPr>
        <w:t xml:space="preserve"> </w:t>
      </w:r>
    </w:p>
    <w:p w:rsidR="00AD501F" w:rsidRPr="009B5630" w:rsidRDefault="00AD501F" w:rsidP="00646952">
      <w:pPr>
        <w:pStyle w:val="Default"/>
        <w:ind w:right="100" w:firstLine="720"/>
        <w:jc w:val="both"/>
        <w:rPr>
          <w:color w:val="auto"/>
          <w:szCs w:val="22"/>
        </w:rPr>
      </w:pPr>
      <w:r w:rsidRPr="009B5630">
        <w:rPr>
          <w:color w:val="auto"/>
          <w:szCs w:val="22"/>
        </w:rPr>
        <w:t>В община Полски Тръмбеш и всички общини на областта естественото възпроизводство се осъществява при отрицателен естествен прираст. Той се формира от равнищата на раждаемост и смъртност и  зависи от възрастовия състав на населението.</w:t>
      </w:r>
    </w:p>
    <w:p w:rsidR="00B4354F" w:rsidRPr="009B5630" w:rsidRDefault="00327620" w:rsidP="00646952">
      <w:pPr>
        <w:pStyle w:val="32"/>
        <w:ind w:right="113" w:firstLine="720"/>
        <w:rPr>
          <w:rFonts w:ascii="Times New Roman" w:hAnsi="Times New Roman"/>
          <w:szCs w:val="22"/>
        </w:rPr>
      </w:pPr>
      <w:r w:rsidRPr="009B5630">
        <w:rPr>
          <w:rFonts w:ascii="Times New Roman" w:hAnsi="Times New Roman"/>
          <w:szCs w:val="22"/>
        </w:rPr>
        <w:t xml:space="preserve">За </w:t>
      </w:r>
      <w:r w:rsidR="00AD501F" w:rsidRPr="009B5630">
        <w:rPr>
          <w:rFonts w:ascii="Times New Roman" w:hAnsi="Times New Roman"/>
          <w:szCs w:val="22"/>
        </w:rPr>
        <w:t xml:space="preserve">последните 5 години естествения прираст </w:t>
      </w:r>
      <w:r w:rsidR="00B4354F" w:rsidRPr="009B5630">
        <w:rPr>
          <w:rFonts w:ascii="Times New Roman" w:hAnsi="Times New Roman"/>
          <w:szCs w:val="22"/>
        </w:rPr>
        <w:t xml:space="preserve">на населението на община Полски Тръмбеш средно </w:t>
      </w:r>
      <w:r w:rsidRPr="009B5630">
        <w:rPr>
          <w:rFonts w:ascii="Times New Roman" w:hAnsi="Times New Roman"/>
          <w:szCs w:val="22"/>
        </w:rPr>
        <w:t xml:space="preserve">е </w:t>
      </w:r>
      <w:r w:rsidR="00B4354F" w:rsidRPr="009B5630">
        <w:rPr>
          <w:rFonts w:ascii="Times New Roman" w:hAnsi="Times New Roman"/>
          <w:szCs w:val="22"/>
        </w:rPr>
        <w:t>-16,1‰. Стойността му е по-висока от тази на областта</w:t>
      </w:r>
      <w:r w:rsidR="00F003D2" w:rsidRPr="009B5630">
        <w:rPr>
          <w:rFonts w:ascii="Times New Roman" w:hAnsi="Times New Roman"/>
          <w:szCs w:val="22"/>
        </w:rPr>
        <w:t xml:space="preserve">(-7,7‰) </w:t>
      </w:r>
      <w:r w:rsidR="00B4354F" w:rsidRPr="009B5630">
        <w:rPr>
          <w:rFonts w:ascii="Times New Roman" w:hAnsi="Times New Roman"/>
          <w:szCs w:val="22"/>
        </w:rPr>
        <w:t xml:space="preserve"> и на страната</w:t>
      </w:r>
      <w:r w:rsidR="00A23D41" w:rsidRPr="009B5630">
        <w:rPr>
          <w:rFonts w:ascii="Times New Roman" w:hAnsi="Times New Roman"/>
          <w:szCs w:val="22"/>
        </w:rPr>
        <w:t xml:space="preserve"> </w:t>
      </w:r>
      <w:r w:rsidR="00F003D2" w:rsidRPr="009B5630">
        <w:rPr>
          <w:rFonts w:ascii="Times New Roman" w:hAnsi="Times New Roman"/>
          <w:szCs w:val="22"/>
        </w:rPr>
        <w:t>(-4,7‰)</w:t>
      </w:r>
    </w:p>
    <w:p w:rsidR="00F27C2F" w:rsidRPr="0076117C" w:rsidRDefault="00F27C2F" w:rsidP="000779D0">
      <w:pPr>
        <w:spacing w:after="0"/>
        <w:ind w:firstLine="900"/>
        <w:jc w:val="both"/>
        <w:rPr>
          <w:rFonts w:ascii="Times New Roman" w:hAnsi="Times New Roman" w:cs="Times New Roman"/>
          <w:sz w:val="8"/>
          <w:szCs w:val="24"/>
        </w:rPr>
      </w:pPr>
    </w:p>
    <w:p w:rsidR="00F27C2F" w:rsidRPr="004F7EA4" w:rsidRDefault="00F27C2F" w:rsidP="00C71C4A">
      <w:pPr>
        <w:pStyle w:val="aff3"/>
        <w:numPr>
          <w:ilvl w:val="0"/>
          <w:numId w:val="46"/>
        </w:numPr>
        <w:spacing w:after="0" w:line="240" w:lineRule="auto"/>
        <w:ind w:hanging="720"/>
        <w:jc w:val="both"/>
        <w:rPr>
          <w:rFonts w:ascii="Times New Roman" w:hAnsi="Times New Roman"/>
          <w:sz w:val="24"/>
          <w:szCs w:val="24"/>
          <w:lang w:val="bg-BG"/>
        </w:rPr>
      </w:pPr>
      <w:r w:rsidRPr="000779D0">
        <w:rPr>
          <w:rFonts w:ascii="Times New Roman" w:hAnsi="Times New Roman"/>
          <w:b/>
          <w:i/>
          <w:sz w:val="24"/>
          <w:szCs w:val="24"/>
          <w:lang w:val="bg-BG"/>
        </w:rPr>
        <w:t>Градско и селско население.</w:t>
      </w:r>
    </w:p>
    <w:p w:rsidR="00F27C2F" w:rsidRPr="00E4737C" w:rsidRDefault="00117B4B" w:rsidP="0076117C">
      <w:pPr>
        <w:spacing w:after="0" w:line="240" w:lineRule="auto"/>
        <w:ind w:firstLine="900"/>
        <w:jc w:val="both"/>
        <w:rPr>
          <w:rFonts w:ascii="Times New Roman" w:hAnsi="Times New Roman"/>
          <w:i/>
          <w:sz w:val="20"/>
        </w:rPr>
      </w:pPr>
      <w:bookmarkStart w:id="19" w:name="_Toc273549718"/>
      <w:r>
        <w:rPr>
          <w:rFonts w:ascii="Times New Roman" w:hAnsi="Times New Roman"/>
          <w:i/>
          <w:sz w:val="20"/>
          <w:lang w:val="ru-RU"/>
        </w:rPr>
        <w:t xml:space="preserve">                    </w:t>
      </w:r>
      <w:r w:rsidR="00F27C2F">
        <w:rPr>
          <w:rFonts w:ascii="Times New Roman" w:hAnsi="Times New Roman"/>
          <w:i/>
          <w:sz w:val="20"/>
          <w:lang w:val="ru-RU"/>
        </w:rPr>
        <w:t xml:space="preserve">  </w:t>
      </w:r>
      <w:r w:rsidR="00F27C2F" w:rsidRPr="00E4737C">
        <w:rPr>
          <w:rFonts w:ascii="Times New Roman" w:hAnsi="Times New Roman"/>
          <w:i/>
          <w:sz w:val="20"/>
          <w:lang w:val="ru-RU"/>
        </w:rPr>
        <w:t>Таблица 1</w:t>
      </w:r>
      <w:r w:rsidR="003A2D31">
        <w:rPr>
          <w:rFonts w:ascii="Times New Roman" w:hAnsi="Times New Roman"/>
          <w:i/>
          <w:sz w:val="20"/>
          <w:lang w:val="ru-RU"/>
        </w:rPr>
        <w:t>5</w:t>
      </w:r>
      <w:r w:rsidR="00F27C2F" w:rsidRPr="00E4737C">
        <w:rPr>
          <w:rFonts w:ascii="Times New Roman" w:hAnsi="Times New Roman"/>
          <w:i/>
          <w:sz w:val="20"/>
          <w:lang w:val="ru-RU"/>
        </w:rPr>
        <w:t>.</w:t>
      </w:r>
      <w:r w:rsidR="00F27C2F">
        <w:rPr>
          <w:rFonts w:ascii="Times New Roman" w:hAnsi="Times New Roman"/>
          <w:i/>
          <w:sz w:val="20"/>
          <w:lang w:val="ru-RU"/>
        </w:rPr>
        <w:t>4</w:t>
      </w:r>
      <w:r w:rsidR="00A23D41">
        <w:rPr>
          <w:rFonts w:ascii="Times New Roman" w:hAnsi="Times New Roman"/>
          <w:i/>
          <w:sz w:val="20"/>
          <w:lang w:val="ru-RU"/>
        </w:rPr>
        <w:t>.</w:t>
      </w:r>
      <w:r w:rsidR="00F27C2F" w:rsidRPr="00E4737C">
        <w:rPr>
          <w:rFonts w:ascii="Times New Roman" w:hAnsi="Times New Roman"/>
          <w:i/>
          <w:sz w:val="20"/>
          <w:lang w:val="ru-RU"/>
        </w:rPr>
        <w:t xml:space="preserve"> </w:t>
      </w:r>
      <w:r w:rsidR="00F4445D">
        <w:rPr>
          <w:rFonts w:ascii="Times New Roman" w:hAnsi="Times New Roman"/>
          <w:i/>
          <w:sz w:val="20"/>
        </w:rPr>
        <w:t>Градско</w:t>
      </w:r>
      <w:r w:rsidR="00F27C2F">
        <w:rPr>
          <w:rFonts w:ascii="Times New Roman" w:hAnsi="Times New Roman"/>
          <w:i/>
          <w:sz w:val="20"/>
          <w:lang w:val="ru-RU"/>
        </w:rPr>
        <w:t xml:space="preserve"> и </w:t>
      </w:r>
      <w:r w:rsidR="00F4445D">
        <w:rPr>
          <w:rFonts w:ascii="Times New Roman" w:hAnsi="Times New Roman"/>
          <w:i/>
          <w:sz w:val="20"/>
        </w:rPr>
        <w:t>селско</w:t>
      </w:r>
      <w:r w:rsidR="00F27C2F">
        <w:rPr>
          <w:rFonts w:ascii="Times New Roman" w:hAnsi="Times New Roman"/>
          <w:i/>
          <w:sz w:val="20"/>
          <w:lang w:val="ru-RU"/>
        </w:rPr>
        <w:t xml:space="preserve"> </w:t>
      </w:r>
      <w:r w:rsidR="00F4445D">
        <w:rPr>
          <w:rFonts w:ascii="Times New Roman" w:hAnsi="Times New Roman"/>
          <w:i/>
          <w:sz w:val="20"/>
        </w:rPr>
        <w:t>н</w:t>
      </w:r>
      <w:r w:rsidR="00F27C2F" w:rsidRPr="00E4737C">
        <w:rPr>
          <w:rFonts w:ascii="Times New Roman" w:hAnsi="Times New Roman"/>
          <w:i/>
          <w:sz w:val="20"/>
        </w:rPr>
        <w:t>аселение към 31.12.201</w:t>
      </w:r>
      <w:r w:rsidR="009B5630">
        <w:rPr>
          <w:rFonts w:ascii="Times New Roman" w:hAnsi="Times New Roman"/>
          <w:i/>
          <w:sz w:val="20"/>
        </w:rPr>
        <w:t>1</w:t>
      </w:r>
      <w:r w:rsidR="00F27C2F" w:rsidRPr="00E4737C">
        <w:rPr>
          <w:rFonts w:ascii="Times New Roman" w:hAnsi="Times New Roman"/>
          <w:i/>
          <w:sz w:val="20"/>
        </w:rPr>
        <w:t xml:space="preserve"> г. по местоживеене и пол</w:t>
      </w:r>
      <w:bookmarkEnd w:id="19"/>
    </w:p>
    <w:tbl>
      <w:tblPr>
        <w:tblW w:w="10036" w:type="dxa"/>
        <w:tblCellSpacing w:w="7" w:type="dxa"/>
        <w:shd w:val="clear" w:color="auto" w:fill="FFFFFF"/>
        <w:tblLayout w:type="fixed"/>
        <w:tblCellMar>
          <w:top w:w="15" w:type="dxa"/>
          <w:left w:w="15" w:type="dxa"/>
          <w:bottom w:w="15" w:type="dxa"/>
          <w:right w:w="15" w:type="dxa"/>
        </w:tblCellMar>
        <w:tblLook w:val="04A0"/>
      </w:tblPr>
      <w:tblGrid>
        <w:gridCol w:w="26"/>
        <w:gridCol w:w="1419"/>
        <w:gridCol w:w="14"/>
        <w:gridCol w:w="960"/>
        <w:gridCol w:w="14"/>
        <w:gridCol w:w="961"/>
        <w:gridCol w:w="19"/>
        <w:gridCol w:w="950"/>
        <w:gridCol w:w="990"/>
        <w:gridCol w:w="900"/>
        <w:gridCol w:w="967"/>
        <w:gridCol w:w="14"/>
        <w:gridCol w:w="982"/>
        <w:gridCol w:w="20"/>
        <w:gridCol w:w="810"/>
        <w:gridCol w:w="858"/>
        <w:gridCol w:w="40"/>
        <w:gridCol w:w="92"/>
      </w:tblGrid>
      <w:tr w:rsidR="00D902E2" w:rsidRPr="003351DE" w:rsidTr="00426925">
        <w:trPr>
          <w:gridBefore w:val="1"/>
          <w:gridAfter w:val="1"/>
          <w:wBefore w:w="5" w:type="dxa"/>
          <w:wAfter w:w="71" w:type="dxa"/>
          <w:trHeight w:val="20"/>
          <w:tblHeader/>
          <w:tblCellSpacing w:w="7" w:type="dxa"/>
        </w:trPr>
        <w:tc>
          <w:tcPr>
            <w:tcW w:w="1419" w:type="dxa"/>
            <w:gridSpan w:val="2"/>
            <w:vMerge w:val="restart"/>
            <w:tcBorders>
              <w:top w:val="single" w:sz="6" w:space="0" w:color="CCCCCC"/>
              <w:left w:val="single" w:sz="6" w:space="0" w:color="CCCCCC"/>
              <w:bottom w:val="single" w:sz="6" w:space="0" w:color="CCCCCC"/>
              <w:right w:val="single" w:sz="6" w:space="0" w:color="CCCCCC"/>
            </w:tcBorders>
            <w:shd w:val="clear" w:color="auto" w:fill="E8F2F8"/>
            <w:tcMar>
              <w:top w:w="17" w:type="dxa"/>
              <w:left w:w="17" w:type="dxa"/>
              <w:bottom w:w="17" w:type="dxa"/>
              <w:right w:w="17" w:type="dxa"/>
            </w:tcMar>
            <w:vAlign w:val="center"/>
            <w:hideMark/>
          </w:tcPr>
          <w:p w:rsidR="00D902E2" w:rsidRPr="000779D0" w:rsidRDefault="00D902E2" w:rsidP="000779D0">
            <w:pPr>
              <w:spacing w:after="0" w:line="240" w:lineRule="auto"/>
              <w:rPr>
                <w:rFonts w:ascii="Times New Roman" w:hAnsi="Times New Roman" w:cs="Times New Roman"/>
                <w:b/>
                <w:bCs/>
              </w:rPr>
            </w:pPr>
            <w:r w:rsidRPr="000779D0">
              <w:rPr>
                <w:rFonts w:ascii="Times New Roman" w:hAnsi="Times New Roman" w:cs="Times New Roman"/>
                <w:b/>
                <w:bCs/>
              </w:rPr>
              <w:t>Област </w:t>
            </w:r>
            <w:r w:rsidRPr="000779D0">
              <w:rPr>
                <w:rFonts w:ascii="Times New Roman" w:hAnsi="Times New Roman" w:cs="Times New Roman"/>
                <w:b/>
                <w:bCs/>
              </w:rPr>
              <w:br/>
              <w:t>Общини</w:t>
            </w:r>
          </w:p>
        </w:tc>
        <w:tc>
          <w:tcPr>
            <w:tcW w:w="2890" w:type="dxa"/>
            <w:gridSpan w:val="5"/>
            <w:tcBorders>
              <w:top w:val="single" w:sz="6" w:space="0" w:color="CCCCCC"/>
              <w:left w:val="single" w:sz="6" w:space="0" w:color="CCCCCC"/>
              <w:bottom w:val="single" w:sz="6" w:space="0" w:color="CCCCCC"/>
              <w:right w:val="single" w:sz="6" w:space="0" w:color="CCCCCC"/>
            </w:tcBorders>
            <w:shd w:val="clear" w:color="auto" w:fill="E8F2F8"/>
            <w:tcMar>
              <w:top w:w="17" w:type="dxa"/>
              <w:left w:w="17" w:type="dxa"/>
              <w:bottom w:w="17" w:type="dxa"/>
              <w:right w:w="17" w:type="dxa"/>
            </w:tcMar>
            <w:vAlign w:val="center"/>
            <w:hideMark/>
          </w:tcPr>
          <w:p w:rsidR="00D902E2" w:rsidRPr="000779D0" w:rsidRDefault="00D902E2" w:rsidP="000779D0">
            <w:pPr>
              <w:spacing w:after="0" w:line="240" w:lineRule="auto"/>
              <w:jc w:val="center"/>
              <w:rPr>
                <w:rFonts w:ascii="Times New Roman" w:hAnsi="Times New Roman" w:cs="Times New Roman"/>
                <w:b/>
                <w:bCs/>
              </w:rPr>
            </w:pPr>
            <w:r w:rsidRPr="000779D0">
              <w:rPr>
                <w:rFonts w:ascii="Times New Roman" w:hAnsi="Times New Roman" w:cs="Times New Roman"/>
                <w:b/>
                <w:bCs/>
              </w:rPr>
              <w:t>Общо</w:t>
            </w:r>
          </w:p>
        </w:tc>
        <w:tc>
          <w:tcPr>
            <w:tcW w:w="2857" w:type="dxa"/>
            <w:gridSpan w:val="4"/>
            <w:tcBorders>
              <w:top w:val="single" w:sz="6" w:space="0" w:color="CCCCCC"/>
              <w:left w:val="single" w:sz="6" w:space="0" w:color="CCCCCC"/>
              <w:bottom w:val="single" w:sz="6" w:space="0" w:color="CCCCCC"/>
              <w:right w:val="single" w:sz="6" w:space="0" w:color="CCCCCC"/>
            </w:tcBorders>
            <w:shd w:val="clear" w:color="auto" w:fill="E8F2F8"/>
            <w:tcMar>
              <w:top w:w="17" w:type="dxa"/>
              <w:left w:w="17" w:type="dxa"/>
              <w:bottom w:w="17" w:type="dxa"/>
              <w:right w:w="17" w:type="dxa"/>
            </w:tcMar>
            <w:vAlign w:val="center"/>
            <w:hideMark/>
          </w:tcPr>
          <w:p w:rsidR="00D902E2" w:rsidRPr="000779D0" w:rsidRDefault="00D902E2" w:rsidP="000779D0">
            <w:pPr>
              <w:spacing w:after="0" w:line="240" w:lineRule="auto"/>
              <w:jc w:val="center"/>
              <w:rPr>
                <w:rFonts w:ascii="Times New Roman" w:hAnsi="Times New Roman" w:cs="Times New Roman"/>
                <w:b/>
                <w:bCs/>
              </w:rPr>
            </w:pPr>
            <w:r w:rsidRPr="000779D0">
              <w:rPr>
                <w:rFonts w:ascii="Times New Roman" w:hAnsi="Times New Roman" w:cs="Times New Roman"/>
                <w:b/>
                <w:bCs/>
              </w:rPr>
              <w:t>В градовете</w:t>
            </w:r>
          </w:p>
        </w:tc>
        <w:tc>
          <w:tcPr>
            <w:tcW w:w="2696" w:type="dxa"/>
            <w:gridSpan w:val="5"/>
            <w:tcBorders>
              <w:top w:val="single" w:sz="6" w:space="0" w:color="CCCCCC"/>
              <w:left w:val="single" w:sz="6" w:space="0" w:color="CCCCCC"/>
              <w:bottom w:val="single" w:sz="6" w:space="0" w:color="CCCCCC"/>
              <w:right w:val="single" w:sz="4" w:space="0" w:color="F8F8F8" w:themeColor="background2"/>
            </w:tcBorders>
            <w:shd w:val="clear" w:color="auto" w:fill="E8F2F8"/>
            <w:tcMar>
              <w:top w:w="17" w:type="dxa"/>
              <w:left w:w="17" w:type="dxa"/>
              <w:bottom w:w="17" w:type="dxa"/>
              <w:right w:w="17" w:type="dxa"/>
            </w:tcMar>
            <w:vAlign w:val="center"/>
            <w:hideMark/>
          </w:tcPr>
          <w:p w:rsidR="00D902E2" w:rsidRPr="000779D0" w:rsidRDefault="00D902E2" w:rsidP="000779D0">
            <w:pPr>
              <w:spacing w:after="0" w:line="240" w:lineRule="auto"/>
              <w:jc w:val="center"/>
              <w:rPr>
                <w:rFonts w:ascii="Times New Roman" w:hAnsi="Times New Roman" w:cs="Times New Roman"/>
                <w:b/>
                <w:bCs/>
              </w:rPr>
            </w:pPr>
            <w:r w:rsidRPr="000779D0">
              <w:rPr>
                <w:rFonts w:ascii="Times New Roman" w:hAnsi="Times New Roman" w:cs="Times New Roman"/>
                <w:b/>
                <w:bCs/>
              </w:rPr>
              <w:t>В селата</w:t>
            </w:r>
          </w:p>
        </w:tc>
      </w:tr>
      <w:tr w:rsidR="00D902E2" w:rsidRPr="003351DE" w:rsidTr="00426925">
        <w:trPr>
          <w:gridBefore w:val="1"/>
          <w:gridAfter w:val="2"/>
          <w:wBefore w:w="5" w:type="dxa"/>
          <w:wAfter w:w="111" w:type="dxa"/>
          <w:trHeight w:val="143"/>
          <w:tblHeader/>
          <w:tblCellSpacing w:w="7" w:type="dxa"/>
        </w:trPr>
        <w:tc>
          <w:tcPr>
            <w:tcW w:w="1419" w:type="dxa"/>
            <w:gridSpan w:val="2"/>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902E2" w:rsidRPr="000779D0" w:rsidRDefault="00D902E2" w:rsidP="000779D0">
            <w:pPr>
              <w:spacing w:after="0" w:line="240" w:lineRule="auto"/>
              <w:rPr>
                <w:rFonts w:ascii="Times New Roman" w:hAnsi="Times New Roman" w:cs="Times New Roman"/>
                <w:b/>
                <w:bCs/>
              </w:rPr>
            </w:pPr>
          </w:p>
        </w:tc>
        <w:tc>
          <w:tcPr>
            <w:tcW w:w="946" w:type="dxa"/>
            <w:tcBorders>
              <w:top w:val="single" w:sz="6" w:space="0" w:color="CCCCCC"/>
              <w:left w:val="single" w:sz="6" w:space="0" w:color="CCCCCC"/>
              <w:bottom w:val="single" w:sz="6" w:space="0" w:color="CCCCCC"/>
              <w:right w:val="single" w:sz="6" w:space="0" w:color="CCCCCC"/>
            </w:tcBorders>
            <w:shd w:val="clear" w:color="auto" w:fill="E8F2F8"/>
            <w:tcMar>
              <w:top w:w="17" w:type="dxa"/>
              <w:left w:w="17" w:type="dxa"/>
              <w:bottom w:w="17" w:type="dxa"/>
              <w:right w:w="17" w:type="dxa"/>
            </w:tcMar>
            <w:vAlign w:val="center"/>
            <w:hideMark/>
          </w:tcPr>
          <w:p w:rsidR="00D902E2" w:rsidRPr="000779D0" w:rsidRDefault="00D902E2" w:rsidP="000779D0">
            <w:pPr>
              <w:spacing w:after="0" w:line="240" w:lineRule="auto"/>
              <w:jc w:val="right"/>
              <w:rPr>
                <w:rFonts w:ascii="Times New Roman" w:hAnsi="Times New Roman" w:cs="Times New Roman"/>
                <w:b/>
                <w:bCs/>
              </w:rPr>
            </w:pPr>
            <w:r w:rsidRPr="000779D0">
              <w:rPr>
                <w:rFonts w:ascii="Times New Roman" w:hAnsi="Times New Roman" w:cs="Times New Roman"/>
                <w:b/>
                <w:bCs/>
              </w:rPr>
              <w:t>всичко</w:t>
            </w:r>
          </w:p>
        </w:tc>
        <w:tc>
          <w:tcPr>
            <w:tcW w:w="961" w:type="dxa"/>
            <w:gridSpan w:val="2"/>
            <w:tcBorders>
              <w:top w:val="single" w:sz="6" w:space="0" w:color="CCCCCC"/>
              <w:left w:val="single" w:sz="6" w:space="0" w:color="CCCCCC"/>
              <w:bottom w:val="single" w:sz="6" w:space="0" w:color="CCCCCC"/>
              <w:right w:val="single" w:sz="6" w:space="0" w:color="CCCCCC"/>
            </w:tcBorders>
            <w:shd w:val="clear" w:color="auto" w:fill="E8F2F8"/>
            <w:tcMar>
              <w:top w:w="17" w:type="dxa"/>
              <w:left w:w="17" w:type="dxa"/>
              <w:bottom w:w="17" w:type="dxa"/>
              <w:right w:w="17" w:type="dxa"/>
            </w:tcMar>
            <w:vAlign w:val="center"/>
            <w:hideMark/>
          </w:tcPr>
          <w:p w:rsidR="00D902E2" w:rsidRPr="000779D0" w:rsidRDefault="00D902E2" w:rsidP="000779D0">
            <w:pPr>
              <w:spacing w:after="0" w:line="240" w:lineRule="auto"/>
              <w:jc w:val="right"/>
              <w:rPr>
                <w:rFonts w:ascii="Times New Roman" w:hAnsi="Times New Roman" w:cs="Times New Roman"/>
                <w:b/>
                <w:bCs/>
              </w:rPr>
            </w:pPr>
            <w:r w:rsidRPr="000779D0">
              <w:rPr>
                <w:rFonts w:ascii="Times New Roman" w:hAnsi="Times New Roman" w:cs="Times New Roman"/>
                <w:b/>
                <w:bCs/>
              </w:rPr>
              <w:t>мъже</w:t>
            </w:r>
          </w:p>
        </w:tc>
        <w:tc>
          <w:tcPr>
            <w:tcW w:w="955" w:type="dxa"/>
            <w:gridSpan w:val="2"/>
            <w:tcBorders>
              <w:top w:val="single" w:sz="6" w:space="0" w:color="CCCCCC"/>
              <w:left w:val="single" w:sz="6" w:space="0" w:color="CCCCCC"/>
              <w:bottom w:val="single" w:sz="6" w:space="0" w:color="CCCCCC"/>
              <w:right w:val="single" w:sz="6" w:space="0" w:color="CCCCCC"/>
            </w:tcBorders>
            <w:shd w:val="clear" w:color="auto" w:fill="E8F2F8"/>
            <w:tcMar>
              <w:top w:w="17" w:type="dxa"/>
              <w:left w:w="17" w:type="dxa"/>
              <w:bottom w:w="17" w:type="dxa"/>
              <w:right w:w="17" w:type="dxa"/>
            </w:tcMar>
            <w:vAlign w:val="center"/>
            <w:hideMark/>
          </w:tcPr>
          <w:p w:rsidR="00D902E2" w:rsidRPr="000779D0" w:rsidRDefault="00D902E2" w:rsidP="000779D0">
            <w:pPr>
              <w:spacing w:after="0" w:line="240" w:lineRule="auto"/>
              <w:jc w:val="right"/>
              <w:rPr>
                <w:rFonts w:ascii="Times New Roman" w:hAnsi="Times New Roman" w:cs="Times New Roman"/>
                <w:b/>
                <w:bCs/>
              </w:rPr>
            </w:pPr>
            <w:r w:rsidRPr="000779D0">
              <w:rPr>
                <w:rFonts w:ascii="Times New Roman" w:hAnsi="Times New Roman" w:cs="Times New Roman"/>
                <w:b/>
                <w:bCs/>
              </w:rPr>
              <w:t>жени</w:t>
            </w:r>
          </w:p>
        </w:tc>
        <w:tc>
          <w:tcPr>
            <w:tcW w:w="976" w:type="dxa"/>
            <w:tcBorders>
              <w:top w:val="single" w:sz="6" w:space="0" w:color="CCCCCC"/>
              <w:left w:val="single" w:sz="6" w:space="0" w:color="CCCCCC"/>
              <w:bottom w:val="single" w:sz="6" w:space="0" w:color="CCCCCC"/>
              <w:right w:val="single" w:sz="6" w:space="0" w:color="CCCCCC"/>
            </w:tcBorders>
            <w:shd w:val="clear" w:color="auto" w:fill="E8F2F8"/>
            <w:tcMar>
              <w:top w:w="17" w:type="dxa"/>
              <w:left w:w="17" w:type="dxa"/>
              <w:bottom w:w="17" w:type="dxa"/>
              <w:right w:w="17" w:type="dxa"/>
            </w:tcMar>
            <w:vAlign w:val="center"/>
            <w:hideMark/>
          </w:tcPr>
          <w:p w:rsidR="00D902E2" w:rsidRPr="000779D0" w:rsidRDefault="00D902E2" w:rsidP="000779D0">
            <w:pPr>
              <w:spacing w:after="0" w:line="240" w:lineRule="auto"/>
              <w:jc w:val="right"/>
              <w:rPr>
                <w:rFonts w:ascii="Times New Roman" w:hAnsi="Times New Roman" w:cs="Times New Roman"/>
                <w:b/>
                <w:bCs/>
              </w:rPr>
            </w:pPr>
            <w:r w:rsidRPr="000779D0">
              <w:rPr>
                <w:rFonts w:ascii="Times New Roman" w:hAnsi="Times New Roman" w:cs="Times New Roman"/>
                <w:b/>
                <w:bCs/>
              </w:rPr>
              <w:t>всичко</w:t>
            </w:r>
          </w:p>
        </w:tc>
        <w:tc>
          <w:tcPr>
            <w:tcW w:w="886" w:type="dxa"/>
            <w:tcBorders>
              <w:top w:val="single" w:sz="6" w:space="0" w:color="CCCCCC"/>
              <w:left w:val="single" w:sz="6" w:space="0" w:color="CCCCCC"/>
              <w:bottom w:val="single" w:sz="6" w:space="0" w:color="CCCCCC"/>
              <w:right w:val="single" w:sz="6" w:space="0" w:color="CCCCCC"/>
            </w:tcBorders>
            <w:shd w:val="clear" w:color="auto" w:fill="E8F2F8"/>
            <w:tcMar>
              <w:top w:w="17" w:type="dxa"/>
              <w:left w:w="17" w:type="dxa"/>
              <w:bottom w:w="17" w:type="dxa"/>
              <w:right w:w="17" w:type="dxa"/>
            </w:tcMar>
            <w:vAlign w:val="center"/>
            <w:hideMark/>
          </w:tcPr>
          <w:p w:rsidR="00D902E2" w:rsidRPr="000779D0" w:rsidRDefault="00D902E2" w:rsidP="000779D0">
            <w:pPr>
              <w:spacing w:after="0" w:line="240" w:lineRule="auto"/>
              <w:jc w:val="right"/>
              <w:rPr>
                <w:rFonts w:ascii="Times New Roman" w:hAnsi="Times New Roman" w:cs="Times New Roman"/>
                <w:b/>
                <w:bCs/>
              </w:rPr>
            </w:pPr>
            <w:r w:rsidRPr="000779D0">
              <w:rPr>
                <w:rFonts w:ascii="Times New Roman" w:hAnsi="Times New Roman" w:cs="Times New Roman"/>
                <w:b/>
                <w:bCs/>
              </w:rPr>
              <w:t>мъже</w:t>
            </w:r>
          </w:p>
        </w:tc>
        <w:tc>
          <w:tcPr>
            <w:tcW w:w="967" w:type="dxa"/>
            <w:gridSpan w:val="2"/>
            <w:tcBorders>
              <w:top w:val="single" w:sz="6" w:space="0" w:color="CCCCCC"/>
              <w:left w:val="single" w:sz="6" w:space="0" w:color="CCCCCC"/>
              <w:bottom w:val="single" w:sz="6" w:space="0" w:color="CCCCCC"/>
              <w:right w:val="single" w:sz="6" w:space="0" w:color="CCCCCC"/>
            </w:tcBorders>
            <w:shd w:val="clear" w:color="auto" w:fill="E8F2F8"/>
            <w:tcMar>
              <w:top w:w="17" w:type="dxa"/>
              <w:left w:w="17" w:type="dxa"/>
              <w:bottom w:w="17" w:type="dxa"/>
              <w:right w:w="17" w:type="dxa"/>
            </w:tcMar>
            <w:vAlign w:val="center"/>
            <w:hideMark/>
          </w:tcPr>
          <w:p w:rsidR="00D902E2" w:rsidRPr="000779D0" w:rsidRDefault="00D902E2" w:rsidP="000779D0">
            <w:pPr>
              <w:spacing w:after="0" w:line="240" w:lineRule="auto"/>
              <w:jc w:val="right"/>
              <w:rPr>
                <w:rFonts w:ascii="Times New Roman" w:hAnsi="Times New Roman" w:cs="Times New Roman"/>
                <w:b/>
                <w:bCs/>
              </w:rPr>
            </w:pPr>
            <w:r w:rsidRPr="000779D0">
              <w:rPr>
                <w:rFonts w:ascii="Times New Roman" w:hAnsi="Times New Roman" w:cs="Times New Roman"/>
                <w:b/>
                <w:bCs/>
              </w:rPr>
              <w:t>жени</w:t>
            </w:r>
          </w:p>
        </w:tc>
        <w:tc>
          <w:tcPr>
            <w:tcW w:w="968" w:type="dxa"/>
            <w:tcBorders>
              <w:top w:val="single" w:sz="6" w:space="0" w:color="CCCCCC"/>
              <w:left w:val="single" w:sz="6" w:space="0" w:color="CCCCCC"/>
              <w:bottom w:val="single" w:sz="6" w:space="0" w:color="CCCCCC"/>
              <w:right w:val="single" w:sz="6" w:space="0" w:color="CCCCCC"/>
            </w:tcBorders>
            <w:shd w:val="clear" w:color="auto" w:fill="E8F2F8"/>
            <w:tcMar>
              <w:top w:w="17" w:type="dxa"/>
              <w:left w:w="17" w:type="dxa"/>
              <w:bottom w:w="17" w:type="dxa"/>
              <w:right w:w="17" w:type="dxa"/>
            </w:tcMar>
            <w:vAlign w:val="center"/>
            <w:hideMark/>
          </w:tcPr>
          <w:p w:rsidR="00D902E2" w:rsidRPr="000779D0" w:rsidRDefault="00D902E2" w:rsidP="000779D0">
            <w:pPr>
              <w:spacing w:after="0" w:line="240" w:lineRule="auto"/>
              <w:jc w:val="right"/>
              <w:rPr>
                <w:rFonts w:ascii="Times New Roman" w:hAnsi="Times New Roman" w:cs="Times New Roman"/>
                <w:b/>
                <w:bCs/>
              </w:rPr>
            </w:pPr>
            <w:r w:rsidRPr="000779D0">
              <w:rPr>
                <w:rFonts w:ascii="Times New Roman" w:hAnsi="Times New Roman" w:cs="Times New Roman"/>
                <w:b/>
                <w:bCs/>
              </w:rPr>
              <w:t>всичко</w:t>
            </w:r>
          </w:p>
        </w:tc>
        <w:tc>
          <w:tcPr>
            <w:tcW w:w="816" w:type="dxa"/>
            <w:gridSpan w:val="2"/>
            <w:tcBorders>
              <w:top w:val="single" w:sz="6" w:space="0" w:color="CCCCCC"/>
              <w:left w:val="single" w:sz="6" w:space="0" w:color="CCCCCC"/>
              <w:bottom w:val="single" w:sz="6" w:space="0" w:color="CCCCCC"/>
              <w:right w:val="single" w:sz="6" w:space="0" w:color="CCCCCC"/>
            </w:tcBorders>
            <w:shd w:val="clear" w:color="auto" w:fill="E8F2F8"/>
            <w:tcMar>
              <w:top w:w="17" w:type="dxa"/>
              <w:left w:w="17" w:type="dxa"/>
              <w:bottom w:w="17" w:type="dxa"/>
              <w:right w:w="17" w:type="dxa"/>
            </w:tcMar>
            <w:vAlign w:val="center"/>
            <w:hideMark/>
          </w:tcPr>
          <w:p w:rsidR="00D902E2" w:rsidRPr="000779D0" w:rsidRDefault="00D902E2" w:rsidP="000779D0">
            <w:pPr>
              <w:spacing w:after="0" w:line="240" w:lineRule="auto"/>
              <w:jc w:val="right"/>
              <w:rPr>
                <w:rFonts w:ascii="Times New Roman" w:hAnsi="Times New Roman" w:cs="Times New Roman"/>
                <w:b/>
                <w:bCs/>
              </w:rPr>
            </w:pPr>
            <w:r w:rsidRPr="000779D0">
              <w:rPr>
                <w:rFonts w:ascii="Times New Roman" w:hAnsi="Times New Roman" w:cs="Times New Roman"/>
                <w:b/>
                <w:bCs/>
              </w:rPr>
              <w:t>мъже</w:t>
            </w:r>
          </w:p>
        </w:tc>
        <w:tc>
          <w:tcPr>
            <w:tcW w:w="844" w:type="dxa"/>
            <w:tcBorders>
              <w:top w:val="single" w:sz="6" w:space="0" w:color="CCCCCC"/>
              <w:left w:val="single" w:sz="6" w:space="0" w:color="CCCCCC"/>
              <w:bottom w:val="single" w:sz="6" w:space="0" w:color="CCCCCC"/>
              <w:right w:val="single" w:sz="4" w:space="0" w:color="F8F8F8" w:themeColor="background2"/>
            </w:tcBorders>
            <w:shd w:val="clear" w:color="auto" w:fill="E8F2F8"/>
            <w:tcMar>
              <w:top w:w="17" w:type="dxa"/>
              <w:left w:w="17" w:type="dxa"/>
              <w:bottom w:w="17" w:type="dxa"/>
              <w:right w:w="17" w:type="dxa"/>
            </w:tcMar>
            <w:vAlign w:val="center"/>
            <w:hideMark/>
          </w:tcPr>
          <w:p w:rsidR="00D902E2" w:rsidRPr="000779D0" w:rsidRDefault="00D902E2" w:rsidP="000779D0">
            <w:pPr>
              <w:spacing w:after="0" w:line="240" w:lineRule="auto"/>
              <w:jc w:val="right"/>
              <w:rPr>
                <w:rFonts w:ascii="Times New Roman" w:hAnsi="Times New Roman" w:cs="Times New Roman"/>
                <w:b/>
                <w:bCs/>
              </w:rPr>
            </w:pPr>
            <w:r>
              <w:rPr>
                <w:rFonts w:ascii="Times New Roman" w:hAnsi="Times New Roman" w:cs="Times New Roman"/>
                <w:b/>
                <w:bCs/>
              </w:rPr>
              <w:t>ж</w:t>
            </w:r>
            <w:r w:rsidRPr="000779D0">
              <w:rPr>
                <w:rFonts w:ascii="Times New Roman" w:hAnsi="Times New Roman" w:cs="Times New Roman"/>
                <w:b/>
                <w:bCs/>
              </w:rPr>
              <w:t>ени</w:t>
            </w:r>
          </w:p>
        </w:tc>
      </w:tr>
      <w:tr w:rsidR="00D902E2" w:rsidRPr="00865753" w:rsidTr="00426925">
        <w:trPr>
          <w:trHeight w:val="286"/>
          <w:tblCellSpacing w:w="7" w:type="dxa"/>
        </w:trPr>
        <w:tc>
          <w:tcPr>
            <w:tcW w:w="1424" w:type="dxa"/>
            <w:gridSpan w:val="2"/>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hideMark/>
          </w:tcPr>
          <w:p w:rsidR="00D902E2" w:rsidRPr="000779D0" w:rsidRDefault="00D902E2" w:rsidP="000779D0">
            <w:pPr>
              <w:spacing w:after="0" w:line="240" w:lineRule="auto"/>
              <w:rPr>
                <w:rFonts w:ascii="Times New Roman" w:hAnsi="Times New Roman" w:cs="Times New Roman"/>
                <w:b/>
                <w:bCs/>
                <w:sz w:val="20"/>
                <w:szCs w:val="20"/>
              </w:rPr>
            </w:pPr>
            <w:r w:rsidRPr="000779D0">
              <w:rPr>
                <w:rFonts w:ascii="Times New Roman" w:hAnsi="Times New Roman" w:cs="Times New Roman"/>
                <w:b/>
                <w:bCs/>
                <w:sz w:val="20"/>
                <w:szCs w:val="20"/>
              </w:rPr>
              <w:t>България</w:t>
            </w:r>
          </w:p>
        </w:tc>
        <w:tc>
          <w:tcPr>
            <w:tcW w:w="974"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EF4112" w:rsidRDefault="00D902E2" w:rsidP="000779D0">
            <w:pPr>
              <w:spacing w:after="0" w:line="240" w:lineRule="auto"/>
              <w:jc w:val="right"/>
              <w:rPr>
                <w:rFonts w:ascii="Times New Roman" w:hAnsi="Times New Roman" w:cs="Times New Roman"/>
                <w:b/>
                <w:bCs/>
                <w:sz w:val="20"/>
                <w:szCs w:val="20"/>
              </w:rPr>
            </w:pPr>
            <w:r w:rsidRPr="00EF4112">
              <w:rPr>
                <w:rFonts w:ascii="Times New Roman" w:hAnsi="Times New Roman" w:cs="Times New Roman"/>
                <w:b/>
                <w:bCs/>
                <w:sz w:val="20"/>
                <w:szCs w:val="20"/>
              </w:rPr>
              <w:t>7 327 224</w:t>
            </w:r>
          </w:p>
        </w:tc>
        <w:tc>
          <w:tcPr>
            <w:tcW w:w="966" w:type="dxa"/>
            <w:gridSpan w:val="2"/>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b/>
                <w:bCs/>
                <w:sz w:val="20"/>
                <w:szCs w:val="20"/>
              </w:rPr>
            </w:pPr>
            <w:r w:rsidRPr="005F3EBB">
              <w:rPr>
                <w:rFonts w:ascii="Times New Roman" w:hAnsi="Times New Roman" w:cs="Times New Roman"/>
                <w:b/>
                <w:bCs/>
                <w:sz w:val="20"/>
                <w:szCs w:val="20"/>
              </w:rPr>
              <w:t>3 566 767</w:t>
            </w:r>
          </w:p>
        </w:tc>
        <w:tc>
          <w:tcPr>
            <w:tcW w:w="93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b/>
                <w:bCs/>
                <w:sz w:val="20"/>
                <w:szCs w:val="20"/>
              </w:rPr>
            </w:pPr>
            <w:r w:rsidRPr="005F3EBB">
              <w:rPr>
                <w:rStyle w:val="skypepnhcontainer"/>
                <w:rFonts w:ascii="Times New Roman" w:hAnsi="Times New Roman" w:cs="Times New Roman"/>
                <w:b/>
                <w:bCs/>
                <w:sz w:val="20"/>
                <w:szCs w:val="20"/>
              </w:rPr>
              <w:t> </w:t>
            </w:r>
            <w:r w:rsidRPr="005F3EBB">
              <w:rPr>
                <w:rStyle w:val="skypepnhtextspan"/>
                <w:rFonts w:ascii="Times New Roman" w:hAnsi="Times New Roman" w:cs="Times New Roman"/>
                <w:b/>
                <w:bCs/>
                <w:sz w:val="20"/>
                <w:szCs w:val="20"/>
              </w:rPr>
              <w:t>3 760 457</w:t>
            </w:r>
          </w:p>
        </w:tc>
        <w:tc>
          <w:tcPr>
            <w:tcW w:w="97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b/>
                <w:bCs/>
                <w:sz w:val="20"/>
                <w:szCs w:val="20"/>
              </w:rPr>
            </w:pPr>
            <w:r w:rsidRPr="005F3EBB">
              <w:rPr>
                <w:rStyle w:val="skypepnhtextspan"/>
                <w:rFonts w:ascii="Times New Roman" w:hAnsi="Times New Roman" w:cs="Times New Roman"/>
                <w:b/>
                <w:bCs/>
                <w:sz w:val="20"/>
                <w:szCs w:val="20"/>
              </w:rPr>
              <w:t>5 324 900</w:t>
            </w:r>
          </w:p>
        </w:tc>
        <w:tc>
          <w:tcPr>
            <w:tcW w:w="88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b/>
                <w:bCs/>
                <w:sz w:val="20"/>
                <w:szCs w:val="20"/>
              </w:rPr>
            </w:pPr>
            <w:r w:rsidRPr="005F3EBB">
              <w:rPr>
                <w:rFonts w:ascii="Times New Roman" w:hAnsi="Times New Roman" w:cs="Times New Roman"/>
                <w:b/>
                <w:bCs/>
                <w:sz w:val="20"/>
                <w:szCs w:val="20"/>
              </w:rPr>
              <w:t>2 572 980</w:t>
            </w:r>
          </w:p>
        </w:tc>
        <w:tc>
          <w:tcPr>
            <w:tcW w:w="953"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b/>
                <w:bCs/>
                <w:sz w:val="20"/>
                <w:szCs w:val="20"/>
              </w:rPr>
            </w:pPr>
            <w:r w:rsidRPr="005F3EBB">
              <w:rPr>
                <w:rFonts w:ascii="Times New Roman" w:hAnsi="Times New Roman" w:cs="Times New Roman"/>
                <w:b/>
                <w:bCs/>
                <w:sz w:val="20"/>
                <w:szCs w:val="20"/>
              </w:rPr>
              <w:t>2 751 920</w:t>
            </w:r>
          </w:p>
        </w:tc>
        <w:tc>
          <w:tcPr>
            <w:tcW w:w="1002"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b/>
                <w:bCs/>
                <w:sz w:val="20"/>
                <w:szCs w:val="20"/>
              </w:rPr>
            </w:pPr>
            <w:r w:rsidRPr="005F3EBB">
              <w:rPr>
                <w:rFonts w:ascii="Times New Roman" w:hAnsi="Times New Roman" w:cs="Times New Roman"/>
                <w:b/>
                <w:bCs/>
                <w:sz w:val="20"/>
                <w:szCs w:val="20"/>
              </w:rPr>
              <w:t>2 002 324</w:t>
            </w:r>
          </w:p>
        </w:tc>
        <w:tc>
          <w:tcPr>
            <w:tcW w:w="79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b/>
                <w:bCs/>
                <w:sz w:val="20"/>
                <w:szCs w:val="20"/>
              </w:rPr>
            </w:pPr>
            <w:r w:rsidRPr="005F3EBB">
              <w:rPr>
                <w:rFonts w:ascii="Times New Roman" w:hAnsi="Times New Roman" w:cs="Times New Roman"/>
                <w:b/>
                <w:bCs/>
                <w:sz w:val="20"/>
                <w:szCs w:val="20"/>
              </w:rPr>
              <w:t>993 787</w:t>
            </w:r>
          </w:p>
        </w:tc>
        <w:tc>
          <w:tcPr>
            <w:tcW w:w="969"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b/>
                <w:bCs/>
                <w:sz w:val="20"/>
                <w:szCs w:val="20"/>
              </w:rPr>
            </w:pPr>
            <w:r w:rsidRPr="005F3EBB">
              <w:rPr>
                <w:rFonts w:ascii="Times New Roman" w:hAnsi="Times New Roman" w:cs="Times New Roman"/>
                <w:b/>
                <w:bCs/>
                <w:sz w:val="20"/>
                <w:szCs w:val="20"/>
              </w:rPr>
              <w:t>1 008 537</w:t>
            </w:r>
          </w:p>
        </w:tc>
      </w:tr>
      <w:tr w:rsidR="00D902E2" w:rsidRPr="00865753" w:rsidTr="00426925">
        <w:trPr>
          <w:trHeight w:val="286"/>
          <w:tblCellSpacing w:w="7" w:type="dxa"/>
        </w:trPr>
        <w:tc>
          <w:tcPr>
            <w:tcW w:w="1424" w:type="dxa"/>
            <w:gridSpan w:val="2"/>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hideMark/>
          </w:tcPr>
          <w:p w:rsidR="00D902E2" w:rsidRPr="000779D0" w:rsidRDefault="00D902E2" w:rsidP="000779D0">
            <w:pPr>
              <w:spacing w:after="0" w:line="240" w:lineRule="auto"/>
              <w:rPr>
                <w:rFonts w:ascii="Times New Roman" w:hAnsi="Times New Roman" w:cs="Times New Roman"/>
                <w:b/>
                <w:bCs/>
                <w:sz w:val="20"/>
                <w:szCs w:val="20"/>
              </w:rPr>
            </w:pPr>
            <w:r w:rsidRPr="000779D0">
              <w:rPr>
                <w:rFonts w:ascii="Times New Roman" w:hAnsi="Times New Roman" w:cs="Times New Roman"/>
                <w:b/>
                <w:bCs/>
                <w:sz w:val="20"/>
                <w:szCs w:val="20"/>
              </w:rPr>
              <w:lastRenderedPageBreak/>
              <w:t>В.Търново</w:t>
            </w:r>
          </w:p>
        </w:tc>
        <w:tc>
          <w:tcPr>
            <w:tcW w:w="974"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EF4112" w:rsidRDefault="00D902E2" w:rsidP="00F01386">
            <w:pPr>
              <w:spacing w:after="0" w:line="240" w:lineRule="auto"/>
              <w:jc w:val="right"/>
              <w:rPr>
                <w:rFonts w:ascii="Times New Roman" w:hAnsi="Times New Roman" w:cs="Times New Roman"/>
                <w:b/>
                <w:bCs/>
                <w:sz w:val="20"/>
                <w:szCs w:val="20"/>
              </w:rPr>
            </w:pPr>
            <w:r w:rsidRPr="00EF4112">
              <w:rPr>
                <w:rFonts w:ascii="Times New Roman" w:hAnsi="Times New Roman" w:cs="Times New Roman"/>
                <w:b/>
                <w:bCs/>
                <w:sz w:val="20"/>
                <w:szCs w:val="20"/>
              </w:rPr>
              <w:t>256 451</w:t>
            </w:r>
          </w:p>
        </w:tc>
        <w:tc>
          <w:tcPr>
            <w:tcW w:w="966" w:type="dxa"/>
            <w:gridSpan w:val="2"/>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F01386">
            <w:pPr>
              <w:spacing w:after="0" w:line="240" w:lineRule="auto"/>
              <w:jc w:val="right"/>
              <w:rPr>
                <w:rFonts w:ascii="Times New Roman" w:hAnsi="Times New Roman" w:cs="Times New Roman"/>
                <w:b/>
                <w:bCs/>
                <w:sz w:val="20"/>
                <w:szCs w:val="20"/>
              </w:rPr>
            </w:pPr>
            <w:r w:rsidRPr="005F3EBB">
              <w:rPr>
                <w:rFonts w:ascii="Times New Roman" w:hAnsi="Times New Roman" w:cs="Times New Roman"/>
                <w:b/>
                <w:bCs/>
                <w:sz w:val="20"/>
                <w:szCs w:val="20"/>
              </w:rPr>
              <w:t>123 849</w:t>
            </w:r>
          </w:p>
        </w:tc>
        <w:tc>
          <w:tcPr>
            <w:tcW w:w="93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F01386">
            <w:pPr>
              <w:spacing w:after="0" w:line="240" w:lineRule="auto"/>
              <w:jc w:val="right"/>
              <w:rPr>
                <w:rFonts w:ascii="Times New Roman" w:hAnsi="Times New Roman" w:cs="Times New Roman"/>
                <w:b/>
                <w:bCs/>
                <w:sz w:val="20"/>
                <w:szCs w:val="20"/>
              </w:rPr>
            </w:pPr>
            <w:r w:rsidRPr="005F3EBB">
              <w:rPr>
                <w:rFonts w:ascii="Times New Roman" w:hAnsi="Times New Roman" w:cs="Times New Roman"/>
                <w:b/>
                <w:bCs/>
                <w:sz w:val="20"/>
                <w:szCs w:val="20"/>
              </w:rPr>
              <w:t>132 602</w:t>
            </w:r>
          </w:p>
        </w:tc>
        <w:tc>
          <w:tcPr>
            <w:tcW w:w="97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BD0326">
            <w:pPr>
              <w:spacing w:after="0" w:line="240" w:lineRule="auto"/>
              <w:jc w:val="right"/>
              <w:rPr>
                <w:rFonts w:ascii="Times New Roman" w:hAnsi="Times New Roman" w:cs="Times New Roman"/>
                <w:b/>
                <w:bCs/>
                <w:sz w:val="20"/>
                <w:szCs w:val="20"/>
              </w:rPr>
            </w:pPr>
            <w:r w:rsidRPr="005F3EBB">
              <w:rPr>
                <w:rFonts w:ascii="Times New Roman" w:hAnsi="Times New Roman" w:cs="Times New Roman"/>
                <w:b/>
                <w:bCs/>
                <w:sz w:val="20"/>
                <w:szCs w:val="20"/>
              </w:rPr>
              <w:t>177 978</w:t>
            </w:r>
          </w:p>
        </w:tc>
        <w:tc>
          <w:tcPr>
            <w:tcW w:w="88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BD0326">
            <w:pPr>
              <w:spacing w:after="0" w:line="240" w:lineRule="auto"/>
              <w:jc w:val="right"/>
              <w:rPr>
                <w:rFonts w:ascii="Times New Roman" w:hAnsi="Times New Roman" w:cs="Times New Roman"/>
                <w:b/>
                <w:bCs/>
                <w:sz w:val="20"/>
                <w:szCs w:val="20"/>
              </w:rPr>
            </w:pPr>
            <w:r w:rsidRPr="005F3EBB">
              <w:rPr>
                <w:rFonts w:ascii="Times New Roman" w:hAnsi="Times New Roman" w:cs="Times New Roman"/>
                <w:b/>
                <w:bCs/>
                <w:sz w:val="20"/>
                <w:szCs w:val="20"/>
              </w:rPr>
              <w:t>85 365</w:t>
            </w:r>
          </w:p>
        </w:tc>
        <w:tc>
          <w:tcPr>
            <w:tcW w:w="953"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BD0326">
            <w:pPr>
              <w:spacing w:after="0" w:line="240" w:lineRule="auto"/>
              <w:jc w:val="right"/>
              <w:rPr>
                <w:rFonts w:ascii="Times New Roman" w:hAnsi="Times New Roman" w:cs="Times New Roman"/>
                <w:b/>
                <w:bCs/>
                <w:sz w:val="20"/>
                <w:szCs w:val="20"/>
              </w:rPr>
            </w:pPr>
            <w:r w:rsidRPr="005F3EBB">
              <w:rPr>
                <w:rFonts w:ascii="Times New Roman" w:hAnsi="Times New Roman" w:cs="Times New Roman"/>
                <w:b/>
                <w:bCs/>
                <w:sz w:val="20"/>
                <w:szCs w:val="20"/>
              </w:rPr>
              <w:t>92 613</w:t>
            </w:r>
          </w:p>
        </w:tc>
        <w:tc>
          <w:tcPr>
            <w:tcW w:w="1002"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BD0326">
            <w:pPr>
              <w:spacing w:after="0" w:line="240" w:lineRule="auto"/>
              <w:jc w:val="right"/>
              <w:rPr>
                <w:rFonts w:ascii="Times New Roman" w:hAnsi="Times New Roman" w:cs="Times New Roman"/>
                <w:b/>
                <w:bCs/>
                <w:sz w:val="20"/>
                <w:szCs w:val="20"/>
              </w:rPr>
            </w:pPr>
            <w:r w:rsidRPr="005F3EBB">
              <w:rPr>
                <w:rFonts w:ascii="Times New Roman" w:hAnsi="Times New Roman" w:cs="Times New Roman"/>
                <w:b/>
                <w:bCs/>
                <w:sz w:val="20"/>
                <w:szCs w:val="20"/>
              </w:rPr>
              <w:t>78 473</w:t>
            </w:r>
          </w:p>
        </w:tc>
        <w:tc>
          <w:tcPr>
            <w:tcW w:w="79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BE0EF2">
            <w:pPr>
              <w:spacing w:after="0" w:line="240" w:lineRule="auto"/>
              <w:jc w:val="right"/>
              <w:rPr>
                <w:rFonts w:ascii="Times New Roman" w:hAnsi="Times New Roman" w:cs="Times New Roman"/>
                <w:b/>
                <w:bCs/>
                <w:sz w:val="20"/>
                <w:szCs w:val="20"/>
              </w:rPr>
            </w:pPr>
            <w:r w:rsidRPr="005F3EBB">
              <w:rPr>
                <w:rFonts w:ascii="Times New Roman" w:hAnsi="Times New Roman" w:cs="Times New Roman"/>
                <w:b/>
                <w:bCs/>
                <w:sz w:val="20"/>
                <w:szCs w:val="20"/>
              </w:rPr>
              <w:t>38 484</w:t>
            </w:r>
          </w:p>
        </w:tc>
        <w:tc>
          <w:tcPr>
            <w:tcW w:w="969"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BE0EF2">
            <w:pPr>
              <w:spacing w:after="0" w:line="240" w:lineRule="auto"/>
              <w:jc w:val="right"/>
              <w:rPr>
                <w:rFonts w:ascii="Times New Roman" w:hAnsi="Times New Roman" w:cs="Times New Roman"/>
                <w:b/>
                <w:bCs/>
                <w:sz w:val="20"/>
                <w:szCs w:val="20"/>
              </w:rPr>
            </w:pPr>
            <w:r w:rsidRPr="005F3EBB">
              <w:rPr>
                <w:rFonts w:ascii="Times New Roman" w:hAnsi="Times New Roman" w:cs="Times New Roman"/>
                <w:b/>
                <w:bCs/>
                <w:sz w:val="20"/>
                <w:szCs w:val="20"/>
              </w:rPr>
              <w:t>39 989</w:t>
            </w:r>
          </w:p>
        </w:tc>
      </w:tr>
      <w:tr w:rsidR="00D902E2" w:rsidRPr="00865753" w:rsidTr="00426925">
        <w:trPr>
          <w:trHeight w:val="226"/>
          <w:tblCellSpacing w:w="7" w:type="dxa"/>
        </w:trPr>
        <w:tc>
          <w:tcPr>
            <w:tcW w:w="1424" w:type="dxa"/>
            <w:gridSpan w:val="2"/>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hideMark/>
          </w:tcPr>
          <w:p w:rsidR="00D902E2" w:rsidRPr="000779D0" w:rsidRDefault="00D902E2" w:rsidP="000779D0">
            <w:pPr>
              <w:spacing w:after="0" w:line="240" w:lineRule="auto"/>
              <w:rPr>
                <w:rFonts w:ascii="Times New Roman" w:hAnsi="Times New Roman" w:cs="Times New Roman"/>
                <w:sz w:val="20"/>
                <w:szCs w:val="20"/>
              </w:rPr>
            </w:pPr>
            <w:r w:rsidRPr="000779D0">
              <w:rPr>
                <w:rFonts w:ascii="Times New Roman" w:hAnsi="Times New Roman" w:cs="Times New Roman"/>
                <w:sz w:val="20"/>
                <w:szCs w:val="20"/>
              </w:rPr>
              <w:t>В. Търново</w:t>
            </w:r>
          </w:p>
        </w:tc>
        <w:tc>
          <w:tcPr>
            <w:tcW w:w="974"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88 417</w:t>
            </w:r>
          </w:p>
        </w:tc>
        <w:tc>
          <w:tcPr>
            <w:tcW w:w="966" w:type="dxa"/>
            <w:gridSpan w:val="2"/>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42 313</w:t>
            </w:r>
          </w:p>
        </w:tc>
        <w:tc>
          <w:tcPr>
            <w:tcW w:w="93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46 104</w:t>
            </w:r>
          </w:p>
        </w:tc>
        <w:tc>
          <w:tcPr>
            <w:tcW w:w="97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74 955</w:t>
            </w:r>
          </w:p>
        </w:tc>
        <w:tc>
          <w:tcPr>
            <w:tcW w:w="88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35 696</w:t>
            </w:r>
          </w:p>
        </w:tc>
        <w:tc>
          <w:tcPr>
            <w:tcW w:w="953"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39 259</w:t>
            </w:r>
          </w:p>
        </w:tc>
        <w:tc>
          <w:tcPr>
            <w:tcW w:w="1002"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13 462</w:t>
            </w:r>
          </w:p>
        </w:tc>
        <w:tc>
          <w:tcPr>
            <w:tcW w:w="79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6 617</w:t>
            </w:r>
          </w:p>
        </w:tc>
        <w:tc>
          <w:tcPr>
            <w:tcW w:w="969"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6 845</w:t>
            </w:r>
          </w:p>
        </w:tc>
      </w:tr>
      <w:tr w:rsidR="00D902E2" w:rsidRPr="00865753" w:rsidTr="00426925">
        <w:trPr>
          <w:trHeight w:val="226"/>
          <w:tblCellSpacing w:w="7" w:type="dxa"/>
        </w:trPr>
        <w:tc>
          <w:tcPr>
            <w:tcW w:w="1424" w:type="dxa"/>
            <w:gridSpan w:val="2"/>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hideMark/>
          </w:tcPr>
          <w:p w:rsidR="00D902E2" w:rsidRPr="000779D0" w:rsidRDefault="00D902E2" w:rsidP="000779D0">
            <w:pPr>
              <w:spacing w:after="0" w:line="240" w:lineRule="auto"/>
              <w:rPr>
                <w:rFonts w:ascii="Times New Roman" w:hAnsi="Times New Roman" w:cs="Times New Roman"/>
                <w:sz w:val="20"/>
                <w:szCs w:val="20"/>
              </w:rPr>
            </w:pPr>
            <w:r w:rsidRPr="000779D0">
              <w:rPr>
                <w:rFonts w:ascii="Times New Roman" w:hAnsi="Times New Roman" w:cs="Times New Roman"/>
                <w:sz w:val="20"/>
                <w:szCs w:val="20"/>
              </w:rPr>
              <w:t>Г.Оряховица</w:t>
            </w:r>
          </w:p>
        </w:tc>
        <w:tc>
          <w:tcPr>
            <w:tcW w:w="974"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46 111</w:t>
            </w:r>
          </w:p>
        </w:tc>
        <w:tc>
          <w:tcPr>
            <w:tcW w:w="966" w:type="dxa"/>
            <w:gridSpan w:val="2"/>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22 351</w:t>
            </w:r>
          </w:p>
        </w:tc>
        <w:tc>
          <w:tcPr>
            <w:tcW w:w="93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23 760</w:t>
            </w:r>
          </w:p>
        </w:tc>
        <w:tc>
          <w:tcPr>
            <w:tcW w:w="97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34 369</w:t>
            </w:r>
          </w:p>
        </w:tc>
        <w:tc>
          <w:tcPr>
            <w:tcW w:w="88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16 623</w:t>
            </w:r>
          </w:p>
        </w:tc>
        <w:tc>
          <w:tcPr>
            <w:tcW w:w="953"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17 746</w:t>
            </w:r>
          </w:p>
        </w:tc>
        <w:tc>
          <w:tcPr>
            <w:tcW w:w="1002"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11 742</w:t>
            </w:r>
          </w:p>
        </w:tc>
        <w:tc>
          <w:tcPr>
            <w:tcW w:w="79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5 728</w:t>
            </w:r>
          </w:p>
        </w:tc>
        <w:tc>
          <w:tcPr>
            <w:tcW w:w="969"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6 014</w:t>
            </w:r>
          </w:p>
        </w:tc>
      </w:tr>
      <w:tr w:rsidR="00D902E2" w:rsidRPr="00865753" w:rsidTr="00426925">
        <w:trPr>
          <w:trHeight w:val="226"/>
          <w:tblCellSpacing w:w="7" w:type="dxa"/>
        </w:trPr>
        <w:tc>
          <w:tcPr>
            <w:tcW w:w="1424" w:type="dxa"/>
            <w:gridSpan w:val="2"/>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hideMark/>
          </w:tcPr>
          <w:p w:rsidR="00D902E2" w:rsidRPr="000779D0" w:rsidRDefault="00D902E2" w:rsidP="000779D0">
            <w:pPr>
              <w:spacing w:after="0" w:line="240" w:lineRule="auto"/>
              <w:rPr>
                <w:rFonts w:ascii="Times New Roman" w:hAnsi="Times New Roman" w:cs="Times New Roman"/>
                <w:sz w:val="20"/>
                <w:szCs w:val="20"/>
              </w:rPr>
            </w:pPr>
            <w:r w:rsidRPr="000779D0">
              <w:rPr>
                <w:rFonts w:ascii="Times New Roman" w:hAnsi="Times New Roman" w:cs="Times New Roman"/>
                <w:sz w:val="20"/>
                <w:szCs w:val="20"/>
              </w:rPr>
              <w:t>Елена</w:t>
            </w:r>
          </w:p>
        </w:tc>
        <w:tc>
          <w:tcPr>
            <w:tcW w:w="974"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9 365</w:t>
            </w:r>
          </w:p>
        </w:tc>
        <w:tc>
          <w:tcPr>
            <w:tcW w:w="966" w:type="dxa"/>
            <w:gridSpan w:val="2"/>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4 568</w:t>
            </w:r>
          </w:p>
        </w:tc>
        <w:tc>
          <w:tcPr>
            <w:tcW w:w="93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4 797</w:t>
            </w:r>
          </w:p>
        </w:tc>
        <w:tc>
          <w:tcPr>
            <w:tcW w:w="97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5 532</w:t>
            </w:r>
          </w:p>
        </w:tc>
        <w:tc>
          <w:tcPr>
            <w:tcW w:w="88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2 655</w:t>
            </w:r>
          </w:p>
        </w:tc>
        <w:tc>
          <w:tcPr>
            <w:tcW w:w="953"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2 877</w:t>
            </w:r>
          </w:p>
        </w:tc>
        <w:tc>
          <w:tcPr>
            <w:tcW w:w="1002"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3 833</w:t>
            </w:r>
          </w:p>
        </w:tc>
        <w:tc>
          <w:tcPr>
            <w:tcW w:w="79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1 913</w:t>
            </w:r>
          </w:p>
        </w:tc>
        <w:tc>
          <w:tcPr>
            <w:tcW w:w="969"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1 920</w:t>
            </w:r>
          </w:p>
        </w:tc>
      </w:tr>
      <w:tr w:rsidR="00D902E2" w:rsidRPr="00865753" w:rsidTr="00426925">
        <w:trPr>
          <w:trHeight w:val="226"/>
          <w:tblCellSpacing w:w="7" w:type="dxa"/>
        </w:trPr>
        <w:tc>
          <w:tcPr>
            <w:tcW w:w="1424" w:type="dxa"/>
            <w:gridSpan w:val="2"/>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hideMark/>
          </w:tcPr>
          <w:p w:rsidR="00D902E2" w:rsidRPr="000779D0" w:rsidRDefault="00D902E2" w:rsidP="000779D0">
            <w:pPr>
              <w:spacing w:after="0" w:line="240" w:lineRule="auto"/>
              <w:rPr>
                <w:rFonts w:ascii="Times New Roman" w:hAnsi="Times New Roman" w:cs="Times New Roman"/>
                <w:sz w:val="20"/>
                <w:szCs w:val="20"/>
              </w:rPr>
            </w:pPr>
            <w:r w:rsidRPr="000779D0">
              <w:rPr>
                <w:rFonts w:ascii="Times New Roman" w:hAnsi="Times New Roman" w:cs="Times New Roman"/>
                <w:sz w:val="20"/>
                <w:szCs w:val="20"/>
              </w:rPr>
              <w:t>Златарица</w:t>
            </w:r>
          </w:p>
        </w:tc>
        <w:tc>
          <w:tcPr>
            <w:tcW w:w="974"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3 973</w:t>
            </w:r>
          </w:p>
        </w:tc>
        <w:tc>
          <w:tcPr>
            <w:tcW w:w="966" w:type="dxa"/>
            <w:gridSpan w:val="2"/>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1 968</w:t>
            </w:r>
          </w:p>
        </w:tc>
        <w:tc>
          <w:tcPr>
            <w:tcW w:w="93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2 005</w:t>
            </w:r>
          </w:p>
        </w:tc>
        <w:tc>
          <w:tcPr>
            <w:tcW w:w="97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2 163</w:t>
            </w:r>
          </w:p>
        </w:tc>
        <w:tc>
          <w:tcPr>
            <w:tcW w:w="88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1 071</w:t>
            </w:r>
          </w:p>
        </w:tc>
        <w:tc>
          <w:tcPr>
            <w:tcW w:w="953"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1 092</w:t>
            </w:r>
          </w:p>
        </w:tc>
        <w:tc>
          <w:tcPr>
            <w:tcW w:w="1002"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1 810</w:t>
            </w:r>
          </w:p>
        </w:tc>
        <w:tc>
          <w:tcPr>
            <w:tcW w:w="79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897</w:t>
            </w:r>
          </w:p>
        </w:tc>
        <w:tc>
          <w:tcPr>
            <w:tcW w:w="969"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913</w:t>
            </w:r>
          </w:p>
        </w:tc>
      </w:tr>
      <w:tr w:rsidR="00D902E2" w:rsidRPr="00865753" w:rsidTr="00426925">
        <w:trPr>
          <w:trHeight w:val="226"/>
          <w:tblCellSpacing w:w="7" w:type="dxa"/>
        </w:trPr>
        <w:tc>
          <w:tcPr>
            <w:tcW w:w="1424" w:type="dxa"/>
            <w:gridSpan w:val="2"/>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hideMark/>
          </w:tcPr>
          <w:p w:rsidR="00D902E2" w:rsidRPr="000779D0" w:rsidRDefault="00D902E2" w:rsidP="000779D0">
            <w:pPr>
              <w:spacing w:after="0" w:line="240" w:lineRule="auto"/>
              <w:rPr>
                <w:rFonts w:ascii="Times New Roman" w:hAnsi="Times New Roman" w:cs="Times New Roman"/>
                <w:sz w:val="20"/>
                <w:szCs w:val="20"/>
              </w:rPr>
            </w:pPr>
            <w:r w:rsidRPr="000779D0">
              <w:rPr>
                <w:rFonts w:ascii="Times New Roman" w:hAnsi="Times New Roman" w:cs="Times New Roman"/>
                <w:sz w:val="20"/>
                <w:szCs w:val="20"/>
              </w:rPr>
              <w:t>Лясковец</w:t>
            </w:r>
          </w:p>
        </w:tc>
        <w:tc>
          <w:tcPr>
            <w:tcW w:w="974"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13 275</w:t>
            </w:r>
          </w:p>
        </w:tc>
        <w:tc>
          <w:tcPr>
            <w:tcW w:w="966" w:type="dxa"/>
            <w:gridSpan w:val="2"/>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6 364</w:t>
            </w:r>
          </w:p>
        </w:tc>
        <w:tc>
          <w:tcPr>
            <w:tcW w:w="93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6 911</w:t>
            </w:r>
          </w:p>
        </w:tc>
        <w:tc>
          <w:tcPr>
            <w:tcW w:w="97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8 179</w:t>
            </w:r>
          </w:p>
        </w:tc>
        <w:tc>
          <w:tcPr>
            <w:tcW w:w="88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3 924</w:t>
            </w:r>
          </w:p>
        </w:tc>
        <w:tc>
          <w:tcPr>
            <w:tcW w:w="953"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4 255</w:t>
            </w:r>
          </w:p>
        </w:tc>
        <w:tc>
          <w:tcPr>
            <w:tcW w:w="1002"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5 096</w:t>
            </w:r>
          </w:p>
        </w:tc>
        <w:tc>
          <w:tcPr>
            <w:tcW w:w="79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32762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2440</w:t>
            </w:r>
          </w:p>
        </w:tc>
        <w:tc>
          <w:tcPr>
            <w:tcW w:w="969"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2 656</w:t>
            </w:r>
          </w:p>
        </w:tc>
      </w:tr>
      <w:tr w:rsidR="00D902E2" w:rsidRPr="00865753" w:rsidTr="00426925">
        <w:trPr>
          <w:trHeight w:val="226"/>
          <w:tblCellSpacing w:w="7" w:type="dxa"/>
        </w:trPr>
        <w:tc>
          <w:tcPr>
            <w:tcW w:w="1424" w:type="dxa"/>
            <w:gridSpan w:val="2"/>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hideMark/>
          </w:tcPr>
          <w:p w:rsidR="00D902E2" w:rsidRPr="000779D0" w:rsidRDefault="00D902E2" w:rsidP="000779D0">
            <w:pPr>
              <w:spacing w:after="0" w:line="240" w:lineRule="auto"/>
              <w:rPr>
                <w:rFonts w:ascii="Times New Roman" w:hAnsi="Times New Roman" w:cs="Times New Roman"/>
                <w:sz w:val="20"/>
                <w:szCs w:val="20"/>
              </w:rPr>
            </w:pPr>
            <w:r w:rsidRPr="000779D0">
              <w:rPr>
                <w:rFonts w:ascii="Times New Roman" w:hAnsi="Times New Roman" w:cs="Times New Roman"/>
                <w:sz w:val="20"/>
                <w:szCs w:val="20"/>
              </w:rPr>
              <w:t>Павликени</w:t>
            </w:r>
          </w:p>
        </w:tc>
        <w:tc>
          <w:tcPr>
            <w:tcW w:w="974"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23 514</w:t>
            </w:r>
          </w:p>
        </w:tc>
        <w:tc>
          <w:tcPr>
            <w:tcW w:w="966" w:type="dxa"/>
            <w:gridSpan w:val="2"/>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11 444</w:t>
            </w:r>
          </w:p>
        </w:tc>
        <w:tc>
          <w:tcPr>
            <w:tcW w:w="93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12 070</w:t>
            </w:r>
          </w:p>
        </w:tc>
        <w:tc>
          <w:tcPr>
            <w:tcW w:w="97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12 356</w:t>
            </w:r>
          </w:p>
        </w:tc>
        <w:tc>
          <w:tcPr>
            <w:tcW w:w="88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6 019</w:t>
            </w:r>
          </w:p>
        </w:tc>
        <w:tc>
          <w:tcPr>
            <w:tcW w:w="953"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6 337</w:t>
            </w:r>
          </w:p>
        </w:tc>
        <w:tc>
          <w:tcPr>
            <w:tcW w:w="1002"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11 158</w:t>
            </w:r>
          </w:p>
        </w:tc>
        <w:tc>
          <w:tcPr>
            <w:tcW w:w="79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5425</w:t>
            </w:r>
          </w:p>
        </w:tc>
        <w:tc>
          <w:tcPr>
            <w:tcW w:w="969"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5 733</w:t>
            </w:r>
          </w:p>
        </w:tc>
      </w:tr>
      <w:tr w:rsidR="00D902E2" w:rsidRPr="003351DE" w:rsidTr="00426925">
        <w:trPr>
          <w:trHeight w:val="226"/>
          <w:tblCellSpacing w:w="7" w:type="dxa"/>
        </w:trPr>
        <w:tc>
          <w:tcPr>
            <w:tcW w:w="1424" w:type="dxa"/>
            <w:gridSpan w:val="2"/>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hideMark/>
          </w:tcPr>
          <w:p w:rsidR="00D902E2" w:rsidRPr="000779D0" w:rsidRDefault="00D902E2" w:rsidP="000779D0">
            <w:pPr>
              <w:spacing w:after="0" w:line="240" w:lineRule="auto"/>
              <w:rPr>
                <w:rFonts w:ascii="Times New Roman" w:hAnsi="Times New Roman" w:cs="Times New Roman"/>
                <w:sz w:val="20"/>
                <w:szCs w:val="20"/>
              </w:rPr>
            </w:pPr>
            <w:r w:rsidRPr="000779D0">
              <w:rPr>
                <w:rFonts w:ascii="Times New Roman" w:hAnsi="Times New Roman" w:cs="Times New Roman"/>
                <w:sz w:val="20"/>
                <w:szCs w:val="20"/>
              </w:rPr>
              <w:t>П. Тръмбеш</w:t>
            </w:r>
          </w:p>
        </w:tc>
        <w:tc>
          <w:tcPr>
            <w:tcW w:w="974"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F01386">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14 451</w:t>
            </w:r>
          </w:p>
        </w:tc>
        <w:tc>
          <w:tcPr>
            <w:tcW w:w="966" w:type="dxa"/>
            <w:gridSpan w:val="2"/>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3651A6">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7 104</w:t>
            </w:r>
          </w:p>
        </w:tc>
        <w:tc>
          <w:tcPr>
            <w:tcW w:w="93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3651A6">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7 347</w:t>
            </w:r>
          </w:p>
        </w:tc>
        <w:tc>
          <w:tcPr>
            <w:tcW w:w="97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EF4112" w:rsidRDefault="00D902E2" w:rsidP="00BD0326">
            <w:pPr>
              <w:spacing w:after="0" w:line="240" w:lineRule="auto"/>
              <w:jc w:val="right"/>
              <w:rPr>
                <w:rFonts w:ascii="Times New Roman" w:hAnsi="Times New Roman" w:cs="Times New Roman"/>
                <w:sz w:val="20"/>
                <w:szCs w:val="20"/>
              </w:rPr>
            </w:pPr>
            <w:r w:rsidRPr="00EF4112">
              <w:rPr>
                <w:rFonts w:ascii="Times New Roman" w:hAnsi="Times New Roman" w:cs="Times New Roman"/>
                <w:sz w:val="20"/>
                <w:szCs w:val="20"/>
              </w:rPr>
              <w:t>4 384</w:t>
            </w:r>
          </w:p>
        </w:tc>
        <w:tc>
          <w:tcPr>
            <w:tcW w:w="88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EF4112" w:rsidRDefault="00D902E2" w:rsidP="00BD0326">
            <w:pPr>
              <w:spacing w:after="0" w:line="240" w:lineRule="auto"/>
              <w:jc w:val="right"/>
              <w:rPr>
                <w:rFonts w:ascii="Times New Roman" w:hAnsi="Times New Roman" w:cs="Times New Roman"/>
                <w:sz w:val="20"/>
                <w:szCs w:val="20"/>
              </w:rPr>
            </w:pPr>
            <w:r w:rsidRPr="00EF4112">
              <w:rPr>
                <w:rFonts w:ascii="Times New Roman" w:hAnsi="Times New Roman" w:cs="Times New Roman"/>
                <w:sz w:val="20"/>
                <w:szCs w:val="20"/>
              </w:rPr>
              <w:t>2 204</w:t>
            </w:r>
          </w:p>
        </w:tc>
        <w:tc>
          <w:tcPr>
            <w:tcW w:w="953"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EF4112" w:rsidRDefault="00D902E2" w:rsidP="005475F7">
            <w:pPr>
              <w:spacing w:after="0" w:line="240" w:lineRule="auto"/>
              <w:jc w:val="right"/>
              <w:rPr>
                <w:rFonts w:ascii="Times New Roman" w:hAnsi="Times New Roman" w:cs="Times New Roman"/>
                <w:sz w:val="20"/>
                <w:szCs w:val="20"/>
              </w:rPr>
            </w:pPr>
            <w:r w:rsidRPr="00EF4112">
              <w:rPr>
                <w:rFonts w:ascii="Times New Roman" w:hAnsi="Times New Roman" w:cs="Times New Roman"/>
                <w:sz w:val="20"/>
                <w:szCs w:val="20"/>
              </w:rPr>
              <w:t>2 180</w:t>
            </w:r>
          </w:p>
        </w:tc>
        <w:tc>
          <w:tcPr>
            <w:tcW w:w="1002"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EF4112" w:rsidRDefault="00D902E2" w:rsidP="00BD0326">
            <w:pPr>
              <w:spacing w:after="0" w:line="240" w:lineRule="auto"/>
              <w:jc w:val="right"/>
              <w:rPr>
                <w:rFonts w:ascii="Times New Roman" w:hAnsi="Times New Roman" w:cs="Times New Roman"/>
                <w:sz w:val="20"/>
                <w:szCs w:val="20"/>
              </w:rPr>
            </w:pPr>
            <w:r w:rsidRPr="00EF4112">
              <w:rPr>
                <w:rFonts w:ascii="Times New Roman" w:hAnsi="Times New Roman" w:cs="Times New Roman"/>
                <w:sz w:val="20"/>
                <w:szCs w:val="20"/>
              </w:rPr>
              <w:t>10067</w:t>
            </w:r>
          </w:p>
        </w:tc>
        <w:tc>
          <w:tcPr>
            <w:tcW w:w="79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BD0326">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4 900</w:t>
            </w:r>
          </w:p>
        </w:tc>
        <w:tc>
          <w:tcPr>
            <w:tcW w:w="969"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5475F7">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5 167</w:t>
            </w:r>
          </w:p>
        </w:tc>
      </w:tr>
      <w:tr w:rsidR="00D902E2" w:rsidRPr="00865753" w:rsidTr="00426925">
        <w:trPr>
          <w:trHeight w:val="226"/>
          <w:tblCellSpacing w:w="7" w:type="dxa"/>
        </w:trPr>
        <w:tc>
          <w:tcPr>
            <w:tcW w:w="1424" w:type="dxa"/>
            <w:gridSpan w:val="2"/>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hideMark/>
          </w:tcPr>
          <w:p w:rsidR="00D902E2" w:rsidRPr="000779D0" w:rsidRDefault="00D902E2" w:rsidP="000779D0">
            <w:pPr>
              <w:spacing w:after="0" w:line="240" w:lineRule="auto"/>
              <w:rPr>
                <w:rFonts w:ascii="Times New Roman" w:hAnsi="Times New Roman" w:cs="Times New Roman"/>
                <w:sz w:val="20"/>
                <w:szCs w:val="20"/>
              </w:rPr>
            </w:pPr>
            <w:r w:rsidRPr="000779D0">
              <w:rPr>
                <w:rFonts w:ascii="Times New Roman" w:hAnsi="Times New Roman" w:cs="Times New Roman"/>
                <w:sz w:val="20"/>
                <w:szCs w:val="20"/>
              </w:rPr>
              <w:t>Свищов</w:t>
            </w:r>
          </w:p>
        </w:tc>
        <w:tc>
          <w:tcPr>
            <w:tcW w:w="974"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42 178</w:t>
            </w:r>
          </w:p>
        </w:tc>
        <w:tc>
          <w:tcPr>
            <w:tcW w:w="966" w:type="dxa"/>
            <w:gridSpan w:val="2"/>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20 247</w:t>
            </w:r>
          </w:p>
        </w:tc>
        <w:tc>
          <w:tcPr>
            <w:tcW w:w="93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21 931</w:t>
            </w:r>
          </w:p>
        </w:tc>
        <w:tc>
          <w:tcPr>
            <w:tcW w:w="97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29 846</w:t>
            </w:r>
          </w:p>
        </w:tc>
        <w:tc>
          <w:tcPr>
            <w:tcW w:w="88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14 117</w:t>
            </w:r>
          </w:p>
        </w:tc>
        <w:tc>
          <w:tcPr>
            <w:tcW w:w="953"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15 729</w:t>
            </w:r>
          </w:p>
        </w:tc>
        <w:tc>
          <w:tcPr>
            <w:tcW w:w="1002"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12 332</w:t>
            </w:r>
          </w:p>
        </w:tc>
        <w:tc>
          <w:tcPr>
            <w:tcW w:w="79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6 130</w:t>
            </w:r>
          </w:p>
        </w:tc>
        <w:tc>
          <w:tcPr>
            <w:tcW w:w="969"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6 202</w:t>
            </w:r>
          </w:p>
        </w:tc>
      </w:tr>
      <w:tr w:rsidR="00D902E2" w:rsidRPr="00865753" w:rsidTr="00426925">
        <w:trPr>
          <w:trHeight w:val="226"/>
          <w:tblCellSpacing w:w="7" w:type="dxa"/>
        </w:trPr>
        <w:tc>
          <w:tcPr>
            <w:tcW w:w="1424" w:type="dxa"/>
            <w:gridSpan w:val="2"/>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hideMark/>
          </w:tcPr>
          <w:p w:rsidR="00D902E2" w:rsidRPr="000779D0" w:rsidRDefault="00D902E2" w:rsidP="000779D0">
            <w:pPr>
              <w:spacing w:after="0" w:line="240" w:lineRule="auto"/>
              <w:rPr>
                <w:rFonts w:ascii="Times New Roman" w:hAnsi="Times New Roman" w:cs="Times New Roman"/>
                <w:sz w:val="20"/>
                <w:szCs w:val="20"/>
              </w:rPr>
            </w:pPr>
            <w:r w:rsidRPr="000779D0">
              <w:rPr>
                <w:rFonts w:ascii="Times New Roman" w:hAnsi="Times New Roman" w:cs="Times New Roman"/>
                <w:sz w:val="20"/>
                <w:szCs w:val="20"/>
              </w:rPr>
              <w:t>Стражица</w:t>
            </w:r>
          </w:p>
        </w:tc>
        <w:tc>
          <w:tcPr>
            <w:tcW w:w="974"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12 654</w:t>
            </w:r>
          </w:p>
        </w:tc>
        <w:tc>
          <w:tcPr>
            <w:tcW w:w="966" w:type="dxa"/>
            <w:gridSpan w:val="2"/>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6 296</w:t>
            </w:r>
          </w:p>
        </w:tc>
        <w:tc>
          <w:tcPr>
            <w:tcW w:w="93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6 358</w:t>
            </w:r>
          </w:p>
        </w:tc>
        <w:tc>
          <w:tcPr>
            <w:tcW w:w="97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4 394</w:t>
            </w:r>
          </w:p>
        </w:tc>
        <w:tc>
          <w:tcPr>
            <w:tcW w:w="88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2 186</w:t>
            </w:r>
          </w:p>
        </w:tc>
        <w:tc>
          <w:tcPr>
            <w:tcW w:w="953"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2 208</w:t>
            </w:r>
          </w:p>
        </w:tc>
        <w:tc>
          <w:tcPr>
            <w:tcW w:w="1002"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8 260</w:t>
            </w:r>
          </w:p>
        </w:tc>
        <w:tc>
          <w:tcPr>
            <w:tcW w:w="79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4 110</w:t>
            </w:r>
          </w:p>
        </w:tc>
        <w:tc>
          <w:tcPr>
            <w:tcW w:w="969"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4 150</w:t>
            </w:r>
          </w:p>
        </w:tc>
      </w:tr>
      <w:tr w:rsidR="00D902E2" w:rsidRPr="00865753" w:rsidTr="00426925">
        <w:trPr>
          <w:trHeight w:val="226"/>
          <w:tblCellSpacing w:w="7" w:type="dxa"/>
        </w:trPr>
        <w:tc>
          <w:tcPr>
            <w:tcW w:w="1424" w:type="dxa"/>
            <w:gridSpan w:val="2"/>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hideMark/>
          </w:tcPr>
          <w:p w:rsidR="00D902E2" w:rsidRPr="000779D0" w:rsidRDefault="00D902E2" w:rsidP="000779D0">
            <w:pPr>
              <w:spacing w:after="0" w:line="240" w:lineRule="auto"/>
              <w:rPr>
                <w:rFonts w:ascii="Times New Roman" w:hAnsi="Times New Roman" w:cs="Times New Roman"/>
                <w:sz w:val="20"/>
                <w:szCs w:val="20"/>
              </w:rPr>
            </w:pPr>
            <w:r w:rsidRPr="000779D0">
              <w:rPr>
                <w:rFonts w:ascii="Times New Roman" w:hAnsi="Times New Roman" w:cs="Times New Roman"/>
                <w:sz w:val="20"/>
                <w:szCs w:val="20"/>
              </w:rPr>
              <w:t>Сухиндол</w:t>
            </w:r>
          </w:p>
        </w:tc>
        <w:tc>
          <w:tcPr>
            <w:tcW w:w="974"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2 513</w:t>
            </w:r>
          </w:p>
        </w:tc>
        <w:tc>
          <w:tcPr>
            <w:tcW w:w="966" w:type="dxa"/>
            <w:gridSpan w:val="2"/>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1 194</w:t>
            </w:r>
          </w:p>
        </w:tc>
        <w:tc>
          <w:tcPr>
            <w:tcW w:w="93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1 319</w:t>
            </w:r>
          </w:p>
        </w:tc>
        <w:tc>
          <w:tcPr>
            <w:tcW w:w="97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1 800</w:t>
            </w:r>
          </w:p>
        </w:tc>
        <w:tc>
          <w:tcPr>
            <w:tcW w:w="88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870</w:t>
            </w:r>
          </w:p>
        </w:tc>
        <w:tc>
          <w:tcPr>
            <w:tcW w:w="953"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930</w:t>
            </w:r>
          </w:p>
        </w:tc>
        <w:tc>
          <w:tcPr>
            <w:tcW w:w="1002"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713</w:t>
            </w:r>
          </w:p>
        </w:tc>
        <w:tc>
          <w:tcPr>
            <w:tcW w:w="796" w:type="dxa"/>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324</w:t>
            </w:r>
          </w:p>
        </w:tc>
        <w:tc>
          <w:tcPr>
            <w:tcW w:w="969" w:type="dxa"/>
            <w:gridSpan w:val="3"/>
            <w:tcBorders>
              <w:top w:val="single" w:sz="6" w:space="0" w:color="BBBBBB"/>
              <w:left w:val="single" w:sz="6" w:space="0" w:color="BBBBBB"/>
              <w:bottom w:val="single" w:sz="6" w:space="0" w:color="BBBBBB"/>
              <w:right w:val="single" w:sz="6" w:space="0" w:color="BBBBBB"/>
            </w:tcBorders>
            <w:shd w:val="clear" w:color="auto" w:fill="FFFFFF"/>
            <w:tcMar>
              <w:top w:w="17" w:type="dxa"/>
              <w:left w:w="17" w:type="dxa"/>
              <w:bottom w:w="17" w:type="dxa"/>
              <w:right w:w="17" w:type="dxa"/>
            </w:tcMar>
            <w:vAlign w:val="bottom"/>
            <w:hideMark/>
          </w:tcPr>
          <w:p w:rsidR="00D902E2" w:rsidRPr="005F3EBB" w:rsidRDefault="00D902E2" w:rsidP="000779D0">
            <w:pPr>
              <w:spacing w:after="0" w:line="240" w:lineRule="auto"/>
              <w:jc w:val="right"/>
              <w:rPr>
                <w:rFonts w:ascii="Times New Roman" w:hAnsi="Times New Roman" w:cs="Times New Roman"/>
                <w:sz w:val="20"/>
                <w:szCs w:val="20"/>
              </w:rPr>
            </w:pPr>
            <w:r w:rsidRPr="005F3EBB">
              <w:rPr>
                <w:rFonts w:ascii="Times New Roman" w:hAnsi="Times New Roman" w:cs="Times New Roman"/>
                <w:sz w:val="20"/>
                <w:szCs w:val="20"/>
              </w:rPr>
              <w:t>389</w:t>
            </w:r>
          </w:p>
        </w:tc>
      </w:tr>
      <w:tr w:rsidR="005F3EBB" w:rsidRPr="00865753" w:rsidTr="00426925">
        <w:trPr>
          <w:trHeight w:val="226"/>
          <w:tblCellSpacing w:w="7" w:type="dxa"/>
        </w:trPr>
        <w:tc>
          <w:tcPr>
            <w:tcW w:w="6232" w:type="dxa"/>
            <w:gridSpan w:val="10"/>
            <w:tcBorders>
              <w:top w:val="single" w:sz="6" w:space="0" w:color="BBBBBB"/>
              <w:left w:val="single" w:sz="4" w:space="0" w:color="FFFFFF" w:themeColor="background1"/>
              <w:bottom w:val="nil"/>
              <w:right w:val="single" w:sz="4" w:space="0" w:color="FFFFFF" w:themeColor="background1"/>
            </w:tcBorders>
            <w:shd w:val="clear" w:color="auto" w:fill="FFFFFF"/>
            <w:tcMar>
              <w:top w:w="17" w:type="dxa"/>
              <w:left w:w="17" w:type="dxa"/>
              <w:bottom w:w="17" w:type="dxa"/>
              <w:right w:w="17" w:type="dxa"/>
            </w:tcMar>
            <w:hideMark/>
          </w:tcPr>
          <w:p w:rsidR="005F3EBB" w:rsidRPr="005F3EBB" w:rsidRDefault="005F3EBB" w:rsidP="000779D0">
            <w:pPr>
              <w:spacing w:after="0" w:line="240" w:lineRule="auto"/>
              <w:jc w:val="right"/>
              <w:rPr>
                <w:rFonts w:ascii="Times New Roman" w:hAnsi="Times New Roman" w:cs="Times New Roman"/>
                <w:sz w:val="20"/>
                <w:szCs w:val="20"/>
              </w:rPr>
            </w:pPr>
          </w:p>
        </w:tc>
        <w:tc>
          <w:tcPr>
            <w:tcW w:w="3762" w:type="dxa"/>
            <w:gridSpan w:val="8"/>
            <w:tcBorders>
              <w:top w:val="single" w:sz="6" w:space="0" w:color="BBBBBB"/>
              <w:left w:val="single" w:sz="4" w:space="0" w:color="FFFFFF" w:themeColor="background1"/>
              <w:bottom w:val="single" w:sz="4" w:space="0" w:color="FFFFFF" w:themeColor="background1"/>
              <w:right w:val="single" w:sz="4" w:space="0" w:color="FFFFFF" w:themeColor="background1"/>
            </w:tcBorders>
            <w:shd w:val="clear" w:color="auto" w:fill="FFFFFF"/>
            <w:tcMar>
              <w:top w:w="17" w:type="dxa"/>
              <w:left w:w="17" w:type="dxa"/>
              <w:bottom w:w="17" w:type="dxa"/>
              <w:right w:w="17" w:type="dxa"/>
            </w:tcMar>
            <w:vAlign w:val="bottom"/>
            <w:hideMark/>
          </w:tcPr>
          <w:p w:rsidR="005F3EBB" w:rsidRDefault="005F3EBB" w:rsidP="005D6CC2">
            <w:pPr>
              <w:pStyle w:val="TableSide"/>
              <w:keepNext/>
              <w:widowControl w:val="0"/>
              <w:spacing w:before="0" w:after="0" w:line="240" w:lineRule="auto"/>
              <w:rPr>
                <w:lang w:val="bg-BG"/>
              </w:rPr>
            </w:pPr>
            <w:r>
              <w:rPr>
                <w:lang w:val="bg-BG"/>
              </w:rPr>
              <w:t xml:space="preserve"> </w:t>
            </w:r>
            <w:r w:rsidR="005D6CC2">
              <w:rPr>
                <w:lang w:val="bg-BG"/>
              </w:rPr>
              <w:t xml:space="preserve">                            </w:t>
            </w:r>
            <w:r>
              <w:rPr>
                <w:lang w:val="bg-BG"/>
              </w:rPr>
              <w:t xml:space="preserve">   </w:t>
            </w:r>
            <w:r w:rsidR="005D6CC2">
              <w:rPr>
                <w:lang w:val="bg-BG"/>
              </w:rPr>
              <w:t xml:space="preserve">          </w:t>
            </w:r>
            <w:r>
              <w:rPr>
                <w:lang w:val="bg-BG"/>
              </w:rPr>
              <w:t>Източник</w:t>
            </w:r>
            <w:r w:rsidRPr="00EE0C3F">
              <w:t>: НСИ</w:t>
            </w:r>
            <w:r>
              <w:rPr>
                <w:lang w:val="bg-BG"/>
              </w:rPr>
              <w:t xml:space="preserve">   </w:t>
            </w:r>
          </w:p>
          <w:p w:rsidR="005F3EBB" w:rsidRPr="005F3EBB" w:rsidRDefault="005F3EBB" w:rsidP="005D6CC2">
            <w:pPr>
              <w:spacing w:after="0" w:line="240" w:lineRule="auto"/>
              <w:jc w:val="right"/>
              <w:rPr>
                <w:rFonts w:ascii="Times New Roman" w:hAnsi="Times New Roman" w:cs="Times New Roman"/>
                <w:sz w:val="20"/>
                <w:szCs w:val="20"/>
              </w:rPr>
            </w:pPr>
          </w:p>
        </w:tc>
      </w:tr>
    </w:tbl>
    <w:p w:rsidR="00D902E2" w:rsidRPr="009B5630" w:rsidRDefault="00D902E2" w:rsidP="00C14FFC">
      <w:pPr>
        <w:keepNext/>
        <w:widowControl w:val="0"/>
        <w:spacing w:after="0" w:line="240" w:lineRule="auto"/>
        <w:ind w:firstLine="720"/>
        <w:jc w:val="both"/>
        <w:rPr>
          <w:rFonts w:ascii="Times New Roman" w:hAnsi="Times New Roman" w:cs="Times New Roman"/>
          <w:sz w:val="24"/>
          <w:szCs w:val="24"/>
        </w:rPr>
      </w:pPr>
      <w:r w:rsidRPr="009B5630">
        <w:rPr>
          <w:rFonts w:ascii="Times New Roman" w:hAnsi="Times New Roman" w:cs="Times New Roman"/>
          <w:sz w:val="24"/>
        </w:rPr>
        <w:t xml:space="preserve">В съотношението между градското и селското </w:t>
      </w:r>
      <w:r w:rsidR="00F45545" w:rsidRPr="009B5630">
        <w:rPr>
          <w:rFonts w:ascii="Times New Roman" w:hAnsi="Times New Roman" w:cs="Times New Roman"/>
          <w:sz w:val="24"/>
          <w:szCs w:val="24"/>
        </w:rPr>
        <w:t xml:space="preserve">население </w:t>
      </w:r>
      <w:r w:rsidRPr="009B5630">
        <w:rPr>
          <w:rFonts w:ascii="Times New Roman" w:hAnsi="Times New Roman" w:cs="Times New Roman"/>
          <w:sz w:val="24"/>
        </w:rPr>
        <w:t>в община Полски Тръмбеш се наблюдава ясно изразена</w:t>
      </w:r>
      <w:r w:rsidRPr="009B5630">
        <w:rPr>
          <w:rFonts w:ascii="Times New Roman" w:hAnsi="Times New Roman" w:cs="Times New Roman"/>
          <w:sz w:val="24"/>
          <w:szCs w:val="24"/>
        </w:rPr>
        <w:t xml:space="preserve"> тенденцията на по-голям дял живущи в селата. Населението на града непрекъснато намалява със сравнително постоянен интензитет. Населението на селата също намалява, но съпоставено с градското запазва  относително по-голям дял.  </w:t>
      </w:r>
      <w:r w:rsidR="00A23D41" w:rsidRPr="009B5630">
        <w:rPr>
          <w:rFonts w:ascii="Times New Roman" w:hAnsi="Times New Roman" w:cs="Times New Roman"/>
          <w:sz w:val="24"/>
          <w:szCs w:val="24"/>
        </w:rPr>
        <w:t>Данните от таблица 1</w:t>
      </w:r>
      <w:r w:rsidR="009B5630" w:rsidRPr="009B5630">
        <w:rPr>
          <w:rFonts w:ascii="Times New Roman" w:hAnsi="Times New Roman" w:cs="Times New Roman"/>
          <w:sz w:val="24"/>
          <w:szCs w:val="24"/>
        </w:rPr>
        <w:t>5</w:t>
      </w:r>
      <w:r w:rsidR="00A23D41" w:rsidRPr="009B5630">
        <w:rPr>
          <w:rFonts w:ascii="Times New Roman" w:hAnsi="Times New Roman" w:cs="Times New Roman"/>
          <w:sz w:val="24"/>
          <w:szCs w:val="24"/>
        </w:rPr>
        <w:t xml:space="preserve">.4. показват, че </w:t>
      </w:r>
      <w:r w:rsidR="005F2740" w:rsidRPr="009B5630">
        <w:rPr>
          <w:rFonts w:ascii="Times New Roman" w:hAnsi="Times New Roman" w:cs="Times New Roman"/>
          <w:sz w:val="24"/>
          <w:szCs w:val="24"/>
        </w:rPr>
        <w:t xml:space="preserve">през 2011г. </w:t>
      </w:r>
      <w:r w:rsidR="00A23D41" w:rsidRPr="009B5630">
        <w:rPr>
          <w:rFonts w:ascii="Times New Roman" w:hAnsi="Times New Roman" w:cs="Times New Roman"/>
          <w:sz w:val="24"/>
          <w:szCs w:val="24"/>
        </w:rPr>
        <w:t>населението</w:t>
      </w:r>
      <w:r w:rsidR="00912A6C" w:rsidRPr="009B5630">
        <w:rPr>
          <w:rFonts w:ascii="Times New Roman" w:hAnsi="Times New Roman" w:cs="Times New Roman"/>
          <w:sz w:val="24"/>
          <w:szCs w:val="24"/>
        </w:rPr>
        <w:t xml:space="preserve"> живущо</w:t>
      </w:r>
      <w:r w:rsidR="00A23D41" w:rsidRPr="009B5630">
        <w:rPr>
          <w:rFonts w:ascii="Times New Roman" w:hAnsi="Times New Roman" w:cs="Times New Roman"/>
          <w:sz w:val="24"/>
          <w:szCs w:val="24"/>
        </w:rPr>
        <w:t xml:space="preserve"> в </w:t>
      </w:r>
      <w:r w:rsidR="00912A6C" w:rsidRPr="009B5630">
        <w:rPr>
          <w:rFonts w:ascii="Times New Roman" w:hAnsi="Times New Roman" w:cs="Times New Roman"/>
          <w:sz w:val="24"/>
          <w:szCs w:val="24"/>
        </w:rPr>
        <w:t>селата  представлява</w:t>
      </w:r>
      <w:r w:rsidR="00A23D41" w:rsidRPr="009B5630">
        <w:rPr>
          <w:rFonts w:ascii="Times New Roman" w:hAnsi="Times New Roman" w:cs="Times New Roman"/>
          <w:sz w:val="24"/>
          <w:szCs w:val="24"/>
        </w:rPr>
        <w:t xml:space="preserve"> 6</w:t>
      </w:r>
      <w:r w:rsidR="00912A6C" w:rsidRPr="009B5630">
        <w:rPr>
          <w:rFonts w:ascii="Times New Roman" w:hAnsi="Times New Roman" w:cs="Times New Roman"/>
          <w:sz w:val="24"/>
          <w:szCs w:val="24"/>
        </w:rPr>
        <w:t>9</w:t>
      </w:r>
      <w:r w:rsidR="00F45545" w:rsidRPr="009B5630">
        <w:rPr>
          <w:rFonts w:ascii="Times New Roman" w:hAnsi="Times New Roman" w:cs="Times New Roman"/>
          <w:sz w:val="24"/>
          <w:szCs w:val="24"/>
        </w:rPr>
        <w:t>,6</w:t>
      </w:r>
      <w:r w:rsidR="00A23D41" w:rsidRPr="009B5630">
        <w:rPr>
          <w:rFonts w:ascii="Times New Roman" w:hAnsi="Times New Roman" w:cs="Times New Roman"/>
          <w:sz w:val="24"/>
          <w:szCs w:val="24"/>
        </w:rPr>
        <w:t>% от населението</w:t>
      </w:r>
      <w:r w:rsidR="00912A6C" w:rsidRPr="009B5630">
        <w:rPr>
          <w:rFonts w:ascii="Times New Roman" w:hAnsi="Times New Roman" w:cs="Times New Roman"/>
          <w:sz w:val="24"/>
          <w:szCs w:val="24"/>
        </w:rPr>
        <w:t xml:space="preserve"> на общината</w:t>
      </w:r>
      <w:r w:rsidR="00A23D41" w:rsidRPr="009B5630">
        <w:rPr>
          <w:rFonts w:ascii="Times New Roman" w:hAnsi="Times New Roman" w:cs="Times New Roman"/>
          <w:sz w:val="24"/>
          <w:szCs w:val="24"/>
        </w:rPr>
        <w:t xml:space="preserve">. </w:t>
      </w:r>
      <w:r w:rsidRPr="009B5630">
        <w:rPr>
          <w:rFonts w:ascii="Times New Roman" w:hAnsi="Times New Roman" w:cs="Times New Roman"/>
          <w:sz w:val="24"/>
          <w:szCs w:val="24"/>
        </w:rPr>
        <w:t>В</w:t>
      </w:r>
      <w:r w:rsidR="005F2740" w:rsidRPr="009B5630">
        <w:rPr>
          <w:rFonts w:ascii="Times New Roman" w:hAnsi="Times New Roman" w:cs="Times New Roman"/>
          <w:sz w:val="24"/>
          <w:szCs w:val="24"/>
        </w:rPr>
        <w:t xml:space="preserve"> единствения град на общината живеят 4</w:t>
      </w:r>
      <w:r w:rsidRPr="009B5630">
        <w:rPr>
          <w:rFonts w:ascii="Times New Roman" w:hAnsi="Times New Roman" w:cs="Times New Roman"/>
          <w:sz w:val="24"/>
          <w:szCs w:val="24"/>
        </w:rPr>
        <w:t> </w:t>
      </w:r>
      <w:r w:rsidR="005F2740" w:rsidRPr="009B5630">
        <w:rPr>
          <w:rFonts w:ascii="Times New Roman" w:hAnsi="Times New Roman" w:cs="Times New Roman"/>
          <w:sz w:val="24"/>
          <w:szCs w:val="24"/>
        </w:rPr>
        <w:t>384</w:t>
      </w:r>
      <w:r w:rsidRPr="009B5630">
        <w:rPr>
          <w:rFonts w:ascii="Times New Roman" w:hAnsi="Times New Roman" w:cs="Times New Roman"/>
          <w:sz w:val="24"/>
          <w:szCs w:val="24"/>
        </w:rPr>
        <w:t>души</w:t>
      </w:r>
      <w:r w:rsidR="005F2740" w:rsidRPr="009B5630">
        <w:rPr>
          <w:rFonts w:ascii="Times New Roman" w:hAnsi="Times New Roman" w:cs="Times New Roman"/>
          <w:sz w:val="24"/>
          <w:szCs w:val="24"/>
        </w:rPr>
        <w:t>, формиращи 3</w:t>
      </w:r>
      <w:r w:rsidR="00F45545" w:rsidRPr="009B5630">
        <w:rPr>
          <w:rFonts w:ascii="Times New Roman" w:hAnsi="Times New Roman" w:cs="Times New Roman"/>
          <w:sz w:val="24"/>
          <w:szCs w:val="24"/>
        </w:rPr>
        <w:t>0,4</w:t>
      </w:r>
      <w:r w:rsidR="005F2740" w:rsidRPr="009B5630">
        <w:rPr>
          <w:rFonts w:ascii="Times New Roman" w:hAnsi="Times New Roman" w:cs="Times New Roman"/>
          <w:sz w:val="24"/>
          <w:szCs w:val="24"/>
        </w:rPr>
        <w:t>%</w:t>
      </w:r>
      <w:r w:rsidR="005F2740" w:rsidRPr="009B5630">
        <w:rPr>
          <w:rFonts w:ascii="Times New Roman" w:hAnsi="Times New Roman" w:cs="Times New Roman"/>
          <w:b/>
          <w:bCs/>
          <w:sz w:val="24"/>
          <w:szCs w:val="24"/>
        </w:rPr>
        <w:t xml:space="preserve"> </w:t>
      </w:r>
      <w:r w:rsidR="005F2740" w:rsidRPr="009B5630">
        <w:rPr>
          <w:rFonts w:ascii="Times New Roman" w:hAnsi="Times New Roman" w:cs="Times New Roman"/>
          <w:bCs/>
          <w:sz w:val="24"/>
          <w:szCs w:val="24"/>
        </w:rPr>
        <w:t>от цялото население. За</w:t>
      </w:r>
      <w:r w:rsidR="00BD47DA" w:rsidRPr="009B5630">
        <w:rPr>
          <w:rFonts w:ascii="Times New Roman" w:hAnsi="Times New Roman" w:cs="Times New Roman"/>
          <w:bCs/>
          <w:sz w:val="24"/>
          <w:szCs w:val="24"/>
        </w:rPr>
        <w:t xml:space="preserve"> страната </w:t>
      </w:r>
      <w:r w:rsidR="005F2740" w:rsidRPr="009B5630">
        <w:rPr>
          <w:rFonts w:ascii="Times New Roman" w:hAnsi="Times New Roman" w:cs="Times New Roman"/>
          <w:bCs/>
          <w:sz w:val="24"/>
          <w:szCs w:val="24"/>
        </w:rPr>
        <w:t>процент</w:t>
      </w:r>
      <w:r w:rsidR="00BD47DA" w:rsidRPr="009B5630">
        <w:rPr>
          <w:rFonts w:ascii="Times New Roman" w:hAnsi="Times New Roman" w:cs="Times New Roman"/>
          <w:bCs/>
          <w:sz w:val="24"/>
          <w:szCs w:val="24"/>
        </w:rPr>
        <w:t>а</w:t>
      </w:r>
      <w:r w:rsidR="005F2740" w:rsidRPr="009B5630">
        <w:rPr>
          <w:rFonts w:ascii="Times New Roman" w:hAnsi="Times New Roman" w:cs="Times New Roman"/>
          <w:bCs/>
          <w:sz w:val="24"/>
          <w:szCs w:val="24"/>
        </w:rPr>
        <w:t xml:space="preserve"> </w:t>
      </w:r>
      <w:r w:rsidR="00BD47DA" w:rsidRPr="009B5630">
        <w:rPr>
          <w:rFonts w:ascii="Times New Roman" w:hAnsi="Times New Roman" w:cs="Times New Roman"/>
          <w:bCs/>
          <w:sz w:val="24"/>
          <w:szCs w:val="24"/>
        </w:rPr>
        <w:t xml:space="preserve">на градското население </w:t>
      </w:r>
      <w:r w:rsidR="005F2740" w:rsidRPr="009B5630">
        <w:rPr>
          <w:rFonts w:ascii="Times New Roman" w:hAnsi="Times New Roman" w:cs="Times New Roman"/>
          <w:bCs/>
          <w:sz w:val="24"/>
          <w:szCs w:val="24"/>
        </w:rPr>
        <w:t>е 7</w:t>
      </w:r>
      <w:r w:rsidR="00BD47DA" w:rsidRPr="009B5630">
        <w:rPr>
          <w:rFonts w:ascii="Times New Roman" w:hAnsi="Times New Roman" w:cs="Times New Roman"/>
          <w:bCs/>
          <w:sz w:val="24"/>
          <w:szCs w:val="24"/>
        </w:rPr>
        <w:t>2</w:t>
      </w:r>
      <w:r w:rsidR="005F2740" w:rsidRPr="009B5630">
        <w:rPr>
          <w:rFonts w:ascii="Times New Roman" w:hAnsi="Times New Roman" w:cs="Times New Roman"/>
          <w:bCs/>
          <w:sz w:val="24"/>
          <w:szCs w:val="24"/>
        </w:rPr>
        <w:t>.</w:t>
      </w:r>
      <w:r w:rsidR="00BD47DA" w:rsidRPr="009B5630">
        <w:rPr>
          <w:rFonts w:ascii="Times New Roman" w:hAnsi="Times New Roman" w:cs="Times New Roman"/>
          <w:bCs/>
          <w:sz w:val="24"/>
          <w:szCs w:val="24"/>
        </w:rPr>
        <w:t>6</w:t>
      </w:r>
      <w:r w:rsidR="005F2740" w:rsidRPr="009B5630">
        <w:rPr>
          <w:rFonts w:ascii="Times New Roman" w:hAnsi="Times New Roman" w:cs="Times New Roman"/>
          <w:bCs/>
          <w:sz w:val="24"/>
          <w:szCs w:val="24"/>
        </w:rPr>
        <w:t xml:space="preserve">%. </w:t>
      </w:r>
      <w:r w:rsidR="005F2740" w:rsidRPr="009B5630">
        <w:rPr>
          <w:rFonts w:ascii="Times New Roman" w:hAnsi="Times New Roman" w:cs="Times New Roman"/>
          <w:sz w:val="24"/>
          <w:szCs w:val="24"/>
        </w:rPr>
        <w:t xml:space="preserve">, а за област Велико Търново - </w:t>
      </w:r>
      <w:r w:rsidR="00BD47DA" w:rsidRPr="009B5630">
        <w:rPr>
          <w:rFonts w:ascii="Times New Roman" w:hAnsi="Times New Roman" w:cs="Times New Roman"/>
          <w:sz w:val="24"/>
          <w:szCs w:val="24"/>
        </w:rPr>
        <w:t>69</w:t>
      </w:r>
      <w:r w:rsidR="005F2740" w:rsidRPr="009B5630">
        <w:rPr>
          <w:rFonts w:ascii="Times New Roman" w:hAnsi="Times New Roman" w:cs="Times New Roman"/>
          <w:bCs/>
          <w:sz w:val="24"/>
          <w:szCs w:val="24"/>
        </w:rPr>
        <w:t xml:space="preserve">.4%. </w:t>
      </w:r>
    </w:p>
    <w:p w:rsidR="00117B4B" w:rsidRDefault="00117B4B" w:rsidP="005F3EBB">
      <w:pPr>
        <w:pStyle w:val="Default"/>
        <w:ind w:right="100" w:firstLine="720"/>
        <w:jc w:val="both"/>
        <w:rPr>
          <w:rFonts w:eastAsiaTheme="minorEastAsia"/>
          <w:color w:val="auto"/>
          <w:szCs w:val="28"/>
        </w:rPr>
      </w:pPr>
      <w:r w:rsidRPr="00426925">
        <w:rPr>
          <w:color w:val="auto"/>
        </w:rPr>
        <w:t xml:space="preserve">Структурата на населението по пол показва сравнително равномерно разпределение </w:t>
      </w:r>
      <w:r w:rsidR="00BD47DA" w:rsidRPr="00426925">
        <w:rPr>
          <w:color w:val="auto"/>
        </w:rPr>
        <w:t xml:space="preserve">на броя на мъжете и жените, </w:t>
      </w:r>
      <w:r w:rsidRPr="00426925">
        <w:rPr>
          <w:color w:val="auto"/>
        </w:rPr>
        <w:t xml:space="preserve">с минимален превес на жените. </w:t>
      </w:r>
      <w:r w:rsidR="00F45545" w:rsidRPr="00426925">
        <w:rPr>
          <w:color w:val="auto"/>
        </w:rPr>
        <w:t>При разпределението им н</w:t>
      </w:r>
      <w:r w:rsidR="009B5630" w:rsidRPr="00426925">
        <w:rPr>
          <w:color w:val="auto"/>
        </w:rPr>
        <w:t>а 100 мъже се падат 103 жени ,</w:t>
      </w:r>
      <w:r w:rsidR="009B5630" w:rsidRPr="00426925">
        <w:rPr>
          <w:rFonts w:eastAsiaTheme="minorEastAsia"/>
          <w:color w:val="auto"/>
          <w:szCs w:val="28"/>
        </w:rPr>
        <w:t xml:space="preserve"> делът на мъжете е 49,15 %, а на жените – 50,85 %.</w:t>
      </w:r>
    </w:p>
    <w:p w:rsidR="00426925" w:rsidRPr="00426925" w:rsidRDefault="00426925" w:rsidP="005F3EBB">
      <w:pPr>
        <w:pStyle w:val="Default"/>
        <w:ind w:right="100" w:firstLine="720"/>
        <w:jc w:val="both"/>
        <w:rPr>
          <w:color w:val="auto"/>
        </w:rPr>
      </w:pPr>
    </w:p>
    <w:p w:rsidR="00C14FFC" w:rsidRPr="00610A8D" w:rsidRDefault="00F27C2F" w:rsidP="00C71C4A">
      <w:pPr>
        <w:pStyle w:val="aff3"/>
        <w:numPr>
          <w:ilvl w:val="0"/>
          <w:numId w:val="46"/>
        </w:numPr>
        <w:spacing w:after="0"/>
        <w:ind w:left="810" w:hanging="900"/>
        <w:jc w:val="both"/>
        <w:rPr>
          <w:rFonts w:ascii="Times New Roman" w:hAnsi="Times New Roman"/>
          <w:sz w:val="20"/>
          <w:szCs w:val="20"/>
          <w:lang w:val="bg-BG"/>
        </w:rPr>
      </w:pPr>
      <w:r w:rsidRPr="00610A8D">
        <w:rPr>
          <w:rFonts w:ascii="Times New Roman" w:hAnsi="Times New Roman"/>
          <w:b/>
          <w:i/>
          <w:sz w:val="24"/>
          <w:szCs w:val="20"/>
          <w:lang w:val="bg-BG"/>
        </w:rPr>
        <w:t>Миграции.</w:t>
      </w:r>
      <w:r w:rsidR="007C2E9B" w:rsidRPr="00610A8D">
        <w:rPr>
          <w:rFonts w:ascii="Times New Roman" w:hAnsi="Times New Roman"/>
          <w:b/>
          <w:i/>
          <w:sz w:val="24"/>
          <w:szCs w:val="20"/>
          <w:lang w:val="bg-BG"/>
        </w:rPr>
        <w:t xml:space="preserve"> </w:t>
      </w:r>
      <w:r w:rsidR="007C2E9B" w:rsidRPr="00610A8D">
        <w:rPr>
          <w:rFonts w:ascii="Times New Roman" w:hAnsi="Times New Roman"/>
          <w:i/>
          <w:sz w:val="20"/>
          <w:szCs w:val="20"/>
          <w:lang w:val="ru-RU"/>
        </w:rPr>
        <w:t xml:space="preserve"> </w:t>
      </w:r>
    </w:p>
    <w:p w:rsidR="00F27C2F" w:rsidRPr="00610A8D" w:rsidRDefault="007C2E9B" w:rsidP="00C14FFC">
      <w:pPr>
        <w:pStyle w:val="aff3"/>
        <w:spacing w:after="0"/>
        <w:ind w:left="2226" w:firstLine="606"/>
        <w:jc w:val="both"/>
        <w:rPr>
          <w:rFonts w:ascii="Times New Roman" w:hAnsi="Times New Roman"/>
          <w:sz w:val="20"/>
          <w:szCs w:val="20"/>
          <w:lang w:val="bg-BG"/>
        </w:rPr>
      </w:pPr>
      <w:r w:rsidRPr="00610A8D">
        <w:rPr>
          <w:rFonts w:ascii="Times New Roman" w:hAnsi="Times New Roman"/>
          <w:i/>
          <w:sz w:val="20"/>
          <w:szCs w:val="20"/>
          <w:lang w:val="ru-RU"/>
        </w:rPr>
        <w:t>Таблица 1</w:t>
      </w:r>
      <w:r w:rsidR="003A2D31" w:rsidRPr="00610A8D">
        <w:rPr>
          <w:rFonts w:ascii="Times New Roman" w:hAnsi="Times New Roman"/>
          <w:i/>
          <w:sz w:val="20"/>
          <w:szCs w:val="20"/>
          <w:lang w:val="ru-RU"/>
        </w:rPr>
        <w:t>5</w:t>
      </w:r>
      <w:r w:rsidRPr="00610A8D">
        <w:rPr>
          <w:rFonts w:ascii="Times New Roman" w:hAnsi="Times New Roman"/>
          <w:i/>
          <w:sz w:val="20"/>
          <w:szCs w:val="20"/>
          <w:lang w:val="ru-RU"/>
        </w:rPr>
        <w:t>.5</w:t>
      </w:r>
      <w:r w:rsidRPr="00610A8D">
        <w:rPr>
          <w:rFonts w:ascii="Times New Roman" w:hAnsi="Times New Roman"/>
          <w:i/>
          <w:sz w:val="20"/>
          <w:szCs w:val="20"/>
          <w:lang w:val="bg-BG"/>
        </w:rPr>
        <w:t>. Механично движение /прираст/ на населението – миграции</w:t>
      </w:r>
    </w:p>
    <w:tbl>
      <w:tblPr>
        <w:tblStyle w:val="af1"/>
        <w:tblpPr w:leftFromText="141" w:rightFromText="141" w:vertAnchor="text" w:horzAnchor="margin" w:tblpY="95"/>
        <w:tblW w:w="9606" w:type="dxa"/>
        <w:tblLayout w:type="fixed"/>
        <w:tblLook w:val="04A0"/>
      </w:tblPr>
      <w:tblGrid>
        <w:gridCol w:w="1418"/>
        <w:gridCol w:w="1276"/>
        <w:gridCol w:w="1276"/>
        <w:gridCol w:w="1276"/>
        <w:gridCol w:w="1275"/>
        <w:gridCol w:w="851"/>
        <w:gridCol w:w="958"/>
        <w:gridCol w:w="1276"/>
      </w:tblGrid>
      <w:tr w:rsidR="00C14FFC" w:rsidRPr="00610A8D" w:rsidTr="00426925">
        <w:tc>
          <w:tcPr>
            <w:tcW w:w="1418" w:type="dxa"/>
            <w:vMerge w:val="restart"/>
          </w:tcPr>
          <w:p w:rsidR="00C14FFC" w:rsidRPr="00610A8D" w:rsidRDefault="00C14FFC" w:rsidP="00C14FFC">
            <w:pPr>
              <w:pStyle w:val="TableSide"/>
              <w:keepNext/>
              <w:widowControl w:val="0"/>
              <w:rPr>
                <w:i w:val="0"/>
                <w:szCs w:val="20"/>
              </w:rPr>
            </w:pPr>
          </w:p>
        </w:tc>
        <w:tc>
          <w:tcPr>
            <w:tcW w:w="1276" w:type="dxa"/>
          </w:tcPr>
          <w:p w:rsidR="00C14FFC" w:rsidRPr="00610A8D" w:rsidRDefault="00C14FFC" w:rsidP="00C14FFC">
            <w:pPr>
              <w:pStyle w:val="TableSide"/>
              <w:keepNext/>
              <w:widowControl w:val="0"/>
              <w:jc w:val="center"/>
              <w:rPr>
                <w:i w:val="0"/>
                <w:szCs w:val="20"/>
                <w:lang w:val="bg-BG"/>
              </w:rPr>
            </w:pPr>
            <w:r w:rsidRPr="00610A8D">
              <w:rPr>
                <w:i w:val="0"/>
                <w:szCs w:val="20"/>
                <w:lang w:val="bg-BG"/>
              </w:rPr>
              <w:t>2007г</w:t>
            </w:r>
          </w:p>
        </w:tc>
        <w:tc>
          <w:tcPr>
            <w:tcW w:w="1276" w:type="dxa"/>
          </w:tcPr>
          <w:p w:rsidR="00C14FFC" w:rsidRPr="00610A8D" w:rsidRDefault="00C14FFC" w:rsidP="00C14FFC">
            <w:pPr>
              <w:pStyle w:val="TableSide"/>
              <w:keepNext/>
              <w:widowControl w:val="0"/>
              <w:jc w:val="center"/>
              <w:rPr>
                <w:i w:val="0"/>
                <w:szCs w:val="20"/>
                <w:lang w:val="bg-BG"/>
              </w:rPr>
            </w:pPr>
            <w:r w:rsidRPr="00610A8D">
              <w:rPr>
                <w:i w:val="0"/>
                <w:szCs w:val="20"/>
                <w:lang w:val="bg-BG"/>
              </w:rPr>
              <w:t>2008г</w:t>
            </w:r>
          </w:p>
        </w:tc>
        <w:tc>
          <w:tcPr>
            <w:tcW w:w="1276" w:type="dxa"/>
          </w:tcPr>
          <w:p w:rsidR="00C14FFC" w:rsidRPr="00610A8D" w:rsidRDefault="00C14FFC" w:rsidP="00C14FFC">
            <w:pPr>
              <w:pStyle w:val="TableSide"/>
              <w:keepNext/>
              <w:widowControl w:val="0"/>
              <w:ind w:left="114"/>
              <w:jc w:val="center"/>
              <w:rPr>
                <w:i w:val="0"/>
                <w:szCs w:val="20"/>
                <w:lang w:val="bg-BG"/>
              </w:rPr>
            </w:pPr>
            <w:r w:rsidRPr="00610A8D">
              <w:rPr>
                <w:i w:val="0"/>
                <w:szCs w:val="20"/>
              </w:rPr>
              <w:t>2009</w:t>
            </w:r>
            <w:r w:rsidRPr="00610A8D">
              <w:rPr>
                <w:i w:val="0"/>
                <w:szCs w:val="20"/>
                <w:lang w:val="bg-BG"/>
              </w:rPr>
              <w:t>г</w:t>
            </w:r>
          </w:p>
        </w:tc>
        <w:tc>
          <w:tcPr>
            <w:tcW w:w="1275" w:type="dxa"/>
          </w:tcPr>
          <w:p w:rsidR="00C14FFC" w:rsidRPr="00610A8D" w:rsidRDefault="00C14FFC" w:rsidP="00C14FFC">
            <w:pPr>
              <w:pStyle w:val="TableSide"/>
              <w:keepNext/>
              <w:widowControl w:val="0"/>
              <w:jc w:val="center"/>
              <w:rPr>
                <w:i w:val="0"/>
                <w:szCs w:val="20"/>
                <w:lang w:val="bg-BG"/>
              </w:rPr>
            </w:pPr>
            <w:r w:rsidRPr="00610A8D">
              <w:rPr>
                <w:i w:val="0"/>
                <w:szCs w:val="20"/>
                <w:lang w:val="bg-BG"/>
              </w:rPr>
              <w:t>2010г</w:t>
            </w:r>
          </w:p>
        </w:tc>
        <w:tc>
          <w:tcPr>
            <w:tcW w:w="3085" w:type="dxa"/>
            <w:gridSpan w:val="3"/>
          </w:tcPr>
          <w:p w:rsidR="00C14FFC" w:rsidRPr="00610A8D" w:rsidRDefault="00C14FFC" w:rsidP="00C14FFC">
            <w:pPr>
              <w:pStyle w:val="TableSide"/>
              <w:keepNext/>
              <w:widowControl w:val="0"/>
              <w:jc w:val="center"/>
              <w:rPr>
                <w:i w:val="0"/>
                <w:szCs w:val="20"/>
                <w:lang w:val="bg-BG"/>
              </w:rPr>
            </w:pPr>
            <w:r w:rsidRPr="00610A8D">
              <w:rPr>
                <w:i w:val="0"/>
                <w:szCs w:val="20"/>
                <w:lang w:val="bg-BG"/>
              </w:rPr>
              <w:t>2011г</w:t>
            </w:r>
          </w:p>
        </w:tc>
      </w:tr>
      <w:tr w:rsidR="00C14FFC" w:rsidRPr="00610A8D" w:rsidTr="00426925">
        <w:tc>
          <w:tcPr>
            <w:tcW w:w="1418" w:type="dxa"/>
            <w:vMerge/>
          </w:tcPr>
          <w:p w:rsidR="00C14FFC" w:rsidRPr="00610A8D" w:rsidRDefault="00C14FFC" w:rsidP="00C14FFC">
            <w:pPr>
              <w:pStyle w:val="TableSide"/>
              <w:keepNext/>
              <w:widowControl w:val="0"/>
              <w:spacing w:before="0" w:after="0"/>
              <w:rPr>
                <w:i w:val="0"/>
                <w:szCs w:val="20"/>
              </w:rPr>
            </w:pPr>
          </w:p>
        </w:tc>
        <w:tc>
          <w:tcPr>
            <w:tcW w:w="1276" w:type="dxa"/>
          </w:tcPr>
          <w:p w:rsidR="00C14FFC" w:rsidRPr="00610A8D" w:rsidRDefault="00C14FFC" w:rsidP="00C14FFC">
            <w:pPr>
              <w:pStyle w:val="TableSide"/>
              <w:keepNext/>
              <w:widowControl w:val="0"/>
              <w:spacing w:before="0" w:after="0"/>
              <w:rPr>
                <w:i w:val="0"/>
                <w:szCs w:val="20"/>
                <w:lang w:val="bg-BG"/>
              </w:rPr>
            </w:pPr>
            <w:r w:rsidRPr="00610A8D">
              <w:rPr>
                <w:i w:val="0"/>
                <w:szCs w:val="20"/>
                <w:lang w:val="bg-BG"/>
              </w:rPr>
              <w:t>Механичен</w:t>
            </w:r>
          </w:p>
          <w:p w:rsidR="00C14FFC" w:rsidRPr="00610A8D" w:rsidRDefault="00C14FFC" w:rsidP="00C14FFC">
            <w:pPr>
              <w:pStyle w:val="TableSide"/>
              <w:keepNext/>
              <w:widowControl w:val="0"/>
              <w:spacing w:before="0" w:after="0"/>
              <w:rPr>
                <w:i w:val="0"/>
                <w:szCs w:val="20"/>
                <w:lang w:val="bg-BG"/>
              </w:rPr>
            </w:pPr>
            <w:r w:rsidRPr="00610A8D">
              <w:rPr>
                <w:i w:val="0"/>
                <w:szCs w:val="20"/>
                <w:lang w:val="bg-BG"/>
              </w:rPr>
              <w:t>прираст</w:t>
            </w:r>
          </w:p>
        </w:tc>
        <w:tc>
          <w:tcPr>
            <w:tcW w:w="1276" w:type="dxa"/>
          </w:tcPr>
          <w:p w:rsidR="00C14FFC" w:rsidRPr="00610A8D" w:rsidRDefault="00C14FFC" w:rsidP="00C14FFC">
            <w:pPr>
              <w:pStyle w:val="TableSide"/>
              <w:keepNext/>
              <w:widowControl w:val="0"/>
              <w:spacing w:before="0" w:after="0"/>
              <w:rPr>
                <w:i w:val="0"/>
                <w:szCs w:val="20"/>
                <w:lang w:val="bg-BG"/>
              </w:rPr>
            </w:pPr>
            <w:r w:rsidRPr="00610A8D">
              <w:rPr>
                <w:i w:val="0"/>
                <w:szCs w:val="20"/>
                <w:lang w:val="bg-BG"/>
              </w:rPr>
              <w:t>Механичен</w:t>
            </w:r>
          </w:p>
          <w:p w:rsidR="00C14FFC" w:rsidRPr="00610A8D" w:rsidRDefault="00C14FFC" w:rsidP="00C14FFC">
            <w:pPr>
              <w:pStyle w:val="TableSide"/>
              <w:keepNext/>
              <w:widowControl w:val="0"/>
              <w:spacing w:before="0" w:after="0"/>
              <w:rPr>
                <w:i w:val="0"/>
                <w:szCs w:val="20"/>
                <w:lang w:val="bg-BG"/>
              </w:rPr>
            </w:pPr>
            <w:r w:rsidRPr="00610A8D">
              <w:rPr>
                <w:i w:val="0"/>
                <w:szCs w:val="20"/>
                <w:lang w:val="bg-BG"/>
              </w:rPr>
              <w:t>прираст</w:t>
            </w:r>
          </w:p>
        </w:tc>
        <w:tc>
          <w:tcPr>
            <w:tcW w:w="1276" w:type="dxa"/>
          </w:tcPr>
          <w:p w:rsidR="00C14FFC" w:rsidRPr="00610A8D" w:rsidRDefault="00C14FFC" w:rsidP="00C14FFC">
            <w:pPr>
              <w:pStyle w:val="TableSide"/>
              <w:keepNext/>
              <w:widowControl w:val="0"/>
              <w:spacing w:before="0" w:after="0"/>
              <w:rPr>
                <w:i w:val="0"/>
                <w:szCs w:val="20"/>
                <w:lang w:val="bg-BG"/>
              </w:rPr>
            </w:pPr>
            <w:r w:rsidRPr="00610A8D">
              <w:rPr>
                <w:i w:val="0"/>
                <w:szCs w:val="20"/>
                <w:lang w:val="bg-BG"/>
              </w:rPr>
              <w:t>Механичен</w:t>
            </w:r>
          </w:p>
          <w:p w:rsidR="00C14FFC" w:rsidRPr="00610A8D" w:rsidRDefault="00C14FFC" w:rsidP="00C14FFC">
            <w:pPr>
              <w:pStyle w:val="TableSide"/>
              <w:keepNext/>
              <w:widowControl w:val="0"/>
              <w:spacing w:before="0" w:after="0"/>
              <w:rPr>
                <w:i w:val="0"/>
                <w:szCs w:val="20"/>
                <w:lang w:val="bg-BG"/>
              </w:rPr>
            </w:pPr>
            <w:r w:rsidRPr="00610A8D">
              <w:rPr>
                <w:i w:val="0"/>
                <w:szCs w:val="20"/>
                <w:lang w:val="bg-BG"/>
              </w:rPr>
              <w:t>прираст</w:t>
            </w:r>
          </w:p>
        </w:tc>
        <w:tc>
          <w:tcPr>
            <w:tcW w:w="1275" w:type="dxa"/>
          </w:tcPr>
          <w:p w:rsidR="00C14FFC" w:rsidRPr="00610A8D" w:rsidRDefault="00C14FFC" w:rsidP="00C14FFC">
            <w:pPr>
              <w:pStyle w:val="TableSide"/>
              <w:keepNext/>
              <w:widowControl w:val="0"/>
              <w:spacing w:before="0" w:after="0"/>
              <w:rPr>
                <w:i w:val="0"/>
                <w:szCs w:val="20"/>
                <w:lang w:val="bg-BG"/>
              </w:rPr>
            </w:pPr>
            <w:r w:rsidRPr="00610A8D">
              <w:rPr>
                <w:i w:val="0"/>
                <w:szCs w:val="20"/>
                <w:lang w:val="bg-BG"/>
              </w:rPr>
              <w:t>Механичен</w:t>
            </w:r>
          </w:p>
          <w:p w:rsidR="00C14FFC" w:rsidRPr="00610A8D" w:rsidRDefault="00C14FFC" w:rsidP="00C14FFC">
            <w:pPr>
              <w:pStyle w:val="TableSide"/>
              <w:keepNext/>
              <w:widowControl w:val="0"/>
              <w:spacing w:before="0" w:after="0"/>
              <w:rPr>
                <w:i w:val="0"/>
                <w:szCs w:val="20"/>
                <w:lang w:val="bg-BG"/>
              </w:rPr>
            </w:pPr>
            <w:r w:rsidRPr="00610A8D">
              <w:rPr>
                <w:i w:val="0"/>
                <w:szCs w:val="20"/>
                <w:lang w:val="bg-BG"/>
              </w:rPr>
              <w:t>прираст</w:t>
            </w:r>
          </w:p>
        </w:tc>
        <w:tc>
          <w:tcPr>
            <w:tcW w:w="851" w:type="dxa"/>
          </w:tcPr>
          <w:p w:rsidR="00C14FFC" w:rsidRPr="00610A8D" w:rsidRDefault="00C14FFC" w:rsidP="00C14FFC">
            <w:pPr>
              <w:pStyle w:val="TableSide"/>
              <w:keepNext/>
              <w:widowControl w:val="0"/>
              <w:spacing w:before="0" w:after="0"/>
              <w:rPr>
                <w:i w:val="0"/>
                <w:szCs w:val="20"/>
                <w:lang w:val="bg-BG"/>
              </w:rPr>
            </w:pPr>
            <w:r w:rsidRPr="00610A8D">
              <w:rPr>
                <w:i w:val="0"/>
                <w:szCs w:val="20"/>
                <w:lang w:val="bg-BG"/>
              </w:rPr>
              <w:t>Засе-</w:t>
            </w:r>
          </w:p>
          <w:p w:rsidR="00C14FFC" w:rsidRPr="00610A8D" w:rsidRDefault="00C14FFC" w:rsidP="00C14FFC">
            <w:pPr>
              <w:pStyle w:val="TableSide"/>
              <w:keepNext/>
              <w:widowControl w:val="0"/>
              <w:spacing w:before="0" w:after="0"/>
              <w:rPr>
                <w:i w:val="0"/>
                <w:szCs w:val="20"/>
                <w:lang w:val="bg-BG"/>
              </w:rPr>
            </w:pPr>
            <w:r w:rsidRPr="00610A8D">
              <w:rPr>
                <w:i w:val="0"/>
                <w:szCs w:val="20"/>
                <w:lang w:val="bg-BG"/>
              </w:rPr>
              <w:t xml:space="preserve">лени </w:t>
            </w:r>
          </w:p>
        </w:tc>
        <w:tc>
          <w:tcPr>
            <w:tcW w:w="958" w:type="dxa"/>
          </w:tcPr>
          <w:p w:rsidR="00C14FFC" w:rsidRPr="00610A8D" w:rsidRDefault="00C14FFC" w:rsidP="00C14FFC">
            <w:pPr>
              <w:pStyle w:val="TableSide"/>
              <w:keepNext/>
              <w:widowControl w:val="0"/>
              <w:spacing w:before="0" w:after="0"/>
              <w:rPr>
                <w:i w:val="0"/>
                <w:szCs w:val="20"/>
                <w:lang w:val="bg-BG"/>
              </w:rPr>
            </w:pPr>
            <w:r w:rsidRPr="00610A8D">
              <w:rPr>
                <w:i w:val="0"/>
                <w:szCs w:val="20"/>
                <w:lang w:val="bg-BG"/>
              </w:rPr>
              <w:t>Изсе-</w:t>
            </w:r>
          </w:p>
          <w:p w:rsidR="00C14FFC" w:rsidRPr="00610A8D" w:rsidRDefault="00C14FFC" w:rsidP="00C14FFC">
            <w:pPr>
              <w:pStyle w:val="TableSide"/>
              <w:keepNext/>
              <w:widowControl w:val="0"/>
              <w:spacing w:before="0" w:after="0"/>
              <w:rPr>
                <w:i w:val="0"/>
                <w:szCs w:val="20"/>
                <w:lang w:val="bg-BG"/>
              </w:rPr>
            </w:pPr>
            <w:r w:rsidRPr="00610A8D">
              <w:rPr>
                <w:i w:val="0"/>
                <w:szCs w:val="20"/>
                <w:lang w:val="bg-BG"/>
              </w:rPr>
              <w:t>лени</w:t>
            </w:r>
          </w:p>
        </w:tc>
        <w:tc>
          <w:tcPr>
            <w:tcW w:w="1276" w:type="dxa"/>
          </w:tcPr>
          <w:p w:rsidR="00C14FFC" w:rsidRPr="00610A8D" w:rsidRDefault="00C14FFC" w:rsidP="00C14FFC">
            <w:pPr>
              <w:pStyle w:val="TableSide"/>
              <w:keepNext/>
              <w:widowControl w:val="0"/>
              <w:spacing w:before="0" w:after="0"/>
              <w:rPr>
                <w:i w:val="0"/>
                <w:szCs w:val="20"/>
                <w:lang w:val="bg-BG"/>
              </w:rPr>
            </w:pPr>
            <w:r w:rsidRPr="00610A8D">
              <w:rPr>
                <w:i w:val="0"/>
                <w:szCs w:val="20"/>
                <w:lang w:val="bg-BG"/>
              </w:rPr>
              <w:t>Механичен прираст</w:t>
            </w:r>
          </w:p>
        </w:tc>
      </w:tr>
      <w:tr w:rsidR="00C14FFC" w:rsidRPr="00610A8D" w:rsidTr="00426925">
        <w:tc>
          <w:tcPr>
            <w:tcW w:w="1418" w:type="dxa"/>
          </w:tcPr>
          <w:p w:rsidR="00C14FFC" w:rsidRPr="00610A8D" w:rsidRDefault="00C14FFC" w:rsidP="00C14FFC">
            <w:pPr>
              <w:pStyle w:val="TableSide"/>
              <w:keepNext/>
              <w:widowControl w:val="0"/>
              <w:spacing w:before="0" w:after="0" w:line="240" w:lineRule="auto"/>
              <w:rPr>
                <w:i w:val="0"/>
                <w:szCs w:val="20"/>
                <w:lang w:val="bg-BG"/>
              </w:rPr>
            </w:pPr>
            <w:r w:rsidRPr="00610A8D">
              <w:rPr>
                <w:i w:val="0"/>
                <w:szCs w:val="20"/>
                <w:lang w:val="bg-BG"/>
              </w:rPr>
              <w:t>България</w:t>
            </w:r>
          </w:p>
        </w:tc>
        <w:tc>
          <w:tcPr>
            <w:tcW w:w="1276" w:type="dxa"/>
          </w:tcPr>
          <w:p w:rsidR="00C14FFC" w:rsidRPr="00610A8D" w:rsidRDefault="00C14FFC" w:rsidP="00C14FFC">
            <w:pPr>
              <w:jc w:val="center"/>
              <w:rPr>
                <w:bCs/>
                <w:sz w:val="12"/>
              </w:rPr>
            </w:pPr>
          </w:p>
          <w:p w:rsidR="00C14FFC" w:rsidRPr="00610A8D" w:rsidRDefault="00C14FFC" w:rsidP="00C14FFC">
            <w:pPr>
              <w:jc w:val="center"/>
              <w:rPr>
                <w:bCs/>
              </w:rPr>
            </w:pPr>
            <w:r w:rsidRPr="00610A8D">
              <w:rPr>
                <w:bCs/>
              </w:rPr>
              <w:t>-1397</w:t>
            </w:r>
          </w:p>
        </w:tc>
        <w:tc>
          <w:tcPr>
            <w:tcW w:w="1276" w:type="dxa"/>
          </w:tcPr>
          <w:p w:rsidR="00C14FFC" w:rsidRPr="00610A8D" w:rsidRDefault="00C14FFC" w:rsidP="00C14FFC">
            <w:pPr>
              <w:jc w:val="center"/>
              <w:rPr>
                <w:bCs/>
                <w:sz w:val="12"/>
              </w:rPr>
            </w:pPr>
          </w:p>
          <w:p w:rsidR="00C14FFC" w:rsidRPr="00610A8D" w:rsidRDefault="00C14FFC" w:rsidP="00C14FFC">
            <w:pPr>
              <w:jc w:val="center"/>
              <w:rPr>
                <w:bCs/>
              </w:rPr>
            </w:pPr>
            <w:r w:rsidRPr="00610A8D">
              <w:rPr>
                <w:bCs/>
              </w:rPr>
              <w:t>-876</w:t>
            </w:r>
          </w:p>
        </w:tc>
        <w:tc>
          <w:tcPr>
            <w:tcW w:w="1276" w:type="dxa"/>
          </w:tcPr>
          <w:p w:rsidR="00C14FFC" w:rsidRPr="00610A8D" w:rsidRDefault="00C14FFC" w:rsidP="00C14FFC">
            <w:pPr>
              <w:pStyle w:val="TableSide"/>
              <w:keepNext/>
              <w:widowControl w:val="0"/>
              <w:spacing w:before="0" w:after="0" w:line="240" w:lineRule="auto"/>
              <w:rPr>
                <w:bCs/>
                <w:i w:val="0"/>
                <w:sz w:val="12"/>
                <w:szCs w:val="20"/>
                <w:lang w:val="bg-BG"/>
              </w:rPr>
            </w:pPr>
          </w:p>
          <w:p w:rsidR="00C14FFC" w:rsidRPr="00610A8D" w:rsidRDefault="00C14FFC" w:rsidP="00C14FFC">
            <w:pPr>
              <w:pStyle w:val="TableSide"/>
              <w:keepNext/>
              <w:widowControl w:val="0"/>
              <w:spacing w:before="0" w:after="0" w:line="240" w:lineRule="auto"/>
              <w:rPr>
                <w:i w:val="0"/>
                <w:szCs w:val="20"/>
                <w:lang w:val="bg-BG"/>
              </w:rPr>
            </w:pPr>
            <w:r w:rsidRPr="00610A8D">
              <w:rPr>
                <w:bCs/>
                <w:i w:val="0"/>
                <w:szCs w:val="20"/>
              </w:rPr>
              <w:t>-15729</w:t>
            </w:r>
          </w:p>
        </w:tc>
        <w:tc>
          <w:tcPr>
            <w:tcW w:w="1275" w:type="dxa"/>
          </w:tcPr>
          <w:p w:rsidR="00C14FFC" w:rsidRPr="00610A8D" w:rsidRDefault="00C14FFC" w:rsidP="00C14FFC">
            <w:pPr>
              <w:pStyle w:val="TableSide"/>
              <w:keepNext/>
              <w:widowControl w:val="0"/>
              <w:spacing w:before="0" w:after="0" w:line="240" w:lineRule="auto"/>
              <w:rPr>
                <w:bCs/>
                <w:i w:val="0"/>
                <w:sz w:val="12"/>
                <w:szCs w:val="20"/>
                <w:lang w:val="bg-BG"/>
              </w:rPr>
            </w:pPr>
          </w:p>
          <w:p w:rsidR="00C14FFC" w:rsidRPr="00610A8D" w:rsidRDefault="00C14FFC" w:rsidP="00C14FFC">
            <w:pPr>
              <w:pStyle w:val="TableSide"/>
              <w:keepNext/>
              <w:widowControl w:val="0"/>
              <w:spacing w:before="0" w:after="0" w:line="240" w:lineRule="auto"/>
              <w:rPr>
                <w:i w:val="0"/>
                <w:szCs w:val="20"/>
              </w:rPr>
            </w:pPr>
            <w:r w:rsidRPr="00610A8D">
              <w:rPr>
                <w:bCs/>
                <w:i w:val="0"/>
                <w:szCs w:val="20"/>
              </w:rPr>
              <w:t>-24190</w:t>
            </w:r>
          </w:p>
        </w:tc>
        <w:tc>
          <w:tcPr>
            <w:tcW w:w="851" w:type="dxa"/>
          </w:tcPr>
          <w:p w:rsidR="00C14FFC" w:rsidRPr="00610A8D" w:rsidRDefault="00C14FFC" w:rsidP="00C14FFC">
            <w:pPr>
              <w:pStyle w:val="TableSide"/>
              <w:keepNext/>
              <w:widowControl w:val="0"/>
              <w:spacing w:before="0" w:after="0" w:line="240" w:lineRule="auto"/>
              <w:rPr>
                <w:bCs/>
                <w:i w:val="0"/>
                <w:sz w:val="12"/>
                <w:szCs w:val="20"/>
                <w:lang w:val="bg-BG"/>
              </w:rPr>
            </w:pPr>
          </w:p>
          <w:p w:rsidR="00C14FFC" w:rsidRPr="00610A8D" w:rsidRDefault="00C14FFC" w:rsidP="00C14FFC">
            <w:pPr>
              <w:pStyle w:val="TableSide"/>
              <w:keepNext/>
              <w:widowControl w:val="0"/>
              <w:spacing w:before="0" w:after="0" w:line="240" w:lineRule="auto"/>
              <w:rPr>
                <w:i w:val="0"/>
                <w:szCs w:val="20"/>
              </w:rPr>
            </w:pPr>
            <w:r w:rsidRPr="00610A8D">
              <w:rPr>
                <w:bCs/>
                <w:i w:val="0"/>
                <w:szCs w:val="20"/>
              </w:rPr>
              <w:t>95 368</w:t>
            </w:r>
          </w:p>
        </w:tc>
        <w:tc>
          <w:tcPr>
            <w:tcW w:w="958" w:type="dxa"/>
          </w:tcPr>
          <w:p w:rsidR="00C14FFC" w:rsidRPr="00610A8D" w:rsidRDefault="00C14FFC" w:rsidP="00C14FFC">
            <w:pPr>
              <w:pStyle w:val="TableSide"/>
              <w:keepNext/>
              <w:widowControl w:val="0"/>
              <w:spacing w:before="0" w:after="0" w:line="240" w:lineRule="auto"/>
              <w:rPr>
                <w:bCs/>
                <w:i w:val="0"/>
                <w:sz w:val="12"/>
                <w:szCs w:val="20"/>
                <w:lang w:val="bg-BG"/>
              </w:rPr>
            </w:pPr>
          </w:p>
          <w:p w:rsidR="00C14FFC" w:rsidRPr="00610A8D" w:rsidRDefault="00C14FFC" w:rsidP="00C14FFC">
            <w:pPr>
              <w:pStyle w:val="TableSide"/>
              <w:keepNext/>
              <w:widowControl w:val="0"/>
              <w:spacing w:before="0" w:after="0" w:line="240" w:lineRule="auto"/>
              <w:rPr>
                <w:i w:val="0"/>
                <w:szCs w:val="20"/>
              </w:rPr>
            </w:pPr>
            <w:r w:rsidRPr="00610A8D">
              <w:rPr>
                <w:bCs/>
                <w:i w:val="0"/>
                <w:szCs w:val="20"/>
              </w:rPr>
              <w:t>100 163</w:t>
            </w:r>
          </w:p>
        </w:tc>
        <w:tc>
          <w:tcPr>
            <w:tcW w:w="1276" w:type="dxa"/>
          </w:tcPr>
          <w:p w:rsidR="00C14FFC" w:rsidRPr="00610A8D" w:rsidRDefault="00C14FFC" w:rsidP="00C14FFC">
            <w:pPr>
              <w:pStyle w:val="TableSide"/>
              <w:keepNext/>
              <w:widowControl w:val="0"/>
              <w:spacing w:before="0" w:after="0" w:line="240" w:lineRule="auto"/>
              <w:rPr>
                <w:bCs/>
                <w:i w:val="0"/>
                <w:sz w:val="12"/>
                <w:szCs w:val="20"/>
                <w:lang w:val="bg-BG"/>
              </w:rPr>
            </w:pPr>
          </w:p>
          <w:p w:rsidR="00C14FFC" w:rsidRPr="00610A8D" w:rsidRDefault="00C14FFC" w:rsidP="00C14FFC">
            <w:pPr>
              <w:pStyle w:val="TableSide"/>
              <w:keepNext/>
              <w:widowControl w:val="0"/>
              <w:spacing w:before="0" w:after="0" w:line="240" w:lineRule="auto"/>
              <w:rPr>
                <w:i w:val="0"/>
                <w:szCs w:val="20"/>
              </w:rPr>
            </w:pPr>
            <w:r w:rsidRPr="00610A8D">
              <w:rPr>
                <w:bCs/>
                <w:i w:val="0"/>
                <w:szCs w:val="20"/>
              </w:rPr>
              <w:t>-</w:t>
            </w:r>
            <w:r w:rsidRPr="00610A8D">
              <w:rPr>
                <w:bCs/>
                <w:i w:val="0"/>
                <w:szCs w:val="20"/>
                <w:lang w:val="bg-BG"/>
              </w:rPr>
              <w:t xml:space="preserve"> </w:t>
            </w:r>
            <w:r w:rsidRPr="00610A8D">
              <w:rPr>
                <w:bCs/>
                <w:i w:val="0"/>
                <w:szCs w:val="20"/>
              </w:rPr>
              <w:t>4 795</w:t>
            </w:r>
          </w:p>
        </w:tc>
      </w:tr>
      <w:tr w:rsidR="00C14FFC" w:rsidRPr="00610A8D" w:rsidTr="00426925">
        <w:tc>
          <w:tcPr>
            <w:tcW w:w="1418" w:type="dxa"/>
          </w:tcPr>
          <w:p w:rsidR="00C14FFC" w:rsidRPr="00610A8D" w:rsidRDefault="00C14FFC" w:rsidP="00C14FFC">
            <w:pPr>
              <w:pStyle w:val="TableSide"/>
              <w:keepNext/>
              <w:widowControl w:val="0"/>
              <w:spacing w:before="0" w:after="0" w:line="240" w:lineRule="auto"/>
              <w:rPr>
                <w:i w:val="0"/>
                <w:szCs w:val="20"/>
                <w:lang w:val="bg-BG"/>
              </w:rPr>
            </w:pPr>
            <w:r w:rsidRPr="00610A8D">
              <w:rPr>
                <w:i w:val="0"/>
                <w:szCs w:val="20"/>
                <w:lang w:val="bg-BG"/>
              </w:rPr>
              <w:t xml:space="preserve">област </w:t>
            </w:r>
          </w:p>
          <w:p w:rsidR="00C14FFC" w:rsidRPr="00610A8D" w:rsidRDefault="00C14FFC" w:rsidP="00C14FFC">
            <w:pPr>
              <w:pStyle w:val="TableSide"/>
              <w:keepNext/>
              <w:widowControl w:val="0"/>
              <w:spacing w:before="0" w:after="0" w:line="240" w:lineRule="auto"/>
              <w:rPr>
                <w:i w:val="0"/>
                <w:szCs w:val="20"/>
                <w:lang w:val="bg-BG"/>
              </w:rPr>
            </w:pPr>
            <w:r w:rsidRPr="00610A8D">
              <w:rPr>
                <w:i w:val="0"/>
                <w:szCs w:val="20"/>
                <w:lang w:val="bg-BG"/>
              </w:rPr>
              <w:t>В. Търново</w:t>
            </w:r>
          </w:p>
        </w:tc>
        <w:tc>
          <w:tcPr>
            <w:tcW w:w="1276" w:type="dxa"/>
          </w:tcPr>
          <w:p w:rsidR="00C14FFC" w:rsidRPr="00610A8D" w:rsidRDefault="00C14FFC" w:rsidP="00C14FFC">
            <w:pPr>
              <w:jc w:val="center"/>
              <w:rPr>
                <w:bCs/>
              </w:rPr>
            </w:pPr>
          </w:p>
          <w:p w:rsidR="00C14FFC" w:rsidRPr="00610A8D" w:rsidRDefault="00C14FFC" w:rsidP="00C14FFC">
            <w:pPr>
              <w:jc w:val="center"/>
              <w:rPr>
                <w:bCs/>
              </w:rPr>
            </w:pPr>
            <w:r w:rsidRPr="00610A8D">
              <w:rPr>
                <w:bCs/>
              </w:rPr>
              <w:t>-39</w:t>
            </w:r>
          </w:p>
        </w:tc>
        <w:tc>
          <w:tcPr>
            <w:tcW w:w="1276" w:type="dxa"/>
          </w:tcPr>
          <w:p w:rsidR="00C14FFC" w:rsidRPr="00610A8D" w:rsidRDefault="00C14FFC" w:rsidP="00C14FFC">
            <w:pPr>
              <w:jc w:val="center"/>
              <w:rPr>
                <w:bCs/>
              </w:rPr>
            </w:pPr>
          </w:p>
          <w:p w:rsidR="00C14FFC" w:rsidRPr="00610A8D" w:rsidRDefault="00C14FFC" w:rsidP="00C14FFC">
            <w:pPr>
              <w:jc w:val="center"/>
              <w:rPr>
                <w:bCs/>
              </w:rPr>
            </w:pPr>
            <w:r w:rsidRPr="00610A8D">
              <w:rPr>
                <w:bCs/>
              </w:rPr>
              <w:t>946</w:t>
            </w:r>
          </w:p>
        </w:tc>
        <w:tc>
          <w:tcPr>
            <w:tcW w:w="1276" w:type="dxa"/>
          </w:tcPr>
          <w:p w:rsidR="00C14FFC" w:rsidRPr="00610A8D" w:rsidRDefault="00C14FFC" w:rsidP="00C14FFC">
            <w:pPr>
              <w:pStyle w:val="TableSide"/>
              <w:keepNext/>
              <w:widowControl w:val="0"/>
              <w:spacing w:before="0" w:after="0" w:line="240" w:lineRule="auto"/>
              <w:rPr>
                <w:bCs/>
                <w:i w:val="0"/>
                <w:szCs w:val="20"/>
                <w:lang w:val="bg-BG"/>
              </w:rPr>
            </w:pPr>
          </w:p>
          <w:p w:rsidR="00C14FFC" w:rsidRPr="00610A8D" w:rsidRDefault="00C14FFC" w:rsidP="00C14FFC">
            <w:pPr>
              <w:pStyle w:val="TableSide"/>
              <w:keepNext/>
              <w:widowControl w:val="0"/>
              <w:spacing w:before="0" w:after="0" w:line="240" w:lineRule="auto"/>
              <w:rPr>
                <w:bCs/>
                <w:i w:val="0"/>
                <w:szCs w:val="20"/>
                <w:lang w:val="bg-BG"/>
              </w:rPr>
            </w:pPr>
            <w:r w:rsidRPr="00610A8D">
              <w:rPr>
                <w:bCs/>
                <w:i w:val="0"/>
                <w:szCs w:val="20"/>
              </w:rPr>
              <w:t>-337</w:t>
            </w:r>
          </w:p>
        </w:tc>
        <w:tc>
          <w:tcPr>
            <w:tcW w:w="1275" w:type="dxa"/>
          </w:tcPr>
          <w:p w:rsidR="00C14FFC" w:rsidRPr="00610A8D" w:rsidRDefault="00C14FFC" w:rsidP="00C14FFC">
            <w:pPr>
              <w:pStyle w:val="TableSide"/>
              <w:keepNext/>
              <w:widowControl w:val="0"/>
              <w:spacing w:before="0" w:after="0" w:line="240" w:lineRule="auto"/>
              <w:rPr>
                <w:bCs/>
                <w:i w:val="0"/>
                <w:szCs w:val="20"/>
                <w:lang w:val="bg-BG"/>
              </w:rPr>
            </w:pPr>
          </w:p>
          <w:p w:rsidR="00C14FFC" w:rsidRPr="00610A8D" w:rsidRDefault="00C14FFC" w:rsidP="00C14FFC">
            <w:pPr>
              <w:pStyle w:val="TableSide"/>
              <w:keepNext/>
              <w:widowControl w:val="0"/>
              <w:spacing w:before="0" w:after="0" w:line="240" w:lineRule="auto"/>
              <w:rPr>
                <w:i w:val="0"/>
                <w:szCs w:val="20"/>
              </w:rPr>
            </w:pPr>
            <w:r w:rsidRPr="00610A8D">
              <w:rPr>
                <w:bCs/>
                <w:i w:val="0"/>
                <w:szCs w:val="20"/>
              </w:rPr>
              <w:t>-1850</w:t>
            </w:r>
          </w:p>
        </w:tc>
        <w:tc>
          <w:tcPr>
            <w:tcW w:w="851" w:type="dxa"/>
          </w:tcPr>
          <w:p w:rsidR="00C14FFC" w:rsidRPr="00610A8D" w:rsidRDefault="00C14FFC" w:rsidP="00C14FFC">
            <w:pPr>
              <w:pStyle w:val="TableSide"/>
              <w:keepNext/>
              <w:widowControl w:val="0"/>
              <w:spacing w:before="0" w:after="0" w:line="240" w:lineRule="auto"/>
              <w:rPr>
                <w:bCs/>
                <w:i w:val="0"/>
                <w:szCs w:val="20"/>
                <w:lang w:val="bg-BG"/>
              </w:rPr>
            </w:pPr>
          </w:p>
          <w:p w:rsidR="00C14FFC" w:rsidRPr="00610A8D" w:rsidRDefault="00C14FFC" w:rsidP="00C14FFC">
            <w:pPr>
              <w:pStyle w:val="TableSide"/>
              <w:keepNext/>
              <w:widowControl w:val="0"/>
              <w:spacing w:before="0" w:after="0" w:line="240" w:lineRule="auto"/>
              <w:rPr>
                <w:i w:val="0"/>
                <w:szCs w:val="20"/>
              </w:rPr>
            </w:pPr>
            <w:r w:rsidRPr="00610A8D">
              <w:rPr>
                <w:bCs/>
                <w:i w:val="0"/>
                <w:szCs w:val="20"/>
              </w:rPr>
              <w:t>4 103</w:t>
            </w:r>
          </w:p>
        </w:tc>
        <w:tc>
          <w:tcPr>
            <w:tcW w:w="958" w:type="dxa"/>
          </w:tcPr>
          <w:p w:rsidR="00C14FFC" w:rsidRPr="00610A8D" w:rsidRDefault="00C14FFC" w:rsidP="00C14FFC">
            <w:pPr>
              <w:pStyle w:val="TableSide"/>
              <w:keepNext/>
              <w:widowControl w:val="0"/>
              <w:spacing w:before="0" w:after="0" w:line="240" w:lineRule="auto"/>
              <w:rPr>
                <w:bCs/>
                <w:i w:val="0"/>
                <w:szCs w:val="20"/>
                <w:lang w:val="bg-BG"/>
              </w:rPr>
            </w:pPr>
          </w:p>
          <w:p w:rsidR="00C14FFC" w:rsidRPr="00610A8D" w:rsidRDefault="00C14FFC" w:rsidP="00C14FFC">
            <w:pPr>
              <w:pStyle w:val="TableSide"/>
              <w:keepNext/>
              <w:widowControl w:val="0"/>
              <w:spacing w:before="0" w:after="0" w:line="240" w:lineRule="auto"/>
              <w:rPr>
                <w:i w:val="0"/>
                <w:szCs w:val="20"/>
              </w:rPr>
            </w:pPr>
            <w:r w:rsidRPr="00610A8D">
              <w:rPr>
                <w:bCs/>
                <w:i w:val="0"/>
                <w:szCs w:val="20"/>
              </w:rPr>
              <w:t>4 616</w:t>
            </w:r>
          </w:p>
        </w:tc>
        <w:tc>
          <w:tcPr>
            <w:tcW w:w="1276" w:type="dxa"/>
          </w:tcPr>
          <w:p w:rsidR="00C14FFC" w:rsidRPr="00610A8D" w:rsidRDefault="00C14FFC" w:rsidP="00C14FFC">
            <w:pPr>
              <w:pStyle w:val="TableSide"/>
              <w:keepNext/>
              <w:widowControl w:val="0"/>
              <w:spacing w:before="0" w:after="0" w:line="240" w:lineRule="auto"/>
              <w:rPr>
                <w:bCs/>
                <w:i w:val="0"/>
                <w:szCs w:val="20"/>
                <w:lang w:val="bg-BG"/>
              </w:rPr>
            </w:pPr>
          </w:p>
          <w:p w:rsidR="00C14FFC" w:rsidRPr="00610A8D" w:rsidRDefault="00C14FFC" w:rsidP="00C14FFC">
            <w:pPr>
              <w:pStyle w:val="TableSide"/>
              <w:keepNext/>
              <w:widowControl w:val="0"/>
              <w:spacing w:before="0" w:after="0" w:line="240" w:lineRule="auto"/>
              <w:rPr>
                <w:i w:val="0"/>
                <w:szCs w:val="20"/>
              </w:rPr>
            </w:pPr>
            <w:r w:rsidRPr="00610A8D">
              <w:rPr>
                <w:bCs/>
                <w:i w:val="0"/>
                <w:szCs w:val="20"/>
              </w:rPr>
              <w:t>-513</w:t>
            </w:r>
          </w:p>
        </w:tc>
      </w:tr>
      <w:tr w:rsidR="00C14FFC" w:rsidRPr="00610A8D" w:rsidTr="00426925">
        <w:tc>
          <w:tcPr>
            <w:tcW w:w="1418" w:type="dxa"/>
          </w:tcPr>
          <w:p w:rsidR="00C14FFC" w:rsidRPr="00610A8D" w:rsidRDefault="00C14FFC" w:rsidP="00C14FFC">
            <w:pPr>
              <w:pStyle w:val="TableSide"/>
              <w:keepNext/>
              <w:widowControl w:val="0"/>
              <w:spacing w:before="0" w:after="0" w:line="240" w:lineRule="auto"/>
              <w:rPr>
                <w:i w:val="0"/>
                <w:szCs w:val="20"/>
                <w:lang w:val="bg-BG"/>
              </w:rPr>
            </w:pPr>
            <w:r w:rsidRPr="00610A8D">
              <w:rPr>
                <w:i w:val="0"/>
                <w:szCs w:val="20"/>
                <w:lang w:val="bg-BG"/>
              </w:rPr>
              <w:t xml:space="preserve">община </w:t>
            </w:r>
          </w:p>
          <w:p w:rsidR="00C14FFC" w:rsidRPr="00610A8D" w:rsidRDefault="00C14FFC" w:rsidP="00C14FFC">
            <w:pPr>
              <w:pStyle w:val="TableSide"/>
              <w:keepNext/>
              <w:widowControl w:val="0"/>
              <w:spacing w:before="0" w:after="0" w:line="240" w:lineRule="auto"/>
              <w:rPr>
                <w:i w:val="0"/>
                <w:szCs w:val="20"/>
                <w:lang w:val="bg-BG"/>
              </w:rPr>
            </w:pPr>
            <w:r w:rsidRPr="00610A8D">
              <w:rPr>
                <w:i w:val="0"/>
                <w:szCs w:val="20"/>
                <w:lang w:val="bg-BG"/>
              </w:rPr>
              <w:t>П. Тръмбеш</w:t>
            </w:r>
          </w:p>
        </w:tc>
        <w:tc>
          <w:tcPr>
            <w:tcW w:w="1276" w:type="dxa"/>
          </w:tcPr>
          <w:p w:rsidR="00C14FFC" w:rsidRPr="00610A8D" w:rsidRDefault="00C14FFC" w:rsidP="00C14FFC">
            <w:pPr>
              <w:pStyle w:val="TableSide"/>
              <w:keepNext/>
              <w:widowControl w:val="0"/>
              <w:spacing w:before="0" w:after="0" w:line="240" w:lineRule="auto"/>
              <w:jc w:val="center"/>
              <w:rPr>
                <w:i w:val="0"/>
                <w:szCs w:val="20"/>
                <w:lang w:val="bg-BG"/>
              </w:rPr>
            </w:pPr>
          </w:p>
          <w:p w:rsidR="00C14FFC" w:rsidRPr="00610A8D" w:rsidRDefault="00C14FFC" w:rsidP="00C14FFC">
            <w:pPr>
              <w:pStyle w:val="TableSide"/>
              <w:keepNext/>
              <w:widowControl w:val="0"/>
              <w:spacing w:before="0" w:after="0" w:line="240" w:lineRule="auto"/>
              <w:jc w:val="center"/>
              <w:rPr>
                <w:i w:val="0"/>
                <w:szCs w:val="20"/>
                <w:lang w:val="bg-BG"/>
              </w:rPr>
            </w:pPr>
            <w:r w:rsidRPr="00610A8D">
              <w:rPr>
                <w:i w:val="0"/>
                <w:szCs w:val="20"/>
                <w:lang w:val="bg-BG"/>
              </w:rPr>
              <w:t>-54</w:t>
            </w:r>
          </w:p>
        </w:tc>
        <w:tc>
          <w:tcPr>
            <w:tcW w:w="1276" w:type="dxa"/>
          </w:tcPr>
          <w:p w:rsidR="00C14FFC" w:rsidRPr="00610A8D" w:rsidRDefault="00C14FFC" w:rsidP="00C14FFC">
            <w:pPr>
              <w:pStyle w:val="TableSide"/>
              <w:keepNext/>
              <w:widowControl w:val="0"/>
              <w:spacing w:before="0" w:after="0" w:line="240" w:lineRule="auto"/>
              <w:jc w:val="center"/>
              <w:rPr>
                <w:i w:val="0"/>
                <w:szCs w:val="20"/>
                <w:lang w:val="bg-BG"/>
              </w:rPr>
            </w:pPr>
          </w:p>
          <w:p w:rsidR="00C14FFC" w:rsidRPr="00610A8D" w:rsidRDefault="00C14FFC" w:rsidP="00C14FFC">
            <w:pPr>
              <w:pStyle w:val="TableSide"/>
              <w:keepNext/>
              <w:widowControl w:val="0"/>
              <w:spacing w:before="0" w:after="0" w:line="240" w:lineRule="auto"/>
              <w:jc w:val="center"/>
              <w:rPr>
                <w:i w:val="0"/>
                <w:szCs w:val="20"/>
                <w:lang w:val="bg-BG"/>
              </w:rPr>
            </w:pPr>
            <w:r w:rsidRPr="00610A8D">
              <w:rPr>
                <w:i w:val="0"/>
                <w:szCs w:val="20"/>
                <w:lang w:val="bg-BG"/>
              </w:rPr>
              <w:t>-125</w:t>
            </w:r>
          </w:p>
        </w:tc>
        <w:tc>
          <w:tcPr>
            <w:tcW w:w="1276" w:type="dxa"/>
          </w:tcPr>
          <w:p w:rsidR="00C14FFC" w:rsidRPr="00610A8D" w:rsidRDefault="00C14FFC" w:rsidP="00C14FFC">
            <w:pPr>
              <w:pStyle w:val="TableSide"/>
              <w:keepNext/>
              <w:widowControl w:val="0"/>
              <w:spacing w:before="0" w:after="0" w:line="240" w:lineRule="auto"/>
              <w:rPr>
                <w:i w:val="0"/>
                <w:szCs w:val="20"/>
                <w:lang w:val="bg-BG"/>
              </w:rPr>
            </w:pPr>
          </w:p>
          <w:p w:rsidR="00C14FFC" w:rsidRPr="00610A8D" w:rsidRDefault="00C14FFC" w:rsidP="00C14FFC">
            <w:pPr>
              <w:pStyle w:val="TableSide"/>
              <w:keepNext/>
              <w:widowControl w:val="0"/>
              <w:spacing w:before="0" w:after="0" w:line="240" w:lineRule="auto"/>
              <w:rPr>
                <w:i w:val="0"/>
                <w:szCs w:val="20"/>
              </w:rPr>
            </w:pPr>
            <w:r w:rsidRPr="00610A8D">
              <w:rPr>
                <w:i w:val="0"/>
                <w:szCs w:val="20"/>
                <w:lang w:val="bg-BG"/>
              </w:rPr>
              <w:t xml:space="preserve">  </w:t>
            </w:r>
            <w:r w:rsidRPr="00610A8D">
              <w:rPr>
                <w:i w:val="0"/>
                <w:szCs w:val="20"/>
              </w:rPr>
              <w:t>-85</w:t>
            </w:r>
          </w:p>
        </w:tc>
        <w:tc>
          <w:tcPr>
            <w:tcW w:w="1275" w:type="dxa"/>
          </w:tcPr>
          <w:p w:rsidR="00C14FFC" w:rsidRPr="00610A8D" w:rsidRDefault="00C14FFC" w:rsidP="00C14FFC">
            <w:pPr>
              <w:pStyle w:val="TableSide"/>
              <w:keepNext/>
              <w:widowControl w:val="0"/>
              <w:spacing w:before="0" w:after="0" w:line="240" w:lineRule="auto"/>
              <w:rPr>
                <w:i w:val="0"/>
                <w:szCs w:val="20"/>
                <w:lang w:val="bg-BG"/>
              </w:rPr>
            </w:pPr>
          </w:p>
          <w:p w:rsidR="00C14FFC" w:rsidRPr="00610A8D" w:rsidRDefault="00C14FFC" w:rsidP="00C14FFC">
            <w:pPr>
              <w:pStyle w:val="TableSide"/>
              <w:keepNext/>
              <w:widowControl w:val="0"/>
              <w:spacing w:before="0" w:after="0" w:line="240" w:lineRule="auto"/>
              <w:rPr>
                <w:i w:val="0"/>
                <w:szCs w:val="20"/>
              </w:rPr>
            </w:pPr>
            <w:r w:rsidRPr="00610A8D">
              <w:rPr>
                <w:i w:val="0"/>
                <w:szCs w:val="20"/>
              </w:rPr>
              <w:t>-101</w:t>
            </w:r>
          </w:p>
        </w:tc>
        <w:tc>
          <w:tcPr>
            <w:tcW w:w="851" w:type="dxa"/>
          </w:tcPr>
          <w:p w:rsidR="00C14FFC" w:rsidRPr="00610A8D" w:rsidRDefault="00C14FFC" w:rsidP="00C14FFC">
            <w:pPr>
              <w:pStyle w:val="TableSide"/>
              <w:keepNext/>
              <w:widowControl w:val="0"/>
              <w:spacing w:before="0" w:after="0" w:line="240" w:lineRule="auto"/>
              <w:rPr>
                <w:i w:val="0"/>
                <w:szCs w:val="20"/>
                <w:lang w:val="bg-BG"/>
              </w:rPr>
            </w:pPr>
          </w:p>
          <w:p w:rsidR="00C14FFC" w:rsidRPr="00610A8D" w:rsidRDefault="00C14FFC" w:rsidP="00C14FFC">
            <w:pPr>
              <w:pStyle w:val="TableSide"/>
              <w:keepNext/>
              <w:widowControl w:val="0"/>
              <w:spacing w:before="0" w:after="0" w:line="240" w:lineRule="auto"/>
              <w:rPr>
                <w:i w:val="0"/>
                <w:szCs w:val="20"/>
              </w:rPr>
            </w:pPr>
            <w:r w:rsidRPr="00610A8D">
              <w:rPr>
                <w:i w:val="0"/>
                <w:szCs w:val="20"/>
              </w:rPr>
              <w:t>259</w:t>
            </w:r>
          </w:p>
        </w:tc>
        <w:tc>
          <w:tcPr>
            <w:tcW w:w="958" w:type="dxa"/>
          </w:tcPr>
          <w:p w:rsidR="00C14FFC" w:rsidRPr="00610A8D" w:rsidRDefault="00C14FFC" w:rsidP="00C14FFC">
            <w:pPr>
              <w:pStyle w:val="TableSide"/>
              <w:keepNext/>
              <w:widowControl w:val="0"/>
              <w:spacing w:before="0" w:after="0" w:line="240" w:lineRule="auto"/>
              <w:rPr>
                <w:i w:val="0"/>
                <w:szCs w:val="20"/>
                <w:lang w:val="bg-BG"/>
              </w:rPr>
            </w:pPr>
          </w:p>
          <w:p w:rsidR="00C14FFC" w:rsidRPr="00610A8D" w:rsidRDefault="00C14FFC" w:rsidP="00C14FFC">
            <w:pPr>
              <w:pStyle w:val="TableSide"/>
              <w:keepNext/>
              <w:widowControl w:val="0"/>
              <w:spacing w:before="0" w:after="0" w:line="240" w:lineRule="auto"/>
              <w:rPr>
                <w:i w:val="0"/>
                <w:szCs w:val="20"/>
              </w:rPr>
            </w:pPr>
            <w:r w:rsidRPr="00610A8D">
              <w:rPr>
                <w:i w:val="0"/>
                <w:szCs w:val="20"/>
              </w:rPr>
              <w:t>223</w:t>
            </w:r>
          </w:p>
        </w:tc>
        <w:tc>
          <w:tcPr>
            <w:tcW w:w="1276" w:type="dxa"/>
          </w:tcPr>
          <w:p w:rsidR="00C14FFC" w:rsidRPr="00610A8D" w:rsidRDefault="00C14FFC" w:rsidP="00C14FFC">
            <w:pPr>
              <w:pStyle w:val="TableSide"/>
              <w:keepNext/>
              <w:widowControl w:val="0"/>
              <w:spacing w:before="0" w:after="0" w:line="240" w:lineRule="auto"/>
              <w:rPr>
                <w:i w:val="0"/>
                <w:szCs w:val="20"/>
                <w:lang w:val="bg-BG"/>
              </w:rPr>
            </w:pPr>
          </w:p>
          <w:p w:rsidR="00C14FFC" w:rsidRPr="00610A8D" w:rsidRDefault="00C14FFC" w:rsidP="00C14FFC">
            <w:pPr>
              <w:pStyle w:val="TableSide"/>
              <w:keepNext/>
              <w:widowControl w:val="0"/>
              <w:spacing w:before="0" w:after="0" w:line="240" w:lineRule="auto"/>
              <w:rPr>
                <w:i w:val="0"/>
                <w:szCs w:val="20"/>
              </w:rPr>
            </w:pPr>
            <w:r w:rsidRPr="00610A8D">
              <w:rPr>
                <w:i w:val="0"/>
                <w:szCs w:val="20"/>
              </w:rPr>
              <w:t>36</w:t>
            </w:r>
          </w:p>
        </w:tc>
      </w:tr>
    </w:tbl>
    <w:p w:rsidR="00C14FFC" w:rsidRPr="00610A8D" w:rsidRDefault="00C14FFC" w:rsidP="00C14FFC">
      <w:pPr>
        <w:pStyle w:val="TableSide"/>
        <w:widowControl w:val="0"/>
        <w:spacing w:before="0" w:after="0"/>
        <w:ind w:left="3540" w:firstLine="708"/>
        <w:jc w:val="both"/>
        <w:rPr>
          <w:lang w:val="bg-BG"/>
        </w:rPr>
      </w:pPr>
      <w:r w:rsidRPr="00610A8D">
        <w:rPr>
          <w:lang w:val="bg-BG"/>
        </w:rPr>
        <w:t xml:space="preserve">                                                                       Източник: НСИ</w:t>
      </w:r>
    </w:p>
    <w:p w:rsidR="000A54D3" w:rsidRPr="00610A8D" w:rsidRDefault="00F27C2F" w:rsidP="005F3EBB">
      <w:pPr>
        <w:pStyle w:val="aff3"/>
        <w:spacing w:line="240" w:lineRule="auto"/>
        <w:ind w:left="0" w:firstLine="720"/>
        <w:jc w:val="both"/>
        <w:rPr>
          <w:rFonts w:ascii="Times New Roman" w:hAnsi="Times New Roman"/>
          <w:sz w:val="24"/>
          <w:lang w:val="bg-BG"/>
        </w:rPr>
      </w:pPr>
      <w:r w:rsidRPr="00610A8D">
        <w:rPr>
          <w:rFonts w:ascii="Times New Roman" w:hAnsi="Times New Roman"/>
          <w:b/>
          <w:i/>
          <w:sz w:val="20"/>
          <w:szCs w:val="20"/>
          <w:lang w:val="bg-BG"/>
        </w:rPr>
        <w:t xml:space="preserve"> </w:t>
      </w:r>
      <w:r w:rsidR="00EF4112" w:rsidRPr="00610A8D">
        <w:rPr>
          <w:rFonts w:ascii="Times New Roman" w:hAnsi="Times New Roman"/>
          <w:sz w:val="24"/>
          <w:szCs w:val="20"/>
          <w:lang w:val="bg-BG"/>
        </w:rPr>
        <w:t>По данни на</w:t>
      </w:r>
      <w:r w:rsidR="00F45545" w:rsidRPr="00610A8D">
        <w:rPr>
          <w:rFonts w:ascii="Times New Roman" w:hAnsi="Times New Roman"/>
          <w:sz w:val="24"/>
        </w:rPr>
        <w:t xml:space="preserve"> НСИ </w:t>
      </w:r>
      <w:r w:rsidR="00EF4112" w:rsidRPr="00610A8D">
        <w:rPr>
          <w:rFonts w:ascii="Times New Roman" w:hAnsi="Times New Roman"/>
          <w:sz w:val="24"/>
          <w:lang w:val="bg-BG"/>
        </w:rPr>
        <w:t>от таблица</w:t>
      </w:r>
      <w:r w:rsidR="00F45545" w:rsidRPr="00610A8D">
        <w:rPr>
          <w:rFonts w:ascii="Times New Roman" w:hAnsi="Times New Roman"/>
          <w:sz w:val="24"/>
        </w:rPr>
        <w:t xml:space="preserve"> 13.5. е видно, че м</w:t>
      </w:r>
      <w:r w:rsidR="008844F4" w:rsidRPr="00610A8D">
        <w:rPr>
          <w:rFonts w:ascii="Times New Roman" w:hAnsi="Times New Roman"/>
          <w:sz w:val="24"/>
        </w:rPr>
        <w:t xml:space="preserve">еханичният прираст </w:t>
      </w:r>
      <w:r w:rsidR="003C3D58" w:rsidRPr="00610A8D">
        <w:rPr>
          <w:rFonts w:ascii="Times New Roman" w:hAnsi="Times New Roman"/>
          <w:sz w:val="24"/>
        </w:rPr>
        <w:t>за</w:t>
      </w:r>
      <w:r w:rsidR="008844F4" w:rsidRPr="00610A8D">
        <w:rPr>
          <w:rFonts w:ascii="Times New Roman" w:hAnsi="Times New Roman"/>
          <w:sz w:val="24"/>
        </w:rPr>
        <w:t xml:space="preserve"> </w:t>
      </w:r>
      <w:r w:rsidR="00F45545" w:rsidRPr="00610A8D">
        <w:rPr>
          <w:rFonts w:ascii="Times New Roman" w:hAnsi="Times New Roman"/>
          <w:sz w:val="24"/>
        </w:rPr>
        <w:t xml:space="preserve">общината </w:t>
      </w:r>
      <w:r w:rsidR="003C3D58" w:rsidRPr="00610A8D">
        <w:rPr>
          <w:rFonts w:ascii="Times New Roman" w:hAnsi="Times New Roman"/>
          <w:sz w:val="24"/>
        </w:rPr>
        <w:t xml:space="preserve">единствено </w:t>
      </w:r>
      <w:r w:rsidR="00F45545" w:rsidRPr="00610A8D">
        <w:rPr>
          <w:rFonts w:ascii="Times New Roman" w:hAnsi="Times New Roman"/>
          <w:sz w:val="24"/>
        </w:rPr>
        <w:t>през 2011г. е положителен.</w:t>
      </w:r>
      <w:r w:rsidR="008844F4" w:rsidRPr="00610A8D">
        <w:rPr>
          <w:rFonts w:ascii="Times New Roman" w:hAnsi="Times New Roman"/>
          <w:sz w:val="24"/>
        </w:rPr>
        <w:t xml:space="preserve"> В сравнение с </w:t>
      </w:r>
      <w:r w:rsidR="00F45545" w:rsidRPr="00610A8D">
        <w:rPr>
          <w:rFonts w:ascii="Times New Roman" w:hAnsi="Times New Roman"/>
          <w:sz w:val="24"/>
        </w:rPr>
        <w:t xml:space="preserve">движението от </w:t>
      </w:r>
      <w:r w:rsidR="008844F4" w:rsidRPr="00610A8D">
        <w:rPr>
          <w:rFonts w:ascii="Times New Roman" w:hAnsi="Times New Roman"/>
          <w:sz w:val="24"/>
        </w:rPr>
        <w:t>предходн</w:t>
      </w:r>
      <w:r w:rsidR="00F45545" w:rsidRPr="00610A8D">
        <w:rPr>
          <w:rFonts w:ascii="Times New Roman" w:hAnsi="Times New Roman"/>
          <w:sz w:val="24"/>
        </w:rPr>
        <w:t>и</w:t>
      </w:r>
      <w:r w:rsidR="008844F4" w:rsidRPr="00610A8D">
        <w:rPr>
          <w:rFonts w:ascii="Times New Roman" w:hAnsi="Times New Roman"/>
          <w:sz w:val="24"/>
        </w:rPr>
        <w:t xml:space="preserve"> годин</w:t>
      </w:r>
      <w:r w:rsidR="00ED38B2" w:rsidRPr="00610A8D">
        <w:rPr>
          <w:rFonts w:ascii="Times New Roman" w:hAnsi="Times New Roman"/>
          <w:sz w:val="24"/>
        </w:rPr>
        <w:t>и</w:t>
      </w:r>
      <w:r w:rsidR="003C3D58" w:rsidRPr="00610A8D">
        <w:rPr>
          <w:rFonts w:ascii="Times New Roman" w:hAnsi="Times New Roman"/>
          <w:sz w:val="24"/>
        </w:rPr>
        <w:t xml:space="preserve"> </w:t>
      </w:r>
      <w:r w:rsidR="008844F4" w:rsidRPr="00610A8D">
        <w:rPr>
          <w:rFonts w:ascii="Times New Roman" w:hAnsi="Times New Roman"/>
          <w:sz w:val="24"/>
        </w:rPr>
        <w:t>интензитетът на механичното движение на населението на о</w:t>
      </w:r>
      <w:r w:rsidR="00F45545" w:rsidRPr="00610A8D">
        <w:rPr>
          <w:rFonts w:ascii="Times New Roman" w:hAnsi="Times New Roman"/>
          <w:sz w:val="24"/>
        </w:rPr>
        <w:t xml:space="preserve">бщината </w:t>
      </w:r>
      <w:r w:rsidR="00ED38B2" w:rsidRPr="00610A8D">
        <w:rPr>
          <w:rFonts w:ascii="Times New Roman" w:hAnsi="Times New Roman"/>
          <w:sz w:val="24"/>
        </w:rPr>
        <w:t xml:space="preserve">показва тенденция към </w:t>
      </w:r>
      <w:r w:rsidR="003C3D58" w:rsidRPr="00610A8D">
        <w:rPr>
          <w:rFonts w:ascii="Times New Roman" w:hAnsi="Times New Roman"/>
          <w:sz w:val="24"/>
        </w:rPr>
        <w:t>увеличаване на заселванията</w:t>
      </w:r>
      <w:r w:rsidR="008844F4" w:rsidRPr="00610A8D">
        <w:rPr>
          <w:rFonts w:ascii="Times New Roman" w:hAnsi="Times New Roman"/>
          <w:sz w:val="24"/>
        </w:rPr>
        <w:t xml:space="preserve">. </w:t>
      </w:r>
    </w:p>
    <w:p w:rsidR="008844F4" w:rsidRPr="0078366E" w:rsidRDefault="000A54D3" w:rsidP="005F3EBB">
      <w:pPr>
        <w:pStyle w:val="aff3"/>
        <w:spacing w:line="240" w:lineRule="auto"/>
        <w:ind w:left="0" w:firstLine="720"/>
        <w:jc w:val="both"/>
        <w:rPr>
          <w:rFonts w:ascii="Times New Roman" w:hAnsi="Times New Roman"/>
          <w:color w:val="FF0000"/>
          <w:sz w:val="24"/>
          <w:lang w:val="bg-BG"/>
        </w:rPr>
      </w:pPr>
      <w:r>
        <w:rPr>
          <w:rFonts w:ascii="Times New Roman" w:hAnsi="Times New Roman"/>
          <w:color w:val="FF0000"/>
          <w:sz w:val="24"/>
          <w:lang w:val="bg-BG"/>
        </w:rPr>
        <w:t xml:space="preserve">                                        </w:t>
      </w:r>
      <w:r w:rsidRPr="000A54D3">
        <w:rPr>
          <w:rFonts w:ascii="Times New Roman" w:hAnsi="Times New Roman"/>
          <w:i/>
          <w:iCs/>
          <w:color w:val="000000"/>
          <w:sz w:val="20"/>
          <w:szCs w:val="28"/>
        </w:rPr>
        <w:t xml:space="preserve">Фигура </w:t>
      </w:r>
      <w:r w:rsidR="00D621FD">
        <w:rPr>
          <w:rFonts w:ascii="Times New Roman" w:hAnsi="Times New Roman"/>
          <w:i/>
          <w:iCs/>
          <w:color w:val="000000"/>
          <w:sz w:val="20"/>
          <w:szCs w:val="28"/>
          <w:lang w:val="bg-BG"/>
        </w:rPr>
        <w:t>19.</w:t>
      </w:r>
      <w:r w:rsidRPr="000A54D3">
        <w:rPr>
          <w:rFonts w:ascii="Times New Roman" w:hAnsi="Times New Roman"/>
          <w:i/>
          <w:iCs/>
          <w:color w:val="000000"/>
          <w:sz w:val="20"/>
          <w:szCs w:val="28"/>
        </w:rPr>
        <w:t xml:space="preserve"> Население самоопределило се по етническа принадлежност</w:t>
      </w:r>
    </w:p>
    <w:p w:rsidR="000A54D3" w:rsidRDefault="000A54D3" w:rsidP="000A54D3">
      <w:pPr>
        <w:autoSpaceDE w:val="0"/>
        <w:autoSpaceDN w:val="0"/>
        <w:adjustRightInd w:val="0"/>
        <w:spacing w:after="0" w:line="240" w:lineRule="auto"/>
        <w:rPr>
          <w:rFonts w:ascii="Times New Roman" w:hAnsi="Times New Roman" w:cs="Times New Roman"/>
          <w:i/>
          <w:iCs/>
          <w:color w:val="000000"/>
          <w:sz w:val="20"/>
          <w:szCs w:val="28"/>
        </w:rPr>
      </w:pPr>
      <w:r>
        <w:rPr>
          <w:rFonts w:ascii="Times New Roman" w:hAnsi="Times New Roman" w:cs="Times New Roman"/>
          <w:noProof/>
          <w:color w:val="000000"/>
          <w:sz w:val="24"/>
          <w:szCs w:val="28"/>
        </w:rPr>
        <w:lastRenderedPageBreak/>
        <w:drawing>
          <wp:anchor distT="0" distB="0" distL="114300" distR="114300" simplePos="0" relativeHeight="251739136" behindDoc="0" locked="0" layoutInCell="1" allowOverlap="1">
            <wp:simplePos x="0" y="0"/>
            <wp:positionH relativeFrom="column">
              <wp:posOffset>2880995</wp:posOffset>
            </wp:positionH>
            <wp:positionV relativeFrom="paragraph">
              <wp:posOffset>20955</wp:posOffset>
            </wp:positionV>
            <wp:extent cx="3152775" cy="2486025"/>
            <wp:effectExtent l="19050" t="0" r="9525" b="0"/>
            <wp:wrapSquare wrapText="bothSides"/>
            <wp:docPr id="31" name="Картина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7" cstate="print"/>
                    <a:srcRect/>
                    <a:stretch>
                      <a:fillRect/>
                    </a:stretch>
                  </pic:blipFill>
                  <pic:spPr bwMode="auto">
                    <a:xfrm>
                      <a:off x="0" y="0"/>
                      <a:ext cx="3152775" cy="2486025"/>
                    </a:xfrm>
                    <a:prstGeom prst="rect">
                      <a:avLst/>
                    </a:prstGeom>
                    <a:noFill/>
                    <a:ln w="9525">
                      <a:noFill/>
                      <a:miter lim="800000"/>
                      <a:headEnd/>
                      <a:tailEnd/>
                    </a:ln>
                  </pic:spPr>
                </pic:pic>
              </a:graphicData>
            </a:graphic>
          </wp:anchor>
        </w:drawing>
      </w:r>
      <w:r w:rsidR="00426925" w:rsidRPr="000A54D3">
        <w:rPr>
          <w:rFonts w:ascii="Times New Roman" w:hAnsi="Times New Roman" w:cs="Times New Roman"/>
          <w:color w:val="000000"/>
          <w:sz w:val="24"/>
          <w:szCs w:val="28"/>
        </w:rPr>
        <w:t xml:space="preserve">Според последното преброяване на населението през февруари 2011 г. доброволно са отговорили на въпроса за етническата си група общо 12 586 души от общината. В общината преобладава българско население – 10 485 д., следва населението от ромски произход – 508 д., турското население - 1385 д. и само 77 д. или около 1% </w:t>
      </w:r>
      <w:r w:rsidR="00426925" w:rsidRPr="000A54D3">
        <w:rPr>
          <w:rFonts w:ascii="Times New Roman" w:hAnsi="Times New Roman" w:cs="Times New Roman"/>
          <w:color w:val="000000"/>
          <w:sz w:val="24"/>
          <w:szCs w:val="24"/>
        </w:rPr>
        <w:t>от населението на общината е от други етноси</w:t>
      </w:r>
      <w:r w:rsidRPr="000A54D3">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0A54D3">
        <w:rPr>
          <w:rFonts w:ascii="Times New Roman" w:hAnsi="Times New Roman" w:cs="Times New Roman"/>
          <w:color w:val="000000"/>
          <w:sz w:val="24"/>
          <w:szCs w:val="24"/>
        </w:rPr>
        <w:t>Населението от групите, определящо се като турци, роми и др. етноси имат проблеми от различно естество. Голяма част от тях са безработни и получават помощи, чиито размери са недостатъчни, за да задоволят потребностите на многочленните им семейства.</w:t>
      </w:r>
      <w:r>
        <w:rPr>
          <w:rFonts w:ascii="Times New Roman" w:hAnsi="Times New Roman" w:cs="Times New Roman"/>
          <w:i/>
          <w:iCs/>
          <w:color w:val="000000"/>
          <w:sz w:val="20"/>
          <w:szCs w:val="28"/>
        </w:rPr>
        <w:t xml:space="preserve">             </w:t>
      </w:r>
    </w:p>
    <w:p w:rsidR="000A54D3" w:rsidRPr="000A54D3" w:rsidRDefault="000A54D3" w:rsidP="000A54D3">
      <w:pPr>
        <w:autoSpaceDE w:val="0"/>
        <w:autoSpaceDN w:val="0"/>
        <w:adjustRightInd w:val="0"/>
        <w:spacing w:after="0" w:line="240" w:lineRule="auto"/>
        <w:ind w:firstLine="708"/>
        <w:rPr>
          <w:rFonts w:ascii="Times New Roman" w:hAnsi="Times New Roman" w:cs="Times New Roman"/>
          <w:color w:val="000000"/>
          <w:sz w:val="24"/>
          <w:szCs w:val="28"/>
        </w:rPr>
      </w:pPr>
      <w:r w:rsidRPr="000A54D3">
        <w:rPr>
          <w:rFonts w:ascii="Times New Roman" w:hAnsi="Times New Roman" w:cs="Times New Roman"/>
          <w:color w:val="000000"/>
          <w:sz w:val="24"/>
          <w:szCs w:val="28"/>
        </w:rPr>
        <w:t xml:space="preserve">През 2006 г. преобладават лицата с основно образование – 50%; със средно образование – 17%; средно-специално и полувисше – 9.5%. Значително малък е относителният дял от населението с висше образование, едва 3%. Неграмотното население заема значителен дял (20.5%). </w:t>
      </w:r>
    </w:p>
    <w:p w:rsidR="000A54D3" w:rsidRDefault="000A54D3" w:rsidP="00D621FD">
      <w:pPr>
        <w:autoSpaceDE w:val="0"/>
        <w:autoSpaceDN w:val="0"/>
        <w:adjustRightInd w:val="0"/>
        <w:spacing w:after="0" w:line="240" w:lineRule="auto"/>
        <w:ind w:firstLine="708"/>
        <w:jc w:val="both"/>
        <w:rPr>
          <w:rFonts w:ascii="Times New Roman" w:hAnsi="Times New Roman" w:cs="Times New Roman"/>
          <w:i/>
          <w:iCs/>
          <w:color w:val="000000"/>
          <w:sz w:val="20"/>
          <w:szCs w:val="28"/>
        </w:rPr>
      </w:pPr>
      <w:r w:rsidRPr="000A54D3">
        <w:rPr>
          <w:rFonts w:ascii="Times New Roman" w:hAnsi="Times New Roman" w:cs="Times New Roman"/>
          <w:color w:val="000000"/>
          <w:sz w:val="24"/>
          <w:szCs w:val="28"/>
        </w:rPr>
        <w:t>През 2011 г. преобладават лица с основно образование - 37.17%, със средно – 37.13%. Спрямо 2006 г. са се увеличили завършилите средно образование. Неграмотното население е 17.40%. Делът на завършилите висше образование се е увеличил спрямо 2006 г. и за 2011 г. е 8.30%.</w:t>
      </w:r>
    </w:p>
    <w:p w:rsidR="000A54D3" w:rsidRPr="00D621FD" w:rsidRDefault="000A54D3" w:rsidP="000A54D3">
      <w:pPr>
        <w:pStyle w:val="aff3"/>
        <w:spacing w:after="0"/>
        <w:ind w:left="2226" w:firstLine="606"/>
        <w:jc w:val="both"/>
        <w:rPr>
          <w:rFonts w:ascii="Times New Roman" w:hAnsi="Times New Roman"/>
          <w:sz w:val="20"/>
          <w:szCs w:val="20"/>
          <w:lang w:val="bg-BG"/>
        </w:rPr>
      </w:pPr>
      <w:r w:rsidRPr="00D621FD">
        <w:rPr>
          <w:rFonts w:ascii="Times New Roman" w:hAnsi="Times New Roman"/>
          <w:i/>
          <w:sz w:val="20"/>
          <w:szCs w:val="20"/>
          <w:lang w:val="ru-RU"/>
        </w:rPr>
        <w:t>Таблица 15.</w:t>
      </w:r>
      <w:r w:rsidR="00D621FD" w:rsidRPr="00D621FD">
        <w:rPr>
          <w:rFonts w:ascii="Times New Roman" w:hAnsi="Times New Roman"/>
          <w:i/>
          <w:sz w:val="20"/>
          <w:szCs w:val="20"/>
          <w:lang w:val="ru-RU"/>
        </w:rPr>
        <w:t>6</w:t>
      </w:r>
      <w:r w:rsidRPr="00D621FD">
        <w:rPr>
          <w:rFonts w:ascii="Times New Roman" w:hAnsi="Times New Roman"/>
          <w:i/>
          <w:sz w:val="20"/>
          <w:szCs w:val="20"/>
          <w:lang w:val="bg-BG"/>
        </w:rPr>
        <w:t xml:space="preserve">. </w:t>
      </w:r>
      <w:r w:rsidR="00D621FD" w:rsidRPr="00D621FD">
        <w:rPr>
          <w:rFonts w:ascii="Times New Roman" w:hAnsi="Times New Roman"/>
          <w:i/>
          <w:sz w:val="20"/>
          <w:szCs w:val="20"/>
          <w:lang w:val="bg-BG"/>
        </w:rPr>
        <w:t>Степен на завършено образование за н</w:t>
      </w:r>
      <w:r w:rsidR="00D621FD">
        <w:rPr>
          <w:rFonts w:ascii="Times New Roman" w:hAnsi="Times New Roman"/>
          <w:i/>
          <w:sz w:val="20"/>
          <w:szCs w:val="20"/>
          <w:lang w:val="bg-BG"/>
        </w:rPr>
        <w:t>а</w:t>
      </w:r>
      <w:r w:rsidR="00D621FD" w:rsidRPr="00D621FD">
        <w:rPr>
          <w:rFonts w:ascii="Times New Roman" w:hAnsi="Times New Roman"/>
          <w:i/>
          <w:sz w:val="20"/>
          <w:szCs w:val="20"/>
          <w:lang w:val="bg-BG"/>
        </w:rPr>
        <w:t>селение над 7год.</w:t>
      </w:r>
    </w:p>
    <w:tbl>
      <w:tblPr>
        <w:tblW w:w="10098" w:type="dxa"/>
        <w:tblBorders>
          <w:top w:val="nil"/>
          <w:left w:val="nil"/>
          <w:bottom w:val="nil"/>
          <w:right w:val="nil"/>
        </w:tblBorders>
        <w:tblLayout w:type="fixed"/>
        <w:tblLook w:val="0000"/>
      </w:tblPr>
      <w:tblGrid>
        <w:gridCol w:w="1638"/>
        <w:gridCol w:w="990"/>
        <w:gridCol w:w="900"/>
        <w:gridCol w:w="1080"/>
        <w:gridCol w:w="1260"/>
        <w:gridCol w:w="1170"/>
        <w:gridCol w:w="1440"/>
        <w:gridCol w:w="1620"/>
      </w:tblGrid>
      <w:tr w:rsidR="000A54D3" w:rsidRPr="00426925" w:rsidTr="00D621FD">
        <w:trPr>
          <w:trHeight w:val="559"/>
        </w:trPr>
        <w:tc>
          <w:tcPr>
            <w:tcW w:w="1638"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b/>
                <w:bCs/>
                <w:color w:val="000000"/>
                <w:sz w:val="20"/>
                <w:szCs w:val="20"/>
              </w:rPr>
              <w:t xml:space="preserve">Населени места </w:t>
            </w:r>
          </w:p>
        </w:tc>
        <w:tc>
          <w:tcPr>
            <w:tcW w:w="99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b/>
                <w:bCs/>
                <w:color w:val="000000"/>
                <w:sz w:val="20"/>
                <w:szCs w:val="20"/>
              </w:rPr>
              <w:t xml:space="preserve">Общо </w:t>
            </w:r>
          </w:p>
        </w:tc>
        <w:tc>
          <w:tcPr>
            <w:tcW w:w="90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b/>
                <w:bCs/>
                <w:color w:val="000000"/>
                <w:sz w:val="20"/>
                <w:szCs w:val="20"/>
              </w:rPr>
              <w:t xml:space="preserve">Висше </w:t>
            </w:r>
          </w:p>
        </w:tc>
        <w:tc>
          <w:tcPr>
            <w:tcW w:w="108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b/>
                <w:bCs/>
                <w:color w:val="000000"/>
                <w:sz w:val="20"/>
                <w:szCs w:val="20"/>
              </w:rPr>
              <w:t xml:space="preserve">Средно </w:t>
            </w:r>
          </w:p>
        </w:tc>
        <w:tc>
          <w:tcPr>
            <w:tcW w:w="126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b/>
                <w:bCs/>
                <w:color w:val="000000"/>
                <w:sz w:val="20"/>
                <w:szCs w:val="20"/>
              </w:rPr>
              <w:t xml:space="preserve">Основно </w:t>
            </w:r>
          </w:p>
        </w:tc>
        <w:tc>
          <w:tcPr>
            <w:tcW w:w="117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b/>
                <w:bCs/>
                <w:color w:val="000000"/>
                <w:sz w:val="20"/>
                <w:szCs w:val="20"/>
              </w:rPr>
              <w:t xml:space="preserve">Начално </w:t>
            </w:r>
          </w:p>
        </w:tc>
        <w:tc>
          <w:tcPr>
            <w:tcW w:w="144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b/>
                <w:bCs/>
                <w:color w:val="000000"/>
                <w:sz w:val="20"/>
                <w:szCs w:val="20"/>
              </w:rPr>
              <w:t xml:space="preserve">Незавършено начално </w:t>
            </w:r>
          </w:p>
        </w:tc>
        <w:tc>
          <w:tcPr>
            <w:tcW w:w="1620" w:type="dxa"/>
            <w:tcBorders>
              <w:top w:val="single" w:sz="4" w:space="0" w:color="auto"/>
              <w:left w:val="single" w:sz="4" w:space="0" w:color="auto"/>
              <w:bottom w:val="single" w:sz="4" w:space="0" w:color="auto"/>
              <w:right w:val="single" w:sz="4" w:space="0" w:color="auto"/>
            </w:tcBorders>
          </w:tcPr>
          <w:p w:rsidR="000A54D3" w:rsidRPr="000A54D3" w:rsidRDefault="00D621FD" w:rsidP="00D621FD">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rPr>
              <w:t>Н</w:t>
            </w:r>
            <w:r w:rsidR="000A54D3" w:rsidRPr="000A54D3">
              <w:rPr>
                <w:rFonts w:ascii="Times New Roman" w:hAnsi="Times New Roman" w:cs="Times New Roman"/>
                <w:b/>
                <w:bCs/>
                <w:color w:val="000000"/>
                <w:sz w:val="20"/>
                <w:szCs w:val="20"/>
              </w:rPr>
              <w:t xml:space="preserve">е </w:t>
            </w:r>
            <w:r>
              <w:rPr>
                <w:rFonts w:ascii="Times New Roman" w:hAnsi="Times New Roman" w:cs="Times New Roman"/>
                <w:b/>
                <w:bCs/>
                <w:color w:val="000000"/>
                <w:sz w:val="20"/>
                <w:szCs w:val="20"/>
              </w:rPr>
              <w:t>п</w:t>
            </w:r>
            <w:r w:rsidR="000A54D3" w:rsidRPr="000A54D3">
              <w:rPr>
                <w:rFonts w:ascii="Times New Roman" w:hAnsi="Times New Roman" w:cs="Times New Roman"/>
                <w:b/>
                <w:bCs/>
                <w:color w:val="000000"/>
                <w:sz w:val="20"/>
                <w:szCs w:val="20"/>
              </w:rPr>
              <w:t xml:space="preserve">осещавали училище </w:t>
            </w:r>
          </w:p>
        </w:tc>
      </w:tr>
      <w:tr w:rsidR="000A54D3" w:rsidRPr="00426925" w:rsidTr="00D621FD">
        <w:trPr>
          <w:trHeight w:val="151"/>
        </w:trPr>
        <w:tc>
          <w:tcPr>
            <w:tcW w:w="1638"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b/>
                <w:bCs/>
                <w:color w:val="000000"/>
                <w:sz w:val="20"/>
                <w:szCs w:val="20"/>
              </w:rPr>
              <w:t xml:space="preserve">общо </w:t>
            </w:r>
          </w:p>
        </w:tc>
        <w:tc>
          <w:tcPr>
            <w:tcW w:w="99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b/>
                <w:bCs/>
                <w:color w:val="000000"/>
                <w:sz w:val="20"/>
                <w:szCs w:val="20"/>
              </w:rPr>
              <w:t xml:space="preserve">13625 </w:t>
            </w:r>
          </w:p>
        </w:tc>
        <w:tc>
          <w:tcPr>
            <w:tcW w:w="90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b/>
                <w:bCs/>
                <w:color w:val="000000"/>
                <w:sz w:val="20"/>
                <w:szCs w:val="20"/>
              </w:rPr>
              <w:t xml:space="preserve">1131 </w:t>
            </w:r>
          </w:p>
        </w:tc>
        <w:tc>
          <w:tcPr>
            <w:tcW w:w="108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b/>
                <w:bCs/>
                <w:color w:val="000000"/>
                <w:sz w:val="20"/>
                <w:szCs w:val="20"/>
              </w:rPr>
              <w:t xml:space="preserve">5059 </w:t>
            </w:r>
          </w:p>
        </w:tc>
        <w:tc>
          <w:tcPr>
            <w:tcW w:w="126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b/>
                <w:bCs/>
                <w:color w:val="000000"/>
                <w:sz w:val="20"/>
                <w:szCs w:val="20"/>
              </w:rPr>
              <w:t xml:space="preserve">5064 </w:t>
            </w:r>
          </w:p>
        </w:tc>
        <w:tc>
          <w:tcPr>
            <w:tcW w:w="117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b/>
                <w:bCs/>
                <w:color w:val="000000"/>
                <w:sz w:val="20"/>
                <w:szCs w:val="20"/>
              </w:rPr>
              <w:t xml:space="preserve">1506 </w:t>
            </w:r>
          </w:p>
        </w:tc>
        <w:tc>
          <w:tcPr>
            <w:tcW w:w="144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b/>
                <w:bCs/>
                <w:color w:val="000000"/>
                <w:sz w:val="20"/>
                <w:szCs w:val="20"/>
              </w:rPr>
              <w:t xml:space="preserve">733 </w:t>
            </w:r>
          </w:p>
        </w:tc>
        <w:tc>
          <w:tcPr>
            <w:tcW w:w="162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b/>
                <w:bCs/>
                <w:color w:val="000000"/>
                <w:sz w:val="20"/>
                <w:szCs w:val="20"/>
              </w:rPr>
              <w:t xml:space="preserve">107 </w:t>
            </w:r>
          </w:p>
        </w:tc>
      </w:tr>
      <w:tr w:rsidR="000A54D3" w:rsidRPr="00426925" w:rsidTr="00D621FD">
        <w:trPr>
          <w:trHeight w:val="105"/>
        </w:trPr>
        <w:tc>
          <w:tcPr>
            <w:tcW w:w="1638" w:type="dxa"/>
            <w:tcBorders>
              <w:top w:val="single" w:sz="4" w:space="0" w:color="auto"/>
              <w:left w:val="single" w:sz="4" w:space="0" w:color="auto"/>
              <w:bottom w:val="single" w:sz="4" w:space="0" w:color="auto"/>
              <w:right w:val="single" w:sz="4" w:space="0" w:color="auto"/>
            </w:tcBorders>
          </w:tcPr>
          <w:p w:rsidR="000A54D3" w:rsidRPr="000A54D3" w:rsidRDefault="000A54D3" w:rsidP="000A54D3">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гр.П. Тръмбеш </w:t>
            </w:r>
          </w:p>
        </w:tc>
        <w:tc>
          <w:tcPr>
            <w:tcW w:w="99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4111 </w:t>
            </w:r>
          </w:p>
        </w:tc>
        <w:tc>
          <w:tcPr>
            <w:tcW w:w="90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613 </w:t>
            </w:r>
          </w:p>
        </w:tc>
        <w:tc>
          <w:tcPr>
            <w:tcW w:w="108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1910 </w:t>
            </w:r>
          </w:p>
        </w:tc>
        <w:tc>
          <w:tcPr>
            <w:tcW w:w="126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1040 </w:t>
            </w:r>
          </w:p>
        </w:tc>
        <w:tc>
          <w:tcPr>
            <w:tcW w:w="117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321 </w:t>
            </w:r>
          </w:p>
        </w:tc>
        <w:tc>
          <w:tcPr>
            <w:tcW w:w="144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195 </w:t>
            </w:r>
          </w:p>
        </w:tc>
        <w:tc>
          <w:tcPr>
            <w:tcW w:w="162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29 </w:t>
            </w:r>
          </w:p>
        </w:tc>
      </w:tr>
      <w:tr w:rsidR="000A54D3" w:rsidRPr="00426925" w:rsidTr="00D621FD">
        <w:trPr>
          <w:trHeight w:val="105"/>
        </w:trPr>
        <w:tc>
          <w:tcPr>
            <w:tcW w:w="1638"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с.Вързулица </w:t>
            </w:r>
          </w:p>
        </w:tc>
        <w:tc>
          <w:tcPr>
            <w:tcW w:w="99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144 </w:t>
            </w:r>
          </w:p>
        </w:tc>
        <w:tc>
          <w:tcPr>
            <w:tcW w:w="90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4 </w:t>
            </w:r>
          </w:p>
        </w:tc>
        <w:tc>
          <w:tcPr>
            <w:tcW w:w="108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56 </w:t>
            </w:r>
          </w:p>
        </w:tc>
        <w:tc>
          <w:tcPr>
            <w:tcW w:w="126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59 </w:t>
            </w:r>
          </w:p>
        </w:tc>
        <w:tc>
          <w:tcPr>
            <w:tcW w:w="117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19 </w:t>
            </w:r>
          </w:p>
        </w:tc>
        <w:tc>
          <w:tcPr>
            <w:tcW w:w="144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6 </w:t>
            </w:r>
          </w:p>
        </w:tc>
        <w:tc>
          <w:tcPr>
            <w:tcW w:w="162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 </w:t>
            </w:r>
          </w:p>
        </w:tc>
      </w:tr>
      <w:tr w:rsidR="000A54D3" w:rsidRPr="00426925" w:rsidTr="00D621FD">
        <w:trPr>
          <w:trHeight w:val="105"/>
        </w:trPr>
        <w:tc>
          <w:tcPr>
            <w:tcW w:w="1638"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с.Иванча </w:t>
            </w:r>
          </w:p>
        </w:tc>
        <w:tc>
          <w:tcPr>
            <w:tcW w:w="99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449 </w:t>
            </w:r>
          </w:p>
        </w:tc>
        <w:tc>
          <w:tcPr>
            <w:tcW w:w="90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48 </w:t>
            </w:r>
          </w:p>
        </w:tc>
        <w:tc>
          <w:tcPr>
            <w:tcW w:w="108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200 </w:t>
            </w:r>
          </w:p>
        </w:tc>
        <w:tc>
          <w:tcPr>
            <w:tcW w:w="126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166 </w:t>
            </w:r>
          </w:p>
        </w:tc>
        <w:tc>
          <w:tcPr>
            <w:tcW w:w="117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20 </w:t>
            </w:r>
          </w:p>
        </w:tc>
        <w:tc>
          <w:tcPr>
            <w:tcW w:w="144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12 </w:t>
            </w:r>
          </w:p>
        </w:tc>
        <w:tc>
          <w:tcPr>
            <w:tcW w:w="162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 </w:t>
            </w:r>
          </w:p>
        </w:tc>
      </w:tr>
      <w:tr w:rsidR="000A54D3" w:rsidRPr="00426925" w:rsidTr="00D621FD">
        <w:trPr>
          <w:trHeight w:val="105"/>
        </w:trPr>
        <w:tc>
          <w:tcPr>
            <w:tcW w:w="1638"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с.Иаранци </w:t>
            </w:r>
          </w:p>
        </w:tc>
        <w:tc>
          <w:tcPr>
            <w:tcW w:w="99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292 </w:t>
            </w:r>
          </w:p>
        </w:tc>
        <w:tc>
          <w:tcPr>
            <w:tcW w:w="90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18 </w:t>
            </w:r>
          </w:p>
        </w:tc>
        <w:tc>
          <w:tcPr>
            <w:tcW w:w="108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100 </w:t>
            </w:r>
          </w:p>
        </w:tc>
        <w:tc>
          <w:tcPr>
            <w:tcW w:w="126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131 </w:t>
            </w:r>
          </w:p>
        </w:tc>
        <w:tc>
          <w:tcPr>
            <w:tcW w:w="117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26 </w:t>
            </w:r>
          </w:p>
        </w:tc>
        <w:tc>
          <w:tcPr>
            <w:tcW w:w="144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14 </w:t>
            </w:r>
          </w:p>
        </w:tc>
        <w:tc>
          <w:tcPr>
            <w:tcW w:w="162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3 </w:t>
            </w:r>
          </w:p>
        </w:tc>
      </w:tr>
      <w:tr w:rsidR="000A54D3" w:rsidRPr="00426925" w:rsidTr="00D621FD">
        <w:trPr>
          <w:trHeight w:val="105"/>
        </w:trPr>
        <w:tc>
          <w:tcPr>
            <w:tcW w:w="1638"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с.Климентово </w:t>
            </w:r>
          </w:p>
        </w:tc>
        <w:tc>
          <w:tcPr>
            <w:tcW w:w="99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750 </w:t>
            </w:r>
          </w:p>
        </w:tc>
        <w:tc>
          <w:tcPr>
            <w:tcW w:w="90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64 </w:t>
            </w:r>
          </w:p>
        </w:tc>
        <w:tc>
          <w:tcPr>
            <w:tcW w:w="108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365 </w:t>
            </w:r>
          </w:p>
        </w:tc>
        <w:tc>
          <w:tcPr>
            <w:tcW w:w="126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263 </w:t>
            </w:r>
          </w:p>
        </w:tc>
        <w:tc>
          <w:tcPr>
            <w:tcW w:w="117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41 </w:t>
            </w:r>
          </w:p>
        </w:tc>
        <w:tc>
          <w:tcPr>
            <w:tcW w:w="144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14 </w:t>
            </w:r>
          </w:p>
        </w:tc>
        <w:tc>
          <w:tcPr>
            <w:tcW w:w="162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3 </w:t>
            </w:r>
          </w:p>
        </w:tc>
      </w:tr>
      <w:tr w:rsidR="000A54D3" w:rsidRPr="00426925" w:rsidTr="00D621FD">
        <w:trPr>
          <w:trHeight w:val="105"/>
        </w:trPr>
        <w:tc>
          <w:tcPr>
            <w:tcW w:w="1638"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с.Куцина </w:t>
            </w:r>
          </w:p>
        </w:tc>
        <w:tc>
          <w:tcPr>
            <w:tcW w:w="99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665 </w:t>
            </w:r>
          </w:p>
        </w:tc>
        <w:tc>
          <w:tcPr>
            <w:tcW w:w="90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26 </w:t>
            </w:r>
          </w:p>
        </w:tc>
        <w:tc>
          <w:tcPr>
            <w:tcW w:w="108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246 </w:t>
            </w:r>
          </w:p>
        </w:tc>
        <w:tc>
          <w:tcPr>
            <w:tcW w:w="126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276 </w:t>
            </w:r>
          </w:p>
        </w:tc>
        <w:tc>
          <w:tcPr>
            <w:tcW w:w="117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65 </w:t>
            </w:r>
          </w:p>
        </w:tc>
        <w:tc>
          <w:tcPr>
            <w:tcW w:w="144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46 </w:t>
            </w:r>
          </w:p>
        </w:tc>
        <w:tc>
          <w:tcPr>
            <w:tcW w:w="162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 </w:t>
            </w:r>
          </w:p>
        </w:tc>
      </w:tr>
      <w:tr w:rsidR="000A54D3" w:rsidRPr="00426925" w:rsidTr="00D621FD">
        <w:trPr>
          <w:trHeight w:val="105"/>
        </w:trPr>
        <w:tc>
          <w:tcPr>
            <w:tcW w:w="1638"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с.Масларево </w:t>
            </w:r>
          </w:p>
        </w:tc>
        <w:tc>
          <w:tcPr>
            <w:tcW w:w="99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598 </w:t>
            </w:r>
          </w:p>
        </w:tc>
        <w:tc>
          <w:tcPr>
            <w:tcW w:w="90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34 </w:t>
            </w:r>
          </w:p>
        </w:tc>
        <w:tc>
          <w:tcPr>
            <w:tcW w:w="108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260 </w:t>
            </w:r>
          </w:p>
        </w:tc>
        <w:tc>
          <w:tcPr>
            <w:tcW w:w="126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243 </w:t>
            </w:r>
          </w:p>
        </w:tc>
        <w:tc>
          <w:tcPr>
            <w:tcW w:w="117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45 </w:t>
            </w:r>
          </w:p>
        </w:tc>
        <w:tc>
          <w:tcPr>
            <w:tcW w:w="144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12 </w:t>
            </w:r>
          </w:p>
        </w:tc>
        <w:tc>
          <w:tcPr>
            <w:tcW w:w="162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4 </w:t>
            </w:r>
          </w:p>
        </w:tc>
      </w:tr>
      <w:tr w:rsidR="000A54D3" w:rsidRPr="00426925" w:rsidTr="00D621FD">
        <w:trPr>
          <w:trHeight w:val="105"/>
        </w:trPr>
        <w:tc>
          <w:tcPr>
            <w:tcW w:w="1638"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с.Обединение </w:t>
            </w:r>
          </w:p>
        </w:tc>
        <w:tc>
          <w:tcPr>
            <w:tcW w:w="99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656 </w:t>
            </w:r>
          </w:p>
        </w:tc>
        <w:tc>
          <w:tcPr>
            <w:tcW w:w="90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39 </w:t>
            </w:r>
          </w:p>
        </w:tc>
        <w:tc>
          <w:tcPr>
            <w:tcW w:w="108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219 </w:t>
            </w:r>
          </w:p>
        </w:tc>
        <w:tc>
          <w:tcPr>
            <w:tcW w:w="126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330 </w:t>
            </w:r>
          </w:p>
        </w:tc>
        <w:tc>
          <w:tcPr>
            <w:tcW w:w="117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38 </w:t>
            </w:r>
          </w:p>
        </w:tc>
        <w:tc>
          <w:tcPr>
            <w:tcW w:w="144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25 </w:t>
            </w:r>
          </w:p>
        </w:tc>
        <w:tc>
          <w:tcPr>
            <w:tcW w:w="162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 </w:t>
            </w:r>
          </w:p>
        </w:tc>
      </w:tr>
      <w:tr w:rsidR="000A54D3" w:rsidRPr="00426925" w:rsidTr="00D621FD">
        <w:trPr>
          <w:trHeight w:val="105"/>
        </w:trPr>
        <w:tc>
          <w:tcPr>
            <w:tcW w:w="1638"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с.Орловец </w:t>
            </w:r>
          </w:p>
        </w:tc>
        <w:tc>
          <w:tcPr>
            <w:tcW w:w="99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404 </w:t>
            </w:r>
          </w:p>
        </w:tc>
        <w:tc>
          <w:tcPr>
            <w:tcW w:w="90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10 </w:t>
            </w:r>
          </w:p>
        </w:tc>
        <w:tc>
          <w:tcPr>
            <w:tcW w:w="108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79 </w:t>
            </w:r>
          </w:p>
        </w:tc>
        <w:tc>
          <w:tcPr>
            <w:tcW w:w="126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178 </w:t>
            </w:r>
          </w:p>
        </w:tc>
        <w:tc>
          <w:tcPr>
            <w:tcW w:w="117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95 </w:t>
            </w:r>
          </w:p>
        </w:tc>
        <w:tc>
          <w:tcPr>
            <w:tcW w:w="144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38 </w:t>
            </w:r>
          </w:p>
        </w:tc>
        <w:tc>
          <w:tcPr>
            <w:tcW w:w="162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4 </w:t>
            </w:r>
          </w:p>
        </w:tc>
      </w:tr>
      <w:tr w:rsidR="000A54D3" w:rsidRPr="00426925" w:rsidTr="00D621FD">
        <w:trPr>
          <w:trHeight w:val="105"/>
        </w:trPr>
        <w:tc>
          <w:tcPr>
            <w:tcW w:w="1638"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с.Павел </w:t>
            </w:r>
          </w:p>
        </w:tc>
        <w:tc>
          <w:tcPr>
            <w:tcW w:w="99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667 </w:t>
            </w:r>
          </w:p>
        </w:tc>
        <w:tc>
          <w:tcPr>
            <w:tcW w:w="90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42 </w:t>
            </w:r>
          </w:p>
        </w:tc>
        <w:tc>
          <w:tcPr>
            <w:tcW w:w="108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213 </w:t>
            </w:r>
          </w:p>
        </w:tc>
        <w:tc>
          <w:tcPr>
            <w:tcW w:w="126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303 </w:t>
            </w:r>
          </w:p>
        </w:tc>
        <w:tc>
          <w:tcPr>
            <w:tcW w:w="117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70 </w:t>
            </w:r>
          </w:p>
        </w:tc>
        <w:tc>
          <w:tcPr>
            <w:tcW w:w="144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32 </w:t>
            </w:r>
          </w:p>
        </w:tc>
        <w:tc>
          <w:tcPr>
            <w:tcW w:w="162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7 </w:t>
            </w:r>
          </w:p>
        </w:tc>
      </w:tr>
      <w:tr w:rsidR="000A54D3" w:rsidRPr="00426925" w:rsidTr="00D621FD">
        <w:trPr>
          <w:trHeight w:val="105"/>
        </w:trPr>
        <w:tc>
          <w:tcPr>
            <w:tcW w:w="1638" w:type="dxa"/>
            <w:tcBorders>
              <w:top w:val="single" w:sz="4" w:space="0" w:color="auto"/>
              <w:left w:val="single" w:sz="4" w:space="0" w:color="auto"/>
              <w:bottom w:val="single" w:sz="4" w:space="0" w:color="auto"/>
              <w:right w:val="single" w:sz="4" w:space="0" w:color="auto"/>
            </w:tcBorders>
          </w:tcPr>
          <w:p w:rsidR="000A54D3" w:rsidRPr="000A54D3" w:rsidRDefault="000A54D3" w:rsidP="000A54D3">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с.П. Каравелово </w:t>
            </w:r>
          </w:p>
        </w:tc>
        <w:tc>
          <w:tcPr>
            <w:tcW w:w="99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1550 </w:t>
            </w:r>
          </w:p>
        </w:tc>
        <w:tc>
          <w:tcPr>
            <w:tcW w:w="90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46 </w:t>
            </w:r>
          </w:p>
        </w:tc>
        <w:tc>
          <w:tcPr>
            <w:tcW w:w="108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378 </w:t>
            </w:r>
          </w:p>
        </w:tc>
        <w:tc>
          <w:tcPr>
            <w:tcW w:w="126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721 </w:t>
            </w:r>
          </w:p>
        </w:tc>
        <w:tc>
          <w:tcPr>
            <w:tcW w:w="117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282 </w:t>
            </w:r>
          </w:p>
        </w:tc>
        <w:tc>
          <w:tcPr>
            <w:tcW w:w="144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104 </w:t>
            </w:r>
          </w:p>
        </w:tc>
        <w:tc>
          <w:tcPr>
            <w:tcW w:w="162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18 </w:t>
            </w:r>
          </w:p>
        </w:tc>
      </w:tr>
      <w:tr w:rsidR="000A54D3" w:rsidRPr="00426925" w:rsidTr="00D621FD">
        <w:trPr>
          <w:trHeight w:val="105"/>
        </w:trPr>
        <w:tc>
          <w:tcPr>
            <w:tcW w:w="1638" w:type="dxa"/>
            <w:tcBorders>
              <w:top w:val="single" w:sz="4" w:space="0" w:color="auto"/>
              <w:left w:val="single" w:sz="4" w:space="0" w:color="auto"/>
              <w:bottom w:val="single" w:sz="4" w:space="0" w:color="auto"/>
              <w:right w:val="single" w:sz="4" w:space="0" w:color="auto"/>
            </w:tcBorders>
          </w:tcPr>
          <w:p w:rsidR="000A54D3" w:rsidRPr="000A54D3" w:rsidRDefault="000A54D3" w:rsidP="000A54D3">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с.П.Сеновец </w:t>
            </w:r>
          </w:p>
        </w:tc>
        <w:tc>
          <w:tcPr>
            <w:tcW w:w="99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712 </w:t>
            </w:r>
          </w:p>
        </w:tc>
        <w:tc>
          <w:tcPr>
            <w:tcW w:w="90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58 </w:t>
            </w:r>
          </w:p>
        </w:tc>
        <w:tc>
          <w:tcPr>
            <w:tcW w:w="108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216 </w:t>
            </w:r>
          </w:p>
        </w:tc>
        <w:tc>
          <w:tcPr>
            <w:tcW w:w="126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391 </w:t>
            </w:r>
          </w:p>
        </w:tc>
        <w:tc>
          <w:tcPr>
            <w:tcW w:w="117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34 </w:t>
            </w:r>
          </w:p>
        </w:tc>
        <w:tc>
          <w:tcPr>
            <w:tcW w:w="144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10 </w:t>
            </w:r>
          </w:p>
        </w:tc>
        <w:tc>
          <w:tcPr>
            <w:tcW w:w="162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 </w:t>
            </w:r>
          </w:p>
        </w:tc>
      </w:tr>
      <w:tr w:rsidR="000A54D3" w:rsidRPr="00426925" w:rsidTr="00D621FD">
        <w:trPr>
          <w:trHeight w:val="105"/>
        </w:trPr>
        <w:tc>
          <w:tcPr>
            <w:tcW w:w="1638"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с.Раданово </w:t>
            </w:r>
          </w:p>
        </w:tc>
        <w:tc>
          <w:tcPr>
            <w:tcW w:w="99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1571 </w:t>
            </w:r>
          </w:p>
        </w:tc>
        <w:tc>
          <w:tcPr>
            <w:tcW w:w="90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67 </w:t>
            </w:r>
          </w:p>
        </w:tc>
        <w:tc>
          <w:tcPr>
            <w:tcW w:w="108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479 </w:t>
            </w:r>
          </w:p>
        </w:tc>
        <w:tc>
          <w:tcPr>
            <w:tcW w:w="126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507 </w:t>
            </w:r>
          </w:p>
        </w:tc>
        <w:tc>
          <w:tcPr>
            <w:tcW w:w="117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330 </w:t>
            </w:r>
          </w:p>
        </w:tc>
        <w:tc>
          <w:tcPr>
            <w:tcW w:w="144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158 </w:t>
            </w:r>
          </w:p>
        </w:tc>
        <w:tc>
          <w:tcPr>
            <w:tcW w:w="162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19 </w:t>
            </w:r>
          </w:p>
        </w:tc>
      </w:tr>
      <w:tr w:rsidR="000A54D3" w:rsidRPr="00426925" w:rsidTr="00D621FD">
        <w:trPr>
          <w:trHeight w:val="105"/>
        </w:trPr>
        <w:tc>
          <w:tcPr>
            <w:tcW w:w="1638" w:type="dxa"/>
            <w:tcBorders>
              <w:top w:val="single" w:sz="4" w:space="0" w:color="auto"/>
              <w:left w:val="single" w:sz="4" w:space="0" w:color="auto"/>
              <w:bottom w:val="single" w:sz="4" w:space="0" w:color="auto"/>
              <w:right w:val="single" w:sz="4" w:space="0" w:color="auto"/>
            </w:tcBorders>
          </w:tcPr>
          <w:p w:rsidR="000A54D3" w:rsidRPr="000A54D3" w:rsidRDefault="000A54D3" w:rsidP="000A54D3">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с.С. Стамболово </w:t>
            </w:r>
          </w:p>
        </w:tc>
        <w:tc>
          <w:tcPr>
            <w:tcW w:w="99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193 </w:t>
            </w:r>
          </w:p>
        </w:tc>
        <w:tc>
          <w:tcPr>
            <w:tcW w:w="90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20 </w:t>
            </w:r>
          </w:p>
        </w:tc>
        <w:tc>
          <w:tcPr>
            <w:tcW w:w="108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73 </w:t>
            </w:r>
          </w:p>
        </w:tc>
        <w:tc>
          <w:tcPr>
            <w:tcW w:w="126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82 </w:t>
            </w:r>
          </w:p>
        </w:tc>
        <w:tc>
          <w:tcPr>
            <w:tcW w:w="117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12 </w:t>
            </w:r>
          </w:p>
        </w:tc>
        <w:tc>
          <w:tcPr>
            <w:tcW w:w="144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 </w:t>
            </w:r>
          </w:p>
        </w:tc>
        <w:tc>
          <w:tcPr>
            <w:tcW w:w="162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 </w:t>
            </w:r>
          </w:p>
        </w:tc>
      </w:tr>
      <w:tr w:rsidR="000A54D3" w:rsidRPr="00426925" w:rsidTr="00D621FD">
        <w:trPr>
          <w:trHeight w:val="105"/>
        </w:trPr>
        <w:tc>
          <w:tcPr>
            <w:tcW w:w="1638"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с.Страхилово </w:t>
            </w:r>
          </w:p>
        </w:tc>
        <w:tc>
          <w:tcPr>
            <w:tcW w:w="99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863 </w:t>
            </w:r>
          </w:p>
        </w:tc>
        <w:tc>
          <w:tcPr>
            <w:tcW w:w="90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42 </w:t>
            </w:r>
          </w:p>
        </w:tc>
        <w:tc>
          <w:tcPr>
            <w:tcW w:w="108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265 </w:t>
            </w:r>
          </w:p>
        </w:tc>
        <w:tc>
          <w:tcPr>
            <w:tcW w:w="126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374 </w:t>
            </w:r>
          </w:p>
        </w:tc>
        <w:tc>
          <w:tcPr>
            <w:tcW w:w="117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108 </w:t>
            </w:r>
          </w:p>
        </w:tc>
        <w:tc>
          <w:tcPr>
            <w:tcW w:w="144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62 </w:t>
            </w:r>
          </w:p>
        </w:tc>
        <w:tc>
          <w:tcPr>
            <w:tcW w:w="1620" w:type="dxa"/>
            <w:tcBorders>
              <w:top w:val="single" w:sz="4" w:space="0" w:color="auto"/>
              <w:left w:val="single" w:sz="4" w:space="0" w:color="auto"/>
              <w:bottom w:val="single" w:sz="4" w:space="0" w:color="auto"/>
              <w:right w:val="single" w:sz="4" w:space="0" w:color="auto"/>
            </w:tcBorders>
          </w:tcPr>
          <w:p w:rsidR="000A54D3" w:rsidRPr="000A54D3" w:rsidRDefault="000A54D3" w:rsidP="00426925">
            <w:pPr>
              <w:autoSpaceDE w:val="0"/>
              <w:autoSpaceDN w:val="0"/>
              <w:adjustRightInd w:val="0"/>
              <w:spacing w:after="0" w:line="240" w:lineRule="auto"/>
              <w:rPr>
                <w:rFonts w:ascii="Times New Roman" w:hAnsi="Times New Roman" w:cs="Times New Roman"/>
                <w:color w:val="000000"/>
                <w:sz w:val="20"/>
                <w:szCs w:val="20"/>
              </w:rPr>
            </w:pPr>
            <w:r w:rsidRPr="000A54D3">
              <w:rPr>
                <w:rFonts w:ascii="Times New Roman" w:hAnsi="Times New Roman" w:cs="Times New Roman"/>
                <w:color w:val="000000"/>
                <w:sz w:val="20"/>
                <w:szCs w:val="20"/>
              </w:rPr>
              <w:t xml:space="preserve">8 </w:t>
            </w:r>
          </w:p>
        </w:tc>
      </w:tr>
    </w:tbl>
    <w:p w:rsidR="00D621FD" w:rsidRDefault="00D621FD" w:rsidP="00D621FD">
      <w:pPr>
        <w:autoSpaceDE w:val="0"/>
        <w:autoSpaceDN w:val="0"/>
        <w:adjustRightInd w:val="0"/>
        <w:spacing w:after="0" w:line="240" w:lineRule="auto"/>
        <w:ind w:left="1416" w:firstLine="708"/>
        <w:rPr>
          <w:rFonts w:ascii="Times New Roman" w:hAnsi="Times New Roman" w:cs="Times New Roman"/>
          <w:i/>
          <w:iCs/>
          <w:color w:val="000000"/>
          <w:sz w:val="20"/>
          <w:szCs w:val="28"/>
        </w:rPr>
      </w:pPr>
    </w:p>
    <w:p w:rsidR="00D621FD" w:rsidRDefault="004A4005" w:rsidP="00D621FD">
      <w:pPr>
        <w:autoSpaceDE w:val="0"/>
        <w:autoSpaceDN w:val="0"/>
        <w:adjustRightInd w:val="0"/>
        <w:spacing w:after="0" w:line="240" w:lineRule="auto"/>
        <w:ind w:left="1416" w:firstLine="708"/>
        <w:rPr>
          <w:rFonts w:ascii="Times New Roman" w:hAnsi="Times New Roman" w:cs="Times New Roman"/>
          <w:i/>
          <w:iCs/>
          <w:color w:val="000000"/>
          <w:sz w:val="20"/>
          <w:szCs w:val="28"/>
        </w:rPr>
      </w:pPr>
      <w:r>
        <w:rPr>
          <w:rFonts w:ascii="Times New Roman" w:hAnsi="Times New Roman" w:cs="Times New Roman"/>
          <w:i/>
          <w:iCs/>
          <w:noProof/>
          <w:color w:val="000000"/>
          <w:sz w:val="20"/>
          <w:szCs w:val="28"/>
        </w:rPr>
        <w:drawing>
          <wp:anchor distT="0" distB="0" distL="114300" distR="114300" simplePos="0" relativeHeight="251740160" behindDoc="1" locked="0" layoutInCell="1" allowOverlap="1">
            <wp:simplePos x="0" y="0"/>
            <wp:positionH relativeFrom="column">
              <wp:posOffset>60960</wp:posOffset>
            </wp:positionH>
            <wp:positionV relativeFrom="paragraph">
              <wp:posOffset>114300</wp:posOffset>
            </wp:positionV>
            <wp:extent cx="2872740" cy="1979295"/>
            <wp:effectExtent l="19050" t="0" r="3810" b="0"/>
            <wp:wrapTight wrapText="bothSides">
              <wp:wrapPolygon edited="0">
                <wp:start x="-143" y="0"/>
                <wp:lineTo x="-143" y="21413"/>
                <wp:lineTo x="21629" y="21413"/>
                <wp:lineTo x="21629" y="0"/>
                <wp:lineTo x="-143" y="0"/>
              </wp:wrapPolygon>
            </wp:wrapTight>
            <wp:docPr id="99" name="Картина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8" cstate="print"/>
                    <a:srcRect l="3857" t="2488" r="16930" b="5970"/>
                    <a:stretch>
                      <a:fillRect/>
                    </a:stretch>
                  </pic:blipFill>
                  <pic:spPr bwMode="auto">
                    <a:xfrm>
                      <a:off x="0" y="0"/>
                      <a:ext cx="2872740" cy="1979295"/>
                    </a:xfrm>
                    <a:prstGeom prst="rect">
                      <a:avLst/>
                    </a:prstGeom>
                    <a:noFill/>
                    <a:ln w="9525">
                      <a:noFill/>
                      <a:miter lim="800000"/>
                      <a:headEnd/>
                      <a:tailEnd/>
                    </a:ln>
                  </pic:spPr>
                </pic:pic>
              </a:graphicData>
            </a:graphic>
          </wp:anchor>
        </w:drawing>
      </w:r>
    </w:p>
    <w:p w:rsidR="00D621FD" w:rsidRPr="00D621FD" w:rsidRDefault="00D621FD" w:rsidP="00D621FD">
      <w:pPr>
        <w:autoSpaceDE w:val="0"/>
        <w:autoSpaceDN w:val="0"/>
        <w:adjustRightInd w:val="0"/>
        <w:spacing w:after="0" w:line="240" w:lineRule="auto"/>
        <w:ind w:left="1416"/>
        <w:rPr>
          <w:rFonts w:ascii="Times New Roman" w:hAnsi="Times New Roman" w:cs="Times New Roman"/>
          <w:color w:val="000000"/>
          <w:sz w:val="20"/>
          <w:szCs w:val="28"/>
        </w:rPr>
      </w:pPr>
      <w:r w:rsidRPr="00D621FD">
        <w:rPr>
          <w:rFonts w:ascii="Times New Roman" w:hAnsi="Times New Roman" w:cs="Times New Roman"/>
          <w:i/>
          <w:iCs/>
          <w:color w:val="000000"/>
          <w:sz w:val="20"/>
          <w:szCs w:val="28"/>
        </w:rPr>
        <w:t xml:space="preserve">Фигура </w:t>
      </w:r>
      <w:r>
        <w:rPr>
          <w:rFonts w:ascii="Times New Roman" w:hAnsi="Times New Roman" w:cs="Times New Roman"/>
          <w:i/>
          <w:iCs/>
          <w:color w:val="000000"/>
          <w:sz w:val="20"/>
          <w:szCs w:val="28"/>
        </w:rPr>
        <w:t>20</w:t>
      </w:r>
      <w:r w:rsidRPr="00D621FD">
        <w:rPr>
          <w:rFonts w:ascii="Times New Roman" w:hAnsi="Times New Roman" w:cs="Times New Roman"/>
          <w:i/>
          <w:iCs/>
          <w:color w:val="000000"/>
          <w:sz w:val="20"/>
          <w:szCs w:val="28"/>
        </w:rPr>
        <w:t xml:space="preserve">. Население в пенсионна възраст, спрямо общото население на </w:t>
      </w:r>
      <w:r>
        <w:rPr>
          <w:rFonts w:ascii="Times New Roman" w:hAnsi="Times New Roman" w:cs="Times New Roman"/>
          <w:i/>
          <w:iCs/>
          <w:color w:val="000000"/>
          <w:sz w:val="20"/>
          <w:szCs w:val="28"/>
        </w:rPr>
        <w:t>областта за 2011</w:t>
      </w:r>
      <w:r w:rsidRPr="00D621FD">
        <w:rPr>
          <w:rFonts w:ascii="Times New Roman" w:hAnsi="Times New Roman" w:cs="Times New Roman"/>
          <w:i/>
          <w:iCs/>
          <w:color w:val="000000"/>
          <w:sz w:val="20"/>
          <w:szCs w:val="28"/>
        </w:rPr>
        <w:t xml:space="preserve">г. </w:t>
      </w:r>
    </w:p>
    <w:p w:rsidR="00D621FD" w:rsidRDefault="00D621FD" w:rsidP="00D621FD">
      <w:pPr>
        <w:autoSpaceDE w:val="0"/>
        <w:autoSpaceDN w:val="0"/>
        <w:adjustRightInd w:val="0"/>
        <w:spacing w:after="0" w:line="240" w:lineRule="auto"/>
        <w:rPr>
          <w:rFonts w:ascii="Times New Roman" w:hAnsi="Times New Roman" w:cs="Times New Roman"/>
          <w:color w:val="000000"/>
          <w:sz w:val="24"/>
          <w:szCs w:val="28"/>
        </w:rPr>
      </w:pPr>
    </w:p>
    <w:p w:rsidR="00D621FD" w:rsidRDefault="00D621FD" w:rsidP="004A4005">
      <w:pPr>
        <w:autoSpaceDE w:val="0"/>
        <w:autoSpaceDN w:val="0"/>
        <w:adjustRightInd w:val="0"/>
        <w:spacing w:after="0" w:line="240" w:lineRule="auto"/>
        <w:ind w:firstLine="708"/>
        <w:jc w:val="both"/>
        <w:rPr>
          <w:rFonts w:ascii="Times New Roman" w:hAnsi="Times New Roman" w:cs="Times New Roman"/>
          <w:color w:val="000000"/>
          <w:sz w:val="24"/>
          <w:szCs w:val="28"/>
        </w:rPr>
      </w:pPr>
      <w:r w:rsidRPr="00D621FD">
        <w:rPr>
          <w:rFonts w:ascii="Times New Roman" w:hAnsi="Times New Roman" w:cs="Times New Roman"/>
          <w:color w:val="000000"/>
          <w:sz w:val="24"/>
          <w:szCs w:val="28"/>
        </w:rPr>
        <w:t>Най-голям е делът на хората в пенсионна възраст в Полски Тръмбеш</w:t>
      </w:r>
      <w:r>
        <w:rPr>
          <w:rFonts w:ascii="Times New Roman" w:hAnsi="Times New Roman" w:cs="Times New Roman"/>
          <w:color w:val="000000"/>
          <w:sz w:val="24"/>
          <w:szCs w:val="28"/>
        </w:rPr>
        <w:t xml:space="preserve"> (</w:t>
      </w:r>
      <w:r w:rsidRPr="00D621FD">
        <w:rPr>
          <w:rFonts w:ascii="Times New Roman" w:hAnsi="Times New Roman" w:cs="Times New Roman"/>
          <w:color w:val="000000"/>
          <w:sz w:val="24"/>
          <w:szCs w:val="28"/>
        </w:rPr>
        <w:t>8,01%</w:t>
      </w:r>
      <w:r>
        <w:rPr>
          <w:rFonts w:ascii="Times New Roman" w:hAnsi="Times New Roman" w:cs="Times New Roman"/>
          <w:color w:val="000000"/>
          <w:sz w:val="24"/>
          <w:szCs w:val="28"/>
        </w:rPr>
        <w:t>)</w:t>
      </w:r>
      <w:r w:rsidRPr="00D621FD">
        <w:rPr>
          <w:rFonts w:ascii="Times New Roman" w:hAnsi="Times New Roman" w:cs="Times New Roman"/>
          <w:color w:val="000000"/>
          <w:sz w:val="24"/>
          <w:szCs w:val="28"/>
        </w:rPr>
        <w:t xml:space="preserve"> и в</w:t>
      </w:r>
      <w:r>
        <w:rPr>
          <w:rFonts w:ascii="Times New Roman" w:hAnsi="Times New Roman" w:cs="Times New Roman"/>
          <w:color w:val="000000"/>
          <w:sz w:val="24"/>
          <w:szCs w:val="28"/>
        </w:rPr>
        <w:t xml:space="preserve"> </w:t>
      </w:r>
      <w:r w:rsidR="004A4005">
        <w:rPr>
          <w:rFonts w:ascii="Times New Roman" w:hAnsi="Times New Roman" w:cs="Times New Roman"/>
          <w:color w:val="000000"/>
          <w:sz w:val="24"/>
          <w:szCs w:val="28"/>
        </w:rPr>
        <w:t xml:space="preserve">      </w:t>
      </w:r>
      <w:r>
        <w:rPr>
          <w:rFonts w:ascii="Times New Roman" w:hAnsi="Times New Roman" w:cs="Times New Roman"/>
          <w:color w:val="000000"/>
          <w:sz w:val="24"/>
          <w:szCs w:val="28"/>
        </w:rPr>
        <w:t xml:space="preserve"> </w:t>
      </w:r>
      <w:r w:rsidRPr="00D621FD">
        <w:rPr>
          <w:rFonts w:ascii="Times New Roman" w:hAnsi="Times New Roman" w:cs="Times New Roman"/>
          <w:color w:val="000000"/>
          <w:sz w:val="24"/>
          <w:szCs w:val="28"/>
        </w:rPr>
        <w:t xml:space="preserve"> с. Полски Сеновец </w:t>
      </w:r>
      <w:r>
        <w:rPr>
          <w:rFonts w:ascii="Times New Roman" w:hAnsi="Times New Roman" w:cs="Times New Roman"/>
          <w:color w:val="000000"/>
          <w:sz w:val="24"/>
          <w:szCs w:val="28"/>
        </w:rPr>
        <w:t>(</w:t>
      </w:r>
      <w:r w:rsidRPr="00D621FD">
        <w:rPr>
          <w:rFonts w:ascii="Times New Roman" w:hAnsi="Times New Roman" w:cs="Times New Roman"/>
          <w:color w:val="000000"/>
          <w:sz w:val="24"/>
          <w:szCs w:val="28"/>
        </w:rPr>
        <w:t>3,25%</w:t>
      </w:r>
      <w:r>
        <w:rPr>
          <w:rFonts w:ascii="Times New Roman" w:hAnsi="Times New Roman" w:cs="Times New Roman"/>
          <w:color w:val="000000"/>
          <w:sz w:val="24"/>
          <w:szCs w:val="28"/>
        </w:rPr>
        <w:t>)</w:t>
      </w:r>
      <w:r w:rsidRPr="00D621FD">
        <w:rPr>
          <w:rFonts w:ascii="Times New Roman" w:hAnsi="Times New Roman" w:cs="Times New Roman"/>
          <w:color w:val="000000"/>
          <w:sz w:val="24"/>
          <w:szCs w:val="28"/>
        </w:rPr>
        <w:t xml:space="preserve">. На второ и трето място се нареждат Петко Каравелово </w:t>
      </w:r>
      <w:r>
        <w:rPr>
          <w:rFonts w:ascii="Times New Roman" w:hAnsi="Times New Roman" w:cs="Times New Roman"/>
          <w:color w:val="000000"/>
          <w:sz w:val="24"/>
          <w:szCs w:val="28"/>
        </w:rPr>
        <w:t>(</w:t>
      </w:r>
      <w:r w:rsidRPr="00D621FD">
        <w:rPr>
          <w:rFonts w:ascii="Times New Roman" w:hAnsi="Times New Roman" w:cs="Times New Roman"/>
          <w:color w:val="000000"/>
          <w:sz w:val="24"/>
          <w:szCs w:val="28"/>
        </w:rPr>
        <w:t>3,19%</w:t>
      </w:r>
      <w:r>
        <w:rPr>
          <w:rFonts w:ascii="Times New Roman" w:hAnsi="Times New Roman" w:cs="Times New Roman"/>
          <w:color w:val="000000"/>
          <w:sz w:val="24"/>
          <w:szCs w:val="28"/>
        </w:rPr>
        <w:t xml:space="preserve">) </w:t>
      </w:r>
      <w:r w:rsidRPr="00D621FD">
        <w:rPr>
          <w:rFonts w:ascii="Times New Roman" w:hAnsi="Times New Roman" w:cs="Times New Roman"/>
          <w:color w:val="000000"/>
          <w:sz w:val="24"/>
          <w:szCs w:val="28"/>
        </w:rPr>
        <w:t>и Раданово</w:t>
      </w:r>
      <w:r>
        <w:rPr>
          <w:rFonts w:ascii="Times New Roman" w:hAnsi="Times New Roman" w:cs="Times New Roman"/>
          <w:color w:val="000000"/>
          <w:sz w:val="24"/>
          <w:szCs w:val="28"/>
        </w:rPr>
        <w:t xml:space="preserve"> (</w:t>
      </w:r>
      <w:r w:rsidRPr="00D621FD">
        <w:rPr>
          <w:rFonts w:ascii="Times New Roman" w:hAnsi="Times New Roman" w:cs="Times New Roman"/>
          <w:color w:val="000000"/>
          <w:sz w:val="24"/>
          <w:szCs w:val="28"/>
        </w:rPr>
        <w:t>3,0%</w:t>
      </w:r>
      <w:r>
        <w:rPr>
          <w:rFonts w:ascii="Times New Roman" w:hAnsi="Times New Roman" w:cs="Times New Roman"/>
          <w:color w:val="000000"/>
          <w:sz w:val="24"/>
          <w:szCs w:val="28"/>
        </w:rPr>
        <w:t>)</w:t>
      </w:r>
      <w:r w:rsidRPr="00D621FD">
        <w:rPr>
          <w:rFonts w:ascii="Times New Roman" w:hAnsi="Times New Roman" w:cs="Times New Roman"/>
          <w:color w:val="000000"/>
          <w:sz w:val="24"/>
          <w:szCs w:val="28"/>
        </w:rPr>
        <w:t xml:space="preserve">. Най- </w:t>
      </w:r>
      <w:r w:rsidRPr="00D621FD">
        <w:rPr>
          <w:rFonts w:ascii="Times New Roman" w:hAnsi="Times New Roman" w:cs="Times New Roman"/>
          <w:color w:val="000000"/>
          <w:sz w:val="24"/>
          <w:szCs w:val="28"/>
        </w:rPr>
        <w:lastRenderedPageBreak/>
        <w:t xml:space="preserve">малко хора в пенсионна възраст има в с. Вързулица </w:t>
      </w:r>
      <w:r>
        <w:rPr>
          <w:rFonts w:ascii="Times New Roman" w:hAnsi="Times New Roman" w:cs="Times New Roman"/>
          <w:color w:val="000000"/>
          <w:sz w:val="24"/>
          <w:szCs w:val="28"/>
        </w:rPr>
        <w:t>(</w:t>
      </w:r>
      <w:r w:rsidRPr="00D621FD">
        <w:rPr>
          <w:rFonts w:ascii="Times New Roman" w:hAnsi="Times New Roman" w:cs="Times New Roman"/>
          <w:color w:val="000000"/>
          <w:sz w:val="24"/>
          <w:szCs w:val="28"/>
        </w:rPr>
        <w:t>0,54%</w:t>
      </w:r>
      <w:r>
        <w:rPr>
          <w:rFonts w:ascii="Times New Roman" w:hAnsi="Times New Roman" w:cs="Times New Roman"/>
          <w:color w:val="000000"/>
          <w:sz w:val="24"/>
          <w:szCs w:val="28"/>
        </w:rPr>
        <w:t>)</w:t>
      </w:r>
      <w:r w:rsidRPr="00D621FD">
        <w:rPr>
          <w:rFonts w:ascii="Times New Roman" w:hAnsi="Times New Roman" w:cs="Times New Roman"/>
          <w:color w:val="000000"/>
          <w:sz w:val="24"/>
          <w:szCs w:val="28"/>
        </w:rPr>
        <w:t xml:space="preserve">. </w:t>
      </w:r>
    </w:p>
    <w:p w:rsidR="00D621FD" w:rsidRDefault="00D621FD" w:rsidP="00D621FD">
      <w:pPr>
        <w:autoSpaceDE w:val="0"/>
        <w:autoSpaceDN w:val="0"/>
        <w:adjustRightInd w:val="0"/>
        <w:spacing w:after="0" w:line="240" w:lineRule="auto"/>
        <w:rPr>
          <w:rFonts w:ascii="Times New Roman" w:hAnsi="Times New Roman" w:cs="Times New Roman"/>
          <w:color w:val="000000"/>
          <w:sz w:val="24"/>
          <w:szCs w:val="28"/>
        </w:rPr>
      </w:pPr>
    </w:p>
    <w:p w:rsidR="00D621FD" w:rsidRDefault="00D621FD" w:rsidP="00D621FD">
      <w:pPr>
        <w:autoSpaceDE w:val="0"/>
        <w:autoSpaceDN w:val="0"/>
        <w:adjustRightInd w:val="0"/>
        <w:spacing w:after="0" w:line="240" w:lineRule="auto"/>
        <w:rPr>
          <w:rFonts w:ascii="Times New Roman" w:hAnsi="Times New Roman" w:cs="Times New Roman"/>
          <w:color w:val="000000"/>
          <w:sz w:val="24"/>
          <w:szCs w:val="28"/>
        </w:rPr>
      </w:pPr>
    </w:p>
    <w:p w:rsidR="004A4005" w:rsidRDefault="004A4005" w:rsidP="00D621FD">
      <w:pPr>
        <w:autoSpaceDE w:val="0"/>
        <w:autoSpaceDN w:val="0"/>
        <w:adjustRightInd w:val="0"/>
        <w:spacing w:after="0" w:line="240" w:lineRule="auto"/>
        <w:rPr>
          <w:rFonts w:ascii="Times New Roman" w:hAnsi="Times New Roman" w:cs="Times New Roman"/>
          <w:color w:val="000000"/>
          <w:sz w:val="24"/>
          <w:szCs w:val="28"/>
        </w:rPr>
      </w:pPr>
    </w:p>
    <w:p w:rsidR="00D621FD" w:rsidRDefault="004A4005" w:rsidP="00D621FD">
      <w:pPr>
        <w:autoSpaceDE w:val="0"/>
        <w:autoSpaceDN w:val="0"/>
        <w:adjustRightInd w:val="0"/>
        <w:spacing w:after="0" w:line="240" w:lineRule="auto"/>
        <w:rPr>
          <w:rFonts w:ascii="Times New Roman" w:hAnsi="Times New Roman" w:cs="Times New Roman"/>
          <w:color w:val="000000"/>
          <w:sz w:val="24"/>
          <w:szCs w:val="28"/>
        </w:rPr>
      </w:pPr>
      <w:r>
        <w:rPr>
          <w:rFonts w:ascii="Times New Roman" w:hAnsi="Times New Roman" w:cs="Times New Roman"/>
          <w:noProof/>
          <w:color w:val="000000"/>
          <w:sz w:val="24"/>
          <w:szCs w:val="28"/>
        </w:rPr>
        <w:drawing>
          <wp:anchor distT="0" distB="0" distL="114300" distR="114300" simplePos="0" relativeHeight="251741184" behindDoc="1" locked="0" layoutInCell="1" allowOverlap="1">
            <wp:simplePos x="0" y="0"/>
            <wp:positionH relativeFrom="column">
              <wp:posOffset>61595</wp:posOffset>
            </wp:positionH>
            <wp:positionV relativeFrom="paragraph">
              <wp:posOffset>72390</wp:posOffset>
            </wp:positionV>
            <wp:extent cx="2752725" cy="2181225"/>
            <wp:effectExtent l="19050" t="0" r="9525" b="0"/>
            <wp:wrapTight wrapText="bothSides">
              <wp:wrapPolygon edited="0">
                <wp:start x="-149" y="0"/>
                <wp:lineTo x="-149" y="21506"/>
                <wp:lineTo x="21675" y="21506"/>
                <wp:lineTo x="21675" y="0"/>
                <wp:lineTo x="-149" y="0"/>
              </wp:wrapPolygon>
            </wp:wrapTight>
            <wp:docPr id="100" name="Картина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9" cstate="print"/>
                    <a:srcRect l="1104" r="19097" b="8543"/>
                    <a:stretch>
                      <a:fillRect/>
                    </a:stretch>
                  </pic:blipFill>
                  <pic:spPr bwMode="auto">
                    <a:xfrm>
                      <a:off x="0" y="0"/>
                      <a:ext cx="2752725" cy="2181225"/>
                    </a:xfrm>
                    <a:prstGeom prst="rect">
                      <a:avLst/>
                    </a:prstGeom>
                    <a:noFill/>
                    <a:ln w="9525">
                      <a:noFill/>
                      <a:miter lim="800000"/>
                      <a:headEnd/>
                      <a:tailEnd/>
                    </a:ln>
                  </pic:spPr>
                </pic:pic>
              </a:graphicData>
            </a:graphic>
          </wp:anchor>
        </w:drawing>
      </w:r>
    </w:p>
    <w:p w:rsidR="00D621FD" w:rsidRDefault="00D621FD" w:rsidP="00D621FD">
      <w:pPr>
        <w:autoSpaceDE w:val="0"/>
        <w:autoSpaceDN w:val="0"/>
        <w:adjustRightInd w:val="0"/>
        <w:spacing w:after="0" w:line="240" w:lineRule="auto"/>
        <w:rPr>
          <w:rFonts w:ascii="Times New Roman" w:hAnsi="Times New Roman" w:cs="Times New Roman"/>
          <w:i/>
          <w:iCs/>
          <w:color w:val="000000"/>
          <w:sz w:val="20"/>
          <w:szCs w:val="28"/>
        </w:rPr>
      </w:pPr>
      <w:r w:rsidRPr="00D621FD">
        <w:rPr>
          <w:rFonts w:ascii="Times New Roman" w:hAnsi="Times New Roman" w:cs="Times New Roman"/>
          <w:i/>
          <w:iCs/>
          <w:color w:val="000000"/>
          <w:sz w:val="20"/>
          <w:szCs w:val="28"/>
        </w:rPr>
        <w:t xml:space="preserve">Фигура </w:t>
      </w:r>
      <w:r w:rsidR="004A4005">
        <w:rPr>
          <w:rFonts w:ascii="Times New Roman" w:hAnsi="Times New Roman" w:cs="Times New Roman"/>
          <w:i/>
          <w:iCs/>
          <w:color w:val="000000"/>
          <w:sz w:val="20"/>
          <w:szCs w:val="28"/>
        </w:rPr>
        <w:t>21.</w:t>
      </w:r>
      <w:r w:rsidRPr="00D621FD">
        <w:rPr>
          <w:rFonts w:ascii="Times New Roman" w:hAnsi="Times New Roman" w:cs="Times New Roman"/>
          <w:i/>
          <w:iCs/>
          <w:color w:val="000000"/>
          <w:sz w:val="20"/>
          <w:szCs w:val="28"/>
        </w:rPr>
        <w:t xml:space="preserve"> Население в трудоспособна възраст, спрямо общото население на областта за 2011 г. </w:t>
      </w:r>
    </w:p>
    <w:p w:rsidR="004A4005" w:rsidRPr="00D621FD" w:rsidRDefault="004A4005" w:rsidP="00D621FD">
      <w:pPr>
        <w:autoSpaceDE w:val="0"/>
        <w:autoSpaceDN w:val="0"/>
        <w:adjustRightInd w:val="0"/>
        <w:spacing w:after="0" w:line="240" w:lineRule="auto"/>
        <w:rPr>
          <w:rFonts w:ascii="Times New Roman" w:hAnsi="Times New Roman" w:cs="Times New Roman"/>
          <w:color w:val="000000"/>
          <w:sz w:val="20"/>
          <w:szCs w:val="28"/>
        </w:rPr>
      </w:pPr>
    </w:p>
    <w:p w:rsidR="00380778" w:rsidRPr="004A4005" w:rsidRDefault="00D621FD" w:rsidP="004A4005">
      <w:pPr>
        <w:autoSpaceDE w:val="0"/>
        <w:autoSpaceDN w:val="0"/>
        <w:adjustRightInd w:val="0"/>
        <w:spacing w:after="0" w:line="240" w:lineRule="auto"/>
        <w:ind w:firstLine="708"/>
        <w:rPr>
          <w:rFonts w:ascii="Times New Roman" w:hAnsi="Times New Roman" w:cs="Times New Roman"/>
          <w:color w:val="000000"/>
          <w:szCs w:val="28"/>
        </w:rPr>
      </w:pPr>
      <w:r w:rsidRPr="00D621FD">
        <w:rPr>
          <w:rFonts w:ascii="Times New Roman" w:hAnsi="Times New Roman" w:cs="Times New Roman"/>
          <w:color w:val="000000"/>
          <w:sz w:val="24"/>
          <w:szCs w:val="28"/>
        </w:rPr>
        <w:t xml:space="preserve">Спрямо населението в област Велико Търново, общината заема едно от последните места по население в трудоспособна възраст – едва 2,20%. </w:t>
      </w:r>
      <w:r w:rsidR="004A4005">
        <w:rPr>
          <w:rFonts w:ascii="Times New Roman" w:hAnsi="Times New Roman" w:cs="Times New Roman"/>
          <w:color w:val="000000"/>
          <w:sz w:val="24"/>
          <w:szCs w:val="28"/>
        </w:rPr>
        <w:t xml:space="preserve"> </w:t>
      </w:r>
      <w:r w:rsidRPr="00D621FD">
        <w:rPr>
          <w:rFonts w:ascii="Times New Roman" w:hAnsi="Times New Roman" w:cs="Times New Roman"/>
          <w:color w:val="000000"/>
          <w:sz w:val="24"/>
          <w:szCs w:val="28"/>
        </w:rPr>
        <w:t>Най-малко е населението в трудоспособна възраст в с. С</w:t>
      </w:r>
      <w:r w:rsidR="004A4005">
        <w:rPr>
          <w:rFonts w:ascii="Times New Roman" w:hAnsi="Times New Roman"/>
          <w:color w:val="000000"/>
          <w:sz w:val="24"/>
          <w:szCs w:val="28"/>
        </w:rPr>
        <w:t>т.</w:t>
      </w:r>
      <w:r w:rsidRPr="00D621FD">
        <w:rPr>
          <w:rFonts w:ascii="Times New Roman" w:hAnsi="Times New Roman" w:cs="Times New Roman"/>
          <w:color w:val="000000"/>
          <w:sz w:val="24"/>
          <w:szCs w:val="28"/>
        </w:rPr>
        <w:t xml:space="preserve"> Стамболово, едва 0,3%, следвано от</w:t>
      </w:r>
      <w:r w:rsidR="004A4005">
        <w:rPr>
          <w:rFonts w:ascii="Times New Roman" w:hAnsi="Times New Roman"/>
          <w:color w:val="000000"/>
          <w:sz w:val="24"/>
          <w:szCs w:val="28"/>
        </w:rPr>
        <w:t xml:space="preserve"> </w:t>
      </w:r>
      <w:r w:rsidRPr="00D621FD">
        <w:rPr>
          <w:rFonts w:ascii="Times New Roman" w:hAnsi="Times New Roman" w:cs="Times New Roman"/>
          <w:color w:val="000000"/>
          <w:sz w:val="24"/>
          <w:szCs w:val="28"/>
        </w:rPr>
        <w:t xml:space="preserve">с. Вързулица – 0,4%. Най-голям е делът на трудоспособното население в Полски Тръмбеш – 16,24% , Петко Каравелово </w:t>
      </w:r>
      <w:r w:rsidR="004A4005">
        <w:rPr>
          <w:rFonts w:ascii="Times New Roman" w:hAnsi="Times New Roman" w:cs="Times New Roman"/>
          <w:color w:val="000000"/>
          <w:sz w:val="24"/>
          <w:szCs w:val="28"/>
        </w:rPr>
        <w:t>(5,70%)</w:t>
      </w:r>
      <w:r w:rsidRPr="00D621FD">
        <w:rPr>
          <w:rFonts w:ascii="Times New Roman" w:hAnsi="Times New Roman" w:cs="Times New Roman"/>
          <w:color w:val="000000"/>
          <w:sz w:val="24"/>
          <w:szCs w:val="28"/>
        </w:rPr>
        <w:t xml:space="preserve"> и Раданово</w:t>
      </w:r>
      <w:r w:rsidR="004A4005" w:rsidRPr="004A4005">
        <w:rPr>
          <w:sz w:val="28"/>
          <w:szCs w:val="28"/>
        </w:rPr>
        <w:t xml:space="preserve"> </w:t>
      </w:r>
      <w:r w:rsidR="004A4005">
        <w:rPr>
          <w:rFonts w:ascii="Times New Roman" w:hAnsi="Times New Roman" w:cs="Times New Roman"/>
          <w:sz w:val="24"/>
          <w:szCs w:val="28"/>
        </w:rPr>
        <w:t>(</w:t>
      </w:r>
      <w:r w:rsidR="004A4005" w:rsidRPr="004A4005">
        <w:rPr>
          <w:rFonts w:ascii="Times New Roman" w:hAnsi="Times New Roman" w:cs="Times New Roman"/>
          <w:sz w:val="24"/>
          <w:szCs w:val="28"/>
        </w:rPr>
        <w:t>5,67%</w:t>
      </w:r>
      <w:r w:rsidR="004A4005">
        <w:rPr>
          <w:rFonts w:ascii="Times New Roman" w:hAnsi="Times New Roman" w:cs="Times New Roman"/>
          <w:sz w:val="24"/>
          <w:szCs w:val="28"/>
        </w:rPr>
        <w:t>)</w:t>
      </w:r>
      <w:r w:rsidR="004A4005" w:rsidRPr="004A4005">
        <w:rPr>
          <w:rFonts w:ascii="Times New Roman" w:hAnsi="Times New Roman" w:cs="Times New Roman"/>
          <w:sz w:val="24"/>
          <w:szCs w:val="28"/>
        </w:rPr>
        <w:t>.</w:t>
      </w:r>
    </w:p>
    <w:p w:rsidR="004A4005" w:rsidRDefault="004A4005" w:rsidP="005F3EBB">
      <w:pPr>
        <w:spacing w:after="0" w:line="240" w:lineRule="auto"/>
        <w:ind w:left="709" w:hanging="709"/>
        <w:jc w:val="both"/>
        <w:rPr>
          <w:rFonts w:ascii="Times New Roman" w:hAnsi="Times New Roman"/>
          <w:b/>
        </w:rPr>
      </w:pPr>
    </w:p>
    <w:p w:rsidR="004A4005" w:rsidRDefault="004A4005" w:rsidP="005F3EBB">
      <w:pPr>
        <w:spacing w:after="0" w:line="240" w:lineRule="auto"/>
        <w:ind w:left="709" w:hanging="709"/>
        <w:jc w:val="both"/>
        <w:rPr>
          <w:rFonts w:ascii="Times New Roman" w:hAnsi="Times New Roman"/>
          <w:b/>
        </w:rPr>
      </w:pPr>
    </w:p>
    <w:p w:rsidR="004A4005" w:rsidRDefault="004A4005" w:rsidP="005F3EBB">
      <w:pPr>
        <w:spacing w:after="0" w:line="240" w:lineRule="auto"/>
        <w:ind w:left="709" w:hanging="709"/>
        <w:jc w:val="both"/>
        <w:rPr>
          <w:rFonts w:ascii="Times New Roman" w:hAnsi="Times New Roman"/>
          <w:b/>
        </w:rPr>
      </w:pPr>
    </w:p>
    <w:p w:rsidR="00F4269F" w:rsidRDefault="002D53D6" w:rsidP="005F3EBB">
      <w:pPr>
        <w:spacing w:after="0" w:line="240" w:lineRule="auto"/>
        <w:ind w:left="709" w:hanging="709"/>
        <w:jc w:val="both"/>
        <w:rPr>
          <w:rFonts w:ascii="Times New Roman" w:hAnsi="Times New Roman"/>
          <w:b/>
        </w:rPr>
      </w:pPr>
      <w:r>
        <w:rPr>
          <w:rFonts w:ascii="Times New Roman" w:hAnsi="Times New Roman"/>
          <w:b/>
        </w:rPr>
        <w:t>7.</w:t>
      </w:r>
      <w:r w:rsidRPr="002D53D6">
        <w:rPr>
          <w:rFonts w:ascii="Times New Roman" w:hAnsi="Times New Roman"/>
          <w:b/>
        </w:rPr>
        <w:t xml:space="preserve"> </w:t>
      </w:r>
      <w:r>
        <w:rPr>
          <w:rFonts w:ascii="Times New Roman" w:hAnsi="Times New Roman"/>
          <w:b/>
        </w:rPr>
        <w:t xml:space="preserve">        </w:t>
      </w:r>
      <w:r w:rsidRPr="002D53D6">
        <w:rPr>
          <w:rFonts w:ascii="Times New Roman" w:hAnsi="Times New Roman"/>
          <w:b/>
        </w:rPr>
        <w:t>Социално – икономическа характеристика</w:t>
      </w:r>
    </w:p>
    <w:p w:rsidR="005F3EBB" w:rsidRPr="005F3EBB" w:rsidRDefault="005F3EBB" w:rsidP="005F3EBB">
      <w:pPr>
        <w:spacing w:after="0" w:line="240" w:lineRule="auto"/>
        <w:ind w:left="709" w:hanging="709"/>
        <w:jc w:val="both"/>
        <w:rPr>
          <w:rFonts w:ascii="Times New Roman" w:hAnsi="Times New Roman"/>
          <w:b/>
          <w:sz w:val="10"/>
        </w:rPr>
      </w:pPr>
    </w:p>
    <w:p w:rsidR="0072502F" w:rsidRPr="00F8567C" w:rsidRDefault="00F4269F" w:rsidP="00C71C4A">
      <w:pPr>
        <w:numPr>
          <w:ilvl w:val="0"/>
          <w:numId w:val="43"/>
        </w:numPr>
        <w:spacing w:after="0" w:line="240" w:lineRule="auto"/>
        <w:ind w:left="709" w:hanging="709"/>
        <w:jc w:val="both"/>
        <w:rPr>
          <w:rFonts w:ascii="Times New Roman" w:hAnsi="Times New Roman"/>
          <w:b/>
        </w:rPr>
      </w:pPr>
      <w:r w:rsidRPr="00F8567C">
        <w:rPr>
          <w:rFonts w:ascii="Times New Roman" w:hAnsi="Times New Roman"/>
          <w:b/>
        </w:rPr>
        <w:t>Средно-годишен доход</w:t>
      </w:r>
      <w:r w:rsidR="00C953A6" w:rsidRPr="00F8567C">
        <w:rPr>
          <w:rFonts w:ascii="Times New Roman" w:hAnsi="Times New Roman"/>
          <w:b/>
        </w:rPr>
        <w:t>.</w:t>
      </w:r>
      <w:r w:rsidR="00141DA2" w:rsidRPr="00F8567C">
        <w:rPr>
          <w:rFonts w:ascii="Times New Roman" w:hAnsi="Times New Roman"/>
          <w:b/>
        </w:rPr>
        <w:t xml:space="preserve"> </w:t>
      </w:r>
      <w:r w:rsidR="0072502F" w:rsidRPr="00F8567C">
        <w:rPr>
          <w:rFonts w:ascii="Times New Roman" w:hAnsi="Times New Roman"/>
          <w:b/>
        </w:rPr>
        <w:t>Подоходна диференциация</w:t>
      </w:r>
      <w:r w:rsidR="002D53D6">
        <w:rPr>
          <w:rFonts w:ascii="Times New Roman" w:hAnsi="Times New Roman"/>
          <w:b/>
        </w:rPr>
        <w:t>.</w:t>
      </w:r>
    </w:p>
    <w:p w:rsidR="0072502F" w:rsidRPr="002D53D6" w:rsidRDefault="0072502F" w:rsidP="00023496">
      <w:pPr>
        <w:spacing w:after="0" w:line="240" w:lineRule="auto"/>
        <w:ind w:left="283"/>
        <w:jc w:val="both"/>
        <w:rPr>
          <w:rFonts w:ascii="Times New Roman" w:hAnsi="Times New Roman"/>
          <w:color w:val="0070C0"/>
          <w:sz w:val="6"/>
          <w:lang w:val="en-US"/>
        </w:rPr>
      </w:pPr>
    </w:p>
    <w:p w:rsidR="00ED4136" w:rsidRPr="00ED4136" w:rsidRDefault="00023496" w:rsidP="00ED4136">
      <w:pPr>
        <w:pStyle w:val="3"/>
        <w:widowControl w:val="0"/>
        <w:numPr>
          <w:ilvl w:val="0"/>
          <w:numId w:val="0"/>
        </w:numPr>
        <w:spacing w:after="0" w:line="240" w:lineRule="auto"/>
        <w:ind w:firstLine="709"/>
        <w:contextualSpacing w:val="0"/>
        <w:jc w:val="both"/>
        <w:rPr>
          <w:rFonts w:ascii="Times New Roman" w:hAnsi="Times New Roman" w:cs="Times New Roman"/>
          <w:sz w:val="24"/>
        </w:rPr>
      </w:pPr>
      <w:r w:rsidRPr="00ED4136">
        <w:rPr>
          <w:rFonts w:ascii="Times New Roman" w:hAnsi="Times New Roman" w:cs="Times New Roman"/>
          <w:sz w:val="24"/>
          <w:szCs w:val="24"/>
        </w:rPr>
        <w:t>Както за страната, така и за община Полски Тръмбеш за периода 200</w:t>
      </w:r>
      <w:r w:rsidR="0078366E">
        <w:rPr>
          <w:rFonts w:ascii="Times New Roman" w:hAnsi="Times New Roman" w:cs="Times New Roman"/>
          <w:sz w:val="24"/>
          <w:szCs w:val="24"/>
        </w:rPr>
        <w:t>7</w:t>
      </w:r>
      <w:r w:rsidRPr="00ED4136">
        <w:rPr>
          <w:rFonts w:ascii="Times New Roman" w:hAnsi="Times New Roman" w:cs="Times New Roman"/>
          <w:sz w:val="24"/>
          <w:szCs w:val="24"/>
        </w:rPr>
        <w:t xml:space="preserve"> – 20</w:t>
      </w:r>
      <w:r w:rsidRPr="00ED4136">
        <w:rPr>
          <w:rFonts w:ascii="Times New Roman" w:hAnsi="Times New Roman" w:cs="Times New Roman"/>
          <w:sz w:val="24"/>
          <w:szCs w:val="24"/>
          <w:lang w:val="en-US"/>
        </w:rPr>
        <w:t>1</w:t>
      </w:r>
      <w:r w:rsidR="0078366E">
        <w:rPr>
          <w:rFonts w:ascii="Times New Roman" w:hAnsi="Times New Roman" w:cs="Times New Roman"/>
          <w:sz w:val="24"/>
          <w:szCs w:val="24"/>
        </w:rPr>
        <w:t>2</w:t>
      </w:r>
      <w:r w:rsidRPr="00ED4136">
        <w:rPr>
          <w:rFonts w:ascii="Times New Roman" w:hAnsi="Times New Roman" w:cs="Times New Roman"/>
          <w:sz w:val="24"/>
          <w:szCs w:val="24"/>
        </w:rPr>
        <w:t xml:space="preserve"> г.  се наблюдава повишение на доходите на домакинствата в номинално изражение. Въпреки повишението обаче доходите на домакинствата за общината са значително по-ниски от средните за страната</w:t>
      </w:r>
      <w:r w:rsidR="00ED4136">
        <w:rPr>
          <w:rFonts w:ascii="Times New Roman" w:hAnsi="Times New Roman" w:cs="Times New Roman"/>
          <w:sz w:val="24"/>
          <w:szCs w:val="24"/>
        </w:rPr>
        <w:t>.</w:t>
      </w:r>
      <w:r w:rsidRPr="00ED4136">
        <w:rPr>
          <w:rFonts w:ascii="Times New Roman" w:hAnsi="Times New Roman" w:cs="Times New Roman"/>
          <w:sz w:val="24"/>
          <w:szCs w:val="24"/>
        </w:rPr>
        <w:t xml:space="preserve"> </w:t>
      </w:r>
      <w:r w:rsidR="00ED4136" w:rsidRPr="00ED4136">
        <w:rPr>
          <w:rFonts w:ascii="Times New Roman" w:hAnsi="Times New Roman" w:cs="Times New Roman"/>
          <w:sz w:val="24"/>
        </w:rPr>
        <w:t>Ниските доходи на населението ограничават потреблението  развитие</w:t>
      </w:r>
      <w:r w:rsidR="00ED4136">
        <w:rPr>
          <w:rFonts w:ascii="Times New Roman" w:hAnsi="Times New Roman" w:cs="Times New Roman"/>
          <w:sz w:val="24"/>
        </w:rPr>
        <w:t>то</w:t>
      </w:r>
      <w:r w:rsidR="00ED4136" w:rsidRPr="00ED4136">
        <w:rPr>
          <w:rFonts w:ascii="Times New Roman" w:hAnsi="Times New Roman" w:cs="Times New Roman"/>
          <w:sz w:val="24"/>
        </w:rPr>
        <w:t xml:space="preserve"> на сектора на услугите</w:t>
      </w:r>
      <w:r w:rsidR="00ED4136">
        <w:rPr>
          <w:rFonts w:ascii="Times New Roman" w:hAnsi="Times New Roman" w:cs="Times New Roman"/>
          <w:sz w:val="24"/>
        </w:rPr>
        <w:t>.</w:t>
      </w:r>
    </w:p>
    <w:p w:rsidR="00023496" w:rsidRPr="00ED4136" w:rsidRDefault="00023496" w:rsidP="00023496">
      <w:pPr>
        <w:pStyle w:val="32"/>
        <w:ind w:right="113" w:firstLine="720"/>
        <w:rPr>
          <w:rFonts w:ascii="Times New Roman" w:hAnsi="Times New Roman"/>
          <w:sz w:val="8"/>
          <w:szCs w:val="24"/>
        </w:rPr>
      </w:pPr>
    </w:p>
    <w:p w:rsidR="00141DA2" w:rsidRPr="007C2E9B" w:rsidRDefault="00C14FFC" w:rsidP="00141DA2">
      <w:pPr>
        <w:pStyle w:val="aff3"/>
        <w:spacing w:after="0"/>
        <w:ind w:left="2136" w:firstLine="696"/>
        <w:jc w:val="both"/>
        <w:rPr>
          <w:rFonts w:ascii="Times New Roman" w:hAnsi="Times New Roman"/>
          <w:sz w:val="20"/>
          <w:szCs w:val="20"/>
          <w:lang w:val="bg-BG"/>
        </w:rPr>
      </w:pPr>
      <w:r>
        <w:rPr>
          <w:rFonts w:ascii="Times New Roman" w:hAnsi="Times New Roman"/>
          <w:i/>
          <w:sz w:val="20"/>
          <w:szCs w:val="20"/>
          <w:lang w:val="ru-RU"/>
        </w:rPr>
        <w:t xml:space="preserve">              </w:t>
      </w:r>
      <w:r w:rsidR="00141DA2" w:rsidRPr="007C2E9B">
        <w:rPr>
          <w:rFonts w:ascii="Times New Roman" w:hAnsi="Times New Roman"/>
          <w:i/>
          <w:sz w:val="20"/>
          <w:szCs w:val="20"/>
          <w:lang w:val="ru-RU"/>
        </w:rPr>
        <w:t>Таблица 1</w:t>
      </w:r>
      <w:r w:rsidR="003A2D31">
        <w:rPr>
          <w:rFonts w:ascii="Times New Roman" w:hAnsi="Times New Roman"/>
          <w:i/>
          <w:sz w:val="20"/>
          <w:szCs w:val="20"/>
          <w:lang w:val="bg-BG"/>
        </w:rPr>
        <w:t>6</w:t>
      </w:r>
      <w:r w:rsidR="00141DA2" w:rsidRPr="007C2E9B">
        <w:rPr>
          <w:rFonts w:ascii="Times New Roman" w:hAnsi="Times New Roman"/>
          <w:i/>
          <w:sz w:val="20"/>
          <w:szCs w:val="20"/>
          <w:lang w:val="bg-BG"/>
        </w:rPr>
        <w:t xml:space="preserve">. </w:t>
      </w:r>
      <w:r w:rsidR="00141DA2">
        <w:rPr>
          <w:rFonts w:ascii="Times New Roman" w:hAnsi="Times New Roman"/>
          <w:i/>
          <w:sz w:val="20"/>
          <w:szCs w:val="20"/>
          <w:lang w:val="bg-BG"/>
        </w:rPr>
        <w:t>Структура на източници на доходи на домакинства</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049"/>
        <w:gridCol w:w="1123"/>
        <w:gridCol w:w="1123"/>
        <w:gridCol w:w="1123"/>
        <w:gridCol w:w="960"/>
        <w:gridCol w:w="960"/>
        <w:gridCol w:w="960"/>
      </w:tblGrid>
      <w:tr w:rsidR="00C953A6" w:rsidRPr="00D547E1" w:rsidTr="00F8567C">
        <w:trPr>
          <w:trHeight w:val="20"/>
        </w:trPr>
        <w:tc>
          <w:tcPr>
            <w:tcW w:w="3049" w:type="dxa"/>
            <w:shd w:val="clear" w:color="auto" w:fill="auto"/>
            <w:noWrap/>
            <w:vAlign w:val="bottom"/>
            <w:hideMark/>
          </w:tcPr>
          <w:p w:rsidR="00C953A6" w:rsidRPr="009E2502" w:rsidRDefault="00C953A6" w:rsidP="00F8567C">
            <w:pPr>
              <w:spacing w:after="0" w:line="240" w:lineRule="auto"/>
              <w:rPr>
                <w:rFonts w:ascii="Times New Roman" w:eastAsia="Times New Roman" w:hAnsi="Times New Roman" w:cs="Times New Roman"/>
                <w:b/>
                <w:bCs/>
              </w:rPr>
            </w:pPr>
            <w:r w:rsidRPr="009E2502">
              <w:rPr>
                <w:rFonts w:ascii="Times New Roman" w:eastAsia="Times New Roman" w:hAnsi="Times New Roman" w:cs="Times New Roman"/>
                <w:b/>
                <w:bCs/>
              </w:rPr>
              <w:t>Източници на доходи</w:t>
            </w:r>
          </w:p>
        </w:tc>
        <w:tc>
          <w:tcPr>
            <w:tcW w:w="1123" w:type="dxa"/>
          </w:tcPr>
          <w:p w:rsidR="00C953A6" w:rsidRPr="009E2502" w:rsidRDefault="00C953A6" w:rsidP="0078366E">
            <w:pPr>
              <w:spacing w:after="0" w:line="240" w:lineRule="auto"/>
              <w:rPr>
                <w:rFonts w:ascii="Times New Roman" w:hAnsi="Times New Roman" w:cs="Times New Roman"/>
                <w:b/>
                <w:bCs/>
              </w:rPr>
            </w:pPr>
            <w:r w:rsidRPr="009E2502">
              <w:rPr>
                <w:rFonts w:ascii="Times New Roman" w:hAnsi="Times New Roman" w:cs="Times New Roman"/>
                <w:b/>
                <w:bCs/>
              </w:rPr>
              <w:t>200</w:t>
            </w:r>
            <w:r w:rsidR="0078366E">
              <w:rPr>
                <w:rFonts w:ascii="Times New Roman" w:hAnsi="Times New Roman" w:cs="Times New Roman"/>
                <w:b/>
                <w:bCs/>
              </w:rPr>
              <w:t>7</w:t>
            </w:r>
            <w:r w:rsidRPr="009E2502">
              <w:rPr>
                <w:rFonts w:ascii="Times New Roman" w:hAnsi="Times New Roman" w:cs="Times New Roman"/>
                <w:b/>
                <w:bCs/>
              </w:rPr>
              <w:t>г.</w:t>
            </w:r>
          </w:p>
        </w:tc>
        <w:tc>
          <w:tcPr>
            <w:tcW w:w="1123" w:type="dxa"/>
          </w:tcPr>
          <w:p w:rsidR="00C953A6" w:rsidRPr="009E2502" w:rsidRDefault="00C953A6" w:rsidP="0078366E">
            <w:pPr>
              <w:spacing w:after="0" w:line="240" w:lineRule="auto"/>
              <w:rPr>
                <w:rFonts w:ascii="Times New Roman" w:hAnsi="Times New Roman" w:cs="Times New Roman"/>
                <w:b/>
                <w:bCs/>
              </w:rPr>
            </w:pPr>
            <w:r w:rsidRPr="009E2502">
              <w:rPr>
                <w:rFonts w:ascii="Times New Roman" w:hAnsi="Times New Roman" w:cs="Times New Roman"/>
                <w:b/>
                <w:bCs/>
              </w:rPr>
              <w:t>200</w:t>
            </w:r>
            <w:r w:rsidR="0078366E">
              <w:rPr>
                <w:rFonts w:ascii="Times New Roman" w:hAnsi="Times New Roman" w:cs="Times New Roman"/>
                <w:b/>
                <w:bCs/>
              </w:rPr>
              <w:t>8</w:t>
            </w:r>
            <w:r w:rsidRPr="009E2502">
              <w:rPr>
                <w:rFonts w:ascii="Times New Roman" w:hAnsi="Times New Roman" w:cs="Times New Roman"/>
                <w:b/>
                <w:bCs/>
              </w:rPr>
              <w:t>г.</w:t>
            </w:r>
          </w:p>
        </w:tc>
        <w:tc>
          <w:tcPr>
            <w:tcW w:w="1123" w:type="dxa"/>
            <w:vAlign w:val="bottom"/>
          </w:tcPr>
          <w:p w:rsidR="00C953A6" w:rsidRPr="009E2502" w:rsidRDefault="00C953A6" w:rsidP="0078366E">
            <w:pPr>
              <w:spacing w:after="0" w:line="240" w:lineRule="auto"/>
              <w:jc w:val="center"/>
              <w:rPr>
                <w:rFonts w:ascii="Times New Roman" w:hAnsi="Times New Roman" w:cs="Times New Roman"/>
                <w:b/>
                <w:bCs/>
              </w:rPr>
            </w:pPr>
            <w:r w:rsidRPr="009E2502">
              <w:rPr>
                <w:rFonts w:ascii="Times New Roman" w:hAnsi="Times New Roman" w:cs="Times New Roman"/>
                <w:b/>
                <w:bCs/>
              </w:rPr>
              <w:t>200</w:t>
            </w:r>
            <w:r w:rsidR="0078366E">
              <w:rPr>
                <w:rFonts w:ascii="Times New Roman" w:hAnsi="Times New Roman" w:cs="Times New Roman"/>
                <w:b/>
                <w:bCs/>
              </w:rPr>
              <w:t>9</w:t>
            </w:r>
            <w:r w:rsidRPr="009E2502">
              <w:rPr>
                <w:rFonts w:ascii="Times New Roman" w:hAnsi="Times New Roman" w:cs="Times New Roman"/>
                <w:b/>
                <w:bCs/>
              </w:rPr>
              <w:t>г.</w:t>
            </w:r>
          </w:p>
        </w:tc>
        <w:tc>
          <w:tcPr>
            <w:tcW w:w="0" w:type="auto"/>
            <w:vAlign w:val="bottom"/>
          </w:tcPr>
          <w:p w:rsidR="00C953A6" w:rsidRPr="009E2502" w:rsidRDefault="0078366E" w:rsidP="0078366E">
            <w:pPr>
              <w:spacing w:after="0" w:line="240" w:lineRule="auto"/>
              <w:jc w:val="center"/>
              <w:rPr>
                <w:rFonts w:ascii="Times New Roman" w:hAnsi="Times New Roman" w:cs="Times New Roman"/>
                <w:b/>
                <w:bCs/>
              </w:rPr>
            </w:pPr>
            <w:r>
              <w:rPr>
                <w:rFonts w:ascii="Times New Roman" w:hAnsi="Times New Roman" w:cs="Times New Roman"/>
                <w:b/>
                <w:bCs/>
              </w:rPr>
              <w:t>2010</w:t>
            </w:r>
            <w:r w:rsidR="00C953A6" w:rsidRPr="009E2502">
              <w:rPr>
                <w:rFonts w:ascii="Times New Roman" w:hAnsi="Times New Roman" w:cs="Times New Roman"/>
                <w:b/>
                <w:bCs/>
              </w:rPr>
              <w:t>г.</w:t>
            </w:r>
          </w:p>
        </w:tc>
        <w:tc>
          <w:tcPr>
            <w:tcW w:w="0" w:type="auto"/>
            <w:vAlign w:val="bottom"/>
          </w:tcPr>
          <w:p w:rsidR="00C953A6" w:rsidRPr="009E2502" w:rsidRDefault="00C953A6" w:rsidP="0078366E">
            <w:pPr>
              <w:spacing w:after="0" w:line="240" w:lineRule="auto"/>
              <w:jc w:val="center"/>
              <w:rPr>
                <w:rFonts w:ascii="Times New Roman" w:hAnsi="Times New Roman" w:cs="Times New Roman"/>
                <w:b/>
                <w:bCs/>
              </w:rPr>
            </w:pPr>
            <w:r w:rsidRPr="009E2502">
              <w:rPr>
                <w:rFonts w:ascii="Times New Roman" w:hAnsi="Times New Roman" w:cs="Times New Roman"/>
                <w:b/>
                <w:bCs/>
              </w:rPr>
              <w:t>201</w:t>
            </w:r>
            <w:r w:rsidR="0078366E">
              <w:rPr>
                <w:rFonts w:ascii="Times New Roman" w:hAnsi="Times New Roman" w:cs="Times New Roman"/>
                <w:b/>
                <w:bCs/>
              </w:rPr>
              <w:t>1</w:t>
            </w:r>
            <w:r w:rsidRPr="009E2502">
              <w:rPr>
                <w:rFonts w:ascii="Times New Roman" w:hAnsi="Times New Roman" w:cs="Times New Roman"/>
                <w:b/>
                <w:bCs/>
              </w:rPr>
              <w:t>г.</w:t>
            </w:r>
          </w:p>
        </w:tc>
        <w:tc>
          <w:tcPr>
            <w:tcW w:w="0" w:type="auto"/>
            <w:vAlign w:val="bottom"/>
          </w:tcPr>
          <w:p w:rsidR="00C953A6" w:rsidRPr="009E2502" w:rsidRDefault="00C953A6" w:rsidP="0078366E">
            <w:pPr>
              <w:spacing w:after="0" w:line="240" w:lineRule="auto"/>
              <w:jc w:val="center"/>
              <w:rPr>
                <w:rFonts w:ascii="Times New Roman" w:hAnsi="Times New Roman" w:cs="Times New Roman"/>
                <w:b/>
                <w:bCs/>
              </w:rPr>
            </w:pPr>
            <w:r w:rsidRPr="009E2502">
              <w:rPr>
                <w:rFonts w:ascii="Times New Roman" w:hAnsi="Times New Roman" w:cs="Times New Roman"/>
                <w:b/>
                <w:bCs/>
              </w:rPr>
              <w:t>201</w:t>
            </w:r>
            <w:r w:rsidR="0078366E">
              <w:rPr>
                <w:rFonts w:ascii="Times New Roman" w:hAnsi="Times New Roman" w:cs="Times New Roman"/>
                <w:b/>
                <w:bCs/>
              </w:rPr>
              <w:t>2</w:t>
            </w:r>
            <w:r w:rsidRPr="009E2502">
              <w:rPr>
                <w:rFonts w:ascii="Times New Roman" w:hAnsi="Times New Roman" w:cs="Times New Roman"/>
                <w:b/>
                <w:bCs/>
              </w:rPr>
              <w:t>г.</w:t>
            </w:r>
          </w:p>
        </w:tc>
      </w:tr>
      <w:tr w:rsidR="00C953A6" w:rsidRPr="00D547E1" w:rsidTr="00F8567C">
        <w:trPr>
          <w:trHeight w:val="20"/>
        </w:trPr>
        <w:tc>
          <w:tcPr>
            <w:tcW w:w="3049" w:type="dxa"/>
            <w:shd w:val="clear" w:color="auto" w:fill="auto"/>
            <w:noWrap/>
            <w:vAlign w:val="bottom"/>
            <w:hideMark/>
          </w:tcPr>
          <w:p w:rsidR="00C953A6" w:rsidRPr="009E2502" w:rsidRDefault="00C953A6" w:rsidP="00F8567C">
            <w:pPr>
              <w:spacing w:after="0" w:line="240" w:lineRule="auto"/>
              <w:rPr>
                <w:rFonts w:ascii="Times New Roman" w:eastAsia="Times New Roman" w:hAnsi="Times New Roman" w:cs="Times New Roman"/>
                <w:b/>
                <w:bCs/>
              </w:rPr>
            </w:pPr>
            <w:r w:rsidRPr="009E2502">
              <w:rPr>
                <w:rFonts w:ascii="Times New Roman" w:eastAsia="Times New Roman" w:hAnsi="Times New Roman" w:cs="Times New Roman"/>
                <w:b/>
                <w:bCs/>
              </w:rPr>
              <w:t>Общ доход</w:t>
            </w:r>
            <w:r w:rsidRPr="009E2502">
              <w:rPr>
                <w:rFonts w:ascii="Times New Roman" w:hAnsi="Times New Roman" w:cs="Times New Roman"/>
                <w:i/>
                <w:iCs/>
              </w:rPr>
              <w:t xml:space="preserve"> – </w:t>
            </w:r>
            <w:r w:rsidRPr="009E2502">
              <w:rPr>
                <w:rFonts w:ascii="Times New Roman" w:hAnsi="Times New Roman" w:cs="Times New Roman"/>
                <w:b/>
                <w:iCs/>
              </w:rPr>
              <w:t>Структура (%)</w:t>
            </w:r>
          </w:p>
        </w:tc>
        <w:tc>
          <w:tcPr>
            <w:tcW w:w="1123" w:type="dxa"/>
            <w:vAlign w:val="bottom"/>
          </w:tcPr>
          <w:p w:rsidR="00C953A6" w:rsidRPr="009E2502" w:rsidRDefault="00C953A6" w:rsidP="00F8567C">
            <w:pPr>
              <w:spacing w:after="0" w:line="240" w:lineRule="auto"/>
              <w:jc w:val="right"/>
              <w:rPr>
                <w:rFonts w:ascii="Times New Roman" w:hAnsi="Times New Roman" w:cs="Times New Roman"/>
                <w:b/>
                <w:bCs/>
                <w:sz w:val="20"/>
                <w:szCs w:val="20"/>
              </w:rPr>
            </w:pPr>
            <w:r w:rsidRPr="009E2502">
              <w:rPr>
                <w:rFonts w:ascii="Times New Roman" w:hAnsi="Times New Roman" w:cs="Times New Roman"/>
                <w:b/>
                <w:bCs/>
                <w:sz w:val="20"/>
                <w:szCs w:val="20"/>
              </w:rPr>
              <w:t>100,0</w:t>
            </w:r>
          </w:p>
        </w:tc>
        <w:tc>
          <w:tcPr>
            <w:tcW w:w="1123" w:type="dxa"/>
            <w:vAlign w:val="bottom"/>
          </w:tcPr>
          <w:p w:rsidR="00C953A6" w:rsidRPr="009E2502" w:rsidRDefault="00C953A6" w:rsidP="00F8567C">
            <w:pPr>
              <w:spacing w:after="0" w:line="240" w:lineRule="auto"/>
              <w:jc w:val="right"/>
              <w:rPr>
                <w:rFonts w:ascii="Times New Roman" w:hAnsi="Times New Roman" w:cs="Times New Roman"/>
                <w:b/>
                <w:bCs/>
                <w:sz w:val="20"/>
                <w:szCs w:val="20"/>
              </w:rPr>
            </w:pPr>
            <w:r w:rsidRPr="009E2502">
              <w:rPr>
                <w:rFonts w:ascii="Times New Roman" w:hAnsi="Times New Roman" w:cs="Times New Roman"/>
                <w:b/>
                <w:bCs/>
                <w:sz w:val="20"/>
                <w:szCs w:val="20"/>
              </w:rPr>
              <w:t>100,0</w:t>
            </w:r>
          </w:p>
        </w:tc>
        <w:tc>
          <w:tcPr>
            <w:tcW w:w="1123" w:type="dxa"/>
            <w:vAlign w:val="bottom"/>
          </w:tcPr>
          <w:p w:rsidR="00C953A6" w:rsidRPr="009E2502" w:rsidRDefault="00C953A6" w:rsidP="00F8567C">
            <w:pPr>
              <w:spacing w:after="0" w:line="240" w:lineRule="auto"/>
              <w:jc w:val="right"/>
              <w:rPr>
                <w:rFonts w:ascii="Times New Roman" w:hAnsi="Times New Roman" w:cs="Times New Roman"/>
                <w:b/>
                <w:bCs/>
              </w:rPr>
            </w:pPr>
            <w:r w:rsidRPr="009E2502">
              <w:rPr>
                <w:rFonts w:ascii="Times New Roman" w:hAnsi="Times New Roman" w:cs="Times New Roman"/>
                <w:b/>
                <w:bCs/>
              </w:rPr>
              <w:t>100,0</w:t>
            </w:r>
          </w:p>
        </w:tc>
        <w:tc>
          <w:tcPr>
            <w:tcW w:w="0" w:type="auto"/>
            <w:vAlign w:val="bottom"/>
          </w:tcPr>
          <w:p w:rsidR="00C953A6" w:rsidRPr="009E2502" w:rsidRDefault="00C953A6" w:rsidP="00F8567C">
            <w:pPr>
              <w:spacing w:after="0" w:line="240" w:lineRule="auto"/>
              <w:jc w:val="right"/>
              <w:rPr>
                <w:rFonts w:ascii="Times New Roman" w:hAnsi="Times New Roman" w:cs="Times New Roman"/>
                <w:b/>
                <w:bCs/>
              </w:rPr>
            </w:pPr>
            <w:r w:rsidRPr="009E2502">
              <w:rPr>
                <w:rFonts w:ascii="Times New Roman" w:hAnsi="Times New Roman" w:cs="Times New Roman"/>
                <w:b/>
                <w:bCs/>
              </w:rPr>
              <w:t>100,0</w:t>
            </w:r>
          </w:p>
        </w:tc>
        <w:tc>
          <w:tcPr>
            <w:tcW w:w="0" w:type="auto"/>
            <w:vAlign w:val="bottom"/>
          </w:tcPr>
          <w:p w:rsidR="00C953A6" w:rsidRPr="009E2502" w:rsidRDefault="00C953A6" w:rsidP="00F8567C">
            <w:pPr>
              <w:spacing w:after="0" w:line="240" w:lineRule="auto"/>
              <w:jc w:val="right"/>
              <w:rPr>
                <w:rFonts w:ascii="Times New Roman" w:hAnsi="Times New Roman" w:cs="Times New Roman"/>
                <w:b/>
                <w:bCs/>
              </w:rPr>
            </w:pPr>
            <w:r w:rsidRPr="009E2502">
              <w:rPr>
                <w:rFonts w:ascii="Times New Roman" w:hAnsi="Times New Roman" w:cs="Times New Roman"/>
                <w:b/>
                <w:bCs/>
              </w:rPr>
              <w:t>100,0</w:t>
            </w:r>
          </w:p>
        </w:tc>
        <w:tc>
          <w:tcPr>
            <w:tcW w:w="0" w:type="auto"/>
            <w:vAlign w:val="bottom"/>
          </w:tcPr>
          <w:p w:rsidR="00C953A6" w:rsidRPr="009E2502" w:rsidRDefault="00C953A6" w:rsidP="00F8567C">
            <w:pPr>
              <w:spacing w:after="0" w:line="240" w:lineRule="auto"/>
              <w:jc w:val="right"/>
              <w:rPr>
                <w:rFonts w:ascii="Times New Roman" w:hAnsi="Times New Roman" w:cs="Times New Roman"/>
                <w:b/>
                <w:bCs/>
              </w:rPr>
            </w:pPr>
            <w:r w:rsidRPr="009E2502">
              <w:rPr>
                <w:rFonts w:ascii="Times New Roman" w:hAnsi="Times New Roman" w:cs="Times New Roman"/>
                <w:b/>
                <w:bCs/>
              </w:rPr>
              <w:t>100,0</w:t>
            </w:r>
          </w:p>
        </w:tc>
      </w:tr>
      <w:tr w:rsidR="00C953A6" w:rsidRPr="004D2774" w:rsidTr="00F8567C">
        <w:trPr>
          <w:trHeight w:val="20"/>
        </w:trPr>
        <w:tc>
          <w:tcPr>
            <w:tcW w:w="3049" w:type="dxa"/>
            <w:shd w:val="clear" w:color="auto" w:fill="auto"/>
            <w:noWrap/>
            <w:vAlign w:val="bottom"/>
            <w:hideMark/>
          </w:tcPr>
          <w:p w:rsidR="00C953A6" w:rsidRPr="009E2502" w:rsidRDefault="00C953A6" w:rsidP="00F8567C">
            <w:pPr>
              <w:spacing w:after="0" w:line="240" w:lineRule="auto"/>
              <w:rPr>
                <w:rFonts w:ascii="Times New Roman" w:eastAsia="Times New Roman" w:hAnsi="Times New Roman" w:cs="Times New Roman"/>
              </w:rPr>
            </w:pPr>
            <w:r w:rsidRPr="009E2502">
              <w:rPr>
                <w:rFonts w:ascii="Times New Roman" w:eastAsia="Times New Roman" w:hAnsi="Times New Roman" w:cs="Times New Roman"/>
              </w:rPr>
              <w:t>Работна заплата</w:t>
            </w:r>
          </w:p>
        </w:tc>
        <w:tc>
          <w:tcPr>
            <w:tcW w:w="1123" w:type="dxa"/>
            <w:vAlign w:val="bottom"/>
          </w:tcPr>
          <w:p w:rsidR="00C953A6" w:rsidRPr="009E2502" w:rsidRDefault="00C953A6" w:rsidP="00F8567C">
            <w:pPr>
              <w:spacing w:after="0" w:line="240" w:lineRule="auto"/>
              <w:jc w:val="right"/>
              <w:rPr>
                <w:rFonts w:ascii="Times New Roman" w:hAnsi="Times New Roman" w:cs="Times New Roman"/>
                <w:sz w:val="20"/>
                <w:szCs w:val="20"/>
              </w:rPr>
            </w:pPr>
            <w:r w:rsidRPr="009E2502">
              <w:rPr>
                <w:rFonts w:ascii="Times New Roman" w:hAnsi="Times New Roman" w:cs="Times New Roman"/>
                <w:sz w:val="20"/>
                <w:szCs w:val="20"/>
              </w:rPr>
              <w:t>46,0</w:t>
            </w:r>
          </w:p>
        </w:tc>
        <w:tc>
          <w:tcPr>
            <w:tcW w:w="1123" w:type="dxa"/>
            <w:vAlign w:val="bottom"/>
          </w:tcPr>
          <w:p w:rsidR="00C953A6" w:rsidRPr="009E2502" w:rsidRDefault="00C953A6" w:rsidP="00F8567C">
            <w:pPr>
              <w:spacing w:after="0" w:line="240" w:lineRule="auto"/>
              <w:jc w:val="right"/>
              <w:rPr>
                <w:rFonts w:ascii="Times New Roman" w:hAnsi="Times New Roman" w:cs="Times New Roman"/>
                <w:sz w:val="20"/>
                <w:szCs w:val="20"/>
              </w:rPr>
            </w:pPr>
            <w:r w:rsidRPr="009E2502">
              <w:rPr>
                <w:rFonts w:ascii="Times New Roman" w:hAnsi="Times New Roman" w:cs="Times New Roman"/>
                <w:sz w:val="20"/>
                <w:szCs w:val="20"/>
              </w:rPr>
              <w:t>47,7</w:t>
            </w:r>
          </w:p>
        </w:tc>
        <w:tc>
          <w:tcPr>
            <w:tcW w:w="1123" w:type="dxa"/>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51,9</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52,2</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50,9</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51,8</w:t>
            </w:r>
          </w:p>
        </w:tc>
      </w:tr>
      <w:tr w:rsidR="00C953A6" w:rsidRPr="00D547E1" w:rsidTr="00F8567C">
        <w:trPr>
          <w:trHeight w:val="20"/>
        </w:trPr>
        <w:tc>
          <w:tcPr>
            <w:tcW w:w="3049" w:type="dxa"/>
            <w:shd w:val="clear" w:color="auto" w:fill="auto"/>
            <w:noWrap/>
            <w:vAlign w:val="bottom"/>
            <w:hideMark/>
          </w:tcPr>
          <w:p w:rsidR="00C953A6" w:rsidRPr="009E2502" w:rsidRDefault="00C953A6" w:rsidP="00F8567C">
            <w:pPr>
              <w:spacing w:after="0" w:line="240" w:lineRule="auto"/>
              <w:rPr>
                <w:rFonts w:ascii="Times New Roman" w:eastAsia="Times New Roman" w:hAnsi="Times New Roman" w:cs="Times New Roman"/>
              </w:rPr>
            </w:pPr>
            <w:r w:rsidRPr="009E2502">
              <w:rPr>
                <w:rFonts w:ascii="Times New Roman" w:eastAsia="Times New Roman" w:hAnsi="Times New Roman" w:cs="Times New Roman"/>
              </w:rPr>
              <w:t>Извън работната заплата</w:t>
            </w:r>
          </w:p>
        </w:tc>
        <w:tc>
          <w:tcPr>
            <w:tcW w:w="1123" w:type="dxa"/>
            <w:vAlign w:val="bottom"/>
          </w:tcPr>
          <w:p w:rsidR="00C953A6" w:rsidRPr="009E2502" w:rsidRDefault="00C953A6" w:rsidP="00F8567C">
            <w:pPr>
              <w:spacing w:after="0" w:line="240" w:lineRule="auto"/>
              <w:jc w:val="right"/>
              <w:rPr>
                <w:rFonts w:ascii="Times New Roman" w:hAnsi="Times New Roman" w:cs="Times New Roman"/>
                <w:sz w:val="20"/>
                <w:szCs w:val="20"/>
              </w:rPr>
            </w:pPr>
            <w:r w:rsidRPr="009E2502">
              <w:rPr>
                <w:rFonts w:ascii="Times New Roman" w:hAnsi="Times New Roman" w:cs="Times New Roman"/>
                <w:sz w:val="20"/>
                <w:szCs w:val="20"/>
              </w:rPr>
              <w:t>4,0</w:t>
            </w:r>
          </w:p>
        </w:tc>
        <w:tc>
          <w:tcPr>
            <w:tcW w:w="1123" w:type="dxa"/>
            <w:vAlign w:val="bottom"/>
          </w:tcPr>
          <w:p w:rsidR="00C953A6" w:rsidRPr="009E2502" w:rsidRDefault="00C953A6" w:rsidP="00F8567C">
            <w:pPr>
              <w:spacing w:after="0" w:line="240" w:lineRule="auto"/>
              <w:jc w:val="right"/>
              <w:rPr>
                <w:rFonts w:ascii="Times New Roman" w:hAnsi="Times New Roman" w:cs="Times New Roman"/>
                <w:sz w:val="20"/>
                <w:szCs w:val="20"/>
              </w:rPr>
            </w:pPr>
            <w:r w:rsidRPr="009E2502">
              <w:rPr>
                <w:rFonts w:ascii="Times New Roman" w:hAnsi="Times New Roman" w:cs="Times New Roman"/>
                <w:sz w:val="20"/>
                <w:szCs w:val="20"/>
              </w:rPr>
              <w:t>4,7</w:t>
            </w:r>
          </w:p>
        </w:tc>
        <w:tc>
          <w:tcPr>
            <w:tcW w:w="1123" w:type="dxa"/>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3,0</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5,2</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1,2</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1,4</w:t>
            </w:r>
          </w:p>
        </w:tc>
      </w:tr>
      <w:tr w:rsidR="00C953A6" w:rsidRPr="00D547E1" w:rsidTr="00F8567C">
        <w:trPr>
          <w:trHeight w:val="20"/>
        </w:trPr>
        <w:tc>
          <w:tcPr>
            <w:tcW w:w="3049" w:type="dxa"/>
            <w:shd w:val="clear" w:color="auto" w:fill="auto"/>
            <w:noWrap/>
            <w:vAlign w:val="bottom"/>
            <w:hideMark/>
          </w:tcPr>
          <w:p w:rsidR="00C953A6" w:rsidRPr="009E2502" w:rsidRDefault="00C953A6" w:rsidP="00F8567C">
            <w:pPr>
              <w:spacing w:after="0" w:line="240" w:lineRule="auto"/>
              <w:rPr>
                <w:rFonts w:ascii="Times New Roman" w:eastAsia="Times New Roman" w:hAnsi="Times New Roman" w:cs="Times New Roman"/>
              </w:rPr>
            </w:pPr>
            <w:r w:rsidRPr="009E2502">
              <w:rPr>
                <w:rFonts w:ascii="Times New Roman" w:eastAsia="Times New Roman" w:hAnsi="Times New Roman" w:cs="Times New Roman"/>
              </w:rPr>
              <w:t>От предприемачество</w:t>
            </w:r>
          </w:p>
        </w:tc>
        <w:tc>
          <w:tcPr>
            <w:tcW w:w="1123" w:type="dxa"/>
            <w:vAlign w:val="bottom"/>
          </w:tcPr>
          <w:p w:rsidR="00C953A6" w:rsidRPr="009E2502" w:rsidRDefault="00C953A6" w:rsidP="00F8567C">
            <w:pPr>
              <w:spacing w:after="0" w:line="240" w:lineRule="auto"/>
              <w:jc w:val="right"/>
              <w:rPr>
                <w:rFonts w:ascii="Times New Roman" w:hAnsi="Times New Roman" w:cs="Times New Roman"/>
                <w:sz w:val="20"/>
                <w:szCs w:val="20"/>
              </w:rPr>
            </w:pPr>
            <w:r w:rsidRPr="009E2502">
              <w:rPr>
                <w:rFonts w:ascii="Times New Roman" w:hAnsi="Times New Roman" w:cs="Times New Roman"/>
                <w:sz w:val="20"/>
                <w:szCs w:val="20"/>
              </w:rPr>
              <w:t>4,9</w:t>
            </w:r>
          </w:p>
        </w:tc>
        <w:tc>
          <w:tcPr>
            <w:tcW w:w="1123" w:type="dxa"/>
            <w:vAlign w:val="bottom"/>
          </w:tcPr>
          <w:p w:rsidR="00C953A6" w:rsidRPr="009E2502" w:rsidRDefault="00C953A6" w:rsidP="00F8567C">
            <w:pPr>
              <w:spacing w:after="0" w:line="240" w:lineRule="auto"/>
              <w:jc w:val="right"/>
              <w:rPr>
                <w:rFonts w:ascii="Times New Roman" w:hAnsi="Times New Roman" w:cs="Times New Roman"/>
                <w:sz w:val="20"/>
                <w:szCs w:val="20"/>
              </w:rPr>
            </w:pPr>
            <w:r w:rsidRPr="009E2502">
              <w:rPr>
                <w:rFonts w:ascii="Times New Roman" w:hAnsi="Times New Roman" w:cs="Times New Roman"/>
                <w:sz w:val="20"/>
                <w:szCs w:val="20"/>
              </w:rPr>
              <w:t>5,5</w:t>
            </w:r>
          </w:p>
        </w:tc>
        <w:tc>
          <w:tcPr>
            <w:tcW w:w="1123" w:type="dxa"/>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5,1</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4,8</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1,8</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3,4</w:t>
            </w:r>
          </w:p>
        </w:tc>
      </w:tr>
      <w:tr w:rsidR="00C953A6" w:rsidRPr="00D547E1" w:rsidTr="00F8567C">
        <w:trPr>
          <w:trHeight w:val="20"/>
        </w:trPr>
        <w:tc>
          <w:tcPr>
            <w:tcW w:w="3049" w:type="dxa"/>
            <w:shd w:val="clear" w:color="auto" w:fill="auto"/>
            <w:noWrap/>
            <w:vAlign w:val="bottom"/>
            <w:hideMark/>
          </w:tcPr>
          <w:p w:rsidR="00C953A6" w:rsidRPr="009E2502" w:rsidRDefault="00C953A6" w:rsidP="00F8567C">
            <w:pPr>
              <w:spacing w:after="0" w:line="240" w:lineRule="auto"/>
              <w:rPr>
                <w:rFonts w:ascii="Times New Roman" w:eastAsia="Times New Roman" w:hAnsi="Times New Roman" w:cs="Times New Roman"/>
              </w:rPr>
            </w:pPr>
            <w:r w:rsidRPr="009E2502">
              <w:rPr>
                <w:rFonts w:ascii="Times New Roman" w:eastAsia="Times New Roman" w:hAnsi="Times New Roman" w:cs="Times New Roman"/>
              </w:rPr>
              <w:t>От собственост</w:t>
            </w:r>
          </w:p>
        </w:tc>
        <w:tc>
          <w:tcPr>
            <w:tcW w:w="1123" w:type="dxa"/>
            <w:vAlign w:val="bottom"/>
          </w:tcPr>
          <w:p w:rsidR="00C953A6" w:rsidRPr="009E2502" w:rsidRDefault="00C953A6" w:rsidP="00F8567C">
            <w:pPr>
              <w:spacing w:after="0" w:line="240" w:lineRule="auto"/>
              <w:jc w:val="right"/>
              <w:rPr>
                <w:rFonts w:ascii="Times New Roman" w:hAnsi="Times New Roman" w:cs="Times New Roman"/>
                <w:sz w:val="20"/>
                <w:szCs w:val="20"/>
              </w:rPr>
            </w:pPr>
            <w:r w:rsidRPr="009E2502">
              <w:rPr>
                <w:rFonts w:ascii="Times New Roman" w:hAnsi="Times New Roman" w:cs="Times New Roman"/>
                <w:sz w:val="20"/>
                <w:szCs w:val="20"/>
              </w:rPr>
              <w:t>0,7</w:t>
            </w:r>
          </w:p>
        </w:tc>
        <w:tc>
          <w:tcPr>
            <w:tcW w:w="1123" w:type="dxa"/>
            <w:vAlign w:val="bottom"/>
          </w:tcPr>
          <w:p w:rsidR="00C953A6" w:rsidRPr="009E2502" w:rsidRDefault="00C953A6" w:rsidP="00F8567C">
            <w:pPr>
              <w:spacing w:after="0" w:line="240" w:lineRule="auto"/>
              <w:jc w:val="right"/>
              <w:rPr>
                <w:rFonts w:ascii="Times New Roman" w:hAnsi="Times New Roman" w:cs="Times New Roman"/>
                <w:sz w:val="20"/>
                <w:szCs w:val="20"/>
              </w:rPr>
            </w:pPr>
            <w:r w:rsidRPr="009E2502">
              <w:rPr>
                <w:rFonts w:ascii="Times New Roman" w:hAnsi="Times New Roman" w:cs="Times New Roman"/>
                <w:sz w:val="20"/>
                <w:szCs w:val="20"/>
              </w:rPr>
              <w:t>1,0</w:t>
            </w:r>
          </w:p>
        </w:tc>
        <w:tc>
          <w:tcPr>
            <w:tcW w:w="1123" w:type="dxa"/>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0,9</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0,6</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0,8</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0,7</w:t>
            </w:r>
          </w:p>
        </w:tc>
      </w:tr>
      <w:tr w:rsidR="00C953A6" w:rsidRPr="00D547E1" w:rsidTr="00F8567C">
        <w:trPr>
          <w:trHeight w:val="20"/>
        </w:trPr>
        <w:tc>
          <w:tcPr>
            <w:tcW w:w="3049" w:type="dxa"/>
            <w:shd w:val="clear" w:color="auto" w:fill="auto"/>
            <w:noWrap/>
            <w:vAlign w:val="bottom"/>
            <w:hideMark/>
          </w:tcPr>
          <w:p w:rsidR="00C953A6" w:rsidRPr="009E2502" w:rsidRDefault="00C953A6" w:rsidP="00F8567C">
            <w:pPr>
              <w:spacing w:after="0" w:line="240" w:lineRule="auto"/>
              <w:rPr>
                <w:rFonts w:ascii="Times New Roman" w:eastAsia="Times New Roman" w:hAnsi="Times New Roman" w:cs="Times New Roman"/>
              </w:rPr>
            </w:pPr>
            <w:r w:rsidRPr="009E2502">
              <w:rPr>
                <w:rFonts w:ascii="Times New Roman" w:eastAsia="Times New Roman" w:hAnsi="Times New Roman" w:cs="Times New Roman"/>
              </w:rPr>
              <w:t>Обезщетения за безработни</w:t>
            </w:r>
          </w:p>
        </w:tc>
        <w:tc>
          <w:tcPr>
            <w:tcW w:w="1123" w:type="dxa"/>
            <w:vAlign w:val="bottom"/>
          </w:tcPr>
          <w:p w:rsidR="00C953A6" w:rsidRPr="009E2502" w:rsidRDefault="00C953A6" w:rsidP="00F8567C">
            <w:pPr>
              <w:spacing w:after="0" w:line="240" w:lineRule="auto"/>
              <w:jc w:val="right"/>
              <w:rPr>
                <w:rFonts w:ascii="Times New Roman" w:hAnsi="Times New Roman" w:cs="Times New Roman"/>
                <w:sz w:val="20"/>
                <w:szCs w:val="20"/>
              </w:rPr>
            </w:pPr>
            <w:r w:rsidRPr="009E2502">
              <w:rPr>
                <w:rFonts w:ascii="Times New Roman" w:hAnsi="Times New Roman" w:cs="Times New Roman"/>
                <w:sz w:val="20"/>
                <w:szCs w:val="20"/>
              </w:rPr>
              <w:t>0,4</w:t>
            </w:r>
          </w:p>
        </w:tc>
        <w:tc>
          <w:tcPr>
            <w:tcW w:w="1123" w:type="dxa"/>
            <w:vAlign w:val="bottom"/>
          </w:tcPr>
          <w:p w:rsidR="00C953A6" w:rsidRPr="009E2502" w:rsidRDefault="00C953A6" w:rsidP="00F8567C">
            <w:pPr>
              <w:spacing w:after="0" w:line="240" w:lineRule="auto"/>
              <w:jc w:val="right"/>
              <w:rPr>
                <w:rFonts w:ascii="Times New Roman" w:hAnsi="Times New Roman" w:cs="Times New Roman"/>
                <w:sz w:val="20"/>
                <w:szCs w:val="20"/>
              </w:rPr>
            </w:pPr>
            <w:r w:rsidRPr="009E2502">
              <w:rPr>
                <w:rFonts w:ascii="Times New Roman" w:hAnsi="Times New Roman" w:cs="Times New Roman"/>
                <w:sz w:val="20"/>
                <w:szCs w:val="20"/>
              </w:rPr>
              <w:t>0,3</w:t>
            </w:r>
          </w:p>
        </w:tc>
        <w:tc>
          <w:tcPr>
            <w:tcW w:w="1123" w:type="dxa"/>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0,2</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0,5</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0,6</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0,7</w:t>
            </w:r>
          </w:p>
        </w:tc>
      </w:tr>
      <w:tr w:rsidR="00C953A6" w:rsidRPr="00D547E1" w:rsidTr="00F8567C">
        <w:trPr>
          <w:trHeight w:val="20"/>
        </w:trPr>
        <w:tc>
          <w:tcPr>
            <w:tcW w:w="3049" w:type="dxa"/>
            <w:shd w:val="clear" w:color="auto" w:fill="auto"/>
            <w:noWrap/>
            <w:vAlign w:val="bottom"/>
            <w:hideMark/>
          </w:tcPr>
          <w:p w:rsidR="00C953A6" w:rsidRPr="009E2502" w:rsidRDefault="00C953A6" w:rsidP="00F8567C">
            <w:pPr>
              <w:spacing w:after="0" w:line="240" w:lineRule="auto"/>
              <w:rPr>
                <w:rFonts w:ascii="Times New Roman" w:eastAsia="Times New Roman" w:hAnsi="Times New Roman" w:cs="Times New Roman"/>
              </w:rPr>
            </w:pPr>
            <w:r w:rsidRPr="009E2502">
              <w:rPr>
                <w:rFonts w:ascii="Times New Roman" w:eastAsia="Times New Roman" w:hAnsi="Times New Roman" w:cs="Times New Roman"/>
              </w:rPr>
              <w:t>Пенсии</w:t>
            </w:r>
          </w:p>
        </w:tc>
        <w:tc>
          <w:tcPr>
            <w:tcW w:w="1123" w:type="dxa"/>
            <w:vAlign w:val="bottom"/>
          </w:tcPr>
          <w:p w:rsidR="00C953A6" w:rsidRPr="009E2502" w:rsidRDefault="00C953A6" w:rsidP="00F8567C">
            <w:pPr>
              <w:spacing w:after="0" w:line="240" w:lineRule="auto"/>
              <w:jc w:val="right"/>
              <w:rPr>
                <w:rFonts w:ascii="Times New Roman" w:hAnsi="Times New Roman" w:cs="Times New Roman"/>
                <w:sz w:val="20"/>
                <w:szCs w:val="20"/>
              </w:rPr>
            </w:pPr>
            <w:r w:rsidRPr="009E2502">
              <w:rPr>
                <w:rFonts w:ascii="Times New Roman" w:hAnsi="Times New Roman" w:cs="Times New Roman"/>
                <w:sz w:val="20"/>
                <w:szCs w:val="20"/>
              </w:rPr>
              <w:t>22,6</w:t>
            </w:r>
          </w:p>
        </w:tc>
        <w:tc>
          <w:tcPr>
            <w:tcW w:w="1123" w:type="dxa"/>
            <w:vAlign w:val="bottom"/>
          </w:tcPr>
          <w:p w:rsidR="00C953A6" w:rsidRPr="009E2502" w:rsidRDefault="00C953A6" w:rsidP="00F8567C">
            <w:pPr>
              <w:spacing w:after="0" w:line="240" w:lineRule="auto"/>
              <w:jc w:val="right"/>
              <w:rPr>
                <w:rFonts w:ascii="Times New Roman" w:hAnsi="Times New Roman" w:cs="Times New Roman"/>
                <w:sz w:val="20"/>
                <w:szCs w:val="20"/>
              </w:rPr>
            </w:pPr>
            <w:r w:rsidRPr="009E2502">
              <w:rPr>
                <w:rFonts w:ascii="Times New Roman" w:hAnsi="Times New Roman" w:cs="Times New Roman"/>
                <w:sz w:val="20"/>
                <w:szCs w:val="20"/>
              </w:rPr>
              <w:t>22,1</w:t>
            </w:r>
          </w:p>
        </w:tc>
        <w:tc>
          <w:tcPr>
            <w:tcW w:w="1123" w:type="dxa"/>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23,2</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27,6</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30,9</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30,1</w:t>
            </w:r>
          </w:p>
        </w:tc>
      </w:tr>
      <w:tr w:rsidR="00C953A6" w:rsidRPr="00D547E1" w:rsidTr="00F8567C">
        <w:trPr>
          <w:trHeight w:val="20"/>
        </w:trPr>
        <w:tc>
          <w:tcPr>
            <w:tcW w:w="3049" w:type="dxa"/>
            <w:shd w:val="clear" w:color="auto" w:fill="auto"/>
            <w:noWrap/>
            <w:vAlign w:val="bottom"/>
            <w:hideMark/>
          </w:tcPr>
          <w:p w:rsidR="00C953A6" w:rsidRPr="009E2502" w:rsidRDefault="00C953A6" w:rsidP="00F8567C">
            <w:pPr>
              <w:spacing w:after="0" w:line="240" w:lineRule="auto"/>
              <w:rPr>
                <w:rFonts w:ascii="Times New Roman" w:eastAsia="Times New Roman" w:hAnsi="Times New Roman" w:cs="Times New Roman"/>
              </w:rPr>
            </w:pPr>
            <w:r w:rsidRPr="009E2502">
              <w:rPr>
                <w:rFonts w:ascii="Times New Roman" w:eastAsia="Times New Roman" w:hAnsi="Times New Roman" w:cs="Times New Roman"/>
              </w:rPr>
              <w:t>Семейни добавки за деца</w:t>
            </w:r>
          </w:p>
        </w:tc>
        <w:tc>
          <w:tcPr>
            <w:tcW w:w="1123" w:type="dxa"/>
            <w:vAlign w:val="bottom"/>
          </w:tcPr>
          <w:p w:rsidR="00C953A6" w:rsidRPr="009E2502" w:rsidRDefault="00C953A6" w:rsidP="00F8567C">
            <w:pPr>
              <w:spacing w:after="0" w:line="240" w:lineRule="auto"/>
              <w:jc w:val="right"/>
              <w:rPr>
                <w:rFonts w:ascii="Times New Roman" w:hAnsi="Times New Roman" w:cs="Times New Roman"/>
                <w:sz w:val="20"/>
                <w:szCs w:val="20"/>
              </w:rPr>
            </w:pPr>
            <w:r w:rsidRPr="009E2502">
              <w:rPr>
                <w:rFonts w:ascii="Times New Roman" w:hAnsi="Times New Roman" w:cs="Times New Roman"/>
                <w:sz w:val="20"/>
                <w:szCs w:val="20"/>
              </w:rPr>
              <w:t>0,7</w:t>
            </w:r>
          </w:p>
        </w:tc>
        <w:tc>
          <w:tcPr>
            <w:tcW w:w="1123" w:type="dxa"/>
            <w:vAlign w:val="bottom"/>
          </w:tcPr>
          <w:p w:rsidR="00C953A6" w:rsidRPr="009E2502" w:rsidRDefault="00C953A6" w:rsidP="00F8567C">
            <w:pPr>
              <w:spacing w:after="0" w:line="240" w:lineRule="auto"/>
              <w:jc w:val="right"/>
              <w:rPr>
                <w:rFonts w:ascii="Times New Roman" w:hAnsi="Times New Roman" w:cs="Times New Roman"/>
                <w:sz w:val="20"/>
                <w:szCs w:val="20"/>
              </w:rPr>
            </w:pPr>
            <w:r w:rsidRPr="009E2502">
              <w:rPr>
                <w:rFonts w:ascii="Times New Roman" w:hAnsi="Times New Roman" w:cs="Times New Roman"/>
                <w:sz w:val="20"/>
                <w:szCs w:val="20"/>
              </w:rPr>
              <w:t>0,5</w:t>
            </w:r>
          </w:p>
        </w:tc>
        <w:tc>
          <w:tcPr>
            <w:tcW w:w="1123" w:type="dxa"/>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0,7</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0,9</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0,9</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0,8</w:t>
            </w:r>
          </w:p>
        </w:tc>
      </w:tr>
      <w:tr w:rsidR="00C953A6" w:rsidRPr="00D547E1" w:rsidTr="00F8567C">
        <w:trPr>
          <w:trHeight w:val="20"/>
        </w:trPr>
        <w:tc>
          <w:tcPr>
            <w:tcW w:w="3049" w:type="dxa"/>
            <w:shd w:val="clear" w:color="auto" w:fill="auto"/>
            <w:noWrap/>
            <w:vAlign w:val="bottom"/>
            <w:hideMark/>
          </w:tcPr>
          <w:p w:rsidR="00C953A6" w:rsidRPr="009E2502" w:rsidRDefault="00C953A6" w:rsidP="00F8567C">
            <w:pPr>
              <w:spacing w:after="0" w:line="240" w:lineRule="auto"/>
              <w:rPr>
                <w:rFonts w:ascii="Times New Roman" w:eastAsia="Times New Roman" w:hAnsi="Times New Roman" w:cs="Times New Roman"/>
              </w:rPr>
            </w:pPr>
            <w:r w:rsidRPr="009E2502">
              <w:rPr>
                <w:rFonts w:ascii="Times New Roman" w:eastAsia="Times New Roman" w:hAnsi="Times New Roman" w:cs="Times New Roman"/>
              </w:rPr>
              <w:t>Други социални помощи</w:t>
            </w:r>
          </w:p>
        </w:tc>
        <w:tc>
          <w:tcPr>
            <w:tcW w:w="1123" w:type="dxa"/>
            <w:vAlign w:val="bottom"/>
          </w:tcPr>
          <w:p w:rsidR="00C953A6" w:rsidRPr="009E2502" w:rsidRDefault="00C953A6" w:rsidP="00F8567C">
            <w:pPr>
              <w:spacing w:after="0" w:line="240" w:lineRule="auto"/>
              <w:jc w:val="right"/>
              <w:rPr>
                <w:rFonts w:ascii="Times New Roman" w:hAnsi="Times New Roman" w:cs="Times New Roman"/>
                <w:sz w:val="20"/>
                <w:szCs w:val="20"/>
              </w:rPr>
            </w:pPr>
            <w:r w:rsidRPr="009E2502">
              <w:rPr>
                <w:rFonts w:ascii="Times New Roman" w:hAnsi="Times New Roman" w:cs="Times New Roman"/>
                <w:sz w:val="20"/>
                <w:szCs w:val="20"/>
              </w:rPr>
              <w:t>2,0</w:t>
            </w:r>
          </w:p>
        </w:tc>
        <w:tc>
          <w:tcPr>
            <w:tcW w:w="1123" w:type="dxa"/>
            <w:vAlign w:val="bottom"/>
          </w:tcPr>
          <w:p w:rsidR="00C953A6" w:rsidRPr="009E2502" w:rsidRDefault="00C953A6" w:rsidP="00F8567C">
            <w:pPr>
              <w:spacing w:after="0" w:line="240" w:lineRule="auto"/>
              <w:jc w:val="right"/>
              <w:rPr>
                <w:rFonts w:ascii="Times New Roman" w:hAnsi="Times New Roman" w:cs="Times New Roman"/>
                <w:sz w:val="20"/>
                <w:szCs w:val="20"/>
              </w:rPr>
            </w:pPr>
            <w:r w:rsidRPr="009E2502">
              <w:rPr>
                <w:rFonts w:ascii="Times New Roman" w:hAnsi="Times New Roman" w:cs="Times New Roman"/>
                <w:sz w:val="20"/>
                <w:szCs w:val="20"/>
              </w:rPr>
              <w:t>2,4</w:t>
            </w:r>
          </w:p>
        </w:tc>
        <w:tc>
          <w:tcPr>
            <w:tcW w:w="1123" w:type="dxa"/>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3,1</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1,8</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1,8</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1,7</w:t>
            </w:r>
          </w:p>
        </w:tc>
      </w:tr>
      <w:tr w:rsidR="00C953A6" w:rsidRPr="00D547E1" w:rsidTr="00F8567C">
        <w:trPr>
          <w:trHeight w:val="20"/>
        </w:trPr>
        <w:tc>
          <w:tcPr>
            <w:tcW w:w="3049" w:type="dxa"/>
            <w:shd w:val="clear" w:color="auto" w:fill="auto"/>
            <w:noWrap/>
            <w:vAlign w:val="bottom"/>
            <w:hideMark/>
          </w:tcPr>
          <w:p w:rsidR="00C953A6" w:rsidRPr="009E2502" w:rsidRDefault="00C953A6" w:rsidP="00F8567C">
            <w:pPr>
              <w:spacing w:after="0" w:line="240" w:lineRule="auto"/>
              <w:rPr>
                <w:rFonts w:ascii="Times New Roman" w:eastAsia="Times New Roman" w:hAnsi="Times New Roman" w:cs="Times New Roman"/>
              </w:rPr>
            </w:pPr>
            <w:r w:rsidRPr="009E2502">
              <w:rPr>
                <w:rFonts w:ascii="Times New Roman" w:eastAsia="Times New Roman" w:hAnsi="Times New Roman" w:cs="Times New Roman"/>
              </w:rPr>
              <w:t>От домашно стопанство</w:t>
            </w:r>
          </w:p>
        </w:tc>
        <w:tc>
          <w:tcPr>
            <w:tcW w:w="1123" w:type="dxa"/>
            <w:vAlign w:val="bottom"/>
          </w:tcPr>
          <w:p w:rsidR="00C953A6" w:rsidRPr="009E2502" w:rsidRDefault="00C953A6" w:rsidP="00F8567C">
            <w:pPr>
              <w:spacing w:after="0" w:line="240" w:lineRule="auto"/>
              <w:jc w:val="right"/>
              <w:rPr>
                <w:rFonts w:ascii="Times New Roman" w:hAnsi="Times New Roman" w:cs="Times New Roman"/>
                <w:sz w:val="20"/>
                <w:szCs w:val="20"/>
              </w:rPr>
            </w:pPr>
            <w:r w:rsidRPr="009E2502">
              <w:rPr>
                <w:rFonts w:ascii="Times New Roman" w:hAnsi="Times New Roman" w:cs="Times New Roman"/>
                <w:sz w:val="20"/>
                <w:szCs w:val="20"/>
              </w:rPr>
              <w:t>10,1</w:t>
            </w:r>
          </w:p>
        </w:tc>
        <w:tc>
          <w:tcPr>
            <w:tcW w:w="1123" w:type="dxa"/>
            <w:vAlign w:val="bottom"/>
          </w:tcPr>
          <w:p w:rsidR="00C953A6" w:rsidRPr="009E2502" w:rsidRDefault="00C953A6" w:rsidP="00F8567C">
            <w:pPr>
              <w:spacing w:after="0" w:line="240" w:lineRule="auto"/>
              <w:jc w:val="right"/>
              <w:rPr>
                <w:rFonts w:ascii="Times New Roman" w:hAnsi="Times New Roman" w:cs="Times New Roman"/>
                <w:sz w:val="20"/>
                <w:szCs w:val="20"/>
              </w:rPr>
            </w:pPr>
            <w:r w:rsidRPr="009E2502">
              <w:rPr>
                <w:rFonts w:ascii="Times New Roman" w:hAnsi="Times New Roman" w:cs="Times New Roman"/>
                <w:sz w:val="20"/>
                <w:szCs w:val="20"/>
              </w:rPr>
              <w:t>8,0</w:t>
            </w:r>
          </w:p>
        </w:tc>
        <w:tc>
          <w:tcPr>
            <w:tcW w:w="1123" w:type="dxa"/>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5,9</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5,1</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4,0</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4,7</w:t>
            </w:r>
          </w:p>
        </w:tc>
      </w:tr>
      <w:tr w:rsidR="00C953A6" w:rsidRPr="00D547E1" w:rsidTr="00F8567C">
        <w:trPr>
          <w:trHeight w:val="20"/>
        </w:trPr>
        <w:tc>
          <w:tcPr>
            <w:tcW w:w="3049" w:type="dxa"/>
            <w:shd w:val="clear" w:color="auto" w:fill="auto"/>
            <w:noWrap/>
            <w:vAlign w:val="bottom"/>
            <w:hideMark/>
          </w:tcPr>
          <w:p w:rsidR="00C953A6" w:rsidRPr="009E2502" w:rsidRDefault="00C953A6" w:rsidP="00F8567C">
            <w:pPr>
              <w:spacing w:after="0" w:line="240" w:lineRule="auto"/>
              <w:rPr>
                <w:rFonts w:ascii="Times New Roman" w:eastAsia="Times New Roman" w:hAnsi="Times New Roman" w:cs="Times New Roman"/>
              </w:rPr>
            </w:pPr>
            <w:r w:rsidRPr="009E2502">
              <w:rPr>
                <w:rFonts w:ascii="Times New Roman" w:eastAsia="Times New Roman" w:hAnsi="Times New Roman" w:cs="Times New Roman"/>
              </w:rPr>
              <w:t>От продажба на имущество</w:t>
            </w:r>
          </w:p>
        </w:tc>
        <w:tc>
          <w:tcPr>
            <w:tcW w:w="1123" w:type="dxa"/>
            <w:vAlign w:val="bottom"/>
          </w:tcPr>
          <w:p w:rsidR="00C953A6" w:rsidRPr="009E2502" w:rsidRDefault="00C953A6" w:rsidP="00F8567C">
            <w:pPr>
              <w:spacing w:after="0" w:line="240" w:lineRule="auto"/>
              <w:jc w:val="right"/>
              <w:rPr>
                <w:rFonts w:ascii="Times New Roman" w:hAnsi="Times New Roman" w:cs="Times New Roman"/>
                <w:sz w:val="20"/>
                <w:szCs w:val="20"/>
              </w:rPr>
            </w:pPr>
            <w:r w:rsidRPr="009E2502">
              <w:rPr>
                <w:rFonts w:ascii="Times New Roman" w:hAnsi="Times New Roman" w:cs="Times New Roman"/>
                <w:sz w:val="20"/>
                <w:szCs w:val="20"/>
              </w:rPr>
              <w:t>1,6</w:t>
            </w:r>
          </w:p>
        </w:tc>
        <w:tc>
          <w:tcPr>
            <w:tcW w:w="1123" w:type="dxa"/>
            <w:vAlign w:val="bottom"/>
          </w:tcPr>
          <w:p w:rsidR="00C953A6" w:rsidRPr="009E2502" w:rsidRDefault="00C953A6" w:rsidP="00F8567C">
            <w:pPr>
              <w:spacing w:after="0" w:line="240" w:lineRule="auto"/>
              <w:jc w:val="right"/>
              <w:rPr>
                <w:rFonts w:ascii="Times New Roman" w:hAnsi="Times New Roman" w:cs="Times New Roman"/>
                <w:sz w:val="20"/>
                <w:szCs w:val="20"/>
              </w:rPr>
            </w:pPr>
            <w:r w:rsidRPr="009E2502">
              <w:rPr>
                <w:rFonts w:ascii="Times New Roman" w:hAnsi="Times New Roman" w:cs="Times New Roman"/>
                <w:sz w:val="20"/>
                <w:szCs w:val="20"/>
              </w:rPr>
              <w:t>1,6</w:t>
            </w:r>
          </w:p>
        </w:tc>
        <w:tc>
          <w:tcPr>
            <w:tcW w:w="1123" w:type="dxa"/>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1,0</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0,1</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0,4</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0,1</w:t>
            </w:r>
          </w:p>
        </w:tc>
      </w:tr>
      <w:tr w:rsidR="00C953A6" w:rsidRPr="00D547E1" w:rsidTr="00F8567C">
        <w:trPr>
          <w:trHeight w:val="20"/>
        </w:trPr>
        <w:tc>
          <w:tcPr>
            <w:tcW w:w="3049" w:type="dxa"/>
            <w:shd w:val="clear" w:color="auto" w:fill="auto"/>
            <w:noWrap/>
            <w:vAlign w:val="bottom"/>
            <w:hideMark/>
          </w:tcPr>
          <w:p w:rsidR="00C953A6" w:rsidRPr="009E2502" w:rsidRDefault="00C953A6" w:rsidP="00F8567C">
            <w:pPr>
              <w:spacing w:after="0" w:line="240" w:lineRule="auto"/>
              <w:rPr>
                <w:rFonts w:ascii="Times New Roman" w:eastAsia="Times New Roman" w:hAnsi="Times New Roman" w:cs="Times New Roman"/>
              </w:rPr>
            </w:pPr>
            <w:r w:rsidRPr="009E2502">
              <w:rPr>
                <w:rFonts w:ascii="Times New Roman" w:eastAsia="Times New Roman" w:hAnsi="Times New Roman" w:cs="Times New Roman"/>
              </w:rPr>
              <w:t>Други приходи</w:t>
            </w:r>
          </w:p>
        </w:tc>
        <w:tc>
          <w:tcPr>
            <w:tcW w:w="1123" w:type="dxa"/>
            <w:vAlign w:val="bottom"/>
          </w:tcPr>
          <w:p w:rsidR="00C953A6" w:rsidRPr="009E2502" w:rsidRDefault="00C953A6" w:rsidP="00F8567C">
            <w:pPr>
              <w:spacing w:after="0" w:line="240" w:lineRule="auto"/>
              <w:jc w:val="right"/>
              <w:rPr>
                <w:rFonts w:ascii="Times New Roman" w:hAnsi="Times New Roman" w:cs="Times New Roman"/>
                <w:sz w:val="20"/>
                <w:szCs w:val="20"/>
              </w:rPr>
            </w:pPr>
            <w:r w:rsidRPr="009E2502">
              <w:rPr>
                <w:rFonts w:ascii="Times New Roman" w:hAnsi="Times New Roman" w:cs="Times New Roman"/>
                <w:sz w:val="20"/>
                <w:szCs w:val="20"/>
              </w:rPr>
              <w:t>7,0</w:t>
            </w:r>
          </w:p>
        </w:tc>
        <w:tc>
          <w:tcPr>
            <w:tcW w:w="1123" w:type="dxa"/>
            <w:vAlign w:val="bottom"/>
          </w:tcPr>
          <w:p w:rsidR="00C953A6" w:rsidRPr="009E2502" w:rsidRDefault="00C953A6" w:rsidP="00F8567C">
            <w:pPr>
              <w:spacing w:after="0" w:line="240" w:lineRule="auto"/>
              <w:jc w:val="right"/>
              <w:rPr>
                <w:rFonts w:ascii="Times New Roman" w:hAnsi="Times New Roman" w:cs="Times New Roman"/>
                <w:sz w:val="20"/>
                <w:szCs w:val="20"/>
              </w:rPr>
            </w:pPr>
            <w:r w:rsidRPr="009E2502">
              <w:rPr>
                <w:rFonts w:ascii="Times New Roman" w:hAnsi="Times New Roman" w:cs="Times New Roman"/>
                <w:sz w:val="20"/>
                <w:szCs w:val="20"/>
              </w:rPr>
              <w:t>6,2</w:t>
            </w:r>
          </w:p>
        </w:tc>
        <w:tc>
          <w:tcPr>
            <w:tcW w:w="1123" w:type="dxa"/>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5,2</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4,0</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4,6</w:t>
            </w:r>
          </w:p>
        </w:tc>
        <w:tc>
          <w:tcPr>
            <w:tcW w:w="0" w:type="auto"/>
            <w:vAlign w:val="bottom"/>
          </w:tcPr>
          <w:p w:rsidR="00C953A6" w:rsidRPr="009E2502" w:rsidRDefault="00C953A6" w:rsidP="00F8567C">
            <w:pPr>
              <w:spacing w:after="0" w:line="240" w:lineRule="auto"/>
              <w:jc w:val="right"/>
              <w:rPr>
                <w:rFonts w:ascii="Times New Roman" w:hAnsi="Times New Roman" w:cs="Times New Roman"/>
              </w:rPr>
            </w:pPr>
            <w:r w:rsidRPr="009E2502">
              <w:rPr>
                <w:rFonts w:ascii="Times New Roman" w:hAnsi="Times New Roman" w:cs="Times New Roman"/>
              </w:rPr>
              <w:t>4,5</w:t>
            </w:r>
          </w:p>
        </w:tc>
      </w:tr>
    </w:tbl>
    <w:p w:rsidR="00BC687F" w:rsidRDefault="00BC687F" w:rsidP="007D6241">
      <w:pPr>
        <w:spacing w:after="0"/>
        <w:ind w:firstLine="709"/>
        <w:jc w:val="both"/>
        <w:rPr>
          <w:rFonts w:ascii="Times New Roman" w:hAnsi="Times New Roman" w:cs="Times New Roman"/>
          <w:sz w:val="24"/>
          <w:szCs w:val="24"/>
        </w:rPr>
      </w:pPr>
    </w:p>
    <w:p w:rsidR="007D6241" w:rsidRPr="003C2C3D" w:rsidRDefault="007D6241" w:rsidP="00BC687F">
      <w:pPr>
        <w:spacing w:after="0"/>
        <w:ind w:firstLine="709"/>
        <w:jc w:val="both"/>
        <w:rPr>
          <w:rFonts w:ascii="Times New Roman" w:hAnsi="Times New Roman" w:cs="Times New Roman"/>
          <w:color w:val="000000"/>
          <w:sz w:val="24"/>
          <w:szCs w:val="24"/>
        </w:rPr>
      </w:pPr>
      <w:r>
        <w:rPr>
          <w:rFonts w:ascii="Times New Roman" w:hAnsi="Times New Roman" w:cs="Times New Roman"/>
          <w:sz w:val="24"/>
          <w:szCs w:val="24"/>
        </w:rPr>
        <w:t>Общият</w:t>
      </w:r>
      <w:r w:rsidRPr="003C2C3D">
        <w:rPr>
          <w:rFonts w:ascii="Times New Roman" w:hAnsi="Times New Roman" w:cs="Times New Roman"/>
          <w:sz w:val="24"/>
          <w:szCs w:val="24"/>
          <w:lang w:val="ru-RU"/>
        </w:rPr>
        <w:t xml:space="preserve"> доход на </w:t>
      </w:r>
      <w:r>
        <w:rPr>
          <w:rFonts w:ascii="Times New Roman" w:hAnsi="Times New Roman" w:cs="Times New Roman"/>
          <w:sz w:val="24"/>
          <w:szCs w:val="24"/>
        </w:rPr>
        <w:t>домакинствата</w:t>
      </w:r>
      <w:r w:rsidRPr="003C2C3D">
        <w:rPr>
          <w:rFonts w:ascii="Times New Roman" w:hAnsi="Times New Roman" w:cs="Times New Roman"/>
          <w:sz w:val="24"/>
          <w:szCs w:val="24"/>
          <w:lang w:val="ru-RU"/>
        </w:rPr>
        <w:t xml:space="preserve"> е </w:t>
      </w:r>
      <w:r w:rsidRPr="003C2C3D">
        <w:rPr>
          <w:rFonts w:ascii="Times New Roman" w:hAnsi="Times New Roman" w:cs="Times New Roman"/>
          <w:sz w:val="24"/>
          <w:szCs w:val="24"/>
        </w:rPr>
        <w:t xml:space="preserve">важен икономически </w:t>
      </w:r>
      <w:r>
        <w:rPr>
          <w:rFonts w:ascii="Times New Roman" w:hAnsi="Times New Roman" w:cs="Times New Roman"/>
          <w:sz w:val="24"/>
          <w:szCs w:val="24"/>
        </w:rPr>
        <w:t>показател</w:t>
      </w:r>
      <w:r w:rsidRPr="003C2C3D">
        <w:rPr>
          <w:rFonts w:ascii="Times New Roman" w:hAnsi="Times New Roman" w:cs="Times New Roman"/>
          <w:sz w:val="24"/>
          <w:szCs w:val="24"/>
          <w:lang w:val="ru-RU"/>
        </w:rPr>
        <w:t xml:space="preserve">. </w:t>
      </w:r>
      <w:r>
        <w:rPr>
          <w:rFonts w:ascii="Times New Roman" w:hAnsi="Times New Roman" w:cs="Times New Roman"/>
          <w:sz w:val="24"/>
          <w:szCs w:val="24"/>
        </w:rPr>
        <w:t xml:space="preserve">Националният </w:t>
      </w:r>
      <w:r w:rsidRPr="003C2C3D">
        <w:rPr>
          <w:rFonts w:ascii="Times New Roman" w:hAnsi="Times New Roman" w:cs="Times New Roman"/>
          <w:sz w:val="24"/>
          <w:szCs w:val="24"/>
          <w:lang w:val="ru-RU"/>
        </w:rPr>
        <w:t xml:space="preserve">статистически институт </w:t>
      </w:r>
      <w:r>
        <w:rPr>
          <w:rFonts w:ascii="Times New Roman" w:hAnsi="Times New Roman" w:cs="Times New Roman"/>
          <w:sz w:val="24"/>
          <w:szCs w:val="24"/>
        </w:rPr>
        <w:t>предоставя</w:t>
      </w:r>
      <w:r w:rsidRPr="003C2C3D">
        <w:rPr>
          <w:rFonts w:ascii="Times New Roman" w:hAnsi="Times New Roman" w:cs="Times New Roman"/>
          <w:sz w:val="24"/>
          <w:szCs w:val="24"/>
          <w:lang w:val="ru-RU"/>
        </w:rPr>
        <w:t xml:space="preserve"> информация по </w:t>
      </w:r>
      <w:r>
        <w:rPr>
          <w:rFonts w:ascii="Times New Roman" w:hAnsi="Times New Roman" w:cs="Times New Roman"/>
          <w:sz w:val="24"/>
          <w:szCs w:val="24"/>
        </w:rPr>
        <w:t>този показател на национално ниво и ниво</w:t>
      </w:r>
      <w:r w:rsidRPr="003C2C3D">
        <w:rPr>
          <w:rFonts w:ascii="Times New Roman" w:hAnsi="Times New Roman" w:cs="Times New Roman"/>
          <w:sz w:val="24"/>
          <w:szCs w:val="24"/>
          <w:lang w:val="ru-RU"/>
        </w:rPr>
        <w:t xml:space="preserve"> области</w:t>
      </w:r>
      <w:r w:rsidRPr="003C2C3D">
        <w:rPr>
          <w:rFonts w:ascii="Times New Roman" w:hAnsi="Times New Roman" w:cs="Times New Roman"/>
          <w:sz w:val="24"/>
          <w:szCs w:val="24"/>
        </w:rPr>
        <w:t xml:space="preserve">. Статистическа информация за доходите на населението по общини липсва. </w:t>
      </w:r>
    </w:p>
    <w:p w:rsidR="004F539B" w:rsidRDefault="00C953A6" w:rsidP="00BC687F">
      <w:pPr>
        <w:pStyle w:val="32"/>
        <w:spacing w:line="276" w:lineRule="auto"/>
        <w:ind w:right="113" w:firstLine="720"/>
        <w:rPr>
          <w:szCs w:val="24"/>
        </w:rPr>
      </w:pPr>
      <w:r w:rsidRPr="0076117C">
        <w:rPr>
          <w:rFonts w:ascii="Times New Roman" w:hAnsi="Times New Roman"/>
        </w:rPr>
        <w:t xml:space="preserve">Основни източници на доходи са работната заплата, пенсиите и домашното стопанство. </w:t>
      </w:r>
      <w:r w:rsidR="0076117C" w:rsidRPr="0076117C">
        <w:rPr>
          <w:rFonts w:ascii="Times New Roman" w:hAnsi="Times New Roman"/>
        </w:rPr>
        <w:t xml:space="preserve">Делът на работната заплата в </w:t>
      </w:r>
      <w:r w:rsidR="0076117C" w:rsidRPr="0076117C">
        <w:rPr>
          <w:rFonts w:ascii="Times New Roman" w:hAnsi="Times New Roman"/>
          <w:szCs w:val="24"/>
        </w:rPr>
        <w:t xml:space="preserve">относителния дял на доходи </w:t>
      </w:r>
      <w:r w:rsidR="009E2502" w:rsidRPr="0076117C">
        <w:rPr>
          <w:rFonts w:ascii="Times New Roman" w:hAnsi="Times New Roman"/>
          <w:szCs w:val="24"/>
        </w:rPr>
        <w:t xml:space="preserve">се </w:t>
      </w:r>
      <w:r w:rsidR="0076117C" w:rsidRPr="0076117C">
        <w:rPr>
          <w:rFonts w:ascii="Times New Roman" w:hAnsi="Times New Roman"/>
          <w:szCs w:val="24"/>
        </w:rPr>
        <w:t>увеличава от 46.0% на 51,8%</w:t>
      </w:r>
      <w:r w:rsidRPr="0076117C">
        <w:rPr>
          <w:rFonts w:ascii="Times New Roman" w:hAnsi="Times New Roman"/>
          <w:szCs w:val="24"/>
        </w:rPr>
        <w:t xml:space="preserve">. </w:t>
      </w:r>
      <w:r w:rsidR="004F539B" w:rsidRPr="0076117C">
        <w:rPr>
          <w:szCs w:val="24"/>
        </w:rPr>
        <w:t xml:space="preserve">В социалните плащания (обезщетения, пенсии, помощи, семейни добавки, стипендии)  основно място заемат пенсиите. Нарастването на социалните плащания в номинално изражение като цяло се дължи главно на промените във </w:t>
      </w:r>
      <w:r w:rsidR="004F539B" w:rsidRPr="0076117C">
        <w:rPr>
          <w:szCs w:val="24"/>
        </w:rPr>
        <w:lastRenderedPageBreak/>
        <w:t>възрастовата структура</w:t>
      </w:r>
      <w:r w:rsidR="009E2502" w:rsidRPr="0076117C">
        <w:rPr>
          <w:szCs w:val="24"/>
        </w:rPr>
        <w:t>, застаряване</w:t>
      </w:r>
      <w:r w:rsidR="004F539B" w:rsidRPr="0076117C">
        <w:rPr>
          <w:szCs w:val="24"/>
        </w:rPr>
        <w:t xml:space="preserve"> на населението на об</w:t>
      </w:r>
      <w:r w:rsidR="009E2502" w:rsidRPr="0076117C">
        <w:rPr>
          <w:szCs w:val="24"/>
        </w:rPr>
        <w:t>щината</w:t>
      </w:r>
      <w:r w:rsidR="004F539B" w:rsidRPr="0076117C">
        <w:rPr>
          <w:szCs w:val="24"/>
        </w:rPr>
        <w:t>, увеличаването на броя на пенсионерите.</w:t>
      </w:r>
    </w:p>
    <w:p w:rsidR="00F66B34" w:rsidRPr="00F66B34" w:rsidRDefault="00F66B34" w:rsidP="00BC687F">
      <w:pPr>
        <w:pStyle w:val="32"/>
        <w:spacing w:line="276" w:lineRule="auto"/>
        <w:ind w:right="113" w:firstLine="720"/>
        <w:rPr>
          <w:rFonts w:ascii="Times New Roman" w:hAnsi="Times New Roman"/>
          <w:sz w:val="22"/>
          <w:szCs w:val="24"/>
        </w:rPr>
      </w:pPr>
      <w:r w:rsidRPr="00F66B34">
        <w:rPr>
          <w:rFonts w:ascii="Times New Roman" w:hAnsi="Times New Roman"/>
          <w:szCs w:val="28"/>
        </w:rPr>
        <w:t>През 2009 г. на социално подпомагане в община Полски Тръмбеш са били 3350 души, докато през 201</w:t>
      </w:r>
      <w:r>
        <w:rPr>
          <w:rFonts w:ascii="Times New Roman" w:hAnsi="Times New Roman"/>
          <w:szCs w:val="28"/>
        </w:rPr>
        <w:t>1</w:t>
      </w:r>
      <w:r w:rsidRPr="00F66B34">
        <w:rPr>
          <w:rFonts w:ascii="Times New Roman" w:hAnsi="Times New Roman"/>
          <w:szCs w:val="28"/>
        </w:rPr>
        <w:t>г. са с 5.97 % по-малко.</w:t>
      </w:r>
    </w:p>
    <w:p w:rsidR="004F539B" w:rsidRDefault="004F539B" w:rsidP="00BC687F">
      <w:pPr>
        <w:pStyle w:val="32"/>
        <w:spacing w:line="276" w:lineRule="auto"/>
        <w:ind w:right="113" w:firstLine="720"/>
        <w:rPr>
          <w:szCs w:val="24"/>
        </w:rPr>
      </w:pPr>
      <w:r w:rsidRPr="0076117C">
        <w:rPr>
          <w:szCs w:val="24"/>
        </w:rPr>
        <w:t xml:space="preserve">Доходите от предприемачество намаляват относително като източник на доходи за населението от общината, докато за страната се наблюдава нарастване на тези доходи. </w:t>
      </w:r>
      <w:r w:rsidR="00E922B2">
        <w:rPr>
          <w:szCs w:val="24"/>
        </w:rPr>
        <w:t>Съществен дял от</w:t>
      </w:r>
      <w:r w:rsidRPr="0076117C">
        <w:rPr>
          <w:szCs w:val="24"/>
        </w:rPr>
        <w:t xml:space="preserve"> дохода средно на лице от домакинството</w:t>
      </w:r>
      <w:r w:rsidR="00E922B2">
        <w:rPr>
          <w:szCs w:val="24"/>
        </w:rPr>
        <w:t xml:space="preserve"> в община Полски Тръмбеш заема дох</w:t>
      </w:r>
      <w:r w:rsidRPr="0076117C">
        <w:rPr>
          <w:szCs w:val="24"/>
        </w:rPr>
        <w:t>о</w:t>
      </w:r>
      <w:r w:rsidR="00E922B2">
        <w:rPr>
          <w:szCs w:val="24"/>
        </w:rPr>
        <w:t>да от</w:t>
      </w:r>
      <w:r w:rsidRPr="0076117C">
        <w:rPr>
          <w:szCs w:val="24"/>
        </w:rPr>
        <w:t xml:space="preserve"> домашното стопанство.</w:t>
      </w:r>
    </w:p>
    <w:p w:rsidR="0076117C" w:rsidRDefault="0076117C" w:rsidP="0076117C">
      <w:pPr>
        <w:spacing w:after="0" w:line="240" w:lineRule="auto"/>
        <w:ind w:left="709"/>
        <w:jc w:val="both"/>
        <w:rPr>
          <w:rFonts w:ascii="Times New Roman" w:hAnsi="Times New Roman"/>
          <w:b/>
          <w:i/>
        </w:rPr>
      </w:pPr>
    </w:p>
    <w:p w:rsidR="004F539B" w:rsidRDefault="004F539B" w:rsidP="00C71C4A">
      <w:pPr>
        <w:numPr>
          <w:ilvl w:val="0"/>
          <w:numId w:val="50"/>
        </w:numPr>
        <w:spacing w:after="0" w:line="240" w:lineRule="auto"/>
        <w:ind w:left="709" w:hanging="709"/>
        <w:jc w:val="both"/>
        <w:rPr>
          <w:rFonts w:ascii="Times New Roman" w:hAnsi="Times New Roman"/>
          <w:b/>
          <w:i/>
        </w:rPr>
      </w:pPr>
      <w:r w:rsidRPr="00F8567C">
        <w:rPr>
          <w:rFonts w:ascii="Times New Roman" w:hAnsi="Times New Roman"/>
          <w:b/>
          <w:i/>
        </w:rPr>
        <w:t>Размер на средната работна заплата</w:t>
      </w:r>
    </w:p>
    <w:p w:rsidR="002D53D6" w:rsidRPr="002D53D6" w:rsidRDefault="002D53D6" w:rsidP="002D53D6">
      <w:pPr>
        <w:spacing w:after="0" w:line="240" w:lineRule="auto"/>
        <w:ind w:left="709"/>
        <w:jc w:val="both"/>
        <w:rPr>
          <w:rFonts w:ascii="Times New Roman" w:hAnsi="Times New Roman"/>
          <w:b/>
          <w:i/>
          <w:sz w:val="12"/>
        </w:rPr>
      </w:pPr>
    </w:p>
    <w:p w:rsidR="00141DA2" w:rsidRDefault="00F8567C" w:rsidP="00141DA2">
      <w:pPr>
        <w:pStyle w:val="N"/>
        <w:spacing w:after="0" w:line="240" w:lineRule="auto"/>
        <w:ind w:firstLine="708"/>
        <w:jc w:val="center"/>
        <w:rPr>
          <w:i/>
          <w:sz w:val="20"/>
          <w:szCs w:val="24"/>
          <w:lang w:val="bg-BG"/>
        </w:rPr>
      </w:pPr>
      <w:r>
        <w:rPr>
          <w:i/>
          <w:sz w:val="20"/>
          <w:lang w:val="bg-BG"/>
        </w:rPr>
        <w:t xml:space="preserve">                     </w:t>
      </w:r>
      <w:r w:rsidR="00141DA2" w:rsidRPr="007C2E9B">
        <w:rPr>
          <w:i/>
          <w:sz w:val="20"/>
          <w:lang w:val="ru-RU"/>
        </w:rPr>
        <w:t>Таблица 1</w:t>
      </w:r>
      <w:r w:rsidR="005E5FEE">
        <w:rPr>
          <w:i/>
          <w:sz w:val="20"/>
          <w:lang w:val="ru-RU"/>
        </w:rPr>
        <w:t>6</w:t>
      </w:r>
      <w:r w:rsidR="00141DA2" w:rsidRPr="007C2E9B">
        <w:rPr>
          <w:i/>
          <w:sz w:val="20"/>
          <w:lang w:val="bg-BG"/>
        </w:rPr>
        <w:t xml:space="preserve">. </w:t>
      </w:r>
      <w:r w:rsidR="00141DA2">
        <w:rPr>
          <w:i/>
          <w:sz w:val="20"/>
          <w:lang w:val="bg-BG"/>
        </w:rPr>
        <w:t xml:space="preserve">1. </w:t>
      </w:r>
      <w:r w:rsidR="00141DA2" w:rsidRPr="00141DA2">
        <w:rPr>
          <w:i/>
          <w:sz w:val="20"/>
          <w:szCs w:val="24"/>
          <w:lang w:val="bg-BG"/>
        </w:rPr>
        <w:t>Средна годишна работна заплата за община Полски Тръмбеш (лева)</w:t>
      </w:r>
    </w:p>
    <w:p w:rsidR="00141DA2" w:rsidRPr="002D53D6" w:rsidRDefault="00141DA2" w:rsidP="00141DA2">
      <w:pPr>
        <w:pStyle w:val="N"/>
        <w:spacing w:after="0" w:line="240" w:lineRule="auto"/>
        <w:ind w:firstLine="708"/>
        <w:jc w:val="center"/>
        <w:rPr>
          <w:i/>
          <w:sz w:val="8"/>
          <w:szCs w:val="24"/>
          <w:lang w:val="bg-BG"/>
        </w:rPr>
      </w:pPr>
    </w:p>
    <w:tbl>
      <w:tblPr>
        <w:tblW w:w="7938" w:type="dxa"/>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1417"/>
        <w:gridCol w:w="1276"/>
        <w:gridCol w:w="1134"/>
        <w:gridCol w:w="1417"/>
      </w:tblGrid>
      <w:tr w:rsidR="00F8567C" w:rsidRPr="009B567E" w:rsidTr="00F8567C">
        <w:trPr>
          <w:trHeight w:val="255"/>
        </w:trPr>
        <w:tc>
          <w:tcPr>
            <w:tcW w:w="2694" w:type="dxa"/>
            <w:vMerge w:val="restart"/>
            <w:shd w:val="clear" w:color="000000" w:fill="FFFFFF"/>
            <w:noWrap/>
            <w:vAlign w:val="center"/>
          </w:tcPr>
          <w:p w:rsidR="00F8567C" w:rsidRPr="00F8567C" w:rsidRDefault="00F8567C" w:rsidP="00141DA2">
            <w:pPr>
              <w:pStyle w:val="N"/>
              <w:spacing w:after="0" w:line="240" w:lineRule="auto"/>
              <w:ind w:firstLine="0"/>
              <w:rPr>
                <w:sz w:val="22"/>
                <w:szCs w:val="24"/>
                <w:lang w:val="bg-BG"/>
              </w:rPr>
            </w:pPr>
            <w:r w:rsidRPr="00F8567C">
              <w:rPr>
                <w:sz w:val="22"/>
                <w:szCs w:val="24"/>
                <w:lang w:val="bg-BG"/>
              </w:rPr>
              <w:t>Средна годишна</w:t>
            </w:r>
          </w:p>
          <w:p w:rsidR="00F8567C" w:rsidRPr="00F8567C" w:rsidRDefault="00F8567C" w:rsidP="004F539B">
            <w:pPr>
              <w:pStyle w:val="N"/>
              <w:tabs>
                <w:tab w:val="left" w:pos="33"/>
              </w:tabs>
              <w:spacing w:after="0" w:line="240" w:lineRule="auto"/>
              <w:ind w:firstLine="0"/>
              <w:rPr>
                <w:sz w:val="22"/>
                <w:szCs w:val="24"/>
                <w:lang w:val="bg-BG"/>
              </w:rPr>
            </w:pPr>
            <w:r w:rsidRPr="00F8567C">
              <w:rPr>
                <w:sz w:val="22"/>
                <w:szCs w:val="24"/>
                <w:lang w:val="bg-BG"/>
              </w:rPr>
              <w:t>работна з</w:t>
            </w:r>
            <w:r w:rsidRPr="00F8567C">
              <w:rPr>
                <w:sz w:val="22"/>
                <w:szCs w:val="24"/>
              </w:rPr>
              <w:t>а</w:t>
            </w:r>
            <w:r w:rsidRPr="00F8567C">
              <w:rPr>
                <w:sz w:val="22"/>
                <w:szCs w:val="24"/>
                <w:lang w:val="bg-BG"/>
              </w:rPr>
              <w:t>плата</w:t>
            </w:r>
            <w:r w:rsidRPr="00F8567C">
              <w:rPr>
                <w:sz w:val="22"/>
                <w:szCs w:val="24"/>
              </w:rPr>
              <w:t xml:space="preserve"> </w:t>
            </w:r>
          </w:p>
          <w:p w:rsidR="00F8567C" w:rsidRPr="00F8567C" w:rsidRDefault="00F8567C" w:rsidP="004F539B">
            <w:pPr>
              <w:spacing w:after="0" w:line="240" w:lineRule="auto"/>
              <w:rPr>
                <w:rFonts w:ascii="Times New Roman" w:hAnsi="Times New Roman" w:cs="Times New Roman"/>
                <w:szCs w:val="24"/>
              </w:rPr>
            </w:pPr>
            <w:r w:rsidRPr="00F8567C">
              <w:rPr>
                <w:rFonts w:ascii="Times New Roman" w:hAnsi="Times New Roman" w:cs="Times New Roman"/>
                <w:szCs w:val="24"/>
              </w:rPr>
              <w:t>(лева)</w:t>
            </w:r>
          </w:p>
        </w:tc>
        <w:tc>
          <w:tcPr>
            <w:tcW w:w="1417" w:type="dxa"/>
            <w:shd w:val="clear" w:color="auto" w:fill="949494" w:themeFill="accent6" w:themeFillTint="99"/>
          </w:tcPr>
          <w:p w:rsidR="00F8567C" w:rsidRPr="00F8567C" w:rsidRDefault="00F8567C" w:rsidP="0078366E">
            <w:pPr>
              <w:spacing w:after="0" w:line="360" w:lineRule="auto"/>
              <w:jc w:val="center"/>
              <w:rPr>
                <w:rFonts w:ascii="Times New Roman" w:hAnsi="Times New Roman" w:cs="Times New Roman"/>
                <w:szCs w:val="24"/>
              </w:rPr>
            </w:pPr>
            <w:r w:rsidRPr="00F8567C">
              <w:rPr>
                <w:rFonts w:ascii="Times New Roman" w:hAnsi="Times New Roman" w:cs="Times New Roman"/>
                <w:szCs w:val="24"/>
              </w:rPr>
              <w:t>200</w:t>
            </w:r>
            <w:r w:rsidR="0078366E">
              <w:rPr>
                <w:rFonts w:ascii="Times New Roman" w:hAnsi="Times New Roman" w:cs="Times New Roman"/>
                <w:szCs w:val="24"/>
              </w:rPr>
              <w:t>9</w:t>
            </w:r>
            <w:r w:rsidRPr="00F8567C">
              <w:rPr>
                <w:rFonts w:ascii="Times New Roman" w:hAnsi="Times New Roman" w:cs="Times New Roman"/>
                <w:szCs w:val="24"/>
              </w:rPr>
              <w:t>г.</w:t>
            </w:r>
          </w:p>
        </w:tc>
        <w:tc>
          <w:tcPr>
            <w:tcW w:w="1276" w:type="dxa"/>
            <w:shd w:val="clear" w:color="auto" w:fill="949494" w:themeFill="accent6" w:themeFillTint="99"/>
          </w:tcPr>
          <w:p w:rsidR="00F8567C" w:rsidRPr="00F8567C" w:rsidRDefault="00F8567C" w:rsidP="0078366E">
            <w:pPr>
              <w:spacing w:after="0" w:line="360" w:lineRule="auto"/>
              <w:jc w:val="center"/>
              <w:rPr>
                <w:rFonts w:ascii="Times New Roman" w:hAnsi="Times New Roman" w:cs="Times New Roman"/>
                <w:szCs w:val="24"/>
              </w:rPr>
            </w:pPr>
            <w:r w:rsidRPr="00F8567C">
              <w:rPr>
                <w:rFonts w:ascii="Times New Roman" w:hAnsi="Times New Roman" w:cs="Times New Roman"/>
                <w:szCs w:val="24"/>
              </w:rPr>
              <w:t>20</w:t>
            </w:r>
            <w:r w:rsidR="0078366E">
              <w:rPr>
                <w:rFonts w:ascii="Times New Roman" w:hAnsi="Times New Roman" w:cs="Times New Roman"/>
                <w:szCs w:val="24"/>
              </w:rPr>
              <w:t>10</w:t>
            </w:r>
            <w:r w:rsidRPr="00F8567C">
              <w:rPr>
                <w:rFonts w:ascii="Times New Roman" w:hAnsi="Times New Roman" w:cs="Times New Roman"/>
                <w:szCs w:val="24"/>
              </w:rPr>
              <w:t>г.</w:t>
            </w:r>
          </w:p>
        </w:tc>
        <w:tc>
          <w:tcPr>
            <w:tcW w:w="1134" w:type="dxa"/>
            <w:shd w:val="clear" w:color="auto" w:fill="949494" w:themeFill="accent6" w:themeFillTint="99"/>
          </w:tcPr>
          <w:p w:rsidR="00F8567C" w:rsidRPr="00F8567C" w:rsidRDefault="00F8567C" w:rsidP="0078366E">
            <w:pPr>
              <w:spacing w:after="0" w:line="360" w:lineRule="auto"/>
              <w:jc w:val="center"/>
              <w:rPr>
                <w:rFonts w:ascii="Times New Roman" w:hAnsi="Times New Roman" w:cs="Times New Roman"/>
                <w:szCs w:val="24"/>
              </w:rPr>
            </w:pPr>
            <w:r w:rsidRPr="00F8567C">
              <w:rPr>
                <w:rFonts w:ascii="Times New Roman" w:hAnsi="Times New Roman" w:cs="Times New Roman"/>
                <w:szCs w:val="24"/>
              </w:rPr>
              <w:t>201</w:t>
            </w:r>
            <w:r w:rsidR="0078366E">
              <w:rPr>
                <w:rFonts w:ascii="Times New Roman" w:hAnsi="Times New Roman" w:cs="Times New Roman"/>
                <w:szCs w:val="24"/>
              </w:rPr>
              <w:t>1</w:t>
            </w:r>
            <w:r w:rsidRPr="00F8567C">
              <w:rPr>
                <w:rFonts w:ascii="Times New Roman" w:hAnsi="Times New Roman" w:cs="Times New Roman"/>
                <w:szCs w:val="24"/>
              </w:rPr>
              <w:t>г.</w:t>
            </w:r>
          </w:p>
        </w:tc>
        <w:tc>
          <w:tcPr>
            <w:tcW w:w="1417" w:type="dxa"/>
            <w:shd w:val="clear" w:color="auto" w:fill="949494" w:themeFill="accent6" w:themeFillTint="99"/>
          </w:tcPr>
          <w:p w:rsidR="00F8567C" w:rsidRPr="00F8567C" w:rsidRDefault="00F8567C" w:rsidP="0078366E">
            <w:pPr>
              <w:spacing w:after="0" w:line="360" w:lineRule="auto"/>
              <w:jc w:val="center"/>
              <w:rPr>
                <w:rFonts w:ascii="Times New Roman" w:hAnsi="Times New Roman" w:cs="Times New Roman"/>
                <w:szCs w:val="24"/>
              </w:rPr>
            </w:pPr>
            <w:r w:rsidRPr="00F8567C">
              <w:rPr>
                <w:rFonts w:ascii="Times New Roman" w:hAnsi="Times New Roman" w:cs="Times New Roman"/>
                <w:szCs w:val="24"/>
              </w:rPr>
              <w:t>201</w:t>
            </w:r>
            <w:r w:rsidR="0078366E">
              <w:rPr>
                <w:rFonts w:ascii="Times New Roman" w:hAnsi="Times New Roman" w:cs="Times New Roman"/>
                <w:szCs w:val="24"/>
              </w:rPr>
              <w:t>2</w:t>
            </w:r>
            <w:r w:rsidRPr="00F8567C">
              <w:rPr>
                <w:rFonts w:ascii="Times New Roman" w:hAnsi="Times New Roman" w:cs="Times New Roman"/>
                <w:szCs w:val="24"/>
              </w:rPr>
              <w:t>г.</w:t>
            </w:r>
          </w:p>
        </w:tc>
      </w:tr>
      <w:tr w:rsidR="00F8567C" w:rsidRPr="009B567E" w:rsidTr="00F8567C">
        <w:trPr>
          <w:trHeight w:val="771"/>
        </w:trPr>
        <w:tc>
          <w:tcPr>
            <w:tcW w:w="2694" w:type="dxa"/>
            <w:vMerge/>
            <w:shd w:val="clear" w:color="000000" w:fill="FFFFFF"/>
            <w:noWrap/>
            <w:vAlign w:val="center"/>
          </w:tcPr>
          <w:p w:rsidR="00F8567C" w:rsidRPr="00F8567C" w:rsidRDefault="00F8567C" w:rsidP="004F539B">
            <w:pPr>
              <w:spacing w:after="0" w:line="240" w:lineRule="auto"/>
              <w:rPr>
                <w:rFonts w:ascii="Times New Roman" w:hAnsi="Times New Roman" w:cs="Times New Roman"/>
                <w:b/>
                <w:szCs w:val="24"/>
              </w:rPr>
            </w:pPr>
          </w:p>
        </w:tc>
        <w:tc>
          <w:tcPr>
            <w:tcW w:w="1417" w:type="dxa"/>
            <w:shd w:val="clear" w:color="000000" w:fill="FFFFFF"/>
          </w:tcPr>
          <w:p w:rsidR="00F8567C" w:rsidRPr="00F8567C" w:rsidRDefault="00F8567C" w:rsidP="004F539B">
            <w:pPr>
              <w:spacing w:after="0" w:line="240" w:lineRule="auto"/>
              <w:jc w:val="center"/>
              <w:rPr>
                <w:rFonts w:ascii="Times New Roman" w:hAnsi="Times New Roman" w:cs="Times New Roman"/>
                <w:szCs w:val="24"/>
              </w:rPr>
            </w:pPr>
          </w:p>
          <w:p w:rsidR="00F8567C" w:rsidRPr="00F8567C" w:rsidRDefault="00F66B34" w:rsidP="004F539B">
            <w:pPr>
              <w:spacing w:after="0" w:line="240" w:lineRule="auto"/>
              <w:jc w:val="center"/>
              <w:rPr>
                <w:rFonts w:ascii="Times New Roman" w:hAnsi="Times New Roman" w:cs="Times New Roman"/>
                <w:szCs w:val="24"/>
              </w:rPr>
            </w:pPr>
            <w:r>
              <w:rPr>
                <w:rFonts w:ascii="Times New Roman" w:hAnsi="Times New Roman" w:cs="Times New Roman"/>
                <w:szCs w:val="24"/>
              </w:rPr>
              <w:t>4748</w:t>
            </w:r>
          </w:p>
        </w:tc>
        <w:tc>
          <w:tcPr>
            <w:tcW w:w="1276" w:type="dxa"/>
            <w:shd w:val="clear" w:color="000000" w:fill="FFFFFF"/>
          </w:tcPr>
          <w:p w:rsidR="00F8567C" w:rsidRPr="00F8567C" w:rsidRDefault="00F8567C" w:rsidP="004F539B">
            <w:pPr>
              <w:spacing w:after="0" w:line="240" w:lineRule="auto"/>
              <w:jc w:val="center"/>
              <w:rPr>
                <w:rFonts w:ascii="Times New Roman" w:hAnsi="Times New Roman" w:cs="Times New Roman"/>
                <w:szCs w:val="24"/>
              </w:rPr>
            </w:pPr>
          </w:p>
          <w:p w:rsidR="00F8567C" w:rsidRPr="00F8567C" w:rsidRDefault="00F66B34" w:rsidP="00141DA2">
            <w:pPr>
              <w:spacing w:after="0" w:line="240" w:lineRule="auto"/>
              <w:jc w:val="center"/>
              <w:rPr>
                <w:rFonts w:ascii="Times New Roman" w:hAnsi="Times New Roman" w:cs="Times New Roman"/>
                <w:szCs w:val="24"/>
              </w:rPr>
            </w:pPr>
            <w:r>
              <w:rPr>
                <w:rFonts w:ascii="Times New Roman" w:hAnsi="Times New Roman" w:cs="Times New Roman"/>
                <w:szCs w:val="24"/>
              </w:rPr>
              <w:t>5024</w:t>
            </w:r>
          </w:p>
        </w:tc>
        <w:tc>
          <w:tcPr>
            <w:tcW w:w="1134" w:type="dxa"/>
            <w:shd w:val="clear" w:color="000000" w:fill="FFFFFF"/>
          </w:tcPr>
          <w:p w:rsidR="00F8567C" w:rsidRPr="00F8567C" w:rsidRDefault="00F8567C" w:rsidP="004F539B">
            <w:pPr>
              <w:spacing w:after="0" w:line="240" w:lineRule="auto"/>
              <w:jc w:val="center"/>
              <w:rPr>
                <w:rFonts w:ascii="Times New Roman" w:hAnsi="Times New Roman" w:cs="Times New Roman"/>
                <w:szCs w:val="24"/>
              </w:rPr>
            </w:pPr>
          </w:p>
          <w:p w:rsidR="00F8567C" w:rsidRPr="00F8567C" w:rsidRDefault="00F8567C" w:rsidP="00F66B34">
            <w:pPr>
              <w:spacing w:after="0" w:line="240" w:lineRule="auto"/>
              <w:jc w:val="center"/>
              <w:rPr>
                <w:rFonts w:ascii="Times New Roman" w:hAnsi="Times New Roman" w:cs="Times New Roman"/>
                <w:szCs w:val="24"/>
              </w:rPr>
            </w:pPr>
            <w:r w:rsidRPr="00F8567C">
              <w:rPr>
                <w:rFonts w:ascii="Times New Roman" w:hAnsi="Times New Roman" w:cs="Times New Roman"/>
                <w:szCs w:val="24"/>
              </w:rPr>
              <w:t>5</w:t>
            </w:r>
            <w:r w:rsidR="00F66B34">
              <w:rPr>
                <w:rFonts w:ascii="Times New Roman" w:hAnsi="Times New Roman" w:cs="Times New Roman"/>
                <w:szCs w:val="24"/>
              </w:rPr>
              <w:t>225</w:t>
            </w:r>
          </w:p>
        </w:tc>
        <w:tc>
          <w:tcPr>
            <w:tcW w:w="1417" w:type="dxa"/>
            <w:shd w:val="clear" w:color="000000" w:fill="FFFFFF"/>
          </w:tcPr>
          <w:p w:rsidR="00F8567C" w:rsidRPr="00F8567C" w:rsidRDefault="00F8567C" w:rsidP="004F539B">
            <w:pPr>
              <w:spacing w:after="0" w:line="240" w:lineRule="auto"/>
              <w:jc w:val="center"/>
              <w:rPr>
                <w:rFonts w:ascii="Times New Roman" w:hAnsi="Times New Roman" w:cs="Times New Roman"/>
                <w:szCs w:val="24"/>
              </w:rPr>
            </w:pPr>
          </w:p>
          <w:p w:rsidR="00F8567C" w:rsidRPr="00F8567C" w:rsidRDefault="00F8567C" w:rsidP="00F66B34">
            <w:pPr>
              <w:spacing w:after="0" w:line="240" w:lineRule="auto"/>
              <w:jc w:val="center"/>
              <w:rPr>
                <w:rFonts w:ascii="Times New Roman" w:hAnsi="Times New Roman" w:cs="Times New Roman"/>
                <w:szCs w:val="24"/>
              </w:rPr>
            </w:pPr>
            <w:r w:rsidRPr="00F8567C">
              <w:rPr>
                <w:rFonts w:ascii="Times New Roman" w:hAnsi="Times New Roman" w:cs="Times New Roman"/>
                <w:szCs w:val="24"/>
              </w:rPr>
              <w:t>5</w:t>
            </w:r>
            <w:r w:rsidR="00F66B34">
              <w:rPr>
                <w:rFonts w:ascii="Times New Roman" w:hAnsi="Times New Roman" w:cs="Times New Roman"/>
                <w:szCs w:val="24"/>
              </w:rPr>
              <w:t>445</w:t>
            </w:r>
          </w:p>
        </w:tc>
      </w:tr>
    </w:tbl>
    <w:p w:rsidR="00C14FFC" w:rsidRDefault="00C14FFC" w:rsidP="00C14FFC">
      <w:pPr>
        <w:pStyle w:val="TableSide"/>
        <w:widowControl w:val="0"/>
        <w:spacing w:before="0" w:after="0"/>
        <w:ind w:left="3540" w:firstLine="708"/>
        <w:jc w:val="both"/>
        <w:rPr>
          <w:lang w:val="bg-BG"/>
        </w:rPr>
      </w:pPr>
      <w:r w:rsidRPr="00D83662">
        <w:rPr>
          <w:lang w:val="bg-BG"/>
        </w:rPr>
        <w:t xml:space="preserve">Източник: Общинска </w:t>
      </w:r>
      <w:r w:rsidRPr="00D747B0">
        <w:rPr>
          <w:lang w:val="bg-BG"/>
        </w:rPr>
        <w:t xml:space="preserve">администрация - </w:t>
      </w:r>
      <w:r w:rsidRPr="00CA44DD">
        <w:rPr>
          <w:lang w:val="bg-BG"/>
        </w:rPr>
        <w:t>Полски Тръмбеш</w:t>
      </w:r>
    </w:p>
    <w:p w:rsidR="00235894" w:rsidRDefault="00235894" w:rsidP="00D547E1">
      <w:pPr>
        <w:spacing w:after="0" w:line="240" w:lineRule="auto"/>
        <w:jc w:val="both"/>
        <w:rPr>
          <w:color w:val="FF0000"/>
        </w:rPr>
      </w:pPr>
    </w:p>
    <w:p w:rsidR="005F3EBB" w:rsidRPr="005F3EBB" w:rsidRDefault="005F3EBB" w:rsidP="00D547E1">
      <w:pPr>
        <w:spacing w:after="0" w:line="240" w:lineRule="auto"/>
        <w:jc w:val="both"/>
        <w:rPr>
          <w:rFonts w:ascii="Times New Roman" w:hAnsi="Times New Roman" w:cs="Times New Roman"/>
          <w:color w:val="FF0000"/>
          <w:sz w:val="10"/>
        </w:rPr>
      </w:pPr>
    </w:p>
    <w:p w:rsidR="0072502F" w:rsidRPr="00F8567C" w:rsidRDefault="00F4269F" w:rsidP="00C71C4A">
      <w:pPr>
        <w:numPr>
          <w:ilvl w:val="0"/>
          <w:numId w:val="50"/>
        </w:numPr>
        <w:spacing w:after="0" w:line="240" w:lineRule="auto"/>
        <w:jc w:val="both"/>
        <w:rPr>
          <w:rFonts w:ascii="Times New Roman" w:hAnsi="Times New Roman" w:cs="Times New Roman"/>
          <w:b/>
          <w:i/>
        </w:rPr>
      </w:pPr>
      <w:r w:rsidRPr="00F8567C">
        <w:rPr>
          <w:rFonts w:ascii="Times New Roman" w:hAnsi="Times New Roman" w:cs="Times New Roman"/>
          <w:b/>
          <w:i/>
        </w:rPr>
        <w:t>Заетост</w:t>
      </w:r>
    </w:p>
    <w:p w:rsidR="00F8567C" w:rsidRDefault="00F8567C" w:rsidP="00F8567C">
      <w:pPr>
        <w:pStyle w:val="N"/>
        <w:spacing w:after="0" w:line="240" w:lineRule="auto"/>
        <w:ind w:left="2124" w:firstLine="708"/>
        <w:rPr>
          <w:i/>
          <w:sz w:val="20"/>
          <w:szCs w:val="24"/>
          <w:lang w:val="bg-BG"/>
        </w:rPr>
      </w:pPr>
      <w:r>
        <w:rPr>
          <w:i/>
          <w:sz w:val="20"/>
          <w:lang w:val="bg-BG"/>
        </w:rPr>
        <w:t xml:space="preserve">           </w:t>
      </w:r>
      <w:r w:rsidR="002D53D6">
        <w:rPr>
          <w:i/>
          <w:sz w:val="20"/>
          <w:lang w:val="bg-BG"/>
        </w:rPr>
        <w:t xml:space="preserve">       </w:t>
      </w:r>
      <w:r>
        <w:rPr>
          <w:i/>
          <w:sz w:val="20"/>
          <w:lang w:val="bg-BG"/>
        </w:rPr>
        <w:t xml:space="preserve">  </w:t>
      </w:r>
      <w:r w:rsidRPr="007C2E9B">
        <w:rPr>
          <w:i/>
          <w:sz w:val="20"/>
          <w:lang w:val="ru-RU"/>
        </w:rPr>
        <w:t>Таблица 1</w:t>
      </w:r>
      <w:r w:rsidR="005E5FEE">
        <w:rPr>
          <w:i/>
          <w:sz w:val="20"/>
          <w:lang w:val="ru-RU"/>
        </w:rPr>
        <w:t>6</w:t>
      </w:r>
      <w:r w:rsidRPr="007C2E9B">
        <w:rPr>
          <w:i/>
          <w:sz w:val="20"/>
          <w:lang w:val="bg-BG"/>
        </w:rPr>
        <w:t xml:space="preserve">. </w:t>
      </w:r>
      <w:r w:rsidR="002D53D6">
        <w:rPr>
          <w:i/>
          <w:sz w:val="20"/>
          <w:lang w:val="bg-BG"/>
        </w:rPr>
        <w:t>2</w:t>
      </w:r>
      <w:r>
        <w:rPr>
          <w:i/>
          <w:sz w:val="20"/>
          <w:lang w:val="bg-BG"/>
        </w:rPr>
        <w:t>. Наети по трудово и служебно правоотношение</w:t>
      </w:r>
    </w:p>
    <w:p w:rsidR="008960B5" w:rsidRPr="009B567E" w:rsidRDefault="008960B5" w:rsidP="008960B5">
      <w:pPr>
        <w:pStyle w:val="N"/>
        <w:spacing w:after="0" w:line="240" w:lineRule="auto"/>
        <w:ind w:firstLine="0"/>
        <w:rPr>
          <w:color w:val="FF0000"/>
          <w:szCs w:val="24"/>
          <w:lang w:val="bg-BG"/>
        </w:rPr>
      </w:pP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6"/>
        <w:gridCol w:w="851"/>
        <w:gridCol w:w="992"/>
        <w:gridCol w:w="851"/>
        <w:gridCol w:w="992"/>
        <w:gridCol w:w="992"/>
        <w:gridCol w:w="1134"/>
        <w:gridCol w:w="992"/>
        <w:gridCol w:w="993"/>
      </w:tblGrid>
      <w:tr w:rsidR="00EF4112" w:rsidRPr="009B567E" w:rsidTr="00F8567C">
        <w:trPr>
          <w:trHeight w:val="255"/>
        </w:trPr>
        <w:tc>
          <w:tcPr>
            <w:tcW w:w="1706" w:type="dxa"/>
            <w:vMerge w:val="restart"/>
            <w:noWrap/>
          </w:tcPr>
          <w:p w:rsidR="00EF4112" w:rsidRPr="005F3EBB" w:rsidRDefault="00EF4112" w:rsidP="005F3EBB">
            <w:pPr>
              <w:spacing w:after="0" w:line="240" w:lineRule="auto"/>
              <w:jc w:val="center"/>
              <w:rPr>
                <w:rFonts w:ascii="Times New Roman" w:hAnsi="Times New Roman" w:cs="Times New Roman"/>
                <w:szCs w:val="20"/>
              </w:rPr>
            </w:pPr>
            <w:r w:rsidRPr="005F3EBB">
              <w:rPr>
                <w:rFonts w:ascii="Times New Roman" w:hAnsi="Times New Roman" w:cs="Times New Roman"/>
                <w:szCs w:val="20"/>
              </w:rPr>
              <w:t>Община</w:t>
            </w:r>
          </w:p>
        </w:tc>
        <w:tc>
          <w:tcPr>
            <w:tcW w:w="1843" w:type="dxa"/>
            <w:gridSpan w:val="2"/>
            <w:noWrap/>
          </w:tcPr>
          <w:p w:rsidR="00EF4112" w:rsidRPr="005F3EBB" w:rsidRDefault="00EF4112" w:rsidP="0078366E">
            <w:pPr>
              <w:spacing w:after="0" w:line="240" w:lineRule="auto"/>
              <w:jc w:val="center"/>
              <w:rPr>
                <w:rFonts w:ascii="Times New Roman" w:hAnsi="Times New Roman" w:cs="Times New Roman"/>
                <w:b/>
                <w:szCs w:val="20"/>
              </w:rPr>
            </w:pPr>
            <w:r w:rsidRPr="005F3EBB">
              <w:rPr>
                <w:rFonts w:ascii="Times New Roman" w:hAnsi="Times New Roman" w:cs="Times New Roman"/>
                <w:b/>
                <w:szCs w:val="20"/>
              </w:rPr>
              <w:t>200</w:t>
            </w:r>
            <w:r w:rsidR="0078366E">
              <w:rPr>
                <w:rFonts w:ascii="Times New Roman" w:hAnsi="Times New Roman" w:cs="Times New Roman"/>
                <w:b/>
                <w:szCs w:val="20"/>
              </w:rPr>
              <w:t>9</w:t>
            </w:r>
            <w:r>
              <w:rPr>
                <w:rFonts w:ascii="Times New Roman" w:hAnsi="Times New Roman" w:cs="Times New Roman"/>
                <w:b/>
                <w:szCs w:val="20"/>
              </w:rPr>
              <w:t>г.</w:t>
            </w:r>
          </w:p>
        </w:tc>
        <w:tc>
          <w:tcPr>
            <w:tcW w:w="1843" w:type="dxa"/>
            <w:gridSpan w:val="2"/>
            <w:noWrap/>
          </w:tcPr>
          <w:p w:rsidR="00EF4112" w:rsidRPr="00EF4112" w:rsidRDefault="00EF4112" w:rsidP="0078366E">
            <w:pPr>
              <w:spacing w:after="0" w:line="240" w:lineRule="auto"/>
              <w:jc w:val="center"/>
              <w:rPr>
                <w:rFonts w:ascii="Times New Roman" w:hAnsi="Times New Roman" w:cs="Times New Roman"/>
                <w:b/>
                <w:szCs w:val="20"/>
              </w:rPr>
            </w:pPr>
            <w:r w:rsidRPr="00EF4112">
              <w:rPr>
                <w:rFonts w:ascii="Times New Roman" w:hAnsi="Times New Roman" w:cs="Times New Roman"/>
                <w:b/>
                <w:szCs w:val="20"/>
              </w:rPr>
              <w:t>20</w:t>
            </w:r>
            <w:r w:rsidR="0078366E">
              <w:rPr>
                <w:rFonts w:ascii="Times New Roman" w:hAnsi="Times New Roman" w:cs="Times New Roman"/>
                <w:b/>
                <w:szCs w:val="20"/>
              </w:rPr>
              <w:t>10</w:t>
            </w:r>
            <w:r w:rsidRPr="00EF4112">
              <w:rPr>
                <w:rFonts w:ascii="Times New Roman" w:hAnsi="Times New Roman" w:cs="Times New Roman"/>
                <w:b/>
                <w:szCs w:val="20"/>
              </w:rPr>
              <w:t>г.</w:t>
            </w:r>
          </w:p>
        </w:tc>
        <w:tc>
          <w:tcPr>
            <w:tcW w:w="2126" w:type="dxa"/>
            <w:gridSpan w:val="2"/>
            <w:noWrap/>
          </w:tcPr>
          <w:p w:rsidR="00EF4112" w:rsidRPr="005F3EBB" w:rsidRDefault="00EF4112" w:rsidP="0078366E">
            <w:pPr>
              <w:spacing w:after="0" w:line="240" w:lineRule="auto"/>
              <w:jc w:val="center"/>
              <w:rPr>
                <w:rFonts w:ascii="Times New Roman" w:hAnsi="Times New Roman" w:cs="Times New Roman"/>
                <w:b/>
                <w:szCs w:val="20"/>
              </w:rPr>
            </w:pPr>
            <w:r>
              <w:rPr>
                <w:rFonts w:ascii="Times New Roman" w:hAnsi="Times New Roman" w:cs="Times New Roman"/>
                <w:b/>
                <w:szCs w:val="20"/>
              </w:rPr>
              <w:t>201</w:t>
            </w:r>
            <w:r w:rsidR="0078366E">
              <w:rPr>
                <w:rFonts w:ascii="Times New Roman" w:hAnsi="Times New Roman" w:cs="Times New Roman"/>
                <w:b/>
                <w:szCs w:val="20"/>
              </w:rPr>
              <w:t>1</w:t>
            </w:r>
            <w:r>
              <w:rPr>
                <w:rFonts w:ascii="Times New Roman" w:hAnsi="Times New Roman" w:cs="Times New Roman"/>
                <w:b/>
                <w:szCs w:val="20"/>
              </w:rPr>
              <w:t>г.</w:t>
            </w:r>
          </w:p>
        </w:tc>
        <w:tc>
          <w:tcPr>
            <w:tcW w:w="1985" w:type="dxa"/>
            <w:gridSpan w:val="2"/>
            <w:noWrap/>
          </w:tcPr>
          <w:p w:rsidR="00EF4112" w:rsidRPr="005F3EBB" w:rsidRDefault="00EF4112" w:rsidP="0078366E">
            <w:pPr>
              <w:spacing w:after="0" w:line="240" w:lineRule="auto"/>
              <w:jc w:val="center"/>
              <w:rPr>
                <w:rFonts w:ascii="Times New Roman" w:hAnsi="Times New Roman" w:cs="Times New Roman"/>
                <w:b/>
                <w:szCs w:val="20"/>
              </w:rPr>
            </w:pPr>
            <w:r>
              <w:rPr>
                <w:rFonts w:ascii="Times New Roman" w:hAnsi="Times New Roman" w:cs="Times New Roman"/>
                <w:b/>
                <w:szCs w:val="20"/>
              </w:rPr>
              <w:t>201</w:t>
            </w:r>
            <w:r w:rsidR="0078366E">
              <w:rPr>
                <w:rFonts w:ascii="Times New Roman" w:hAnsi="Times New Roman" w:cs="Times New Roman"/>
                <w:b/>
                <w:szCs w:val="20"/>
              </w:rPr>
              <w:t>2</w:t>
            </w:r>
            <w:r>
              <w:rPr>
                <w:rFonts w:ascii="Times New Roman" w:hAnsi="Times New Roman" w:cs="Times New Roman"/>
                <w:b/>
                <w:szCs w:val="20"/>
              </w:rPr>
              <w:t>г.</w:t>
            </w:r>
          </w:p>
        </w:tc>
      </w:tr>
      <w:tr w:rsidR="00EF4112" w:rsidRPr="009B567E" w:rsidTr="00F8567C">
        <w:trPr>
          <w:trHeight w:val="765"/>
        </w:trPr>
        <w:tc>
          <w:tcPr>
            <w:tcW w:w="1706" w:type="dxa"/>
            <w:vMerge/>
          </w:tcPr>
          <w:p w:rsidR="00EF4112" w:rsidRPr="005F3EBB" w:rsidRDefault="00EF4112" w:rsidP="005F3EBB">
            <w:pPr>
              <w:spacing w:after="0" w:line="240" w:lineRule="auto"/>
              <w:rPr>
                <w:rFonts w:ascii="Times New Roman" w:hAnsi="Times New Roman" w:cs="Times New Roman"/>
                <w:szCs w:val="20"/>
              </w:rPr>
            </w:pPr>
          </w:p>
        </w:tc>
        <w:tc>
          <w:tcPr>
            <w:tcW w:w="851" w:type="dxa"/>
            <w:noWrap/>
          </w:tcPr>
          <w:p w:rsidR="00EF4112" w:rsidRPr="005F3EBB" w:rsidRDefault="00EF4112" w:rsidP="003433FE">
            <w:pPr>
              <w:spacing w:after="0" w:line="240" w:lineRule="auto"/>
              <w:jc w:val="center"/>
              <w:rPr>
                <w:rFonts w:ascii="Times New Roman" w:hAnsi="Times New Roman" w:cs="Times New Roman"/>
                <w:szCs w:val="20"/>
              </w:rPr>
            </w:pPr>
            <w:r w:rsidRPr="005F3EBB">
              <w:rPr>
                <w:rFonts w:ascii="Times New Roman" w:hAnsi="Times New Roman" w:cs="Times New Roman"/>
                <w:szCs w:val="20"/>
              </w:rPr>
              <w:t>Общо</w:t>
            </w:r>
          </w:p>
        </w:tc>
        <w:tc>
          <w:tcPr>
            <w:tcW w:w="992" w:type="dxa"/>
          </w:tcPr>
          <w:p w:rsidR="00EF4112" w:rsidRPr="005F3EBB" w:rsidRDefault="00EF4112" w:rsidP="003433FE">
            <w:pPr>
              <w:spacing w:after="0" w:line="240" w:lineRule="auto"/>
              <w:jc w:val="center"/>
              <w:rPr>
                <w:rFonts w:ascii="Times New Roman" w:hAnsi="Times New Roman" w:cs="Times New Roman"/>
                <w:szCs w:val="20"/>
              </w:rPr>
            </w:pPr>
            <w:r w:rsidRPr="005F3EBB">
              <w:rPr>
                <w:rFonts w:ascii="Times New Roman" w:hAnsi="Times New Roman" w:cs="Times New Roman"/>
                <w:szCs w:val="20"/>
              </w:rPr>
              <w:t>в т.ч. в частния сектор</w:t>
            </w:r>
          </w:p>
        </w:tc>
        <w:tc>
          <w:tcPr>
            <w:tcW w:w="851" w:type="dxa"/>
            <w:noWrap/>
          </w:tcPr>
          <w:p w:rsidR="00EF4112" w:rsidRPr="00EF4112" w:rsidRDefault="00EF4112" w:rsidP="005F3EBB">
            <w:pPr>
              <w:spacing w:after="0" w:line="240" w:lineRule="auto"/>
              <w:jc w:val="center"/>
              <w:rPr>
                <w:rFonts w:ascii="Times New Roman" w:hAnsi="Times New Roman" w:cs="Times New Roman"/>
                <w:szCs w:val="20"/>
              </w:rPr>
            </w:pPr>
            <w:r w:rsidRPr="00EF4112">
              <w:rPr>
                <w:rFonts w:ascii="Times New Roman" w:hAnsi="Times New Roman" w:cs="Times New Roman"/>
                <w:szCs w:val="20"/>
              </w:rPr>
              <w:t>Общо</w:t>
            </w:r>
          </w:p>
        </w:tc>
        <w:tc>
          <w:tcPr>
            <w:tcW w:w="992" w:type="dxa"/>
          </w:tcPr>
          <w:p w:rsidR="00EF4112" w:rsidRPr="00EF4112" w:rsidRDefault="00EF4112" w:rsidP="005F3EBB">
            <w:pPr>
              <w:spacing w:after="0" w:line="240" w:lineRule="auto"/>
              <w:jc w:val="center"/>
              <w:rPr>
                <w:rFonts w:ascii="Times New Roman" w:hAnsi="Times New Roman" w:cs="Times New Roman"/>
                <w:szCs w:val="20"/>
              </w:rPr>
            </w:pPr>
            <w:r w:rsidRPr="00EF4112">
              <w:rPr>
                <w:rFonts w:ascii="Times New Roman" w:hAnsi="Times New Roman" w:cs="Times New Roman"/>
                <w:szCs w:val="20"/>
              </w:rPr>
              <w:t>в т.ч. в частния сектор</w:t>
            </w:r>
          </w:p>
        </w:tc>
        <w:tc>
          <w:tcPr>
            <w:tcW w:w="992" w:type="dxa"/>
            <w:noWrap/>
          </w:tcPr>
          <w:p w:rsidR="00EF4112" w:rsidRPr="005F3EBB" w:rsidRDefault="00EF4112" w:rsidP="005F3EBB">
            <w:pPr>
              <w:spacing w:after="0" w:line="240" w:lineRule="auto"/>
              <w:jc w:val="center"/>
              <w:rPr>
                <w:rFonts w:ascii="Times New Roman" w:hAnsi="Times New Roman" w:cs="Times New Roman"/>
                <w:szCs w:val="20"/>
              </w:rPr>
            </w:pPr>
            <w:r w:rsidRPr="005F3EBB">
              <w:rPr>
                <w:rFonts w:ascii="Times New Roman" w:hAnsi="Times New Roman" w:cs="Times New Roman"/>
                <w:szCs w:val="20"/>
              </w:rPr>
              <w:t>Общо</w:t>
            </w:r>
          </w:p>
        </w:tc>
        <w:tc>
          <w:tcPr>
            <w:tcW w:w="1134" w:type="dxa"/>
          </w:tcPr>
          <w:p w:rsidR="00EF4112" w:rsidRPr="005F3EBB" w:rsidRDefault="00EF4112" w:rsidP="005F3EBB">
            <w:pPr>
              <w:spacing w:after="0" w:line="240" w:lineRule="auto"/>
              <w:jc w:val="center"/>
              <w:rPr>
                <w:rFonts w:ascii="Times New Roman" w:hAnsi="Times New Roman" w:cs="Times New Roman"/>
                <w:szCs w:val="20"/>
              </w:rPr>
            </w:pPr>
            <w:r w:rsidRPr="005F3EBB">
              <w:rPr>
                <w:rFonts w:ascii="Times New Roman" w:hAnsi="Times New Roman" w:cs="Times New Roman"/>
                <w:szCs w:val="20"/>
              </w:rPr>
              <w:t>в т.ч. в частния сектор</w:t>
            </w:r>
          </w:p>
        </w:tc>
        <w:tc>
          <w:tcPr>
            <w:tcW w:w="992" w:type="dxa"/>
            <w:noWrap/>
          </w:tcPr>
          <w:p w:rsidR="00EF4112" w:rsidRPr="005F3EBB" w:rsidRDefault="00EF4112" w:rsidP="005F3EBB">
            <w:pPr>
              <w:spacing w:after="0" w:line="240" w:lineRule="auto"/>
              <w:jc w:val="center"/>
              <w:rPr>
                <w:rFonts w:ascii="Times New Roman" w:hAnsi="Times New Roman" w:cs="Times New Roman"/>
                <w:szCs w:val="20"/>
              </w:rPr>
            </w:pPr>
            <w:r w:rsidRPr="005F3EBB">
              <w:rPr>
                <w:rFonts w:ascii="Times New Roman" w:hAnsi="Times New Roman" w:cs="Times New Roman"/>
                <w:szCs w:val="20"/>
              </w:rPr>
              <w:t>Общо</w:t>
            </w:r>
          </w:p>
        </w:tc>
        <w:tc>
          <w:tcPr>
            <w:tcW w:w="993" w:type="dxa"/>
          </w:tcPr>
          <w:p w:rsidR="00EF4112" w:rsidRPr="005F3EBB" w:rsidRDefault="00EF4112" w:rsidP="005F3EBB">
            <w:pPr>
              <w:spacing w:after="0" w:line="240" w:lineRule="auto"/>
              <w:jc w:val="center"/>
              <w:rPr>
                <w:rFonts w:ascii="Times New Roman" w:hAnsi="Times New Roman" w:cs="Times New Roman"/>
                <w:szCs w:val="20"/>
              </w:rPr>
            </w:pPr>
            <w:r w:rsidRPr="005F3EBB">
              <w:rPr>
                <w:rFonts w:ascii="Times New Roman" w:hAnsi="Times New Roman" w:cs="Times New Roman"/>
                <w:szCs w:val="20"/>
              </w:rPr>
              <w:t>в т.ч. в частния сектор</w:t>
            </w:r>
          </w:p>
        </w:tc>
      </w:tr>
      <w:tr w:rsidR="00EF4112" w:rsidRPr="009B567E" w:rsidTr="00F8567C">
        <w:trPr>
          <w:trHeight w:val="255"/>
        </w:trPr>
        <w:tc>
          <w:tcPr>
            <w:tcW w:w="1706" w:type="dxa"/>
            <w:noWrap/>
          </w:tcPr>
          <w:p w:rsidR="00EF4112" w:rsidRPr="005F3EBB" w:rsidRDefault="00EF4112" w:rsidP="005F3EBB">
            <w:pPr>
              <w:spacing w:after="0" w:line="240" w:lineRule="auto"/>
              <w:rPr>
                <w:rFonts w:ascii="Times New Roman" w:hAnsi="Times New Roman" w:cs="Times New Roman"/>
                <w:szCs w:val="20"/>
              </w:rPr>
            </w:pPr>
            <w:r w:rsidRPr="005F3EBB">
              <w:rPr>
                <w:rFonts w:ascii="Times New Roman" w:hAnsi="Times New Roman" w:cs="Times New Roman"/>
                <w:szCs w:val="20"/>
              </w:rPr>
              <w:t>Полски Тръмбеш</w:t>
            </w:r>
          </w:p>
        </w:tc>
        <w:tc>
          <w:tcPr>
            <w:tcW w:w="851" w:type="dxa"/>
            <w:noWrap/>
          </w:tcPr>
          <w:p w:rsidR="00EF4112" w:rsidRPr="005F3EBB" w:rsidRDefault="00EF4112" w:rsidP="003433FE">
            <w:pPr>
              <w:spacing w:after="0" w:line="240" w:lineRule="auto"/>
              <w:jc w:val="center"/>
              <w:rPr>
                <w:rFonts w:ascii="Times New Roman" w:hAnsi="Times New Roman" w:cs="Times New Roman"/>
                <w:b/>
                <w:bCs/>
                <w:szCs w:val="20"/>
              </w:rPr>
            </w:pPr>
            <w:r w:rsidRPr="005F3EBB">
              <w:rPr>
                <w:rFonts w:ascii="Times New Roman" w:hAnsi="Times New Roman" w:cs="Times New Roman"/>
                <w:b/>
                <w:bCs/>
                <w:szCs w:val="20"/>
              </w:rPr>
              <w:t>2 374</w:t>
            </w:r>
          </w:p>
        </w:tc>
        <w:tc>
          <w:tcPr>
            <w:tcW w:w="992" w:type="dxa"/>
            <w:noWrap/>
          </w:tcPr>
          <w:p w:rsidR="00EF4112" w:rsidRPr="005F3EBB" w:rsidRDefault="00EF4112" w:rsidP="003433FE">
            <w:pPr>
              <w:spacing w:after="0" w:line="240" w:lineRule="auto"/>
              <w:jc w:val="center"/>
              <w:rPr>
                <w:rFonts w:ascii="Times New Roman" w:hAnsi="Times New Roman" w:cs="Times New Roman"/>
                <w:szCs w:val="20"/>
              </w:rPr>
            </w:pPr>
            <w:r w:rsidRPr="005F3EBB">
              <w:rPr>
                <w:rFonts w:ascii="Times New Roman" w:hAnsi="Times New Roman" w:cs="Times New Roman"/>
                <w:szCs w:val="20"/>
              </w:rPr>
              <w:t>1 502</w:t>
            </w:r>
          </w:p>
        </w:tc>
        <w:tc>
          <w:tcPr>
            <w:tcW w:w="851" w:type="dxa"/>
            <w:noWrap/>
          </w:tcPr>
          <w:p w:rsidR="00EF4112" w:rsidRPr="00EF4112" w:rsidRDefault="00EF4112" w:rsidP="005F3EBB">
            <w:pPr>
              <w:spacing w:after="0" w:line="240" w:lineRule="auto"/>
              <w:jc w:val="center"/>
              <w:rPr>
                <w:rFonts w:ascii="Times New Roman" w:hAnsi="Times New Roman" w:cs="Times New Roman"/>
                <w:b/>
                <w:bCs/>
                <w:szCs w:val="20"/>
              </w:rPr>
            </w:pPr>
            <w:r w:rsidRPr="00EF4112">
              <w:rPr>
                <w:rFonts w:ascii="Times New Roman" w:hAnsi="Times New Roman" w:cs="Times New Roman"/>
                <w:b/>
                <w:bCs/>
                <w:szCs w:val="20"/>
              </w:rPr>
              <w:t>2369</w:t>
            </w:r>
          </w:p>
        </w:tc>
        <w:tc>
          <w:tcPr>
            <w:tcW w:w="992" w:type="dxa"/>
            <w:noWrap/>
          </w:tcPr>
          <w:p w:rsidR="00EF4112" w:rsidRPr="00EF4112" w:rsidRDefault="00EF4112" w:rsidP="005F3EBB">
            <w:pPr>
              <w:spacing w:after="0" w:line="240" w:lineRule="auto"/>
              <w:jc w:val="center"/>
              <w:rPr>
                <w:rFonts w:ascii="Times New Roman" w:hAnsi="Times New Roman" w:cs="Times New Roman"/>
                <w:szCs w:val="20"/>
              </w:rPr>
            </w:pPr>
            <w:r w:rsidRPr="00EF4112">
              <w:rPr>
                <w:rFonts w:ascii="Times New Roman" w:hAnsi="Times New Roman" w:cs="Times New Roman"/>
                <w:szCs w:val="20"/>
              </w:rPr>
              <w:t>1513</w:t>
            </w:r>
          </w:p>
        </w:tc>
        <w:tc>
          <w:tcPr>
            <w:tcW w:w="992" w:type="dxa"/>
            <w:noWrap/>
          </w:tcPr>
          <w:p w:rsidR="00EF4112" w:rsidRPr="005F3EBB" w:rsidRDefault="00EF4112" w:rsidP="005F3EBB">
            <w:pPr>
              <w:spacing w:after="0" w:line="240" w:lineRule="auto"/>
              <w:jc w:val="center"/>
              <w:rPr>
                <w:rFonts w:ascii="Times New Roman" w:hAnsi="Times New Roman" w:cs="Times New Roman"/>
                <w:b/>
                <w:bCs/>
                <w:szCs w:val="20"/>
              </w:rPr>
            </w:pPr>
            <w:r>
              <w:rPr>
                <w:rFonts w:ascii="Times New Roman" w:hAnsi="Times New Roman" w:cs="Times New Roman"/>
                <w:b/>
                <w:bCs/>
                <w:szCs w:val="20"/>
              </w:rPr>
              <w:t>2367</w:t>
            </w:r>
          </w:p>
        </w:tc>
        <w:tc>
          <w:tcPr>
            <w:tcW w:w="1134" w:type="dxa"/>
            <w:noWrap/>
          </w:tcPr>
          <w:p w:rsidR="00EF4112" w:rsidRPr="005F3EBB" w:rsidRDefault="00EF4112" w:rsidP="005F3EBB">
            <w:pPr>
              <w:spacing w:after="0" w:line="240" w:lineRule="auto"/>
              <w:jc w:val="center"/>
              <w:rPr>
                <w:rFonts w:ascii="Times New Roman" w:hAnsi="Times New Roman" w:cs="Times New Roman"/>
                <w:szCs w:val="20"/>
              </w:rPr>
            </w:pPr>
            <w:r>
              <w:rPr>
                <w:rFonts w:ascii="Times New Roman" w:hAnsi="Times New Roman" w:cs="Times New Roman"/>
                <w:szCs w:val="20"/>
              </w:rPr>
              <w:t>1516</w:t>
            </w:r>
          </w:p>
        </w:tc>
        <w:tc>
          <w:tcPr>
            <w:tcW w:w="992" w:type="dxa"/>
            <w:noWrap/>
          </w:tcPr>
          <w:p w:rsidR="00EF4112" w:rsidRPr="005F3EBB" w:rsidRDefault="00EF4112" w:rsidP="005F3EBB">
            <w:pPr>
              <w:spacing w:after="0" w:line="240" w:lineRule="auto"/>
              <w:jc w:val="center"/>
              <w:rPr>
                <w:rFonts w:ascii="Times New Roman" w:hAnsi="Times New Roman" w:cs="Times New Roman"/>
                <w:b/>
                <w:bCs/>
                <w:szCs w:val="20"/>
              </w:rPr>
            </w:pPr>
            <w:r>
              <w:rPr>
                <w:rFonts w:ascii="Times New Roman" w:hAnsi="Times New Roman" w:cs="Times New Roman"/>
                <w:b/>
                <w:bCs/>
                <w:szCs w:val="20"/>
              </w:rPr>
              <w:t>2358</w:t>
            </w:r>
          </w:p>
        </w:tc>
        <w:tc>
          <w:tcPr>
            <w:tcW w:w="993" w:type="dxa"/>
            <w:noWrap/>
          </w:tcPr>
          <w:p w:rsidR="00EF4112" w:rsidRPr="005F3EBB" w:rsidRDefault="00EF4112" w:rsidP="005F3EBB">
            <w:pPr>
              <w:spacing w:after="0" w:line="240" w:lineRule="auto"/>
              <w:jc w:val="center"/>
              <w:rPr>
                <w:rFonts w:ascii="Times New Roman" w:hAnsi="Times New Roman" w:cs="Times New Roman"/>
                <w:szCs w:val="20"/>
              </w:rPr>
            </w:pPr>
            <w:r>
              <w:rPr>
                <w:rFonts w:ascii="Times New Roman" w:hAnsi="Times New Roman" w:cs="Times New Roman"/>
                <w:szCs w:val="20"/>
              </w:rPr>
              <w:t>1518</w:t>
            </w:r>
          </w:p>
        </w:tc>
      </w:tr>
    </w:tbl>
    <w:p w:rsidR="00C14FFC" w:rsidRDefault="00C14FFC" w:rsidP="00C14FFC">
      <w:pPr>
        <w:pStyle w:val="TableSide"/>
        <w:widowControl w:val="0"/>
        <w:spacing w:before="0" w:after="0"/>
        <w:ind w:left="3540" w:firstLine="708"/>
        <w:jc w:val="both"/>
        <w:rPr>
          <w:lang w:val="bg-BG"/>
        </w:rPr>
      </w:pPr>
      <w:r w:rsidRPr="00D83662">
        <w:rPr>
          <w:lang w:val="bg-BG"/>
        </w:rPr>
        <w:t xml:space="preserve">Източник: Общинска </w:t>
      </w:r>
      <w:r w:rsidRPr="00D747B0">
        <w:rPr>
          <w:lang w:val="bg-BG"/>
        </w:rPr>
        <w:t xml:space="preserve">администрация - </w:t>
      </w:r>
      <w:r w:rsidRPr="00CA44DD">
        <w:rPr>
          <w:lang w:val="bg-BG"/>
        </w:rPr>
        <w:t>Полски Тръмбеш</w:t>
      </w:r>
    </w:p>
    <w:p w:rsidR="00E8009C" w:rsidRDefault="00E8009C" w:rsidP="005F3EBB">
      <w:pPr>
        <w:pStyle w:val="N"/>
        <w:spacing w:after="0" w:line="240" w:lineRule="auto"/>
        <w:rPr>
          <w:color w:val="FF0000"/>
          <w:szCs w:val="24"/>
          <w:lang w:val="bg-BG"/>
        </w:rPr>
      </w:pPr>
    </w:p>
    <w:p w:rsidR="00F8567C" w:rsidRPr="00D72950" w:rsidRDefault="002D53D6" w:rsidP="00D72950">
      <w:pPr>
        <w:pStyle w:val="N"/>
        <w:spacing w:after="0" w:line="240" w:lineRule="auto"/>
        <w:rPr>
          <w:sz w:val="23"/>
          <w:szCs w:val="23"/>
          <w:lang w:val="bg-BG"/>
        </w:rPr>
      </w:pPr>
      <w:r w:rsidRPr="00D72950">
        <w:rPr>
          <w:szCs w:val="24"/>
          <w:lang w:val="bg-BG"/>
        </w:rPr>
        <w:t>Като причина за намаляване на броя на наетите по трудово и служебно правоотношение може да се отчете намаляването на броя на насе</w:t>
      </w:r>
      <w:r w:rsidR="005F3EBB">
        <w:rPr>
          <w:szCs w:val="24"/>
          <w:lang w:val="bg-BG"/>
        </w:rPr>
        <w:t>лението в трудоспособна възраст</w:t>
      </w:r>
      <w:r w:rsidRPr="00D72950">
        <w:rPr>
          <w:szCs w:val="24"/>
          <w:lang w:val="bg-BG"/>
        </w:rPr>
        <w:t xml:space="preserve"> </w:t>
      </w:r>
      <w:r w:rsidR="005F3EBB" w:rsidRPr="00AD454D">
        <w:rPr>
          <w:szCs w:val="24"/>
        </w:rPr>
        <w:t xml:space="preserve">и </w:t>
      </w:r>
      <w:r w:rsidR="00EF4112">
        <w:rPr>
          <w:szCs w:val="24"/>
          <w:lang w:val="bg-BG"/>
        </w:rPr>
        <w:t>имиграцията на младите хора</w:t>
      </w:r>
      <w:r w:rsidR="005F3EBB" w:rsidRPr="00AD454D">
        <w:rPr>
          <w:szCs w:val="24"/>
        </w:rPr>
        <w:t>.</w:t>
      </w:r>
      <w:r w:rsidR="00E922B2">
        <w:rPr>
          <w:szCs w:val="24"/>
          <w:lang w:val="bg-BG"/>
        </w:rPr>
        <w:t xml:space="preserve"> </w:t>
      </w:r>
      <w:r w:rsidRPr="00D72950">
        <w:rPr>
          <w:szCs w:val="24"/>
          <w:lang w:val="bg-BG"/>
        </w:rPr>
        <w:t xml:space="preserve">От друга страна </w:t>
      </w:r>
      <w:r w:rsidR="00EF4112">
        <w:rPr>
          <w:szCs w:val="24"/>
          <w:lang w:val="bg-BG"/>
        </w:rPr>
        <w:t xml:space="preserve">състоянието на местната икономика не дава голяма възможност за трудова заетост. </w:t>
      </w:r>
      <w:r w:rsidR="00F8567C" w:rsidRPr="00D72950">
        <w:rPr>
          <w:sz w:val="23"/>
          <w:szCs w:val="23"/>
          <w:lang w:val="bg-BG"/>
        </w:rPr>
        <w:t>На</w:t>
      </w:r>
      <w:r w:rsidR="00EF4112">
        <w:rPr>
          <w:sz w:val="23"/>
          <w:szCs w:val="23"/>
          <w:lang w:val="bg-BG"/>
        </w:rPr>
        <w:t xml:space="preserve"> територията на общината няма голям брой промишлени предприятия, а тези които съществуват са с малък капацитет.</w:t>
      </w:r>
      <w:r w:rsidR="00E174EB" w:rsidRPr="00D72950">
        <w:rPr>
          <w:sz w:val="23"/>
          <w:szCs w:val="23"/>
        </w:rPr>
        <w:t xml:space="preserve"> </w:t>
      </w:r>
    </w:p>
    <w:p w:rsidR="00E174EB" w:rsidRPr="00D72950" w:rsidRDefault="00F8567C" w:rsidP="00D72950">
      <w:pPr>
        <w:pStyle w:val="N"/>
        <w:spacing w:after="0" w:line="240" w:lineRule="auto"/>
        <w:rPr>
          <w:szCs w:val="24"/>
          <w:lang w:val="bg-BG"/>
        </w:rPr>
      </w:pPr>
      <w:r w:rsidRPr="00D72950">
        <w:rPr>
          <w:sz w:val="23"/>
          <w:szCs w:val="23"/>
          <w:lang w:val="bg-BG"/>
        </w:rPr>
        <w:t>Ежегодно намалява</w:t>
      </w:r>
      <w:r w:rsidR="002D53D6" w:rsidRPr="00D72950">
        <w:rPr>
          <w:sz w:val="23"/>
          <w:szCs w:val="23"/>
        </w:rPr>
        <w:t xml:space="preserve"> </w:t>
      </w:r>
      <w:r w:rsidR="00EF4112">
        <w:rPr>
          <w:sz w:val="23"/>
          <w:szCs w:val="23"/>
          <w:lang w:val="bg-BG"/>
        </w:rPr>
        <w:t>възможността за намиране на постоянна работа. Поради тази причина</w:t>
      </w:r>
      <w:r w:rsidR="00E174EB" w:rsidRPr="00D72950">
        <w:rPr>
          <w:sz w:val="23"/>
          <w:szCs w:val="23"/>
        </w:rPr>
        <w:t xml:space="preserve"> </w:t>
      </w:r>
      <w:r w:rsidRPr="00D72950">
        <w:rPr>
          <w:sz w:val="23"/>
          <w:szCs w:val="23"/>
          <w:lang w:val="bg-BG"/>
        </w:rPr>
        <w:t xml:space="preserve">голяма част от населението </w:t>
      </w:r>
      <w:r w:rsidR="00EF4112">
        <w:rPr>
          <w:sz w:val="23"/>
          <w:szCs w:val="23"/>
          <w:lang w:val="bg-BG"/>
        </w:rPr>
        <w:t>работи през летните месеци обща работа</w:t>
      </w:r>
      <w:r w:rsidR="00E174EB" w:rsidRPr="00D72950">
        <w:rPr>
          <w:sz w:val="23"/>
          <w:szCs w:val="23"/>
        </w:rPr>
        <w:t xml:space="preserve"> в </w:t>
      </w:r>
      <w:r w:rsidR="00EF4112">
        <w:rPr>
          <w:sz w:val="23"/>
          <w:szCs w:val="23"/>
          <w:lang w:val="bg-BG"/>
        </w:rPr>
        <w:t>селското стопанство</w:t>
      </w:r>
      <w:r w:rsidR="00E174EB" w:rsidRPr="00D72950">
        <w:rPr>
          <w:sz w:val="23"/>
          <w:szCs w:val="23"/>
        </w:rPr>
        <w:t xml:space="preserve"> </w:t>
      </w:r>
      <w:r w:rsidR="00EF4112">
        <w:rPr>
          <w:sz w:val="23"/>
          <w:szCs w:val="23"/>
          <w:lang w:val="bg-BG"/>
        </w:rPr>
        <w:t>като наемна работна ръка на честни</w:t>
      </w:r>
      <w:r w:rsidR="00E174EB" w:rsidRPr="00D72950">
        <w:rPr>
          <w:sz w:val="23"/>
          <w:szCs w:val="23"/>
        </w:rPr>
        <w:t xml:space="preserve"> </w:t>
      </w:r>
      <w:r w:rsidR="00EF4112">
        <w:rPr>
          <w:sz w:val="23"/>
          <w:szCs w:val="23"/>
          <w:lang w:val="bg-BG"/>
        </w:rPr>
        <w:t>селскостопански предприемачи</w:t>
      </w:r>
      <w:r w:rsidR="00E174EB" w:rsidRPr="00D72950">
        <w:rPr>
          <w:sz w:val="23"/>
          <w:szCs w:val="23"/>
        </w:rPr>
        <w:t xml:space="preserve"> и </w:t>
      </w:r>
      <w:r w:rsidR="00B764DA">
        <w:rPr>
          <w:sz w:val="23"/>
          <w:szCs w:val="23"/>
          <w:lang w:val="bg-BG"/>
        </w:rPr>
        <w:t>не получава трайни трудови навици и умения</w:t>
      </w:r>
      <w:r w:rsidR="00E174EB" w:rsidRPr="00D72950">
        <w:rPr>
          <w:sz w:val="23"/>
          <w:szCs w:val="23"/>
        </w:rPr>
        <w:t>.</w:t>
      </w:r>
    </w:p>
    <w:p w:rsidR="00E8009C" w:rsidRPr="00D72950" w:rsidRDefault="00E8009C" w:rsidP="00E922B2">
      <w:pPr>
        <w:autoSpaceDE w:val="0"/>
        <w:autoSpaceDN w:val="0"/>
        <w:adjustRightInd w:val="0"/>
        <w:spacing w:after="0"/>
        <w:ind w:firstLine="708"/>
        <w:jc w:val="both"/>
        <w:rPr>
          <w:rFonts w:ascii="Times New Roman" w:hAnsi="Times New Roman" w:cs="Times New Roman"/>
          <w:sz w:val="23"/>
          <w:szCs w:val="23"/>
        </w:rPr>
      </w:pPr>
      <w:r w:rsidRPr="00D72950">
        <w:rPr>
          <w:rFonts w:ascii="Times New Roman" w:hAnsi="Times New Roman" w:cs="Times New Roman"/>
          <w:sz w:val="23"/>
          <w:szCs w:val="23"/>
        </w:rPr>
        <w:t>Увеличават се заетите в сферата на услугите в частния сектор, а заетите в индустрията и услугите от обществения сектор намаляват. Заетостта е съсредоточена основно в сферата на селското стопанство, услугите , текстилна промишленост, търговията.</w:t>
      </w:r>
    </w:p>
    <w:p w:rsidR="005F3EBB" w:rsidRDefault="005E5FEE" w:rsidP="00D72950">
      <w:pPr>
        <w:autoSpaceDE w:val="0"/>
        <w:autoSpaceDN w:val="0"/>
        <w:adjustRightInd w:val="0"/>
        <w:spacing w:after="0" w:line="240" w:lineRule="auto"/>
        <w:ind w:firstLine="708"/>
        <w:jc w:val="both"/>
        <w:rPr>
          <w:rFonts w:ascii="Times New Roman" w:hAnsi="Times New Roman" w:cs="Times New Roman"/>
          <w:sz w:val="23"/>
          <w:szCs w:val="23"/>
        </w:rPr>
      </w:pPr>
      <w:r>
        <w:rPr>
          <w:rFonts w:ascii="Times New Roman" w:hAnsi="Times New Roman" w:cs="Times New Roman"/>
          <w:noProof/>
          <w:sz w:val="23"/>
          <w:szCs w:val="23"/>
        </w:rPr>
        <w:drawing>
          <wp:anchor distT="0" distB="0" distL="114300" distR="114300" simplePos="0" relativeHeight="251742208" behindDoc="1" locked="0" layoutInCell="1" allowOverlap="1">
            <wp:simplePos x="0" y="0"/>
            <wp:positionH relativeFrom="column">
              <wp:posOffset>-33655</wp:posOffset>
            </wp:positionH>
            <wp:positionV relativeFrom="paragraph">
              <wp:posOffset>45720</wp:posOffset>
            </wp:positionV>
            <wp:extent cx="4143375" cy="2667000"/>
            <wp:effectExtent l="19050" t="0" r="9525" b="0"/>
            <wp:wrapTight wrapText="bothSides">
              <wp:wrapPolygon edited="0">
                <wp:start x="-99" y="0"/>
                <wp:lineTo x="-99" y="21446"/>
                <wp:lineTo x="21650" y="21446"/>
                <wp:lineTo x="21650" y="0"/>
                <wp:lineTo x="-99" y="0"/>
              </wp:wrapPolygon>
            </wp:wrapTight>
            <wp:docPr id="12"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srcRect/>
                    <a:stretch>
                      <a:fillRect/>
                    </a:stretch>
                  </pic:blipFill>
                  <pic:spPr bwMode="auto">
                    <a:xfrm>
                      <a:off x="0" y="0"/>
                      <a:ext cx="4143375" cy="2667000"/>
                    </a:xfrm>
                    <a:prstGeom prst="rect">
                      <a:avLst/>
                    </a:prstGeom>
                    <a:noFill/>
                    <a:ln w="9525">
                      <a:noFill/>
                      <a:miter lim="800000"/>
                      <a:headEnd/>
                      <a:tailEnd/>
                    </a:ln>
                  </pic:spPr>
                </pic:pic>
              </a:graphicData>
            </a:graphic>
          </wp:anchor>
        </w:drawing>
      </w:r>
    </w:p>
    <w:p w:rsidR="00E922B2" w:rsidRDefault="00E922B2" w:rsidP="005E5FEE">
      <w:pPr>
        <w:pStyle w:val="N"/>
        <w:spacing w:after="0" w:line="240" w:lineRule="auto"/>
        <w:ind w:left="1404"/>
        <w:rPr>
          <w:i/>
          <w:sz w:val="20"/>
          <w:lang w:val="bg-BG"/>
        </w:rPr>
      </w:pPr>
      <w:r w:rsidRPr="007C2E9B">
        <w:rPr>
          <w:i/>
          <w:sz w:val="20"/>
          <w:lang w:val="ru-RU"/>
        </w:rPr>
        <w:t>Таблица 1</w:t>
      </w:r>
      <w:r w:rsidR="005E5FEE">
        <w:rPr>
          <w:i/>
          <w:sz w:val="20"/>
          <w:lang w:val="ru-RU"/>
        </w:rPr>
        <w:t>6</w:t>
      </w:r>
      <w:r>
        <w:rPr>
          <w:i/>
          <w:sz w:val="20"/>
          <w:lang w:val="bg-BG"/>
        </w:rPr>
        <w:t>.3. Равнище на безработицата в общините на</w:t>
      </w:r>
      <w:r w:rsidR="005E5FEE">
        <w:rPr>
          <w:i/>
          <w:sz w:val="20"/>
          <w:lang w:val="bg-BG"/>
        </w:rPr>
        <w:t xml:space="preserve"> </w:t>
      </w:r>
      <w:r>
        <w:rPr>
          <w:i/>
          <w:sz w:val="20"/>
          <w:lang w:val="bg-BG"/>
        </w:rPr>
        <w:t>област Велико Търново</w:t>
      </w:r>
      <w:r w:rsidR="005E5FEE">
        <w:rPr>
          <w:i/>
          <w:sz w:val="20"/>
          <w:lang w:val="bg-BG"/>
        </w:rPr>
        <w:t>за периода 2006-2010г.</w:t>
      </w:r>
    </w:p>
    <w:p w:rsidR="00E922B2" w:rsidRPr="00E922B2" w:rsidRDefault="00E922B2" w:rsidP="00E922B2">
      <w:pPr>
        <w:pStyle w:val="N"/>
        <w:spacing w:after="0" w:line="240" w:lineRule="auto"/>
        <w:ind w:left="709" w:firstLine="1415"/>
        <w:rPr>
          <w:i/>
          <w:sz w:val="10"/>
          <w:szCs w:val="24"/>
          <w:lang w:val="bg-BG"/>
        </w:rPr>
      </w:pPr>
    </w:p>
    <w:p w:rsidR="00F4269F" w:rsidRDefault="00F4269F" w:rsidP="00E922B2">
      <w:pPr>
        <w:pStyle w:val="N"/>
        <w:spacing w:line="240" w:lineRule="auto"/>
        <w:ind w:left="720" w:hanging="436"/>
        <w:jc w:val="center"/>
        <w:rPr>
          <w:color w:val="0070C0"/>
          <w:lang w:val="bg-BG"/>
        </w:rPr>
      </w:pPr>
    </w:p>
    <w:p w:rsidR="005E5FEE" w:rsidRDefault="005E5FEE" w:rsidP="00E922B2">
      <w:pPr>
        <w:pStyle w:val="N"/>
        <w:spacing w:line="240" w:lineRule="auto"/>
        <w:ind w:left="720" w:hanging="436"/>
        <w:jc w:val="center"/>
        <w:rPr>
          <w:color w:val="0070C0"/>
          <w:lang w:val="bg-BG"/>
        </w:rPr>
      </w:pPr>
    </w:p>
    <w:p w:rsidR="005E5FEE" w:rsidRDefault="005E5FEE" w:rsidP="00E922B2">
      <w:pPr>
        <w:pStyle w:val="N"/>
        <w:spacing w:line="240" w:lineRule="auto"/>
        <w:ind w:left="720" w:hanging="436"/>
        <w:jc w:val="center"/>
        <w:rPr>
          <w:color w:val="0070C0"/>
          <w:lang w:val="bg-BG"/>
        </w:rPr>
      </w:pPr>
    </w:p>
    <w:p w:rsidR="005E5FEE" w:rsidRDefault="005E5FEE" w:rsidP="00E922B2">
      <w:pPr>
        <w:pStyle w:val="N"/>
        <w:spacing w:line="240" w:lineRule="auto"/>
        <w:ind w:left="720" w:hanging="436"/>
        <w:jc w:val="center"/>
        <w:rPr>
          <w:color w:val="0070C0"/>
          <w:lang w:val="bg-BG"/>
        </w:rPr>
      </w:pPr>
    </w:p>
    <w:p w:rsidR="005E5FEE" w:rsidRDefault="005E5FEE" w:rsidP="00C14FFC">
      <w:pPr>
        <w:pStyle w:val="TableSide"/>
        <w:widowControl w:val="0"/>
        <w:spacing w:before="0" w:after="0"/>
        <w:ind w:left="3540" w:firstLine="708"/>
        <w:jc w:val="both"/>
        <w:rPr>
          <w:color w:val="FF0000"/>
          <w:lang w:val="bg-BG"/>
        </w:rPr>
      </w:pPr>
    </w:p>
    <w:p w:rsidR="005E5FEE" w:rsidRDefault="005E5FEE" w:rsidP="00C14FFC">
      <w:pPr>
        <w:pStyle w:val="TableSide"/>
        <w:widowControl w:val="0"/>
        <w:spacing w:before="0" w:after="0"/>
        <w:ind w:left="3540" w:firstLine="708"/>
        <w:jc w:val="both"/>
        <w:rPr>
          <w:color w:val="FF0000"/>
          <w:lang w:val="bg-BG"/>
        </w:rPr>
      </w:pPr>
    </w:p>
    <w:p w:rsidR="00A13134" w:rsidRDefault="00A13134" w:rsidP="00A13134">
      <w:pPr>
        <w:pStyle w:val="N"/>
        <w:spacing w:after="0" w:line="240" w:lineRule="auto"/>
        <w:ind w:left="1404"/>
        <w:rPr>
          <w:i/>
          <w:sz w:val="20"/>
          <w:lang w:val="ru-RU"/>
        </w:rPr>
      </w:pPr>
    </w:p>
    <w:p w:rsidR="00A13134" w:rsidRDefault="00A13134" w:rsidP="00A13134">
      <w:pPr>
        <w:pStyle w:val="N"/>
        <w:spacing w:after="0" w:line="240" w:lineRule="auto"/>
        <w:ind w:left="1404"/>
        <w:rPr>
          <w:i/>
          <w:sz w:val="20"/>
          <w:lang w:val="bg-BG"/>
        </w:rPr>
      </w:pPr>
      <w:r w:rsidRPr="007C2E9B">
        <w:rPr>
          <w:i/>
          <w:sz w:val="20"/>
          <w:lang w:val="ru-RU"/>
        </w:rPr>
        <w:t>Таблица 1</w:t>
      </w:r>
      <w:r>
        <w:rPr>
          <w:i/>
          <w:sz w:val="20"/>
          <w:lang w:val="ru-RU"/>
        </w:rPr>
        <w:t>6</w:t>
      </w:r>
      <w:r>
        <w:rPr>
          <w:i/>
          <w:sz w:val="20"/>
          <w:lang w:val="bg-BG"/>
        </w:rPr>
        <w:t>.3. Ниво на безработицата изразено в проценти за 2012г.</w:t>
      </w:r>
    </w:p>
    <w:p w:rsidR="005E5FEE" w:rsidRDefault="005E5FEE" w:rsidP="005E5FEE">
      <w:pPr>
        <w:pStyle w:val="TableSide"/>
        <w:widowControl w:val="0"/>
        <w:spacing w:before="0" w:after="0"/>
        <w:ind w:left="3540" w:hanging="3398"/>
        <w:jc w:val="both"/>
        <w:rPr>
          <w:color w:val="FF0000"/>
          <w:lang w:val="bg-BG"/>
        </w:rPr>
      </w:pPr>
    </w:p>
    <w:p w:rsidR="005E5FEE" w:rsidRDefault="00A13134" w:rsidP="005E5FEE">
      <w:pPr>
        <w:pStyle w:val="TableSide"/>
        <w:widowControl w:val="0"/>
        <w:spacing w:before="0" w:after="0"/>
        <w:ind w:left="3540" w:hanging="3398"/>
        <w:jc w:val="both"/>
        <w:rPr>
          <w:color w:val="FF0000"/>
          <w:lang w:val="bg-BG"/>
        </w:rPr>
      </w:pPr>
      <w:r>
        <w:rPr>
          <w:noProof/>
          <w:color w:val="FF0000"/>
          <w:lang w:val="bg-BG" w:eastAsia="bg-BG"/>
        </w:rPr>
        <w:drawing>
          <wp:anchor distT="0" distB="0" distL="114300" distR="114300" simplePos="0" relativeHeight="251743232" behindDoc="0" locked="0" layoutInCell="1" allowOverlap="1">
            <wp:simplePos x="0" y="0"/>
            <wp:positionH relativeFrom="column">
              <wp:posOffset>13970</wp:posOffset>
            </wp:positionH>
            <wp:positionV relativeFrom="paragraph">
              <wp:posOffset>109220</wp:posOffset>
            </wp:positionV>
            <wp:extent cx="4905375" cy="1895475"/>
            <wp:effectExtent l="19050" t="0" r="9525" b="0"/>
            <wp:wrapNone/>
            <wp:docPr id="27"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srcRect/>
                    <a:stretch>
                      <a:fillRect/>
                    </a:stretch>
                  </pic:blipFill>
                  <pic:spPr bwMode="auto">
                    <a:xfrm>
                      <a:off x="0" y="0"/>
                      <a:ext cx="4905375" cy="1895475"/>
                    </a:xfrm>
                    <a:prstGeom prst="rect">
                      <a:avLst/>
                    </a:prstGeom>
                    <a:noFill/>
                    <a:ln w="9525">
                      <a:noFill/>
                      <a:miter lim="800000"/>
                      <a:headEnd/>
                      <a:tailEnd/>
                    </a:ln>
                  </pic:spPr>
                </pic:pic>
              </a:graphicData>
            </a:graphic>
          </wp:anchor>
        </w:drawing>
      </w:r>
    </w:p>
    <w:p w:rsidR="005E5FEE" w:rsidRDefault="005E5FEE" w:rsidP="005E5FEE">
      <w:pPr>
        <w:pStyle w:val="TableSide"/>
        <w:widowControl w:val="0"/>
        <w:spacing w:before="0" w:after="0"/>
        <w:ind w:left="3540" w:hanging="3398"/>
        <w:jc w:val="both"/>
        <w:rPr>
          <w:color w:val="FF0000"/>
          <w:lang w:val="bg-BG"/>
        </w:rPr>
      </w:pPr>
    </w:p>
    <w:p w:rsidR="005E5FEE" w:rsidRDefault="005E5FEE" w:rsidP="005E5FEE">
      <w:pPr>
        <w:pStyle w:val="TableSide"/>
        <w:widowControl w:val="0"/>
        <w:spacing w:before="0" w:after="0"/>
        <w:ind w:left="3540" w:hanging="3398"/>
        <w:jc w:val="both"/>
        <w:rPr>
          <w:color w:val="FF0000"/>
          <w:lang w:val="bg-BG"/>
        </w:rPr>
      </w:pPr>
    </w:p>
    <w:p w:rsidR="005E5FEE" w:rsidRDefault="005E5FEE" w:rsidP="005E5FEE">
      <w:pPr>
        <w:pStyle w:val="TableSide"/>
        <w:widowControl w:val="0"/>
        <w:spacing w:before="0" w:after="0"/>
        <w:ind w:left="3540" w:hanging="3398"/>
        <w:jc w:val="both"/>
        <w:rPr>
          <w:color w:val="FF0000"/>
          <w:lang w:val="bg-BG"/>
        </w:rPr>
      </w:pPr>
    </w:p>
    <w:p w:rsidR="005E5FEE" w:rsidRDefault="005E5FEE" w:rsidP="005E5FEE">
      <w:pPr>
        <w:pStyle w:val="TableSide"/>
        <w:widowControl w:val="0"/>
        <w:spacing w:before="0" w:after="0"/>
        <w:ind w:left="3540" w:hanging="3398"/>
        <w:jc w:val="both"/>
        <w:rPr>
          <w:color w:val="FF0000"/>
          <w:lang w:val="bg-BG"/>
        </w:rPr>
      </w:pPr>
    </w:p>
    <w:p w:rsidR="005E5FEE" w:rsidRDefault="005E5FEE" w:rsidP="005E5FEE">
      <w:pPr>
        <w:pStyle w:val="TableSide"/>
        <w:widowControl w:val="0"/>
        <w:spacing w:before="0" w:after="0"/>
        <w:ind w:left="3540" w:hanging="3398"/>
        <w:jc w:val="both"/>
        <w:rPr>
          <w:color w:val="FF0000"/>
          <w:lang w:val="bg-BG"/>
        </w:rPr>
      </w:pPr>
    </w:p>
    <w:p w:rsidR="005E5FEE" w:rsidRDefault="005E5FEE" w:rsidP="005E5FEE">
      <w:pPr>
        <w:pStyle w:val="TableSide"/>
        <w:widowControl w:val="0"/>
        <w:spacing w:before="0" w:after="0"/>
        <w:ind w:left="3540" w:hanging="3398"/>
        <w:jc w:val="both"/>
        <w:rPr>
          <w:color w:val="FF0000"/>
          <w:lang w:val="bg-BG"/>
        </w:rPr>
      </w:pPr>
    </w:p>
    <w:p w:rsidR="00A13134" w:rsidRDefault="00A13134" w:rsidP="005E5FEE">
      <w:pPr>
        <w:pStyle w:val="TableSide"/>
        <w:widowControl w:val="0"/>
        <w:spacing w:before="0" w:after="0"/>
        <w:ind w:left="3540" w:hanging="3398"/>
        <w:jc w:val="both"/>
        <w:rPr>
          <w:color w:val="FF0000"/>
          <w:lang w:val="bg-BG"/>
        </w:rPr>
      </w:pPr>
    </w:p>
    <w:p w:rsidR="00A13134" w:rsidRDefault="00A13134" w:rsidP="005E5FEE">
      <w:pPr>
        <w:pStyle w:val="TableSide"/>
        <w:widowControl w:val="0"/>
        <w:spacing w:before="0" w:after="0"/>
        <w:ind w:left="3540" w:hanging="3398"/>
        <w:jc w:val="both"/>
        <w:rPr>
          <w:color w:val="FF0000"/>
          <w:lang w:val="bg-BG"/>
        </w:rPr>
      </w:pPr>
    </w:p>
    <w:p w:rsidR="00A13134" w:rsidRDefault="00A13134" w:rsidP="005E5FEE">
      <w:pPr>
        <w:pStyle w:val="TableSide"/>
        <w:widowControl w:val="0"/>
        <w:spacing w:before="0" w:after="0"/>
        <w:ind w:left="3540" w:hanging="3398"/>
        <w:jc w:val="both"/>
        <w:rPr>
          <w:color w:val="FF0000"/>
          <w:lang w:val="bg-BG"/>
        </w:rPr>
      </w:pPr>
    </w:p>
    <w:p w:rsidR="00A13134" w:rsidRDefault="00A13134" w:rsidP="005E5FEE">
      <w:pPr>
        <w:pStyle w:val="TableSide"/>
        <w:widowControl w:val="0"/>
        <w:spacing w:before="0" w:after="0"/>
        <w:ind w:left="3540" w:hanging="3398"/>
        <w:jc w:val="both"/>
        <w:rPr>
          <w:color w:val="FF0000"/>
          <w:lang w:val="bg-BG"/>
        </w:rPr>
      </w:pPr>
    </w:p>
    <w:p w:rsidR="00A13134" w:rsidRDefault="00A13134" w:rsidP="005E5FEE">
      <w:pPr>
        <w:pStyle w:val="TableSide"/>
        <w:widowControl w:val="0"/>
        <w:spacing w:before="0" w:after="0"/>
        <w:ind w:left="3540" w:hanging="3398"/>
        <w:jc w:val="both"/>
        <w:rPr>
          <w:color w:val="FF0000"/>
          <w:lang w:val="bg-BG"/>
        </w:rPr>
      </w:pPr>
    </w:p>
    <w:p w:rsidR="001979A0" w:rsidRPr="00C15FFC" w:rsidRDefault="001979A0" w:rsidP="001979A0">
      <w:pPr>
        <w:pStyle w:val="N"/>
        <w:spacing w:after="0" w:line="240" w:lineRule="auto"/>
        <w:rPr>
          <w:szCs w:val="24"/>
          <w:lang w:val="bg-BG"/>
        </w:rPr>
      </w:pPr>
      <w:r w:rsidRPr="00C15FFC">
        <w:rPr>
          <w:szCs w:val="24"/>
          <w:lang w:val="bg-BG"/>
        </w:rPr>
        <w:t xml:space="preserve">Средногодишният брой на регистрираните безработни достига най-ниската си численост </w:t>
      </w:r>
      <w:r w:rsidR="007430C2" w:rsidRPr="00C15FFC">
        <w:rPr>
          <w:szCs w:val="24"/>
          <w:lang w:val="bg-BG"/>
        </w:rPr>
        <w:t xml:space="preserve">през 2008 г., след което както на </w:t>
      </w:r>
      <w:r w:rsidRPr="00C15FFC">
        <w:rPr>
          <w:szCs w:val="24"/>
          <w:lang w:val="bg-BG"/>
        </w:rPr>
        <w:t>национално, така и на о</w:t>
      </w:r>
      <w:r w:rsidR="007430C2" w:rsidRPr="00C15FFC">
        <w:rPr>
          <w:szCs w:val="24"/>
          <w:lang w:val="bg-BG"/>
        </w:rPr>
        <w:t>бщинско</w:t>
      </w:r>
      <w:r w:rsidRPr="00C15FFC">
        <w:rPr>
          <w:szCs w:val="24"/>
          <w:lang w:val="bg-BG"/>
        </w:rPr>
        <w:t xml:space="preserve"> ниво се наблюдава увеличение</w:t>
      </w:r>
      <w:r w:rsidR="007430C2" w:rsidRPr="00C15FFC">
        <w:rPr>
          <w:szCs w:val="24"/>
          <w:lang w:val="bg-BG"/>
        </w:rPr>
        <w:t xml:space="preserve"> на</w:t>
      </w:r>
      <w:r w:rsidRPr="00C15FFC">
        <w:rPr>
          <w:szCs w:val="24"/>
          <w:lang w:val="bg-BG"/>
        </w:rPr>
        <w:t xml:space="preserve"> нивата на безработица</w:t>
      </w:r>
      <w:r w:rsidR="004B2943" w:rsidRPr="00C15FFC">
        <w:rPr>
          <w:szCs w:val="24"/>
          <w:lang w:val="bg-BG"/>
        </w:rPr>
        <w:t>.</w:t>
      </w:r>
    </w:p>
    <w:p w:rsidR="007430C2" w:rsidRPr="00C15FFC" w:rsidRDefault="007430C2" w:rsidP="00C15FFC">
      <w:pPr>
        <w:pStyle w:val="N"/>
        <w:spacing w:after="0" w:line="240" w:lineRule="auto"/>
        <w:rPr>
          <w:szCs w:val="24"/>
          <w:lang w:val="bg-BG" w:eastAsia="en-US"/>
        </w:rPr>
      </w:pPr>
      <w:r w:rsidRPr="00C15FFC">
        <w:rPr>
          <w:szCs w:val="24"/>
          <w:lang w:val="bg-BG"/>
        </w:rPr>
        <w:t>Увеличени са параметрите на безработицата при</w:t>
      </w:r>
      <w:r w:rsidR="001979A0" w:rsidRPr="00C15FFC">
        <w:rPr>
          <w:szCs w:val="24"/>
          <w:lang w:val="bg-BG"/>
        </w:rPr>
        <w:t xml:space="preserve"> лица</w:t>
      </w:r>
      <w:r w:rsidRPr="00C15FFC">
        <w:rPr>
          <w:szCs w:val="24"/>
          <w:lang w:val="bg-BG"/>
        </w:rPr>
        <w:t>та</w:t>
      </w:r>
      <w:r w:rsidR="001979A0" w:rsidRPr="00C15FFC">
        <w:rPr>
          <w:szCs w:val="24"/>
          <w:lang w:val="bg-BG"/>
        </w:rPr>
        <w:t xml:space="preserve"> над 50 години</w:t>
      </w:r>
      <w:r w:rsidRPr="00C15FFC">
        <w:rPr>
          <w:szCs w:val="24"/>
          <w:lang w:val="bg-BG"/>
        </w:rPr>
        <w:t>.</w:t>
      </w:r>
      <w:r w:rsidR="001979A0" w:rsidRPr="00C15FFC">
        <w:rPr>
          <w:szCs w:val="24"/>
          <w:lang w:val="bg-BG"/>
        </w:rPr>
        <w:t xml:space="preserve"> </w:t>
      </w:r>
      <w:r w:rsidRPr="00C15FFC">
        <w:rPr>
          <w:szCs w:val="24"/>
          <w:lang w:val="bg-BG"/>
        </w:rPr>
        <w:t xml:space="preserve">Наблюдава </w:t>
      </w:r>
      <w:r w:rsidR="004B2943" w:rsidRPr="00C15FFC">
        <w:rPr>
          <w:szCs w:val="24"/>
          <w:lang w:val="bg-BG"/>
        </w:rPr>
        <w:t xml:space="preserve">се </w:t>
      </w:r>
      <w:r w:rsidRPr="00C15FFC">
        <w:rPr>
          <w:szCs w:val="24"/>
          <w:lang w:val="bg-BG"/>
        </w:rPr>
        <w:t>положителна тенденция за намаляване дела на безработните младежи до 29 години</w:t>
      </w:r>
      <w:r w:rsidR="004B2943" w:rsidRPr="00C15FFC">
        <w:rPr>
          <w:szCs w:val="24"/>
          <w:lang w:val="bg-BG"/>
        </w:rPr>
        <w:t xml:space="preserve">, което </w:t>
      </w:r>
      <w:r w:rsidRPr="00C15FFC">
        <w:rPr>
          <w:szCs w:val="24"/>
          <w:lang w:val="bg-BG" w:eastAsia="en-US"/>
        </w:rPr>
        <w:t xml:space="preserve">се дължи на осъществяването на редица национални програми и мерки за ограничаване на младежката безработица и повишаване квалификацията на младите хора. </w:t>
      </w:r>
    </w:p>
    <w:p w:rsidR="00961C1E" w:rsidRPr="00C15FFC" w:rsidRDefault="004B2943" w:rsidP="00C15FFC">
      <w:pPr>
        <w:autoSpaceDE w:val="0"/>
        <w:autoSpaceDN w:val="0"/>
        <w:adjustRightInd w:val="0"/>
        <w:spacing w:after="0" w:line="240" w:lineRule="auto"/>
        <w:jc w:val="both"/>
        <w:rPr>
          <w:rFonts w:ascii="Times New Roman" w:hAnsi="Times New Roman" w:cs="Times New Roman"/>
          <w:sz w:val="24"/>
          <w:szCs w:val="24"/>
        </w:rPr>
      </w:pPr>
      <w:r w:rsidRPr="00C15FFC">
        <w:rPr>
          <w:rFonts w:ascii="Times New Roman" w:hAnsi="Times New Roman" w:cs="Times New Roman"/>
          <w:sz w:val="24"/>
          <w:szCs w:val="24"/>
        </w:rPr>
        <w:t>През 2009</w:t>
      </w:r>
      <w:r w:rsidR="007430C2" w:rsidRPr="00C15FFC">
        <w:rPr>
          <w:rFonts w:ascii="Times New Roman" w:hAnsi="Times New Roman" w:cs="Times New Roman"/>
          <w:sz w:val="24"/>
          <w:szCs w:val="24"/>
        </w:rPr>
        <w:t>г. броят на регистрираните безработни в сравнение с 200</w:t>
      </w:r>
      <w:r w:rsidRPr="00C15FFC">
        <w:rPr>
          <w:rFonts w:ascii="Times New Roman" w:hAnsi="Times New Roman" w:cs="Times New Roman"/>
          <w:sz w:val="24"/>
          <w:szCs w:val="24"/>
        </w:rPr>
        <w:t>8</w:t>
      </w:r>
      <w:r w:rsidR="007430C2" w:rsidRPr="00C15FFC">
        <w:rPr>
          <w:rFonts w:ascii="Times New Roman" w:hAnsi="Times New Roman" w:cs="Times New Roman"/>
          <w:sz w:val="24"/>
          <w:szCs w:val="24"/>
        </w:rPr>
        <w:t>г. се  увелич</w:t>
      </w:r>
      <w:r w:rsidRPr="00C15FFC">
        <w:rPr>
          <w:rFonts w:ascii="Times New Roman" w:hAnsi="Times New Roman" w:cs="Times New Roman"/>
          <w:sz w:val="24"/>
          <w:szCs w:val="24"/>
        </w:rPr>
        <w:t>ава</w:t>
      </w:r>
      <w:r w:rsidR="007430C2" w:rsidRPr="00C15FFC">
        <w:rPr>
          <w:rFonts w:ascii="Times New Roman" w:hAnsi="Times New Roman" w:cs="Times New Roman"/>
          <w:sz w:val="24"/>
          <w:szCs w:val="24"/>
        </w:rPr>
        <w:t xml:space="preserve"> с  13,7% . </w:t>
      </w:r>
      <w:r w:rsidR="00B764DA" w:rsidRPr="00C15FFC">
        <w:rPr>
          <w:rFonts w:ascii="Times New Roman" w:hAnsi="Times New Roman" w:cs="Times New Roman"/>
          <w:sz w:val="24"/>
          <w:szCs w:val="24"/>
        </w:rPr>
        <w:t>Най-голям е броя на безработните лица от малцинствените групи с ромски произход</w:t>
      </w:r>
      <w:r w:rsidR="007430C2" w:rsidRPr="00C15FFC">
        <w:rPr>
          <w:rFonts w:ascii="Times New Roman" w:hAnsi="Times New Roman" w:cs="Times New Roman"/>
          <w:sz w:val="24"/>
          <w:szCs w:val="24"/>
        </w:rPr>
        <w:t xml:space="preserve">, </w:t>
      </w:r>
      <w:r w:rsidR="00B764DA" w:rsidRPr="00C15FFC">
        <w:rPr>
          <w:rFonts w:ascii="Times New Roman" w:hAnsi="Times New Roman" w:cs="Times New Roman"/>
          <w:sz w:val="24"/>
          <w:szCs w:val="24"/>
        </w:rPr>
        <w:t>които</w:t>
      </w:r>
      <w:r w:rsidR="007430C2" w:rsidRPr="00C15FFC">
        <w:rPr>
          <w:rFonts w:ascii="Times New Roman" w:hAnsi="Times New Roman" w:cs="Times New Roman"/>
          <w:sz w:val="24"/>
          <w:szCs w:val="24"/>
        </w:rPr>
        <w:t xml:space="preserve"> са без професионална квалификация или </w:t>
      </w:r>
      <w:r w:rsidR="00B764DA" w:rsidRPr="00C15FFC">
        <w:rPr>
          <w:rFonts w:ascii="Times New Roman" w:hAnsi="Times New Roman" w:cs="Times New Roman"/>
          <w:sz w:val="24"/>
          <w:szCs w:val="24"/>
        </w:rPr>
        <w:t>са</w:t>
      </w:r>
      <w:r w:rsidR="007430C2" w:rsidRPr="00C15FFC">
        <w:rPr>
          <w:rFonts w:ascii="Times New Roman" w:hAnsi="Times New Roman" w:cs="Times New Roman"/>
          <w:sz w:val="24"/>
          <w:szCs w:val="24"/>
        </w:rPr>
        <w:t xml:space="preserve">  </w:t>
      </w:r>
      <w:r w:rsidR="00B764DA" w:rsidRPr="00C15FFC">
        <w:rPr>
          <w:rFonts w:ascii="Times New Roman" w:hAnsi="Times New Roman" w:cs="Times New Roman"/>
          <w:sz w:val="24"/>
          <w:szCs w:val="24"/>
        </w:rPr>
        <w:t>ниско-квалифицирани.</w:t>
      </w:r>
      <w:r w:rsidR="00961C1E" w:rsidRPr="00C15FFC">
        <w:rPr>
          <w:rFonts w:ascii="Times New Roman" w:hAnsi="Times New Roman" w:cs="Times New Roman"/>
          <w:sz w:val="24"/>
          <w:szCs w:val="24"/>
        </w:rPr>
        <w:t xml:space="preserve"> Голям е </w:t>
      </w:r>
      <w:r w:rsidR="001979A0" w:rsidRPr="00C15FFC">
        <w:rPr>
          <w:rFonts w:ascii="Times New Roman" w:hAnsi="Times New Roman" w:cs="Times New Roman"/>
          <w:sz w:val="24"/>
          <w:szCs w:val="24"/>
        </w:rPr>
        <w:t>делът</w:t>
      </w:r>
      <w:r w:rsidR="00961C1E" w:rsidRPr="00C15FFC">
        <w:rPr>
          <w:rFonts w:ascii="Times New Roman" w:hAnsi="Times New Roman" w:cs="Times New Roman"/>
          <w:sz w:val="24"/>
          <w:szCs w:val="24"/>
        </w:rPr>
        <w:t xml:space="preserve"> и на лицата с</w:t>
      </w:r>
      <w:r w:rsidR="00A13134" w:rsidRPr="00C15FFC">
        <w:rPr>
          <w:rFonts w:ascii="Times New Roman" w:hAnsi="Times New Roman" w:cs="Times New Roman"/>
          <w:sz w:val="24"/>
          <w:szCs w:val="24"/>
        </w:rPr>
        <w:t xml:space="preserve"> основно и начално </w:t>
      </w:r>
      <w:r w:rsidR="001979A0" w:rsidRPr="00C15FFC">
        <w:rPr>
          <w:rFonts w:ascii="Times New Roman" w:hAnsi="Times New Roman" w:cs="Times New Roman"/>
          <w:sz w:val="24"/>
          <w:szCs w:val="24"/>
        </w:rPr>
        <w:t>образование</w:t>
      </w:r>
      <w:r w:rsidR="00961C1E" w:rsidRPr="00C15FFC">
        <w:rPr>
          <w:rFonts w:ascii="Times New Roman" w:hAnsi="Times New Roman" w:cs="Times New Roman"/>
          <w:sz w:val="24"/>
          <w:szCs w:val="24"/>
        </w:rPr>
        <w:t>.</w:t>
      </w:r>
      <w:r w:rsidR="00C15FFC" w:rsidRPr="00C15FFC">
        <w:rPr>
          <w:rFonts w:ascii="Times New Roman" w:hAnsi="Times New Roman" w:cs="Times New Roman"/>
          <w:sz w:val="24"/>
          <w:szCs w:val="24"/>
        </w:rPr>
        <w:t xml:space="preserve"> </w:t>
      </w:r>
      <w:r w:rsidR="00C15FFC" w:rsidRPr="00A13134">
        <w:rPr>
          <w:rFonts w:ascii="Times New Roman" w:hAnsi="Times New Roman" w:cs="Times New Roman"/>
          <w:sz w:val="24"/>
          <w:szCs w:val="24"/>
        </w:rPr>
        <w:t xml:space="preserve">Ниската степен на образование и липсата на квалификация на безработните са сериозна пречка за реализацията им на пазара на труда. В условията на високото равнище на безработица и стеснен пазар на предлагане на работни места, групата с ниско образование и без специалност и квалификация, остава неконкурентна. </w:t>
      </w:r>
    </w:p>
    <w:p w:rsidR="001979A0" w:rsidRPr="00C15FFC" w:rsidRDefault="001979A0" w:rsidP="00961C1E">
      <w:pPr>
        <w:pStyle w:val="N"/>
        <w:spacing w:after="0" w:line="240" w:lineRule="auto"/>
        <w:rPr>
          <w:szCs w:val="24"/>
          <w:lang w:val="bg-BG"/>
        </w:rPr>
      </w:pPr>
      <w:r w:rsidRPr="00C15FFC">
        <w:rPr>
          <w:szCs w:val="24"/>
          <w:lang w:val="bg-BG"/>
        </w:rPr>
        <w:t xml:space="preserve">През 2010 </w:t>
      </w:r>
      <w:r w:rsidR="00961C1E" w:rsidRPr="00C15FFC">
        <w:rPr>
          <w:szCs w:val="24"/>
          <w:lang w:val="bg-BG"/>
        </w:rPr>
        <w:t xml:space="preserve">по отношение на </w:t>
      </w:r>
      <w:r w:rsidRPr="00C15FFC">
        <w:rPr>
          <w:szCs w:val="24"/>
          <w:lang w:val="bg-BG"/>
        </w:rPr>
        <w:t xml:space="preserve">образователната структура, </w:t>
      </w:r>
      <w:r w:rsidR="00961C1E" w:rsidRPr="00C15FFC">
        <w:rPr>
          <w:szCs w:val="24"/>
          <w:lang w:val="bg-BG"/>
        </w:rPr>
        <w:t xml:space="preserve">се </w:t>
      </w:r>
      <w:r w:rsidRPr="00C15FFC">
        <w:rPr>
          <w:szCs w:val="24"/>
          <w:lang w:val="bg-BG"/>
        </w:rPr>
        <w:t>наблюдава повишение на дела на регистрираните безработни лица с по</w:t>
      </w:r>
      <w:r w:rsidR="00961C1E" w:rsidRPr="00C15FFC">
        <w:rPr>
          <w:szCs w:val="24"/>
          <w:lang w:val="bg-BG"/>
        </w:rPr>
        <w:t>-висока степен на образованост, като н</w:t>
      </w:r>
      <w:r w:rsidRPr="00C15FFC">
        <w:rPr>
          <w:szCs w:val="24"/>
          <w:lang w:val="bg-BG"/>
        </w:rPr>
        <w:t xml:space="preserve">ай-голям е делът на тези със средно образование, следвани от тези с основно и по-ниско образование, а безработните с висше образование съставляват </w:t>
      </w:r>
      <w:r w:rsidR="004B2943" w:rsidRPr="00C15FFC">
        <w:rPr>
          <w:szCs w:val="24"/>
          <w:lang w:val="bg-BG"/>
        </w:rPr>
        <w:t>9</w:t>
      </w:r>
      <w:r w:rsidRPr="00C15FFC">
        <w:rPr>
          <w:szCs w:val="24"/>
          <w:lang w:val="bg-BG"/>
        </w:rPr>
        <w:t>,1%</w:t>
      </w:r>
      <w:r w:rsidR="004B2943" w:rsidRPr="00C15FFC">
        <w:rPr>
          <w:szCs w:val="24"/>
          <w:lang w:val="bg-BG"/>
        </w:rPr>
        <w:t xml:space="preserve"> от общия брой.</w:t>
      </w:r>
      <w:r w:rsidRPr="00C15FFC">
        <w:rPr>
          <w:szCs w:val="24"/>
          <w:lang w:val="bg-BG"/>
        </w:rPr>
        <w:t xml:space="preserve"> </w:t>
      </w:r>
    </w:p>
    <w:p w:rsidR="00A13134" w:rsidRPr="00A13134" w:rsidRDefault="00A13134" w:rsidP="00A13134">
      <w:pPr>
        <w:autoSpaceDE w:val="0"/>
        <w:autoSpaceDN w:val="0"/>
        <w:adjustRightInd w:val="0"/>
        <w:spacing w:after="0" w:line="240" w:lineRule="auto"/>
        <w:ind w:firstLine="708"/>
        <w:jc w:val="both"/>
        <w:rPr>
          <w:rFonts w:ascii="Times New Roman" w:hAnsi="Times New Roman" w:cs="Times New Roman"/>
          <w:sz w:val="24"/>
          <w:szCs w:val="24"/>
        </w:rPr>
      </w:pPr>
      <w:r w:rsidRPr="00A13134">
        <w:rPr>
          <w:rFonts w:ascii="Times New Roman" w:hAnsi="Times New Roman" w:cs="Times New Roman"/>
          <w:sz w:val="24"/>
          <w:szCs w:val="24"/>
        </w:rPr>
        <w:t xml:space="preserve">Равнището на безработица в общината </w:t>
      </w:r>
      <w:r w:rsidRPr="00C15FFC">
        <w:rPr>
          <w:rFonts w:ascii="Times New Roman" w:hAnsi="Times New Roman" w:cs="Times New Roman"/>
          <w:sz w:val="24"/>
          <w:szCs w:val="24"/>
        </w:rPr>
        <w:t xml:space="preserve">през 2012г. </w:t>
      </w:r>
      <w:r w:rsidRPr="00A13134">
        <w:rPr>
          <w:rFonts w:ascii="Times New Roman" w:hAnsi="Times New Roman" w:cs="Times New Roman"/>
          <w:sz w:val="24"/>
          <w:szCs w:val="24"/>
        </w:rPr>
        <w:t xml:space="preserve">е много по-високо от това за страната. Тази тенденция се наблюдава и за миналите периоди. Нивата на безработица на национално ниво варират от 11,10% за месец януари до 11.40 % за месец декември. </w:t>
      </w:r>
    </w:p>
    <w:p w:rsidR="00A13134" w:rsidRPr="00C15FFC" w:rsidRDefault="00A13134" w:rsidP="00A13134">
      <w:pPr>
        <w:autoSpaceDE w:val="0"/>
        <w:autoSpaceDN w:val="0"/>
        <w:adjustRightInd w:val="0"/>
        <w:spacing w:after="0" w:line="240" w:lineRule="auto"/>
        <w:jc w:val="both"/>
        <w:rPr>
          <w:rFonts w:ascii="Times New Roman" w:hAnsi="Times New Roman" w:cs="Times New Roman"/>
          <w:sz w:val="24"/>
          <w:szCs w:val="24"/>
        </w:rPr>
      </w:pPr>
      <w:r w:rsidRPr="00A13134">
        <w:rPr>
          <w:rFonts w:ascii="Times New Roman" w:hAnsi="Times New Roman" w:cs="Times New Roman"/>
          <w:sz w:val="24"/>
          <w:szCs w:val="24"/>
        </w:rPr>
        <w:t>В община Полски Тръмбеш нивото на безработица е с 18.20% по – висока през месец януари и с 16,40% по-висока през месец де</w:t>
      </w:r>
      <w:r w:rsidRPr="00C15FFC">
        <w:rPr>
          <w:rFonts w:ascii="Times New Roman" w:hAnsi="Times New Roman" w:cs="Times New Roman"/>
          <w:sz w:val="24"/>
          <w:szCs w:val="24"/>
        </w:rPr>
        <w:t>кември спрямо това за страната.Спрямо областта нивото на безработица е с 17,30% повече през месец януари и с 16,30% повече през месец декември.</w:t>
      </w:r>
    </w:p>
    <w:p w:rsidR="00BC687F" w:rsidRPr="00C15FFC" w:rsidRDefault="00A13134" w:rsidP="00C15FFC">
      <w:pPr>
        <w:autoSpaceDE w:val="0"/>
        <w:autoSpaceDN w:val="0"/>
        <w:adjustRightInd w:val="0"/>
        <w:spacing w:after="0"/>
        <w:ind w:firstLine="708"/>
        <w:jc w:val="both"/>
        <w:rPr>
          <w:rFonts w:ascii="Times New Roman" w:hAnsi="Times New Roman" w:cs="Times New Roman"/>
          <w:sz w:val="24"/>
          <w:szCs w:val="24"/>
        </w:rPr>
      </w:pPr>
      <w:r w:rsidRPr="00C15FFC">
        <w:rPr>
          <w:rFonts w:ascii="Times New Roman" w:hAnsi="Times New Roman" w:cs="Times New Roman"/>
          <w:sz w:val="24"/>
          <w:szCs w:val="24"/>
        </w:rPr>
        <w:t>Увеличението на заетостта и намаляването на безработицата основно се определят от пазарната обстановка.Въпреки множеството програми, в които участва общината за насърчаване на незаетите лица и за осигуряване на временна заетост на нискоквалифицирани работници все още процента на безработица е твърде висок спрямо нивата отчетени за страната и областта.</w:t>
      </w:r>
    </w:p>
    <w:p w:rsidR="00BC687F" w:rsidRPr="00C15FFC" w:rsidRDefault="00BC687F" w:rsidP="00961C1E">
      <w:pPr>
        <w:pStyle w:val="N"/>
        <w:spacing w:after="0" w:line="240" w:lineRule="auto"/>
        <w:rPr>
          <w:szCs w:val="24"/>
          <w:lang w:val="bg-BG"/>
        </w:rPr>
      </w:pPr>
    </w:p>
    <w:p w:rsidR="00BC687F" w:rsidRDefault="00BC687F" w:rsidP="00961C1E">
      <w:pPr>
        <w:pStyle w:val="N"/>
        <w:spacing w:after="0" w:line="240" w:lineRule="auto"/>
        <w:rPr>
          <w:color w:val="000000"/>
          <w:szCs w:val="24"/>
          <w:lang w:val="bg-BG"/>
        </w:rPr>
      </w:pPr>
    </w:p>
    <w:p w:rsidR="00C15FFC" w:rsidRDefault="00C15FFC" w:rsidP="00961C1E">
      <w:pPr>
        <w:pStyle w:val="N"/>
        <w:spacing w:after="0" w:line="240" w:lineRule="auto"/>
        <w:rPr>
          <w:color w:val="000000"/>
          <w:szCs w:val="24"/>
          <w:lang w:val="bg-BG"/>
        </w:rPr>
      </w:pPr>
    </w:p>
    <w:tbl>
      <w:tblPr>
        <w:tblStyle w:val="1-3"/>
        <w:tblW w:w="0" w:type="auto"/>
        <w:tblLook w:val="04A0"/>
      </w:tblPr>
      <w:tblGrid>
        <w:gridCol w:w="730"/>
        <w:gridCol w:w="8188"/>
      </w:tblGrid>
      <w:tr w:rsidR="003A3B4F" w:rsidRPr="00BC3A20" w:rsidTr="00874479">
        <w:trPr>
          <w:cnfStyle w:val="100000000000"/>
        </w:trPr>
        <w:tc>
          <w:tcPr>
            <w:cnfStyle w:val="001000000000"/>
            <w:tcW w:w="730" w:type="dxa"/>
          </w:tcPr>
          <w:p w:rsidR="003A3B4F" w:rsidRPr="003A3B4F" w:rsidRDefault="003A3B4F" w:rsidP="00874479">
            <w:pPr>
              <w:pStyle w:val="a3"/>
              <w:rPr>
                <w:rFonts w:ascii="Times New Roman" w:hAnsi="Times New Roman"/>
                <w:szCs w:val="24"/>
              </w:rPr>
            </w:pPr>
            <w:r w:rsidRPr="003A3B4F">
              <w:rPr>
                <w:rFonts w:ascii="Times New Roman" w:hAnsi="Times New Roman"/>
                <w:szCs w:val="24"/>
              </w:rPr>
              <w:lastRenderedPageBreak/>
              <w:t>ІІІ.</w:t>
            </w:r>
          </w:p>
        </w:tc>
        <w:tc>
          <w:tcPr>
            <w:tcW w:w="8188" w:type="dxa"/>
          </w:tcPr>
          <w:p w:rsidR="003A3B4F" w:rsidRPr="003A3B4F" w:rsidRDefault="00934175" w:rsidP="00874479">
            <w:pPr>
              <w:pStyle w:val="a3"/>
              <w:jc w:val="left"/>
              <w:cnfStyle w:val="100000000000"/>
              <w:rPr>
                <w:rFonts w:ascii="Times New Roman" w:hAnsi="Times New Roman"/>
                <w:b/>
                <w:szCs w:val="24"/>
                <w:lang w:val="en-US"/>
              </w:rPr>
            </w:pPr>
            <w:hyperlink w:anchor="_Toc224628631" w:history="1">
              <w:r w:rsidR="003A3B4F" w:rsidRPr="003A3B4F">
                <w:rPr>
                  <w:rStyle w:val="ad"/>
                  <w:rFonts w:ascii="Times New Roman" w:hAnsi="Times New Roman"/>
                  <w:b/>
                  <w:color w:val="auto"/>
                  <w:szCs w:val="24"/>
                  <w:u w:val="none"/>
                </w:rPr>
                <w:t>АНАЛИЗ НА СИЛНИТЕ И СЛАБИТЕ СТРАНИ</w:t>
              </w:r>
            </w:hyperlink>
          </w:p>
        </w:tc>
      </w:tr>
      <w:tr w:rsidR="003A3B4F" w:rsidRPr="00BC3A20" w:rsidTr="00874479">
        <w:trPr>
          <w:cnfStyle w:val="000000100000"/>
        </w:trPr>
        <w:tc>
          <w:tcPr>
            <w:cnfStyle w:val="001000000000"/>
            <w:tcW w:w="730" w:type="dxa"/>
          </w:tcPr>
          <w:p w:rsidR="003A3B4F" w:rsidRPr="003A3B4F" w:rsidRDefault="003A3B4F" w:rsidP="00874479">
            <w:pPr>
              <w:pStyle w:val="a3"/>
              <w:rPr>
                <w:rFonts w:ascii="Times New Roman" w:hAnsi="Times New Roman"/>
                <w:b w:val="0"/>
                <w:szCs w:val="24"/>
              </w:rPr>
            </w:pPr>
          </w:p>
        </w:tc>
        <w:tc>
          <w:tcPr>
            <w:tcW w:w="8188" w:type="dxa"/>
          </w:tcPr>
          <w:p w:rsidR="003A3B4F" w:rsidRPr="003A3B4F" w:rsidRDefault="003A3B4F" w:rsidP="00874479">
            <w:pPr>
              <w:pStyle w:val="a3"/>
              <w:jc w:val="left"/>
              <w:cnfStyle w:val="000000100000"/>
              <w:rPr>
                <w:rFonts w:ascii="Times New Roman" w:hAnsi="Times New Roman"/>
                <w:b/>
              </w:rPr>
            </w:pPr>
          </w:p>
        </w:tc>
      </w:tr>
    </w:tbl>
    <w:p w:rsidR="005C0AC3" w:rsidRPr="00857492" w:rsidRDefault="005C0AC3" w:rsidP="00857492">
      <w:pPr>
        <w:spacing w:after="0" w:line="240" w:lineRule="auto"/>
        <w:ind w:firstLine="709"/>
        <w:jc w:val="both"/>
        <w:rPr>
          <w:rFonts w:ascii="Times New Roman" w:hAnsi="Times New Roman"/>
          <w:sz w:val="24"/>
          <w:szCs w:val="24"/>
        </w:rPr>
      </w:pPr>
      <w:r w:rsidRPr="00857492">
        <w:rPr>
          <w:rFonts w:ascii="Times New Roman" w:hAnsi="Times New Roman"/>
          <w:sz w:val="24"/>
          <w:szCs w:val="24"/>
        </w:rPr>
        <w:t xml:space="preserve">Направеният до тук анализ на средата ни дава реална представа „Къде сме?” и е важна предпоставка за извършване на </w:t>
      </w:r>
      <w:r w:rsidRPr="00857492">
        <w:rPr>
          <w:rFonts w:ascii="Times New Roman" w:hAnsi="Times New Roman"/>
          <w:sz w:val="24"/>
          <w:szCs w:val="24"/>
          <w:lang w:val="en-US"/>
        </w:rPr>
        <w:t>SWOT</w:t>
      </w:r>
      <w:r w:rsidRPr="00857492">
        <w:rPr>
          <w:rFonts w:ascii="Times New Roman" w:hAnsi="Times New Roman"/>
          <w:sz w:val="24"/>
          <w:szCs w:val="24"/>
        </w:rPr>
        <w:t xml:space="preserve">-анализ и  реалистично определяне </w:t>
      </w:r>
      <w:r w:rsidR="00074052" w:rsidRPr="00857492">
        <w:rPr>
          <w:rFonts w:ascii="Times New Roman" w:hAnsi="Times New Roman"/>
          <w:sz w:val="24"/>
          <w:szCs w:val="24"/>
        </w:rPr>
        <w:t xml:space="preserve">на </w:t>
      </w:r>
      <w:r w:rsidRPr="00857492">
        <w:rPr>
          <w:rFonts w:ascii="Times New Roman" w:hAnsi="Times New Roman"/>
          <w:sz w:val="24"/>
          <w:szCs w:val="24"/>
        </w:rPr>
        <w:t>целите на програмата.</w:t>
      </w:r>
    </w:p>
    <w:p w:rsidR="00513690" w:rsidRPr="00857492" w:rsidRDefault="00513690" w:rsidP="00857492">
      <w:pPr>
        <w:spacing w:after="0" w:line="240" w:lineRule="auto"/>
        <w:ind w:firstLine="709"/>
        <w:jc w:val="both"/>
        <w:rPr>
          <w:rFonts w:ascii="Times New Roman" w:hAnsi="Times New Roman"/>
          <w:sz w:val="24"/>
          <w:szCs w:val="24"/>
        </w:rPr>
      </w:pPr>
      <w:r w:rsidRPr="00857492">
        <w:rPr>
          <w:rFonts w:ascii="Times New Roman" w:hAnsi="Times New Roman"/>
          <w:sz w:val="24"/>
          <w:szCs w:val="24"/>
          <w:lang w:val="en-US"/>
        </w:rPr>
        <w:t>SWOT</w:t>
      </w:r>
      <w:r w:rsidRPr="00857492">
        <w:rPr>
          <w:rFonts w:ascii="Times New Roman" w:hAnsi="Times New Roman"/>
          <w:sz w:val="24"/>
          <w:szCs w:val="24"/>
        </w:rPr>
        <w:t xml:space="preserve"> </w:t>
      </w:r>
      <w:r w:rsidR="003B0BD8" w:rsidRPr="00857492">
        <w:rPr>
          <w:rFonts w:ascii="Times New Roman" w:hAnsi="Times New Roman"/>
          <w:sz w:val="24"/>
          <w:szCs w:val="24"/>
        </w:rPr>
        <w:t xml:space="preserve">- </w:t>
      </w:r>
      <w:r w:rsidR="005C0AC3" w:rsidRPr="00857492">
        <w:rPr>
          <w:rFonts w:ascii="Times New Roman" w:hAnsi="Times New Roman"/>
          <w:sz w:val="24"/>
          <w:szCs w:val="24"/>
        </w:rPr>
        <w:t xml:space="preserve">силни </w:t>
      </w:r>
      <w:r w:rsidRPr="00857492">
        <w:rPr>
          <w:rFonts w:ascii="Times New Roman" w:hAnsi="Times New Roman"/>
          <w:sz w:val="24"/>
          <w:szCs w:val="24"/>
        </w:rPr>
        <w:t>(</w:t>
      </w:r>
      <w:r w:rsidRPr="00857492">
        <w:rPr>
          <w:rFonts w:ascii="Times New Roman" w:hAnsi="Times New Roman"/>
          <w:sz w:val="24"/>
          <w:szCs w:val="24"/>
          <w:lang w:val="en-US"/>
        </w:rPr>
        <w:t xml:space="preserve">Strengths) </w:t>
      </w:r>
      <w:r w:rsidR="005C0AC3" w:rsidRPr="00857492">
        <w:rPr>
          <w:rFonts w:ascii="Times New Roman" w:hAnsi="Times New Roman"/>
          <w:sz w:val="24"/>
          <w:szCs w:val="24"/>
        </w:rPr>
        <w:t xml:space="preserve">и слаби </w:t>
      </w:r>
      <w:r w:rsidRPr="00857492">
        <w:rPr>
          <w:rFonts w:ascii="Times New Roman" w:hAnsi="Times New Roman"/>
          <w:sz w:val="24"/>
          <w:szCs w:val="24"/>
          <w:lang w:val="en-US"/>
        </w:rPr>
        <w:t>(Weaknesses)</w:t>
      </w:r>
      <w:r w:rsidRPr="00857492">
        <w:rPr>
          <w:rFonts w:ascii="Times New Roman" w:hAnsi="Times New Roman"/>
          <w:sz w:val="24"/>
          <w:szCs w:val="24"/>
        </w:rPr>
        <w:t xml:space="preserve"> страни, възможности</w:t>
      </w:r>
      <w:r w:rsidR="003B0BD8" w:rsidRPr="00857492">
        <w:rPr>
          <w:rFonts w:ascii="Times New Roman" w:hAnsi="Times New Roman"/>
          <w:sz w:val="24"/>
          <w:szCs w:val="24"/>
        </w:rPr>
        <w:t xml:space="preserve"> </w:t>
      </w:r>
      <w:r w:rsidR="003B0BD8" w:rsidRPr="00857492">
        <w:rPr>
          <w:rFonts w:ascii="Times New Roman" w:hAnsi="Times New Roman"/>
          <w:sz w:val="24"/>
          <w:szCs w:val="24"/>
          <w:lang w:val="en-US"/>
        </w:rPr>
        <w:t>(Opportunities)</w:t>
      </w:r>
      <w:r w:rsidRPr="00857492">
        <w:rPr>
          <w:rFonts w:ascii="Times New Roman" w:hAnsi="Times New Roman"/>
          <w:sz w:val="24"/>
          <w:szCs w:val="24"/>
        </w:rPr>
        <w:t xml:space="preserve"> и заплахи</w:t>
      </w:r>
      <w:r w:rsidRPr="00857492">
        <w:rPr>
          <w:rFonts w:ascii="Times New Roman" w:hAnsi="Times New Roman"/>
          <w:sz w:val="24"/>
          <w:szCs w:val="24"/>
          <w:lang w:val="en-US"/>
        </w:rPr>
        <w:t xml:space="preserve"> ( Threats )</w:t>
      </w:r>
      <w:r w:rsidRPr="00857492">
        <w:rPr>
          <w:rFonts w:ascii="Times New Roman" w:hAnsi="Times New Roman"/>
          <w:sz w:val="24"/>
          <w:szCs w:val="24"/>
        </w:rPr>
        <w:t>.</w:t>
      </w:r>
      <w:r w:rsidR="003B0BD8" w:rsidRPr="00857492">
        <w:rPr>
          <w:rFonts w:ascii="Times New Roman" w:hAnsi="Times New Roman"/>
          <w:sz w:val="24"/>
          <w:szCs w:val="24"/>
        </w:rPr>
        <w:t xml:space="preserve"> </w:t>
      </w:r>
    </w:p>
    <w:p w:rsidR="005C0AC3" w:rsidRPr="00F7389C" w:rsidRDefault="00513690" w:rsidP="00857492">
      <w:pPr>
        <w:spacing w:after="0" w:line="240" w:lineRule="auto"/>
        <w:ind w:firstLine="709"/>
        <w:jc w:val="both"/>
        <w:rPr>
          <w:rFonts w:ascii="Times New Roman" w:hAnsi="Times New Roman"/>
        </w:rPr>
      </w:pPr>
      <w:r w:rsidRPr="00857492">
        <w:rPr>
          <w:rFonts w:ascii="Times New Roman" w:hAnsi="Times New Roman"/>
          <w:sz w:val="24"/>
          <w:szCs w:val="24"/>
        </w:rPr>
        <w:t xml:space="preserve">Възможностите представляват благоприятните елементи </w:t>
      </w:r>
      <w:r w:rsidR="003B0BD8" w:rsidRPr="00857492">
        <w:rPr>
          <w:rFonts w:ascii="Times New Roman" w:hAnsi="Times New Roman"/>
          <w:sz w:val="24"/>
          <w:szCs w:val="24"/>
        </w:rPr>
        <w:t>на външната среда на общината,</w:t>
      </w:r>
      <w:r w:rsidRPr="00857492">
        <w:rPr>
          <w:rFonts w:ascii="Times New Roman" w:hAnsi="Times New Roman"/>
          <w:sz w:val="24"/>
          <w:szCs w:val="24"/>
        </w:rPr>
        <w:t xml:space="preserve"> от които тя се възползва или би могла да се възползв</w:t>
      </w:r>
      <w:r w:rsidR="003B0BD8" w:rsidRPr="00857492">
        <w:rPr>
          <w:rFonts w:ascii="Times New Roman" w:hAnsi="Times New Roman"/>
          <w:sz w:val="24"/>
          <w:szCs w:val="24"/>
        </w:rPr>
        <w:t xml:space="preserve">а. </w:t>
      </w:r>
      <w:r w:rsidRPr="00857492">
        <w:rPr>
          <w:rFonts w:ascii="Times New Roman" w:hAnsi="Times New Roman"/>
          <w:sz w:val="24"/>
          <w:szCs w:val="24"/>
        </w:rPr>
        <w:t>Заплахите са неблагоприятните  фактори</w:t>
      </w:r>
      <w:r w:rsidR="003B0BD8" w:rsidRPr="00857492">
        <w:rPr>
          <w:rFonts w:ascii="Times New Roman" w:hAnsi="Times New Roman"/>
          <w:sz w:val="24"/>
          <w:szCs w:val="24"/>
        </w:rPr>
        <w:t xml:space="preserve"> на външната среда за общината, които</w:t>
      </w:r>
      <w:r w:rsidRPr="00857492">
        <w:rPr>
          <w:rFonts w:ascii="Times New Roman" w:hAnsi="Times New Roman"/>
          <w:sz w:val="24"/>
          <w:szCs w:val="24"/>
        </w:rPr>
        <w:t xml:space="preserve"> поставят бариер</w:t>
      </w:r>
      <w:r w:rsidR="003B0BD8" w:rsidRPr="00857492">
        <w:rPr>
          <w:rFonts w:ascii="Times New Roman" w:hAnsi="Times New Roman"/>
          <w:sz w:val="24"/>
          <w:szCs w:val="24"/>
        </w:rPr>
        <w:t xml:space="preserve">и пред настоящото или бъдещото </w:t>
      </w:r>
      <w:r w:rsidRPr="00857492">
        <w:rPr>
          <w:rFonts w:ascii="Times New Roman" w:hAnsi="Times New Roman"/>
          <w:sz w:val="24"/>
          <w:szCs w:val="24"/>
        </w:rPr>
        <w:t>желано състояние на общината.</w:t>
      </w:r>
      <w:r w:rsidR="006107CA" w:rsidRPr="00857492">
        <w:rPr>
          <w:rFonts w:ascii="Times New Roman" w:hAnsi="Times New Roman"/>
          <w:sz w:val="24"/>
          <w:szCs w:val="24"/>
        </w:rPr>
        <w:t xml:space="preserve"> </w:t>
      </w:r>
      <w:r w:rsidRPr="00857492">
        <w:rPr>
          <w:rFonts w:ascii="Times New Roman" w:hAnsi="Times New Roman"/>
          <w:sz w:val="24"/>
          <w:szCs w:val="24"/>
        </w:rPr>
        <w:t>Силните страни са ресурс, умение или друго преимущество, което</w:t>
      </w:r>
      <w:r w:rsidRPr="00651FC8">
        <w:rPr>
          <w:rFonts w:ascii="Times New Roman" w:hAnsi="Times New Roman"/>
        </w:rPr>
        <w:t xml:space="preserve"> </w:t>
      </w:r>
      <w:r w:rsidR="006107CA" w:rsidRPr="00F7389C">
        <w:rPr>
          <w:rFonts w:ascii="Times New Roman" w:hAnsi="Times New Roman"/>
        </w:rPr>
        <w:t>притежава общината, а</w:t>
      </w:r>
      <w:r w:rsidRPr="00F7389C">
        <w:rPr>
          <w:rFonts w:ascii="Times New Roman" w:hAnsi="Times New Roman"/>
        </w:rPr>
        <w:t xml:space="preserve"> </w:t>
      </w:r>
      <w:r w:rsidR="006107CA" w:rsidRPr="00F7389C">
        <w:rPr>
          <w:rFonts w:ascii="Times New Roman" w:hAnsi="Times New Roman"/>
        </w:rPr>
        <w:t>з</w:t>
      </w:r>
      <w:r w:rsidR="005C0AC3" w:rsidRPr="00F7389C">
        <w:rPr>
          <w:rFonts w:ascii="Times New Roman" w:hAnsi="Times New Roman"/>
        </w:rPr>
        <w:t>а слаби</w:t>
      </w:r>
      <w:r w:rsidRPr="00F7389C">
        <w:rPr>
          <w:rFonts w:ascii="Times New Roman" w:hAnsi="Times New Roman"/>
        </w:rPr>
        <w:t xml:space="preserve"> страни </w:t>
      </w:r>
      <w:r w:rsidR="005C0AC3" w:rsidRPr="00F7389C">
        <w:rPr>
          <w:rFonts w:ascii="Times New Roman" w:hAnsi="Times New Roman"/>
        </w:rPr>
        <w:t>се считат</w:t>
      </w:r>
      <w:r w:rsidRPr="00F7389C">
        <w:rPr>
          <w:rFonts w:ascii="Times New Roman" w:hAnsi="Times New Roman"/>
        </w:rPr>
        <w:t xml:space="preserve"> ограниченията или недостига на ресурси, умения и способности, които сериозно възпрепятстват развитието на общината. </w:t>
      </w:r>
    </w:p>
    <w:p w:rsidR="00C15FFC" w:rsidRPr="00F7389C" w:rsidRDefault="00C15FFC" w:rsidP="00857492">
      <w:pPr>
        <w:spacing w:after="0" w:line="240" w:lineRule="auto"/>
        <w:ind w:firstLine="709"/>
        <w:jc w:val="both"/>
        <w:rPr>
          <w:rFonts w:ascii="Times New Roman" w:hAnsi="Times New Roman"/>
        </w:rPr>
      </w:pPr>
    </w:p>
    <w:p w:rsidR="00C15FFC" w:rsidRDefault="00C15FFC" w:rsidP="00857492">
      <w:pPr>
        <w:spacing w:after="0" w:line="240" w:lineRule="auto"/>
        <w:ind w:firstLine="709"/>
        <w:jc w:val="both"/>
        <w:rPr>
          <w:rFonts w:ascii="Times New Roman" w:hAnsi="Times New Roman"/>
        </w:rPr>
      </w:pPr>
    </w:p>
    <w:p w:rsidR="004B2D73" w:rsidRPr="00196526" w:rsidRDefault="004B2D73" w:rsidP="00857492">
      <w:pPr>
        <w:spacing w:after="0" w:line="240" w:lineRule="auto"/>
        <w:ind w:firstLine="709"/>
        <w:jc w:val="both"/>
        <w:rPr>
          <w:rFonts w:ascii="Times New Roman" w:hAnsi="Times New Roman"/>
          <w:sz w:val="20"/>
        </w:rPr>
      </w:pPr>
    </w:p>
    <w:tbl>
      <w:tblPr>
        <w:tblStyle w:val="af1"/>
        <w:tblW w:w="9747" w:type="dxa"/>
        <w:tblLook w:val="01E0"/>
      </w:tblPr>
      <w:tblGrid>
        <w:gridCol w:w="4928"/>
        <w:gridCol w:w="4819"/>
      </w:tblGrid>
      <w:tr w:rsidR="00513690" w:rsidRPr="001B2826" w:rsidTr="00B62289">
        <w:tc>
          <w:tcPr>
            <w:tcW w:w="4928" w:type="dxa"/>
            <w:shd w:val="clear" w:color="auto" w:fill="E6E6E6"/>
          </w:tcPr>
          <w:p w:rsidR="00513690" w:rsidRPr="00AA0507" w:rsidRDefault="00513690" w:rsidP="006C4414">
            <w:pPr>
              <w:jc w:val="center"/>
              <w:rPr>
                <w:sz w:val="24"/>
                <w:szCs w:val="24"/>
              </w:rPr>
            </w:pPr>
            <w:r w:rsidRPr="00AA0507">
              <w:rPr>
                <w:b/>
                <w:sz w:val="24"/>
                <w:szCs w:val="24"/>
              </w:rPr>
              <w:t>Силни страни</w:t>
            </w:r>
          </w:p>
        </w:tc>
        <w:tc>
          <w:tcPr>
            <w:tcW w:w="4819" w:type="dxa"/>
            <w:shd w:val="clear" w:color="auto" w:fill="E6E6E6"/>
          </w:tcPr>
          <w:p w:rsidR="00513690" w:rsidRPr="00AA0507" w:rsidRDefault="00513690" w:rsidP="006C4414">
            <w:pPr>
              <w:jc w:val="center"/>
              <w:rPr>
                <w:sz w:val="24"/>
                <w:szCs w:val="24"/>
              </w:rPr>
            </w:pPr>
            <w:r w:rsidRPr="00AA0507">
              <w:rPr>
                <w:b/>
                <w:sz w:val="24"/>
                <w:szCs w:val="24"/>
              </w:rPr>
              <w:t>Възможности</w:t>
            </w:r>
          </w:p>
        </w:tc>
      </w:tr>
      <w:tr w:rsidR="00CD2DDA" w:rsidRPr="001B2826" w:rsidTr="00B62289">
        <w:trPr>
          <w:trHeight w:val="3006"/>
        </w:trPr>
        <w:tc>
          <w:tcPr>
            <w:tcW w:w="4928" w:type="dxa"/>
          </w:tcPr>
          <w:p w:rsidR="00CD2DDA" w:rsidRPr="00196526" w:rsidRDefault="00CD2DDA" w:rsidP="00D61842">
            <w:pPr>
              <w:ind w:left="720"/>
              <w:rPr>
                <w:sz w:val="12"/>
                <w:szCs w:val="24"/>
              </w:rPr>
            </w:pPr>
          </w:p>
          <w:p w:rsidR="00CD2DDA" w:rsidRPr="00AA0507" w:rsidRDefault="00CD2DDA" w:rsidP="00C71C4A">
            <w:pPr>
              <w:pStyle w:val="32"/>
              <w:numPr>
                <w:ilvl w:val="0"/>
                <w:numId w:val="59"/>
              </w:numPr>
              <w:tabs>
                <w:tab w:val="clear" w:pos="786"/>
                <w:tab w:val="num" w:pos="0"/>
                <w:tab w:val="left" w:pos="284"/>
              </w:tabs>
              <w:ind w:left="0" w:firstLine="0"/>
              <w:jc w:val="left"/>
              <w:rPr>
                <w:rFonts w:ascii="Times New Roman" w:hAnsi="Times New Roman"/>
                <w:szCs w:val="24"/>
              </w:rPr>
            </w:pPr>
            <w:r w:rsidRPr="00AA0507">
              <w:rPr>
                <w:rFonts w:ascii="Times New Roman" w:hAnsi="Times New Roman"/>
                <w:szCs w:val="24"/>
              </w:rPr>
              <w:t xml:space="preserve">Благоприятно географско и транспортно-кръстопътно положение на общината </w:t>
            </w:r>
            <w:r w:rsidR="00B62289">
              <w:rPr>
                <w:rFonts w:ascii="Times New Roman" w:hAnsi="Times New Roman"/>
                <w:szCs w:val="24"/>
              </w:rPr>
              <w:t>в страната</w:t>
            </w:r>
            <w:r w:rsidRPr="00AA0507">
              <w:rPr>
                <w:rFonts w:ascii="Times New Roman" w:hAnsi="Times New Roman"/>
                <w:szCs w:val="24"/>
              </w:rPr>
              <w:t xml:space="preserve"> </w:t>
            </w:r>
          </w:p>
          <w:p w:rsidR="00CD2DDA" w:rsidRPr="00380778" w:rsidRDefault="00CD2DDA" w:rsidP="00C71C4A">
            <w:pPr>
              <w:pStyle w:val="32"/>
              <w:numPr>
                <w:ilvl w:val="0"/>
                <w:numId w:val="59"/>
              </w:numPr>
              <w:tabs>
                <w:tab w:val="clear" w:pos="786"/>
                <w:tab w:val="num" w:pos="0"/>
                <w:tab w:val="left" w:pos="284"/>
              </w:tabs>
              <w:ind w:left="0" w:firstLine="0"/>
              <w:jc w:val="left"/>
              <w:rPr>
                <w:rFonts w:ascii="Times New Roman" w:hAnsi="Times New Roman"/>
                <w:szCs w:val="24"/>
              </w:rPr>
            </w:pPr>
            <w:r w:rsidRPr="00380778">
              <w:rPr>
                <w:rFonts w:ascii="Times New Roman" w:hAnsi="Times New Roman"/>
                <w:szCs w:val="24"/>
                <w:shd w:val="clear" w:color="auto" w:fill="FFFFFF"/>
              </w:rPr>
              <w:t>Планира се изграждане на магистрала или скоростен</w:t>
            </w:r>
            <w:r w:rsidRPr="00380778">
              <w:rPr>
                <w:rStyle w:val="apple-converted-space"/>
                <w:rFonts w:ascii="Times New Roman" w:hAnsi="Times New Roman"/>
                <w:szCs w:val="24"/>
                <w:shd w:val="clear" w:color="auto" w:fill="FFFFFF"/>
              </w:rPr>
              <w:t xml:space="preserve"> 4-лентов </w:t>
            </w:r>
            <w:r w:rsidRPr="00380778">
              <w:rPr>
                <w:rFonts w:ascii="Times New Roman" w:hAnsi="Times New Roman"/>
                <w:szCs w:val="24"/>
                <w:shd w:val="clear" w:color="auto" w:fill="FFFFFF"/>
              </w:rPr>
              <w:t>път</w:t>
            </w:r>
            <w:r w:rsidRPr="00380778">
              <w:rPr>
                <w:rStyle w:val="apple-converted-space"/>
                <w:rFonts w:ascii="Times New Roman" w:hAnsi="Times New Roman"/>
                <w:szCs w:val="24"/>
                <w:shd w:val="clear" w:color="auto" w:fill="FFFFFF"/>
              </w:rPr>
              <w:t> </w:t>
            </w:r>
            <w:r w:rsidRPr="00380778">
              <w:rPr>
                <w:rFonts w:ascii="Times New Roman" w:hAnsi="Times New Roman"/>
                <w:szCs w:val="24"/>
                <w:shd w:val="clear" w:color="auto" w:fill="FFFFFF"/>
              </w:rPr>
              <w:t>от гр. Русе до граничния пункт Капитан Андреево, който ще преминава през територията на общината</w:t>
            </w:r>
            <w:r w:rsidRPr="00380778">
              <w:rPr>
                <w:rFonts w:ascii="Times New Roman" w:hAnsi="Times New Roman"/>
                <w:szCs w:val="24"/>
              </w:rPr>
              <w:t xml:space="preserve"> </w:t>
            </w:r>
          </w:p>
          <w:p w:rsidR="00CD2DDA" w:rsidRPr="00AA0507" w:rsidRDefault="00CD2DDA" w:rsidP="00C71C4A">
            <w:pPr>
              <w:pStyle w:val="32"/>
              <w:numPr>
                <w:ilvl w:val="0"/>
                <w:numId w:val="59"/>
              </w:numPr>
              <w:tabs>
                <w:tab w:val="clear" w:pos="786"/>
                <w:tab w:val="num" w:pos="0"/>
                <w:tab w:val="left" w:pos="284"/>
              </w:tabs>
              <w:ind w:left="0" w:firstLine="0"/>
              <w:jc w:val="left"/>
              <w:rPr>
                <w:rFonts w:ascii="Times New Roman" w:hAnsi="Times New Roman"/>
                <w:szCs w:val="24"/>
              </w:rPr>
            </w:pPr>
            <w:r w:rsidRPr="00AA0507">
              <w:rPr>
                <w:rFonts w:ascii="Times New Roman" w:hAnsi="Times New Roman"/>
                <w:szCs w:val="24"/>
              </w:rPr>
              <w:t xml:space="preserve">През територията на общината преминават трасета на газопроводи „Набуко” и „Южен поток”  </w:t>
            </w:r>
          </w:p>
          <w:p w:rsidR="00CD2DDA" w:rsidRPr="00AA0507" w:rsidRDefault="00CD2DDA" w:rsidP="00D61842">
            <w:pPr>
              <w:rPr>
                <w:sz w:val="24"/>
                <w:szCs w:val="24"/>
              </w:rPr>
            </w:pPr>
          </w:p>
        </w:tc>
        <w:tc>
          <w:tcPr>
            <w:tcW w:w="4819" w:type="dxa"/>
          </w:tcPr>
          <w:p w:rsidR="00CD2DDA" w:rsidRPr="00196526" w:rsidRDefault="00CD2DDA" w:rsidP="00D61842">
            <w:pPr>
              <w:ind w:left="720"/>
              <w:rPr>
                <w:sz w:val="4"/>
                <w:szCs w:val="24"/>
              </w:rPr>
            </w:pPr>
          </w:p>
          <w:p w:rsidR="00CD2DDA" w:rsidRPr="00AA0507" w:rsidRDefault="00CD2DDA" w:rsidP="00C71C4A">
            <w:pPr>
              <w:pStyle w:val="32"/>
              <w:numPr>
                <w:ilvl w:val="0"/>
                <w:numId w:val="60"/>
              </w:numPr>
              <w:tabs>
                <w:tab w:val="clear" w:pos="720"/>
                <w:tab w:val="num" w:pos="332"/>
              </w:tabs>
              <w:ind w:left="49" w:firstLine="0"/>
              <w:jc w:val="left"/>
              <w:rPr>
                <w:rFonts w:ascii="Times New Roman" w:hAnsi="Times New Roman"/>
                <w:szCs w:val="24"/>
              </w:rPr>
            </w:pPr>
            <w:r w:rsidRPr="00AA0507">
              <w:rPr>
                <w:rFonts w:ascii="Times New Roman" w:hAnsi="Times New Roman"/>
                <w:szCs w:val="24"/>
              </w:rPr>
              <w:t>Удобното географско кръстопътно- положение, може да осигури улеснено придвижване на хора и стоки, удобе</w:t>
            </w:r>
            <w:r w:rsidR="00B62289">
              <w:rPr>
                <w:rFonts w:ascii="Times New Roman" w:hAnsi="Times New Roman"/>
                <w:szCs w:val="24"/>
              </w:rPr>
              <w:t>н и бърз достъп до други пазари</w:t>
            </w:r>
            <w:r w:rsidRPr="00AA0507">
              <w:rPr>
                <w:rFonts w:ascii="Times New Roman" w:hAnsi="Times New Roman"/>
                <w:szCs w:val="24"/>
              </w:rPr>
              <w:t xml:space="preserve"> </w:t>
            </w:r>
          </w:p>
          <w:p w:rsidR="00CD2DDA" w:rsidRPr="00AA0507" w:rsidRDefault="00CD2DDA" w:rsidP="00C71C4A">
            <w:pPr>
              <w:pStyle w:val="32"/>
              <w:numPr>
                <w:ilvl w:val="0"/>
                <w:numId w:val="60"/>
              </w:numPr>
              <w:tabs>
                <w:tab w:val="clear" w:pos="720"/>
                <w:tab w:val="num" w:pos="332"/>
              </w:tabs>
              <w:ind w:left="49" w:firstLine="0"/>
              <w:jc w:val="left"/>
              <w:rPr>
                <w:rFonts w:ascii="Times New Roman" w:hAnsi="Times New Roman"/>
                <w:szCs w:val="24"/>
              </w:rPr>
            </w:pPr>
            <w:r w:rsidRPr="00AA0507">
              <w:rPr>
                <w:rFonts w:ascii="Times New Roman" w:hAnsi="Times New Roman"/>
                <w:szCs w:val="24"/>
              </w:rPr>
              <w:t xml:space="preserve">Реализация на европейския транспортен коридор № 9 </w:t>
            </w:r>
            <w:r w:rsidR="00380778">
              <w:rPr>
                <w:rFonts w:ascii="Times New Roman" w:hAnsi="Times New Roman"/>
                <w:szCs w:val="24"/>
              </w:rPr>
              <w:t>ще подобри</w:t>
            </w:r>
            <w:r w:rsidRPr="00AA0507">
              <w:rPr>
                <w:rFonts w:ascii="Times New Roman" w:hAnsi="Times New Roman"/>
                <w:szCs w:val="24"/>
              </w:rPr>
              <w:t xml:space="preserve"> тран</w:t>
            </w:r>
            <w:r w:rsidR="00B62289">
              <w:rPr>
                <w:rFonts w:ascii="Times New Roman" w:hAnsi="Times New Roman"/>
                <w:szCs w:val="24"/>
              </w:rPr>
              <w:t>спортното обслужване в общината</w:t>
            </w:r>
          </w:p>
          <w:p w:rsidR="00CD2DDA" w:rsidRPr="00AA0507" w:rsidRDefault="00380778" w:rsidP="00C71C4A">
            <w:pPr>
              <w:pStyle w:val="32"/>
              <w:numPr>
                <w:ilvl w:val="0"/>
                <w:numId w:val="60"/>
              </w:numPr>
              <w:tabs>
                <w:tab w:val="clear" w:pos="720"/>
                <w:tab w:val="num" w:pos="332"/>
              </w:tabs>
              <w:ind w:left="49" w:firstLine="0"/>
              <w:jc w:val="left"/>
              <w:rPr>
                <w:szCs w:val="24"/>
              </w:rPr>
            </w:pPr>
            <w:r>
              <w:rPr>
                <w:rFonts w:ascii="Times New Roman" w:hAnsi="Times New Roman"/>
                <w:szCs w:val="24"/>
              </w:rPr>
              <w:t>Възможност за и</w:t>
            </w:r>
            <w:r w:rsidR="00CD2DDA" w:rsidRPr="00AA0507">
              <w:rPr>
                <w:rFonts w:ascii="Times New Roman" w:hAnsi="Times New Roman"/>
                <w:szCs w:val="24"/>
              </w:rPr>
              <w:t xml:space="preserve">зползване на преминаващите трасета на магистрален газопровод за промишлена и битова газификация в населените места на общината </w:t>
            </w:r>
          </w:p>
        </w:tc>
      </w:tr>
      <w:tr w:rsidR="00CD2DDA" w:rsidRPr="001B2826" w:rsidTr="00B62289">
        <w:trPr>
          <w:trHeight w:val="1630"/>
        </w:trPr>
        <w:tc>
          <w:tcPr>
            <w:tcW w:w="4928" w:type="dxa"/>
          </w:tcPr>
          <w:p w:rsidR="00CD2DDA" w:rsidRPr="00AA0507" w:rsidRDefault="00CD2DDA" w:rsidP="00C71C4A">
            <w:pPr>
              <w:pStyle w:val="32"/>
              <w:numPr>
                <w:ilvl w:val="0"/>
                <w:numId w:val="59"/>
              </w:numPr>
              <w:tabs>
                <w:tab w:val="clear" w:pos="786"/>
                <w:tab w:val="num" w:pos="0"/>
                <w:tab w:val="left" w:pos="284"/>
              </w:tabs>
              <w:ind w:left="0" w:firstLine="0"/>
              <w:jc w:val="left"/>
              <w:rPr>
                <w:rFonts w:ascii="Times New Roman" w:hAnsi="Times New Roman"/>
                <w:szCs w:val="24"/>
              </w:rPr>
            </w:pPr>
            <w:r w:rsidRPr="00AA0507">
              <w:rPr>
                <w:rFonts w:ascii="Times New Roman" w:hAnsi="Times New Roman"/>
                <w:szCs w:val="24"/>
              </w:rPr>
              <w:t>Наличие на защитени зони – Натура 2000</w:t>
            </w:r>
            <w:r w:rsidRPr="00AA0507">
              <w:rPr>
                <w:rFonts w:ascii="Times New Roman" w:hAnsi="Times New Roman"/>
                <w:szCs w:val="24"/>
                <w:lang w:val="ru-RU"/>
              </w:rPr>
              <w:t xml:space="preserve">, Директива 92/43/ЕЕС </w:t>
            </w:r>
          </w:p>
          <w:p w:rsidR="00CD2DDA" w:rsidRPr="00AA0507" w:rsidRDefault="00CD2DDA" w:rsidP="00C71C4A">
            <w:pPr>
              <w:pStyle w:val="32"/>
              <w:numPr>
                <w:ilvl w:val="0"/>
                <w:numId w:val="59"/>
              </w:numPr>
              <w:tabs>
                <w:tab w:val="clear" w:pos="786"/>
                <w:tab w:val="num" w:pos="284"/>
              </w:tabs>
              <w:ind w:left="0" w:firstLine="0"/>
              <w:jc w:val="left"/>
              <w:rPr>
                <w:rFonts w:ascii="Times New Roman" w:hAnsi="Times New Roman"/>
                <w:szCs w:val="24"/>
              </w:rPr>
            </w:pPr>
            <w:r w:rsidRPr="00AA0507">
              <w:rPr>
                <w:rFonts w:ascii="Times New Roman" w:hAnsi="Times New Roman"/>
                <w:szCs w:val="24"/>
              </w:rPr>
              <w:t xml:space="preserve">Съхранено биологично разнообразие и природни условия </w:t>
            </w:r>
          </w:p>
          <w:p w:rsidR="00CD2DDA" w:rsidRPr="00AA0507" w:rsidRDefault="00CD2DDA" w:rsidP="00C71C4A">
            <w:pPr>
              <w:pStyle w:val="32"/>
              <w:numPr>
                <w:ilvl w:val="0"/>
                <w:numId w:val="59"/>
              </w:numPr>
              <w:tabs>
                <w:tab w:val="clear" w:pos="786"/>
                <w:tab w:val="num" w:pos="284"/>
              </w:tabs>
              <w:ind w:left="0" w:firstLine="0"/>
              <w:jc w:val="left"/>
              <w:rPr>
                <w:rFonts w:ascii="Times New Roman" w:hAnsi="Times New Roman"/>
                <w:szCs w:val="24"/>
              </w:rPr>
            </w:pPr>
            <w:r w:rsidRPr="00AA0507">
              <w:rPr>
                <w:rFonts w:ascii="Times New Roman" w:hAnsi="Times New Roman"/>
                <w:szCs w:val="24"/>
              </w:rPr>
              <w:t>Чиста околна среда. Няма сериозни замърсители на въздух</w:t>
            </w:r>
            <w:r w:rsidR="00380778">
              <w:rPr>
                <w:rFonts w:ascii="Times New Roman" w:hAnsi="Times New Roman"/>
                <w:szCs w:val="24"/>
              </w:rPr>
              <w:t>а</w:t>
            </w:r>
          </w:p>
        </w:tc>
        <w:tc>
          <w:tcPr>
            <w:tcW w:w="4819" w:type="dxa"/>
          </w:tcPr>
          <w:p w:rsidR="00CD2DDA" w:rsidRPr="00AA0507" w:rsidRDefault="00CD2DDA" w:rsidP="00C71C4A">
            <w:pPr>
              <w:numPr>
                <w:ilvl w:val="0"/>
                <w:numId w:val="55"/>
              </w:numPr>
              <w:tabs>
                <w:tab w:val="clear" w:pos="720"/>
                <w:tab w:val="num" w:pos="332"/>
              </w:tabs>
              <w:ind w:left="49" w:firstLine="0"/>
              <w:rPr>
                <w:sz w:val="24"/>
                <w:szCs w:val="24"/>
              </w:rPr>
            </w:pPr>
            <w:r w:rsidRPr="00AA0507">
              <w:rPr>
                <w:sz w:val="24"/>
                <w:szCs w:val="24"/>
              </w:rPr>
              <w:t>Запазване на биологичното р</w:t>
            </w:r>
            <w:r w:rsidR="00B62289">
              <w:rPr>
                <w:sz w:val="24"/>
                <w:szCs w:val="24"/>
              </w:rPr>
              <w:t>азнообразие и природни ресурси</w:t>
            </w:r>
            <w:r w:rsidRPr="00AA0507">
              <w:rPr>
                <w:sz w:val="24"/>
                <w:szCs w:val="24"/>
              </w:rPr>
              <w:t xml:space="preserve"> </w:t>
            </w:r>
          </w:p>
          <w:p w:rsidR="00CD2DDA" w:rsidRPr="00AA0507" w:rsidRDefault="00CD2DDA" w:rsidP="00C71C4A">
            <w:pPr>
              <w:numPr>
                <w:ilvl w:val="0"/>
                <w:numId w:val="55"/>
              </w:numPr>
              <w:tabs>
                <w:tab w:val="clear" w:pos="720"/>
                <w:tab w:val="num" w:pos="332"/>
              </w:tabs>
              <w:ind w:left="49" w:firstLine="0"/>
              <w:rPr>
                <w:sz w:val="24"/>
                <w:szCs w:val="24"/>
              </w:rPr>
            </w:pPr>
            <w:r w:rsidRPr="00AA0507">
              <w:rPr>
                <w:sz w:val="24"/>
                <w:szCs w:val="24"/>
              </w:rPr>
              <w:t>Поддържане доброто</w:t>
            </w:r>
            <w:r w:rsidR="00B62289">
              <w:rPr>
                <w:sz w:val="24"/>
                <w:szCs w:val="24"/>
              </w:rPr>
              <w:t xml:space="preserve"> състояние на околната среда</w:t>
            </w:r>
          </w:p>
          <w:p w:rsidR="00CD2DDA" w:rsidRPr="00AA0507" w:rsidRDefault="00CD2DDA" w:rsidP="00D61842">
            <w:pPr>
              <w:ind w:left="49"/>
              <w:rPr>
                <w:sz w:val="24"/>
                <w:szCs w:val="24"/>
              </w:rPr>
            </w:pPr>
          </w:p>
          <w:p w:rsidR="00CD2DDA" w:rsidRPr="00AA0507" w:rsidRDefault="00CD2DDA" w:rsidP="00D61842">
            <w:pPr>
              <w:rPr>
                <w:sz w:val="24"/>
                <w:szCs w:val="24"/>
              </w:rPr>
            </w:pPr>
          </w:p>
        </w:tc>
      </w:tr>
      <w:tr w:rsidR="00CD2DDA" w:rsidRPr="001B2826" w:rsidTr="00B62289">
        <w:trPr>
          <w:trHeight w:val="1630"/>
        </w:trPr>
        <w:tc>
          <w:tcPr>
            <w:tcW w:w="4928" w:type="dxa"/>
          </w:tcPr>
          <w:p w:rsidR="00CD2DDA" w:rsidRPr="00AA0507" w:rsidRDefault="00CD2DDA" w:rsidP="00C71C4A">
            <w:pPr>
              <w:pStyle w:val="32"/>
              <w:numPr>
                <w:ilvl w:val="0"/>
                <w:numId w:val="59"/>
              </w:numPr>
              <w:tabs>
                <w:tab w:val="clear" w:pos="786"/>
                <w:tab w:val="num" w:pos="0"/>
                <w:tab w:val="left" w:pos="284"/>
              </w:tabs>
              <w:ind w:left="0" w:firstLine="0"/>
              <w:jc w:val="left"/>
              <w:rPr>
                <w:rFonts w:ascii="Times New Roman" w:hAnsi="Times New Roman"/>
                <w:color w:val="FF0000"/>
                <w:szCs w:val="24"/>
              </w:rPr>
            </w:pPr>
            <w:r w:rsidRPr="00AA0507">
              <w:rPr>
                <w:rFonts w:ascii="Times New Roman" w:hAnsi="Times New Roman"/>
                <w:szCs w:val="24"/>
              </w:rPr>
              <w:t xml:space="preserve">Значителен дял на земеделска, плодородна обработваема  земя (83,9% от общата площ) </w:t>
            </w:r>
          </w:p>
          <w:p w:rsidR="00CD2DDA" w:rsidRPr="00AA0507" w:rsidRDefault="00CD2DDA" w:rsidP="00C71C4A">
            <w:pPr>
              <w:pStyle w:val="32"/>
              <w:numPr>
                <w:ilvl w:val="0"/>
                <w:numId w:val="59"/>
              </w:numPr>
              <w:tabs>
                <w:tab w:val="clear" w:pos="786"/>
                <w:tab w:val="num" w:pos="0"/>
                <w:tab w:val="left" w:pos="284"/>
              </w:tabs>
              <w:ind w:left="0" w:firstLine="0"/>
              <w:jc w:val="left"/>
              <w:rPr>
                <w:rFonts w:ascii="Times New Roman" w:hAnsi="Times New Roman"/>
                <w:color w:val="FF0000"/>
                <w:szCs w:val="24"/>
              </w:rPr>
            </w:pPr>
            <w:r w:rsidRPr="00AA0507">
              <w:rPr>
                <w:rFonts w:ascii="Times New Roman" w:hAnsi="Times New Roman"/>
                <w:szCs w:val="24"/>
              </w:rPr>
              <w:t>Наличие на традиции, потенциал и сграден фонд за развитие на високопродуктивно селскостопанско производство</w:t>
            </w:r>
          </w:p>
          <w:p w:rsidR="00CD2DDA" w:rsidRPr="00AA0507" w:rsidRDefault="00CD2DDA" w:rsidP="00D61842">
            <w:pPr>
              <w:pStyle w:val="32"/>
              <w:tabs>
                <w:tab w:val="left" w:pos="284"/>
              </w:tabs>
              <w:jc w:val="left"/>
              <w:rPr>
                <w:rFonts w:ascii="Times New Roman" w:hAnsi="Times New Roman"/>
                <w:szCs w:val="24"/>
              </w:rPr>
            </w:pPr>
          </w:p>
        </w:tc>
        <w:tc>
          <w:tcPr>
            <w:tcW w:w="4819" w:type="dxa"/>
          </w:tcPr>
          <w:p w:rsidR="00CD2DDA" w:rsidRPr="00AA0507" w:rsidRDefault="00CD2DDA" w:rsidP="00C71C4A">
            <w:pPr>
              <w:numPr>
                <w:ilvl w:val="0"/>
                <w:numId w:val="55"/>
              </w:numPr>
              <w:tabs>
                <w:tab w:val="clear" w:pos="720"/>
                <w:tab w:val="num" w:pos="332"/>
              </w:tabs>
              <w:ind w:left="49" w:firstLine="0"/>
              <w:rPr>
                <w:sz w:val="24"/>
                <w:szCs w:val="24"/>
              </w:rPr>
            </w:pPr>
            <w:r w:rsidRPr="00AA0507">
              <w:rPr>
                <w:sz w:val="24"/>
                <w:szCs w:val="24"/>
              </w:rPr>
              <w:t>Развитие на земеделието.</w:t>
            </w:r>
            <w:r w:rsidRPr="00AA0507">
              <w:rPr>
                <w:bCs/>
                <w:sz w:val="24"/>
                <w:szCs w:val="24"/>
              </w:rPr>
              <w:t xml:space="preserve"> Поддържане на традициите в отглеждането на зърнено-фуражни култури и зеленчуци</w:t>
            </w:r>
          </w:p>
          <w:p w:rsidR="00CD2DDA" w:rsidRPr="00AA0507" w:rsidRDefault="00CD2DDA" w:rsidP="00C71C4A">
            <w:pPr>
              <w:pStyle w:val="32"/>
              <w:numPr>
                <w:ilvl w:val="0"/>
                <w:numId w:val="60"/>
              </w:numPr>
              <w:tabs>
                <w:tab w:val="clear" w:pos="720"/>
                <w:tab w:val="num" w:pos="332"/>
              </w:tabs>
              <w:ind w:left="49" w:firstLine="0"/>
              <w:jc w:val="left"/>
              <w:rPr>
                <w:szCs w:val="24"/>
              </w:rPr>
            </w:pPr>
            <w:r w:rsidRPr="00AA0507">
              <w:rPr>
                <w:rFonts w:ascii="Times New Roman" w:hAnsi="Times New Roman"/>
                <w:szCs w:val="24"/>
              </w:rPr>
              <w:t>Пълноценно затваряне на цикъла земеделско производство – преработваща индустрия – производство на конкурентно-способни продукти</w:t>
            </w:r>
          </w:p>
        </w:tc>
      </w:tr>
      <w:tr w:rsidR="00CD2DDA" w:rsidRPr="001B2826" w:rsidTr="00B62289">
        <w:trPr>
          <w:trHeight w:val="1630"/>
        </w:trPr>
        <w:tc>
          <w:tcPr>
            <w:tcW w:w="4928" w:type="dxa"/>
          </w:tcPr>
          <w:p w:rsidR="00CD2DDA" w:rsidRPr="00AA0507" w:rsidRDefault="00CD2DDA" w:rsidP="00C71C4A">
            <w:pPr>
              <w:pStyle w:val="32"/>
              <w:numPr>
                <w:ilvl w:val="0"/>
                <w:numId w:val="59"/>
              </w:numPr>
              <w:tabs>
                <w:tab w:val="clear" w:pos="786"/>
                <w:tab w:val="num" w:pos="284"/>
              </w:tabs>
              <w:ind w:left="0" w:firstLine="0"/>
              <w:jc w:val="left"/>
              <w:rPr>
                <w:rFonts w:ascii="Times New Roman" w:hAnsi="Times New Roman"/>
                <w:szCs w:val="24"/>
              </w:rPr>
            </w:pPr>
            <w:r w:rsidRPr="00AA0507">
              <w:rPr>
                <w:rFonts w:ascii="Times New Roman" w:hAnsi="Times New Roman"/>
                <w:szCs w:val="24"/>
              </w:rPr>
              <w:t>Сравнително добре запазено и поддържано културно-историческо наследство (53 исторически и архитектурно-етнографски обекта -  църкви, музеи и паметници на културата), съхранени читалища , би</w:t>
            </w:r>
            <w:r w:rsidRPr="00AA0507">
              <w:rPr>
                <w:rFonts w:ascii="Times New Roman" w:hAnsi="Times New Roman"/>
                <w:bCs/>
                <w:szCs w:val="24"/>
              </w:rPr>
              <w:t>т</w:t>
            </w:r>
            <w:r w:rsidRPr="00AA0507">
              <w:rPr>
                <w:bCs/>
                <w:szCs w:val="24"/>
              </w:rPr>
              <w:t xml:space="preserve">  и</w:t>
            </w:r>
            <w:r w:rsidRPr="00AA0507">
              <w:rPr>
                <w:rFonts w:ascii="Times New Roman" w:hAnsi="Times New Roman"/>
                <w:bCs/>
                <w:szCs w:val="24"/>
              </w:rPr>
              <w:t xml:space="preserve"> </w:t>
            </w:r>
            <w:r w:rsidRPr="00AA0507">
              <w:rPr>
                <w:rFonts w:ascii="Times New Roman" w:hAnsi="Times New Roman"/>
                <w:szCs w:val="24"/>
              </w:rPr>
              <w:t>традиции – фолклор, обреди и обичаи</w:t>
            </w:r>
          </w:p>
          <w:p w:rsidR="00CD2DDA" w:rsidRPr="00196526" w:rsidRDefault="00CD2DDA" w:rsidP="00C71C4A">
            <w:pPr>
              <w:pStyle w:val="32"/>
              <w:numPr>
                <w:ilvl w:val="0"/>
                <w:numId w:val="54"/>
              </w:numPr>
              <w:tabs>
                <w:tab w:val="num" w:pos="284"/>
              </w:tabs>
              <w:ind w:left="0" w:firstLine="0"/>
              <w:jc w:val="left"/>
              <w:rPr>
                <w:szCs w:val="24"/>
              </w:rPr>
            </w:pPr>
            <w:r w:rsidRPr="00AA0507">
              <w:rPr>
                <w:bCs/>
                <w:szCs w:val="24"/>
              </w:rPr>
              <w:t>Наличие на т</w:t>
            </w:r>
            <w:r w:rsidR="00B62289">
              <w:rPr>
                <w:bCs/>
                <w:szCs w:val="24"/>
              </w:rPr>
              <w:t xml:space="preserve">ермални минерални </w:t>
            </w:r>
            <w:r w:rsidR="00B62289">
              <w:rPr>
                <w:bCs/>
                <w:szCs w:val="24"/>
              </w:rPr>
              <w:lastRenderedPageBreak/>
              <w:t>водоизточници</w:t>
            </w:r>
          </w:p>
          <w:p w:rsidR="00CD2DDA" w:rsidRPr="00196526" w:rsidRDefault="00D61842" w:rsidP="00C71C4A">
            <w:pPr>
              <w:pStyle w:val="32"/>
              <w:numPr>
                <w:ilvl w:val="0"/>
                <w:numId w:val="54"/>
              </w:numPr>
              <w:tabs>
                <w:tab w:val="num" w:pos="284"/>
              </w:tabs>
              <w:ind w:left="0" w:firstLine="0"/>
              <w:rPr>
                <w:szCs w:val="24"/>
              </w:rPr>
            </w:pPr>
            <w:r w:rsidRPr="00196526">
              <w:rPr>
                <w:bCs/>
                <w:szCs w:val="24"/>
              </w:rPr>
              <w:t>Изградени във всички населени места  б</w:t>
            </w:r>
            <w:r w:rsidR="00CD2DDA" w:rsidRPr="00196526">
              <w:rPr>
                <w:bCs/>
                <w:szCs w:val="24"/>
              </w:rPr>
              <w:t>ази за отдих и спорт</w:t>
            </w:r>
            <w:r w:rsidR="00196526" w:rsidRPr="00196526">
              <w:rPr>
                <w:szCs w:val="24"/>
              </w:rPr>
              <w:t xml:space="preserve"> (15 стадиона, две спортни зали, 7 открити и 1 закрит басейни,</w:t>
            </w:r>
            <w:r w:rsidR="00196526" w:rsidRPr="00196526">
              <w:rPr>
                <w:rFonts w:ascii="Times New Roman" w:hAnsi="Times New Roman"/>
                <w:szCs w:val="24"/>
              </w:rPr>
              <w:t xml:space="preserve"> ловно</w:t>
            </w:r>
            <w:r w:rsidR="00196526" w:rsidRPr="00196526">
              <w:rPr>
                <w:rFonts w:ascii="Times New Roman" w:hAnsi="Times New Roman"/>
                <w:szCs w:val="24"/>
                <w:lang w:val="ru-RU"/>
              </w:rPr>
              <w:t>-</w:t>
            </w:r>
            <w:r w:rsidR="00196526" w:rsidRPr="00196526">
              <w:rPr>
                <w:rFonts w:ascii="Times New Roman" w:hAnsi="Times New Roman"/>
                <w:szCs w:val="24"/>
              </w:rPr>
              <w:t>стрелби</w:t>
            </w:r>
            <w:r w:rsidR="00CF7D85">
              <w:rPr>
                <w:rFonts w:ascii="Times New Roman" w:hAnsi="Times New Roman"/>
                <w:szCs w:val="24"/>
              </w:rPr>
              <w:t>щ</w:t>
            </w:r>
            <w:r w:rsidR="00196526" w:rsidRPr="00196526">
              <w:rPr>
                <w:rFonts w:ascii="Times New Roman" w:hAnsi="Times New Roman"/>
                <w:szCs w:val="24"/>
              </w:rPr>
              <w:t>ен</w:t>
            </w:r>
            <w:r w:rsidR="00196526" w:rsidRPr="00196526">
              <w:rPr>
                <w:rFonts w:ascii="Times New Roman" w:hAnsi="Times New Roman"/>
                <w:szCs w:val="24"/>
                <w:lang w:val="ru-RU"/>
              </w:rPr>
              <w:t xml:space="preserve"> комплекс</w:t>
            </w:r>
            <w:r w:rsidR="00196526" w:rsidRPr="00196526">
              <w:rPr>
                <w:szCs w:val="24"/>
              </w:rPr>
              <w:t>)</w:t>
            </w:r>
          </w:p>
          <w:p w:rsidR="00CD2DDA" w:rsidRPr="00AA0507" w:rsidRDefault="00CD2DDA" w:rsidP="00C71C4A">
            <w:pPr>
              <w:pStyle w:val="32"/>
              <w:numPr>
                <w:ilvl w:val="0"/>
                <w:numId w:val="54"/>
              </w:numPr>
              <w:tabs>
                <w:tab w:val="num" w:pos="284"/>
              </w:tabs>
              <w:ind w:left="0" w:firstLine="0"/>
              <w:jc w:val="left"/>
              <w:rPr>
                <w:szCs w:val="24"/>
              </w:rPr>
            </w:pPr>
            <w:r w:rsidRPr="00AA0507">
              <w:rPr>
                <w:szCs w:val="24"/>
              </w:rPr>
              <w:t>Инвестиционна привлекателност на района</w:t>
            </w:r>
          </w:p>
        </w:tc>
        <w:tc>
          <w:tcPr>
            <w:tcW w:w="4819" w:type="dxa"/>
          </w:tcPr>
          <w:p w:rsidR="00CD2DDA" w:rsidRPr="00AA0507" w:rsidRDefault="00CD2DDA" w:rsidP="00C71C4A">
            <w:pPr>
              <w:pStyle w:val="32"/>
              <w:numPr>
                <w:ilvl w:val="0"/>
                <w:numId w:val="59"/>
              </w:numPr>
              <w:tabs>
                <w:tab w:val="clear" w:pos="786"/>
                <w:tab w:val="num" w:pos="284"/>
              </w:tabs>
              <w:ind w:left="0" w:firstLine="0"/>
              <w:jc w:val="left"/>
              <w:rPr>
                <w:rFonts w:ascii="Times New Roman" w:hAnsi="Times New Roman"/>
                <w:szCs w:val="24"/>
              </w:rPr>
            </w:pPr>
            <w:r w:rsidRPr="00AA0507">
              <w:rPr>
                <w:szCs w:val="24"/>
              </w:rPr>
              <w:lastRenderedPageBreak/>
              <w:t>Максимално използване на туристическия потенциал. Развитие на селски, културно-исторически, ваканционен, балнеоложко-лечебен</w:t>
            </w:r>
            <w:r w:rsidRPr="00AA0507">
              <w:rPr>
                <w:szCs w:val="24"/>
                <w:lang w:val="ru-RU"/>
              </w:rPr>
              <w:t xml:space="preserve"> </w:t>
            </w:r>
            <w:r w:rsidRPr="00AA0507">
              <w:rPr>
                <w:szCs w:val="24"/>
              </w:rPr>
              <w:t>туризъм.</w:t>
            </w:r>
            <w:r w:rsidRPr="00AA0507">
              <w:rPr>
                <w:szCs w:val="24"/>
                <w:lang w:val="ru-RU"/>
              </w:rPr>
              <w:t xml:space="preserve"> </w:t>
            </w:r>
            <w:r w:rsidRPr="00AA0507">
              <w:rPr>
                <w:szCs w:val="24"/>
              </w:rPr>
              <w:t xml:space="preserve">Ефективно използване на </w:t>
            </w:r>
            <w:r w:rsidRPr="00AA0507">
              <w:rPr>
                <w:rFonts w:ascii="Times New Roman" w:hAnsi="Times New Roman"/>
                <w:szCs w:val="24"/>
                <w:lang w:val="ru-RU"/>
              </w:rPr>
              <w:t>материална</w:t>
            </w:r>
            <w:r w:rsidRPr="00AA0507">
              <w:rPr>
                <w:rFonts w:ascii="Times New Roman" w:hAnsi="Times New Roman"/>
                <w:szCs w:val="24"/>
              </w:rPr>
              <w:t>та</w:t>
            </w:r>
            <w:r w:rsidRPr="00AA0507">
              <w:rPr>
                <w:rFonts w:ascii="Times New Roman" w:hAnsi="Times New Roman"/>
                <w:szCs w:val="24"/>
                <w:lang w:val="ru-RU"/>
              </w:rPr>
              <w:t xml:space="preserve"> база за обслужването</w:t>
            </w:r>
            <w:r w:rsidRPr="00AA0507">
              <w:rPr>
                <w:szCs w:val="24"/>
              </w:rPr>
              <w:t xml:space="preserve">  на </w:t>
            </w:r>
            <w:r w:rsidRPr="00AA0507">
              <w:rPr>
                <w:rFonts w:ascii="Times New Roman" w:hAnsi="Times New Roman"/>
                <w:szCs w:val="24"/>
                <w:lang w:val="ru-RU"/>
              </w:rPr>
              <w:t>минерални</w:t>
            </w:r>
            <w:r w:rsidRPr="00AA0507">
              <w:rPr>
                <w:rFonts w:ascii="Times New Roman" w:hAnsi="Times New Roman"/>
                <w:szCs w:val="24"/>
              </w:rPr>
              <w:t xml:space="preserve">те </w:t>
            </w:r>
            <w:r w:rsidRPr="00AA0507">
              <w:rPr>
                <w:rFonts w:ascii="Times New Roman" w:hAnsi="Times New Roman"/>
                <w:szCs w:val="24"/>
                <w:lang w:val="ru-RU"/>
              </w:rPr>
              <w:t>водоизточници в гр.П</w:t>
            </w:r>
            <w:r w:rsidRPr="00AA0507">
              <w:rPr>
                <w:rFonts w:ascii="Times New Roman" w:hAnsi="Times New Roman"/>
                <w:szCs w:val="24"/>
              </w:rPr>
              <w:t xml:space="preserve">олски </w:t>
            </w:r>
            <w:r w:rsidRPr="00AA0507">
              <w:rPr>
                <w:rFonts w:ascii="Times New Roman" w:hAnsi="Times New Roman"/>
                <w:szCs w:val="24"/>
                <w:lang w:val="ru-RU"/>
              </w:rPr>
              <w:t xml:space="preserve">Тръмбеш </w:t>
            </w:r>
            <w:r w:rsidRPr="00AA0507">
              <w:rPr>
                <w:rFonts w:ascii="Times New Roman" w:hAnsi="Times New Roman"/>
                <w:szCs w:val="24"/>
              </w:rPr>
              <w:t xml:space="preserve">и </w:t>
            </w:r>
            <w:r w:rsidRPr="00AA0507">
              <w:rPr>
                <w:rFonts w:ascii="Times New Roman" w:hAnsi="Times New Roman"/>
                <w:szCs w:val="24"/>
                <w:lang w:val="ru-RU"/>
              </w:rPr>
              <w:t xml:space="preserve">с.Обединение </w:t>
            </w:r>
            <w:r w:rsidRPr="00AA0507">
              <w:rPr>
                <w:bCs/>
                <w:szCs w:val="24"/>
              </w:rPr>
              <w:t xml:space="preserve"> </w:t>
            </w:r>
          </w:p>
          <w:p w:rsidR="00CD2DDA" w:rsidRPr="00AA0507" w:rsidRDefault="00CD2DDA" w:rsidP="00C71C4A">
            <w:pPr>
              <w:pStyle w:val="32"/>
              <w:numPr>
                <w:ilvl w:val="0"/>
                <w:numId w:val="59"/>
              </w:numPr>
              <w:tabs>
                <w:tab w:val="clear" w:pos="786"/>
                <w:tab w:val="num" w:pos="284"/>
              </w:tabs>
              <w:ind w:left="0" w:firstLine="0"/>
              <w:jc w:val="left"/>
              <w:rPr>
                <w:rFonts w:ascii="Times New Roman" w:hAnsi="Times New Roman"/>
                <w:szCs w:val="24"/>
              </w:rPr>
            </w:pPr>
            <w:r w:rsidRPr="00AA0507">
              <w:rPr>
                <w:bCs/>
                <w:szCs w:val="24"/>
              </w:rPr>
              <w:lastRenderedPageBreak/>
              <w:t>Възстановяване и ирационално използване на съществуващите бази за отдих и спорт</w:t>
            </w:r>
          </w:p>
          <w:p w:rsidR="00CD2DDA" w:rsidRPr="00AA0507" w:rsidRDefault="00CD2DDA" w:rsidP="00C71C4A">
            <w:pPr>
              <w:numPr>
                <w:ilvl w:val="0"/>
                <w:numId w:val="55"/>
              </w:numPr>
              <w:tabs>
                <w:tab w:val="clear" w:pos="720"/>
                <w:tab w:val="num" w:pos="332"/>
              </w:tabs>
              <w:ind w:left="49" w:firstLine="0"/>
              <w:rPr>
                <w:sz w:val="24"/>
                <w:szCs w:val="24"/>
              </w:rPr>
            </w:pPr>
            <w:r w:rsidRPr="00AA0507">
              <w:rPr>
                <w:sz w:val="24"/>
                <w:szCs w:val="24"/>
              </w:rPr>
              <w:t>Привличане на външни инвестиции</w:t>
            </w:r>
          </w:p>
        </w:tc>
      </w:tr>
      <w:tr w:rsidR="00CD2DDA" w:rsidRPr="001B2826" w:rsidTr="00196526">
        <w:trPr>
          <w:trHeight w:val="416"/>
        </w:trPr>
        <w:tc>
          <w:tcPr>
            <w:tcW w:w="4928" w:type="dxa"/>
          </w:tcPr>
          <w:p w:rsidR="00CD2DDA" w:rsidRPr="00AA0507" w:rsidRDefault="00CD2DDA" w:rsidP="00C71C4A">
            <w:pPr>
              <w:pStyle w:val="32"/>
              <w:numPr>
                <w:ilvl w:val="0"/>
                <w:numId w:val="59"/>
              </w:numPr>
              <w:tabs>
                <w:tab w:val="clear" w:pos="786"/>
                <w:tab w:val="num" w:pos="0"/>
                <w:tab w:val="left" w:pos="284"/>
              </w:tabs>
              <w:ind w:left="0" w:firstLine="0"/>
              <w:jc w:val="left"/>
              <w:rPr>
                <w:rFonts w:ascii="Times New Roman" w:hAnsi="Times New Roman"/>
                <w:szCs w:val="24"/>
              </w:rPr>
            </w:pPr>
            <w:r w:rsidRPr="00AA0507">
              <w:rPr>
                <w:rFonts w:ascii="Times New Roman" w:hAnsi="Times New Roman"/>
                <w:szCs w:val="24"/>
              </w:rPr>
              <w:lastRenderedPageBreak/>
              <w:t xml:space="preserve">Всички населени места са водоснабдени. </w:t>
            </w:r>
          </w:p>
          <w:p w:rsidR="00CD2DDA" w:rsidRPr="00AA0507" w:rsidRDefault="00CD2DDA" w:rsidP="00C71C4A">
            <w:pPr>
              <w:pStyle w:val="32"/>
              <w:numPr>
                <w:ilvl w:val="0"/>
                <w:numId w:val="59"/>
              </w:numPr>
              <w:tabs>
                <w:tab w:val="clear" w:pos="786"/>
                <w:tab w:val="num" w:pos="0"/>
                <w:tab w:val="left" w:pos="284"/>
              </w:tabs>
              <w:ind w:left="0" w:firstLine="0"/>
              <w:jc w:val="left"/>
              <w:rPr>
                <w:rFonts w:ascii="Times New Roman" w:hAnsi="Times New Roman"/>
                <w:szCs w:val="24"/>
              </w:rPr>
            </w:pPr>
            <w:r w:rsidRPr="00AA0507">
              <w:rPr>
                <w:rFonts w:ascii="Times New Roman" w:hAnsi="Times New Roman"/>
                <w:szCs w:val="24"/>
              </w:rPr>
              <w:t xml:space="preserve">Добра средностатистическа жилищна задоволеност и изграденост на </w:t>
            </w:r>
            <w:r w:rsidRPr="00AA0507">
              <w:rPr>
                <w:bCs/>
                <w:szCs w:val="24"/>
              </w:rPr>
              <w:t>обществените сгради за образование и  култура</w:t>
            </w:r>
          </w:p>
          <w:p w:rsidR="00CD2DDA" w:rsidRPr="00196526" w:rsidRDefault="00CD2DDA" w:rsidP="00C71C4A">
            <w:pPr>
              <w:pStyle w:val="32"/>
              <w:numPr>
                <w:ilvl w:val="0"/>
                <w:numId w:val="59"/>
              </w:numPr>
              <w:tabs>
                <w:tab w:val="clear" w:pos="786"/>
                <w:tab w:val="num" w:pos="0"/>
                <w:tab w:val="left" w:pos="284"/>
              </w:tabs>
              <w:ind w:left="0" w:firstLine="0"/>
              <w:jc w:val="left"/>
              <w:rPr>
                <w:rFonts w:ascii="Times New Roman" w:hAnsi="Times New Roman"/>
                <w:szCs w:val="24"/>
              </w:rPr>
            </w:pPr>
            <w:r w:rsidRPr="00AA0507">
              <w:rPr>
                <w:rFonts w:ascii="Times New Roman" w:hAnsi="Times New Roman"/>
                <w:szCs w:val="24"/>
              </w:rPr>
              <w:t>Достатъчна обезпеченост със зелени площи</w:t>
            </w:r>
            <w:r w:rsidR="00AA0507" w:rsidRPr="00AA0507">
              <w:rPr>
                <w:rFonts w:ascii="Times New Roman" w:hAnsi="Times New Roman"/>
                <w:szCs w:val="24"/>
              </w:rPr>
              <w:t>.</w:t>
            </w:r>
          </w:p>
        </w:tc>
        <w:tc>
          <w:tcPr>
            <w:tcW w:w="4819" w:type="dxa"/>
          </w:tcPr>
          <w:p w:rsidR="00CD2DDA" w:rsidRPr="00AA0507" w:rsidRDefault="00CD2DDA" w:rsidP="00C71C4A">
            <w:pPr>
              <w:pStyle w:val="32"/>
              <w:numPr>
                <w:ilvl w:val="0"/>
                <w:numId w:val="59"/>
              </w:numPr>
              <w:tabs>
                <w:tab w:val="clear" w:pos="786"/>
                <w:tab w:val="num" w:pos="284"/>
              </w:tabs>
              <w:ind w:left="0" w:firstLine="0"/>
              <w:jc w:val="left"/>
              <w:rPr>
                <w:rFonts w:ascii="Times New Roman" w:hAnsi="Times New Roman"/>
                <w:szCs w:val="24"/>
              </w:rPr>
            </w:pPr>
            <w:r w:rsidRPr="00AA0507">
              <w:rPr>
                <w:bCs/>
                <w:szCs w:val="24"/>
              </w:rPr>
              <w:t xml:space="preserve">Изпълнение на програми за енергийна ефективност. Използване на възобновяеми </w:t>
            </w:r>
            <w:r w:rsidR="00D61842" w:rsidRPr="00AA0507">
              <w:rPr>
                <w:bCs/>
                <w:szCs w:val="24"/>
              </w:rPr>
              <w:t>енерги</w:t>
            </w:r>
            <w:r w:rsidR="00D61842">
              <w:rPr>
                <w:bCs/>
                <w:szCs w:val="24"/>
              </w:rPr>
              <w:t>й</w:t>
            </w:r>
            <w:r w:rsidR="00D61842" w:rsidRPr="00AA0507">
              <w:rPr>
                <w:bCs/>
                <w:szCs w:val="24"/>
              </w:rPr>
              <w:t>ни</w:t>
            </w:r>
            <w:r w:rsidRPr="00AA0507">
              <w:rPr>
                <w:bCs/>
                <w:szCs w:val="24"/>
              </w:rPr>
              <w:t xml:space="preserve"> източници</w:t>
            </w:r>
          </w:p>
          <w:p w:rsidR="00CD2DDA" w:rsidRPr="00AA0507" w:rsidRDefault="00CD2DDA" w:rsidP="00C71C4A">
            <w:pPr>
              <w:numPr>
                <w:ilvl w:val="0"/>
                <w:numId w:val="55"/>
              </w:numPr>
              <w:tabs>
                <w:tab w:val="clear" w:pos="720"/>
                <w:tab w:val="num" w:pos="332"/>
              </w:tabs>
              <w:ind w:left="49" w:firstLine="0"/>
              <w:rPr>
                <w:sz w:val="24"/>
                <w:szCs w:val="24"/>
              </w:rPr>
            </w:pPr>
            <w:r w:rsidRPr="00AA0507">
              <w:rPr>
                <w:sz w:val="24"/>
                <w:szCs w:val="24"/>
              </w:rPr>
              <w:t>Модернизация на зелената система в общината</w:t>
            </w:r>
          </w:p>
        </w:tc>
      </w:tr>
      <w:tr w:rsidR="00AA0507" w:rsidRPr="001B2826" w:rsidTr="00B62289">
        <w:trPr>
          <w:trHeight w:val="1275"/>
        </w:trPr>
        <w:tc>
          <w:tcPr>
            <w:tcW w:w="4928" w:type="dxa"/>
          </w:tcPr>
          <w:p w:rsidR="00AA0507" w:rsidRPr="00AA0507" w:rsidRDefault="00AA0507" w:rsidP="00C71C4A">
            <w:pPr>
              <w:numPr>
                <w:ilvl w:val="0"/>
                <w:numId w:val="54"/>
              </w:numPr>
              <w:tabs>
                <w:tab w:val="num" w:pos="284"/>
              </w:tabs>
              <w:ind w:left="0" w:firstLine="0"/>
              <w:rPr>
                <w:sz w:val="24"/>
                <w:szCs w:val="24"/>
              </w:rPr>
            </w:pPr>
            <w:r w:rsidRPr="00AA0507">
              <w:rPr>
                <w:sz w:val="24"/>
                <w:szCs w:val="24"/>
              </w:rPr>
              <w:t>Въведена система за организирано сметосъбиране и сметоизвозване във всички населени м</w:t>
            </w:r>
            <w:r w:rsidR="00B62289">
              <w:rPr>
                <w:sz w:val="24"/>
                <w:szCs w:val="24"/>
              </w:rPr>
              <w:t>еста на територията на общината</w:t>
            </w:r>
          </w:p>
          <w:p w:rsidR="00AA0507" w:rsidRPr="00AA0507" w:rsidRDefault="00AA0507" w:rsidP="00C71C4A">
            <w:pPr>
              <w:numPr>
                <w:ilvl w:val="0"/>
                <w:numId w:val="54"/>
              </w:numPr>
              <w:tabs>
                <w:tab w:val="num" w:pos="284"/>
              </w:tabs>
              <w:ind w:left="0" w:firstLine="0"/>
              <w:rPr>
                <w:sz w:val="24"/>
                <w:szCs w:val="24"/>
              </w:rPr>
            </w:pPr>
            <w:r w:rsidRPr="00AA0507">
              <w:rPr>
                <w:sz w:val="24"/>
                <w:szCs w:val="24"/>
              </w:rPr>
              <w:t>Въведена система за разделно с</w:t>
            </w:r>
            <w:r w:rsidR="00B62289">
              <w:rPr>
                <w:sz w:val="24"/>
                <w:szCs w:val="24"/>
              </w:rPr>
              <w:t>ъбиране на отпадъци от опаковки</w:t>
            </w:r>
          </w:p>
          <w:p w:rsidR="00AA0507" w:rsidRPr="00AA0507" w:rsidRDefault="00AA0507" w:rsidP="00C71C4A">
            <w:pPr>
              <w:numPr>
                <w:ilvl w:val="0"/>
                <w:numId w:val="54"/>
              </w:numPr>
              <w:tabs>
                <w:tab w:val="num" w:pos="284"/>
              </w:tabs>
              <w:ind w:left="0" w:firstLine="0"/>
              <w:rPr>
                <w:sz w:val="24"/>
                <w:szCs w:val="24"/>
              </w:rPr>
            </w:pPr>
            <w:r w:rsidRPr="00AA0507">
              <w:rPr>
                <w:sz w:val="24"/>
                <w:szCs w:val="24"/>
              </w:rPr>
              <w:t>Разработена Програма за управление на отпадъците на територията на Община Полски Тръмбеш</w:t>
            </w:r>
          </w:p>
          <w:p w:rsidR="00AA0507" w:rsidRPr="00AA0507" w:rsidRDefault="00AA0507" w:rsidP="00C71C4A">
            <w:pPr>
              <w:numPr>
                <w:ilvl w:val="0"/>
                <w:numId w:val="54"/>
              </w:numPr>
              <w:tabs>
                <w:tab w:val="num" w:pos="284"/>
              </w:tabs>
              <w:ind w:left="0" w:firstLine="0"/>
              <w:rPr>
                <w:sz w:val="24"/>
                <w:szCs w:val="24"/>
              </w:rPr>
            </w:pPr>
            <w:r w:rsidRPr="00AA0507">
              <w:rPr>
                <w:sz w:val="24"/>
                <w:szCs w:val="24"/>
              </w:rPr>
              <w:t>Престои изграждане на региона</w:t>
            </w:r>
            <w:r w:rsidR="00B62289">
              <w:rPr>
                <w:sz w:val="24"/>
                <w:szCs w:val="24"/>
              </w:rPr>
              <w:t>лно депо за отпадъци в гр. Бяла</w:t>
            </w:r>
          </w:p>
          <w:p w:rsidR="00AA0507" w:rsidRPr="00AA0507" w:rsidRDefault="00AA0507" w:rsidP="00D61842">
            <w:pPr>
              <w:pStyle w:val="32"/>
              <w:tabs>
                <w:tab w:val="left" w:pos="284"/>
              </w:tabs>
              <w:jc w:val="left"/>
              <w:rPr>
                <w:rFonts w:ascii="Times New Roman" w:hAnsi="Times New Roman"/>
                <w:szCs w:val="24"/>
              </w:rPr>
            </w:pPr>
          </w:p>
        </w:tc>
        <w:tc>
          <w:tcPr>
            <w:tcW w:w="4819" w:type="dxa"/>
          </w:tcPr>
          <w:p w:rsidR="00AA0507" w:rsidRPr="00AA0507" w:rsidRDefault="00AA0507" w:rsidP="00C71C4A">
            <w:pPr>
              <w:numPr>
                <w:ilvl w:val="0"/>
                <w:numId w:val="55"/>
              </w:numPr>
              <w:tabs>
                <w:tab w:val="clear" w:pos="720"/>
                <w:tab w:val="num" w:pos="332"/>
              </w:tabs>
              <w:ind w:left="49" w:firstLine="0"/>
              <w:rPr>
                <w:sz w:val="24"/>
                <w:szCs w:val="24"/>
              </w:rPr>
            </w:pPr>
            <w:r w:rsidRPr="00AA0507">
              <w:rPr>
                <w:sz w:val="24"/>
                <w:szCs w:val="24"/>
              </w:rPr>
              <w:t>Оптиимизиране на системата за сметосъбиране и сметоизвозване.</w:t>
            </w:r>
          </w:p>
          <w:p w:rsidR="00AA0507" w:rsidRPr="00AA0507" w:rsidRDefault="00AA0507" w:rsidP="00C71C4A">
            <w:pPr>
              <w:numPr>
                <w:ilvl w:val="0"/>
                <w:numId w:val="55"/>
              </w:numPr>
              <w:tabs>
                <w:tab w:val="clear" w:pos="720"/>
                <w:tab w:val="num" w:pos="332"/>
              </w:tabs>
              <w:ind w:left="49" w:firstLine="0"/>
              <w:rPr>
                <w:sz w:val="24"/>
                <w:szCs w:val="24"/>
              </w:rPr>
            </w:pPr>
            <w:r w:rsidRPr="00AA0507">
              <w:rPr>
                <w:sz w:val="24"/>
                <w:szCs w:val="24"/>
              </w:rPr>
              <w:t>Въвеждане на разделни събиране на специфични потоци отпадъци (ИУЕЕО НУБА, ИУМПС)</w:t>
            </w:r>
          </w:p>
          <w:p w:rsidR="00AA0507" w:rsidRPr="00AA0507" w:rsidRDefault="00AA0507" w:rsidP="00C71C4A">
            <w:pPr>
              <w:numPr>
                <w:ilvl w:val="0"/>
                <w:numId w:val="55"/>
              </w:numPr>
              <w:tabs>
                <w:tab w:val="clear" w:pos="720"/>
                <w:tab w:val="num" w:pos="332"/>
              </w:tabs>
              <w:ind w:left="49" w:firstLine="0"/>
              <w:rPr>
                <w:sz w:val="24"/>
                <w:szCs w:val="24"/>
              </w:rPr>
            </w:pPr>
            <w:r w:rsidRPr="00AA0507">
              <w:rPr>
                <w:sz w:val="24"/>
                <w:szCs w:val="24"/>
              </w:rPr>
              <w:t>Въвличане на обществеността при решаване на про</w:t>
            </w:r>
            <w:r w:rsidR="00B62289">
              <w:rPr>
                <w:sz w:val="24"/>
                <w:szCs w:val="24"/>
              </w:rPr>
              <w:t>блеми свързани с околната среда</w:t>
            </w:r>
          </w:p>
          <w:p w:rsidR="00AA0507" w:rsidRPr="00AA0507" w:rsidRDefault="00AA0507" w:rsidP="00C71C4A">
            <w:pPr>
              <w:numPr>
                <w:ilvl w:val="0"/>
                <w:numId w:val="55"/>
              </w:numPr>
              <w:tabs>
                <w:tab w:val="clear" w:pos="720"/>
                <w:tab w:val="num" w:pos="332"/>
              </w:tabs>
              <w:ind w:left="49" w:firstLine="0"/>
              <w:rPr>
                <w:sz w:val="24"/>
                <w:szCs w:val="24"/>
              </w:rPr>
            </w:pPr>
            <w:r w:rsidRPr="00AA0507">
              <w:rPr>
                <w:sz w:val="24"/>
                <w:szCs w:val="24"/>
              </w:rPr>
              <w:t>Използване на финансови ресурси от национални и европейски програми за финансиране за инфра</w:t>
            </w:r>
            <w:r w:rsidR="00B62289">
              <w:rPr>
                <w:sz w:val="24"/>
                <w:szCs w:val="24"/>
              </w:rPr>
              <w:t>структурни и екологични проекти</w:t>
            </w:r>
          </w:p>
          <w:p w:rsidR="00AA0507" w:rsidRPr="00AA0507" w:rsidRDefault="00AA0507" w:rsidP="00C71C4A">
            <w:pPr>
              <w:numPr>
                <w:ilvl w:val="0"/>
                <w:numId w:val="55"/>
              </w:numPr>
              <w:tabs>
                <w:tab w:val="clear" w:pos="720"/>
                <w:tab w:val="num" w:pos="332"/>
              </w:tabs>
              <w:ind w:left="49" w:firstLine="0"/>
              <w:rPr>
                <w:bCs/>
                <w:sz w:val="24"/>
                <w:szCs w:val="24"/>
              </w:rPr>
            </w:pPr>
            <w:r w:rsidRPr="00AA0507">
              <w:rPr>
                <w:sz w:val="24"/>
                <w:szCs w:val="24"/>
              </w:rPr>
              <w:t>Рекултивация на общинско депо за отпадъци и замърсени терени</w:t>
            </w:r>
          </w:p>
        </w:tc>
      </w:tr>
      <w:tr w:rsidR="00513690" w:rsidRPr="001B2826" w:rsidTr="00B62289">
        <w:tblPrEx>
          <w:tblLook w:val="04A0"/>
        </w:tblPrEx>
        <w:tc>
          <w:tcPr>
            <w:tcW w:w="4928" w:type="dxa"/>
            <w:shd w:val="clear" w:color="auto" w:fill="D9D9D9" w:themeFill="background1" w:themeFillShade="D9"/>
          </w:tcPr>
          <w:p w:rsidR="00513690" w:rsidRPr="00AA0507" w:rsidRDefault="00513690" w:rsidP="00D61842">
            <w:pPr>
              <w:jc w:val="center"/>
              <w:rPr>
                <w:sz w:val="24"/>
                <w:szCs w:val="24"/>
              </w:rPr>
            </w:pPr>
            <w:r w:rsidRPr="00AA0507">
              <w:rPr>
                <w:b/>
                <w:sz w:val="24"/>
                <w:szCs w:val="24"/>
              </w:rPr>
              <w:t>Слаби страни</w:t>
            </w:r>
          </w:p>
        </w:tc>
        <w:tc>
          <w:tcPr>
            <w:tcW w:w="4819" w:type="dxa"/>
            <w:shd w:val="clear" w:color="auto" w:fill="D9D9D9" w:themeFill="background1" w:themeFillShade="D9"/>
          </w:tcPr>
          <w:p w:rsidR="00513690" w:rsidRPr="00AA0507" w:rsidRDefault="00513690" w:rsidP="00D61842">
            <w:pPr>
              <w:jc w:val="center"/>
              <w:rPr>
                <w:sz w:val="24"/>
                <w:szCs w:val="24"/>
              </w:rPr>
            </w:pPr>
            <w:r w:rsidRPr="00AA0507">
              <w:rPr>
                <w:b/>
                <w:sz w:val="24"/>
                <w:szCs w:val="24"/>
              </w:rPr>
              <w:t>Заплахи</w:t>
            </w:r>
          </w:p>
        </w:tc>
      </w:tr>
      <w:tr w:rsidR="00513690" w:rsidRPr="001B2826" w:rsidTr="00B62289">
        <w:tblPrEx>
          <w:tblLook w:val="04A0"/>
        </w:tblPrEx>
        <w:trPr>
          <w:trHeight w:val="1756"/>
        </w:trPr>
        <w:tc>
          <w:tcPr>
            <w:tcW w:w="4928" w:type="dxa"/>
          </w:tcPr>
          <w:p w:rsidR="00605016" w:rsidRPr="00AA0507" w:rsidRDefault="00605016" w:rsidP="00C71C4A">
            <w:pPr>
              <w:pStyle w:val="32"/>
              <w:numPr>
                <w:ilvl w:val="0"/>
                <w:numId w:val="59"/>
              </w:numPr>
              <w:tabs>
                <w:tab w:val="clear" w:pos="786"/>
                <w:tab w:val="num" w:pos="284"/>
              </w:tabs>
              <w:ind w:left="0" w:firstLine="0"/>
              <w:jc w:val="left"/>
              <w:rPr>
                <w:rFonts w:ascii="Times New Roman" w:hAnsi="Times New Roman"/>
                <w:szCs w:val="24"/>
              </w:rPr>
            </w:pPr>
            <w:r w:rsidRPr="00AA0507">
              <w:rPr>
                <w:rFonts w:ascii="Times New Roman" w:hAnsi="Times New Roman"/>
                <w:szCs w:val="24"/>
              </w:rPr>
              <w:t>Амортизирани, морално остарели и недоизградени мрежи и съоръжения на водоснабдителната и канализационна инфраструктура</w:t>
            </w:r>
          </w:p>
          <w:p w:rsidR="00513690" w:rsidRPr="00AA0507" w:rsidRDefault="000458E9" w:rsidP="00C71C4A">
            <w:pPr>
              <w:pStyle w:val="32"/>
              <w:numPr>
                <w:ilvl w:val="0"/>
                <w:numId w:val="59"/>
              </w:numPr>
              <w:tabs>
                <w:tab w:val="clear" w:pos="786"/>
                <w:tab w:val="num" w:pos="284"/>
              </w:tabs>
              <w:ind w:left="0" w:firstLine="0"/>
              <w:jc w:val="left"/>
              <w:rPr>
                <w:szCs w:val="24"/>
              </w:rPr>
            </w:pPr>
            <w:r w:rsidRPr="00AA0507">
              <w:rPr>
                <w:rFonts w:ascii="Times New Roman" w:hAnsi="Times New Roman"/>
                <w:szCs w:val="24"/>
                <w:lang w:eastAsia="bg-BG"/>
              </w:rPr>
              <w:t>Нито едно от населените места на общината няма изградено пречиствателно съоръжение за отпадните води (ПСОВ)</w:t>
            </w:r>
          </w:p>
        </w:tc>
        <w:tc>
          <w:tcPr>
            <w:tcW w:w="4819" w:type="dxa"/>
          </w:tcPr>
          <w:p w:rsidR="00751BB5" w:rsidRPr="00AA0507" w:rsidRDefault="00F57FBA" w:rsidP="00C71C4A">
            <w:pPr>
              <w:pStyle w:val="aff3"/>
              <w:numPr>
                <w:ilvl w:val="0"/>
                <w:numId w:val="61"/>
              </w:numPr>
              <w:tabs>
                <w:tab w:val="clear" w:pos="720"/>
                <w:tab w:val="num" w:pos="175"/>
              </w:tabs>
              <w:ind w:left="0" w:firstLine="0"/>
              <w:rPr>
                <w:rFonts w:ascii="Times New Roman" w:hAnsi="Times New Roman"/>
                <w:sz w:val="24"/>
                <w:szCs w:val="24"/>
              </w:rPr>
            </w:pPr>
            <w:r w:rsidRPr="00AA0507">
              <w:rPr>
                <w:rFonts w:ascii="Times New Roman" w:hAnsi="Times New Roman"/>
                <w:sz w:val="24"/>
                <w:szCs w:val="24"/>
                <w:lang w:val="bg-BG"/>
              </w:rPr>
              <w:t>Високи з</w:t>
            </w:r>
            <w:r w:rsidR="00B20DFF" w:rsidRPr="00AA0507">
              <w:rPr>
                <w:rFonts w:ascii="Times New Roman" w:hAnsi="Times New Roman"/>
                <w:sz w:val="24"/>
                <w:szCs w:val="24"/>
                <w:lang w:val="bg-BG"/>
              </w:rPr>
              <w:t>агуб</w:t>
            </w:r>
            <w:r w:rsidRPr="00AA0507">
              <w:rPr>
                <w:rFonts w:ascii="Times New Roman" w:hAnsi="Times New Roman"/>
                <w:sz w:val="24"/>
                <w:szCs w:val="24"/>
                <w:lang w:val="bg-BG"/>
              </w:rPr>
              <w:t>и</w:t>
            </w:r>
            <w:r w:rsidR="00B20DFF" w:rsidRPr="00AA0507">
              <w:rPr>
                <w:rFonts w:ascii="Times New Roman" w:hAnsi="Times New Roman"/>
                <w:sz w:val="24"/>
                <w:szCs w:val="24"/>
                <w:lang w:val="bg-BG"/>
              </w:rPr>
              <w:t xml:space="preserve"> на питейна вода по водопроводната мрежа</w:t>
            </w:r>
          </w:p>
          <w:p w:rsidR="00513690" w:rsidRPr="00AA0507" w:rsidRDefault="000458E9" w:rsidP="00C71C4A">
            <w:pPr>
              <w:pStyle w:val="32"/>
              <w:numPr>
                <w:ilvl w:val="0"/>
                <w:numId w:val="59"/>
              </w:numPr>
              <w:tabs>
                <w:tab w:val="clear" w:pos="786"/>
                <w:tab w:val="num" w:pos="0"/>
                <w:tab w:val="left" w:pos="175"/>
              </w:tabs>
              <w:ind w:left="0" w:firstLine="0"/>
              <w:jc w:val="left"/>
              <w:rPr>
                <w:szCs w:val="24"/>
              </w:rPr>
            </w:pPr>
            <w:r w:rsidRPr="00AA0507">
              <w:rPr>
                <w:rFonts w:ascii="Times New Roman" w:hAnsi="Times New Roman"/>
                <w:szCs w:val="24"/>
              </w:rPr>
              <w:t xml:space="preserve">Липсата на ПСОВ и директното заустване на </w:t>
            </w:r>
            <w:r w:rsidR="002D0852" w:rsidRPr="00AA0507">
              <w:rPr>
                <w:rFonts w:ascii="Times New Roman" w:hAnsi="Times New Roman"/>
                <w:szCs w:val="24"/>
              </w:rPr>
              <w:t xml:space="preserve">част от </w:t>
            </w:r>
            <w:r w:rsidRPr="00AA0507">
              <w:rPr>
                <w:rFonts w:ascii="Times New Roman" w:hAnsi="Times New Roman"/>
                <w:szCs w:val="24"/>
              </w:rPr>
              <w:t xml:space="preserve">битовите-фекални отпадъчни води </w:t>
            </w:r>
            <w:r w:rsidR="002D0852" w:rsidRPr="00AA0507">
              <w:rPr>
                <w:rFonts w:ascii="Times New Roman" w:hAnsi="Times New Roman"/>
                <w:szCs w:val="24"/>
              </w:rPr>
              <w:t xml:space="preserve">във водните обекти </w:t>
            </w:r>
            <w:r w:rsidRPr="00AA0507">
              <w:rPr>
                <w:rFonts w:ascii="Times New Roman" w:hAnsi="Times New Roman"/>
                <w:szCs w:val="24"/>
              </w:rPr>
              <w:t xml:space="preserve">е причина за  замърсяване на водите на </w:t>
            </w:r>
            <w:r w:rsidR="00B62289">
              <w:rPr>
                <w:rFonts w:ascii="Times New Roman" w:hAnsi="Times New Roman"/>
                <w:szCs w:val="24"/>
              </w:rPr>
              <w:t>река Янтра и река Елийска</w:t>
            </w:r>
            <w:r w:rsidRPr="00AA0507">
              <w:rPr>
                <w:rFonts w:ascii="Times New Roman" w:hAnsi="Times New Roman"/>
                <w:szCs w:val="24"/>
              </w:rPr>
              <w:t xml:space="preserve"> </w:t>
            </w:r>
          </w:p>
        </w:tc>
      </w:tr>
      <w:tr w:rsidR="00AA0507" w:rsidRPr="001B2826" w:rsidTr="00B62289">
        <w:tblPrEx>
          <w:tblLook w:val="04A0"/>
        </w:tblPrEx>
        <w:trPr>
          <w:trHeight w:val="507"/>
        </w:trPr>
        <w:tc>
          <w:tcPr>
            <w:tcW w:w="4928" w:type="dxa"/>
          </w:tcPr>
          <w:p w:rsidR="00AA0507" w:rsidRPr="00AA0507" w:rsidRDefault="00AA0507" w:rsidP="00C71C4A">
            <w:pPr>
              <w:pStyle w:val="32"/>
              <w:numPr>
                <w:ilvl w:val="0"/>
                <w:numId w:val="59"/>
              </w:numPr>
              <w:tabs>
                <w:tab w:val="clear" w:pos="786"/>
                <w:tab w:val="num" w:pos="0"/>
                <w:tab w:val="left" w:pos="284"/>
              </w:tabs>
              <w:ind w:left="0" w:firstLine="0"/>
              <w:jc w:val="left"/>
              <w:rPr>
                <w:szCs w:val="24"/>
              </w:rPr>
            </w:pPr>
            <w:r w:rsidRPr="00AA0507">
              <w:rPr>
                <w:rFonts w:ascii="Times New Roman" w:hAnsi="Times New Roman"/>
                <w:szCs w:val="24"/>
              </w:rPr>
              <w:t>Свлачища,  ерозия, нарушени и замърсени терени</w:t>
            </w:r>
          </w:p>
        </w:tc>
        <w:tc>
          <w:tcPr>
            <w:tcW w:w="4819" w:type="dxa"/>
          </w:tcPr>
          <w:p w:rsidR="00AA0507" w:rsidRPr="00AA0507" w:rsidRDefault="00AA0507" w:rsidP="00C71C4A">
            <w:pPr>
              <w:pStyle w:val="aff3"/>
              <w:numPr>
                <w:ilvl w:val="0"/>
                <w:numId w:val="56"/>
              </w:numPr>
              <w:tabs>
                <w:tab w:val="clear" w:pos="360"/>
                <w:tab w:val="num" w:pos="175"/>
              </w:tabs>
              <w:ind w:left="34" w:hanging="34"/>
              <w:rPr>
                <w:sz w:val="24"/>
                <w:szCs w:val="24"/>
              </w:rPr>
            </w:pPr>
            <w:r w:rsidRPr="00AA0507">
              <w:rPr>
                <w:rFonts w:ascii="Times New Roman" w:hAnsi="Times New Roman"/>
                <w:sz w:val="24"/>
                <w:szCs w:val="24"/>
              </w:rPr>
              <w:t>Увеличаване на пустеещ</w:t>
            </w:r>
            <w:r w:rsidR="00380778">
              <w:rPr>
                <w:rFonts w:ascii="Times New Roman" w:hAnsi="Times New Roman"/>
                <w:sz w:val="24"/>
                <w:szCs w:val="24"/>
                <w:lang w:val="bg-BG"/>
              </w:rPr>
              <w:t>ата и намаляване</w:t>
            </w:r>
            <w:r w:rsidRPr="00AA0507">
              <w:rPr>
                <w:rFonts w:ascii="Times New Roman" w:hAnsi="Times New Roman"/>
                <w:sz w:val="24"/>
                <w:szCs w:val="24"/>
                <w:lang w:val="bg-BG"/>
              </w:rPr>
              <w:t xml:space="preserve"> използваемост</w:t>
            </w:r>
            <w:r w:rsidR="00380778">
              <w:rPr>
                <w:rFonts w:ascii="Times New Roman" w:hAnsi="Times New Roman"/>
                <w:sz w:val="24"/>
                <w:szCs w:val="24"/>
                <w:lang w:val="bg-BG"/>
              </w:rPr>
              <w:t>та</w:t>
            </w:r>
            <w:r w:rsidRPr="00AA0507">
              <w:rPr>
                <w:rFonts w:ascii="Times New Roman" w:hAnsi="Times New Roman"/>
                <w:sz w:val="24"/>
                <w:szCs w:val="24"/>
                <w:lang w:val="bg-BG"/>
              </w:rPr>
              <w:t xml:space="preserve"> на обработваемата земя</w:t>
            </w:r>
          </w:p>
        </w:tc>
      </w:tr>
      <w:tr w:rsidR="00AA0507" w:rsidRPr="001B2826" w:rsidTr="00B62289">
        <w:tblPrEx>
          <w:tblLook w:val="04A0"/>
        </w:tblPrEx>
        <w:trPr>
          <w:trHeight w:val="1487"/>
        </w:trPr>
        <w:tc>
          <w:tcPr>
            <w:tcW w:w="4928" w:type="dxa"/>
          </w:tcPr>
          <w:p w:rsidR="00AA0507" w:rsidRPr="00AA0507" w:rsidRDefault="00AA0507" w:rsidP="00C71C4A">
            <w:pPr>
              <w:numPr>
                <w:ilvl w:val="0"/>
                <w:numId w:val="54"/>
              </w:numPr>
              <w:tabs>
                <w:tab w:val="num" w:pos="142"/>
              </w:tabs>
              <w:ind w:left="0" w:firstLine="0"/>
              <w:rPr>
                <w:sz w:val="24"/>
                <w:szCs w:val="24"/>
              </w:rPr>
            </w:pPr>
            <w:r w:rsidRPr="00AA0507">
              <w:rPr>
                <w:sz w:val="24"/>
                <w:szCs w:val="24"/>
              </w:rPr>
              <w:t xml:space="preserve"> Липса н</w:t>
            </w:r>
            <w:r w:rsidR="00B62289">
              <w:rPr>
                <w:sz w:val="24"/>
                <w:szCs w:val="24"/>
              </w:rPr>
              <w:t>а устойчив икономически растеж.</w:t>
            </w:r>
          </w:p>
          <w:p w:rsidR="00AA0507" w:rsidRPr="00AA0507" w:rsidRDefault="00AA0507" w:rsidP="00C71C4A">
            <w:pPr>
              <w:numPr>
                <w:ilvl w:val="0"/>
                <w:numId w:val="54"/>
              </w:numPr>
              <w:tabs>
                <w:tab w:val="num" w:pos="284"/>
              </w:tabs>
              <w:ind w:left="0" w:firstLine="0"/>
              <w:rPr>
                <w:sz w:val="24"/>
                <w:szCs w:val="24"/>
              </w:rPr>
            </w:pPr>
            <w:r w:rsidRPr="00AA0507">
              <w:rPr>
                <w:sz w:val="24"/>
                <w:szCs w:val="24"/>
              </w:rPr>
              <w:t>Неработещи и амортизира</w:t>
            </w:r>
            <w:r w:rsidR="00380778">
              <w:rPr>
                <w:sz w:val="24"/>
                <w:szCs w:val="24"/>
              </w:rPr>
              <w:t>н</w:t>
            </w:r>
            <w:r w:rsidRPr="00AA0507">
              <w:rPr>
                <w:sz w:val="24"/>
                <w:szCs w:val="24"/>
              </w:rPr>
              <w:t>и промишлени мощности, намаляване на производството поради липса на пазари и ниска конкурентноспособност</w:t>
            </w:r>
          </w:p>
          <w:p w:rsidR="00AA0507" w:rsidRPr="00AA0507" w:rsidRDefault="00AA0507" w:rsidP="00C71C4A">
            <w:pPr>
              <w:numPr>
                <w:ilvl w:val="0"/>
                <w:numId w:val="54"/>
              </w:numPr>
              <w:tabs>
                <w:tab w:val="num" w:pos="284"/>
              </w:tabs>
              <w:ind w:left="0" w:firstLine="0"/>
              <w:rPr>
                <w:sz w:val="24"/>
                <w:szCs w:val="24"/>
              </w:rPr>
            </w:pPr>
            <w:r w:rsidRPr="00AA0507">
              <w:rPr>
                <w:sz w:val="24"/>
                <w:szCs w:val="24"/>
              </w:rPr>
              <w:t>Слабо развити малки и средни предприятия</w:t>
            </w:r>
          </w:p>
        </w:tc>
        <w:tc>
          <w:tcPr>
            <w:tcW w:w="4819" w:type="dxa"/>
          </w:tcPr>
          <w:p w:rsidR="00380778" w:rsidRPr="00380778" w:rsidRDefault="00AA0507" w:rsidP="00C71C4A">
            <w:pPr>
              <w:pStyle w:val="32"/>
              <w:numPr>
                <w:ilvl w:val="0"/>
                <w:numId w:val="56"/>
              </w:numPr>
              <w:tabs>
                <w:tab w:val="clear" w:pos="360"/>
                <w:tab w:val="num" w:pos="175"/>
              </w:tabs>
              <w:ind w:left="34" w:hanging="34"/>
              <w:jc w:val="left"/>
              <w:rPr>
                <w:szCs w:val="24"/>
              </w:rPr>
            </w:pPr>
            <w:r w:rsidRPr="00AA0507">
              <w:rPr>
                <w:rFonts w:ascii="Times New Roman" w:hAnsi="Times New Roman"/>
                <w:szCs w:val="24"/>
              </w:rPr>
              <w:t xml:space="preserve">Спад в производството и закриване на предприятия. </w:t>
            </w:r>
          </w:p>
          <w:p w:rsidR="00AA0507" w:rsidRPr="00AA0507" w:rsidRDefault="00AA0507" w:rsidP="00C71C4A">
            <w:pPr>
              <w:pStyle w:val="32"/>
              <w:numPr>
                <w:ilvl w:val="0"/>
                <w:numId w:val="56"/>
              </w:numPr>
              <w:tabs>
                <w:tab w:val="clear" w:pos="360"/>
                <w:tab w:val="num" w:pos="175"/>
              </w:tabs>
              <w:ind w:left="34" w:hanging="34"/>
              <w:jc w:val="left"/>
              <w:rPr>
                <w:szCs w:val="24"/>
              </w:rPr>
            </w:pPr>
            <w:r w:rsidRPr="00AA0507">
              <w:rPr>
                <w:rFonts w:ascii="Times New Roman" w:hAnsi="Times New Roman"/>
                <w:szCs w:val="24"/>
              </w:rPr>
              <w:t>Тенденция за намаляване на селскостопанското производство</w:t>
            </w:r>
          </w:p>
          <w:p w:rsidR="00AA0507" w:rsidRPr="00AA0507" w:rsidRDefault="00AA0507" w:rsidP="00C71C4A">
            <w:pPr>
              <w:pStyle w:val="32"/>
              <w:numPr>
                <w:ilvl w:val="0"/>
                <w:numId w:val="56"/>
              </w:numPr>
              <w:tabs>
                <w:tab w:val="clear" w:pos="360"/>
                <w:tab w:val="num" w:pos="175"/>
              </w:tabs>
              <w:ind w:left="34" w:hanging="34"/>
              <w:jc w:val="left"/>
              <w:rPr>
                <w:rFonts w:ascii="Times New Roman" w:hAnsi="Times New Roman"/>
                <w:szCs w:val="24"/>
              </w:rPr>
            </w:pPr>
            <w:r w:rsidRPr="00AA0507">
              <w:rPr>
                <w:szCs w:val="24"/>
              </w:rPr>
              <w:t>Увеличаване броя на безработните и социално слабите жители на общината</w:t>
            </w:r>
          </w:p>
        </w:tc>
      </w:tr>
      <w:tr w:rsidR="00AA0507" w:rsidRPr="001B2826" w:rsidTr="00B62289">
        <w:tblPrEx>
          <w:tblLook w:val="04A0"/>
        </w:tblPrEx>
        <w:trPr>
          <w:trHeight w:val="1709"/>
        </w:trPr>
        <w:tc>
          <w:tcPr>
            <w:tcW w:w="4928" w:type="dxa"/>
          </w:tcPr>
          <w:p w:rsidR="00AA0507" w:rsidRDefault="00AA0507" w:rsidP="00C71C4A">
            <w:pPr>
              <w:pStyle w:val="32"/>
              <w:numPr>
                <w:ilvl w:val="0"/>
                <w:numId w:val="59"/>
              </w:numPr>
              <w:tabs>
                <w:tab w:val="clear" w:pos="786"/>
                <w:tab w:val="num" w:pos="284"/>
              </w:tabs>
              <w:ind w:left="0" w:firstLine="0"/>
              <w:jc w:val="left"/>
              <w:rPr>
                <w:rFonts w:ascii="Times New Roman" w:hAnsi="Times New Roman"/>
                <w:szCs w:val="24"/>
              </w:rPr>
            </w:pPr>
            <w:r w:rsidRPr="00AA0507">
              <w:rPr>
                <w:rFonts w:ascii="Times New Roman" w:hAnsi="Times New Roman"/>
                <w:szCs w:val="24"/>
              </w:rPr>
              <w:t>Застаряване и намаляване на населението</w:t>
            </w:r>
            <w:r w:rsidR="00B62289">
              <w:rPr>
                <w:rFonts w:ascii="Times New Roman" w:hAnsi="Times New Roman"/>
                <w:szCs w:val="24"/>
              </w:rPr>
              <w:t>. Отрицателен естествен прираст</w:t>
            </w:r>
          </w:p>
          <w:p w:rsidR="00AA0507" w:rsidRDefault="00AA0507" w:rsidP="00D61842">
            <w:pPr>
              <w:pStyle w:val="32"/>
              <w:jc w:val="left"/>
              <w:rPr>
                <w:rFonts w:ascii="Times New Roman" w:hAnsi="Times New Roman"/>
                <w:szCs w:val="24"/>
              </w:rPr>
            </w:pPr>
          </w:p>
          <w:p w:rsidR="00AA0507" w:rsidRDefault="00AA0507" w:rsidP="00D61842">
            <w:pPr>
              <w:pStyle w:val="32"/>
              <w:jc w:val="left"/>
              <w:rPr>
                <w:rFonts w:ascii="Times New Roman" w:hAnsi="Times New Roman"/>
                <w:szCs w:val="24"/>
              </w:rPr>
            </w:pPr>
          </w:p>
          <w:p w:rsidR="00AA0507" w:rsidRDefault="00AA0507" w:rsidP="00D61842">
            <w:pPr>
              <w:pStyle w:val="32"/>
              <w:jc w:val="left"/>
              <w:rPr>
                <w:rFonts w:ascii="Times New Roman" w:hAnsi="Times New Roman"/>
                <w:szCs w:val="24"/>
              </w:rPr>
            </w:pPr>
          </w:p>
          <w:p w:rsidR="00AA0507" w:rsidRPr="00AA0507" w:rsidRDefault="00AA0507" w:rsidP="00D61842">
            <w:pPr>
              <w:rPr>
                <w:sz w:val="24"/>
                <w:szCs w:val="24"/>
              </w:rPr>
            </w:pPr>
          </w:p>
        </w:tc>
        <w:tc>
          <w:tcPr>
            <w:tcW w:w="4819" w:type="dxa"/>
          </w:tcPr>
          <w:p w:rsidR="00AA0507" w:rsidRPr="00AA0507" w:rsidRDefault="00AA0507" w:rsidP="00C71C4A">
            <w:pPr>
              <w:pStyle w:val="32"/>
              <w:numPr>
                <w:ilvl w:val="0"/>
                <w:numId w:val="61"/>
              </w:numPr>
              <w:tabs>
                <w:tab w:val="clear" w:pos="720"/>
                <w:tab w:val="num" w:pos="175"/>
              </w:tabs>
              <w:ind w:left="34" w:firstLine="0"/>
              <w:jc w:val="left"/>
              <w:rPr>
                <w:rFonts w:ascii="Times New Roman" w:hAnsi="Times New Roman"/>
                <w:szCs w:val="24"/>
              </w:rPr>
            </w:pPr>
            <w:r w:rsidRPr="00AA0507">
              <w:rPr>
                <w:rFonts w:ascii="Times New Roman" w:hAnsi="Times New Roman"/>
                <w:szCs w:val="24"/>
              </w:rPr>
              <w:t>Миграция на нас</w:t>
            </w:r>
            <w:r w:rsidR="00380778">
              <w:rPr>
                <w:rFonts w:ascii="Times New Roman" w:hAnsi="Times New Roman"/>
                <w:szCs w:val="24"/>
              </w:rPr>
              <w:t>елението и образовани</w:t>
            </w:r>
            <w:r w:rsidRPr="00AA0507">
              <w:rPr>
                <w:rFonts w:ascii="Times New Roman" w:hAnsi="Times New Roman"/>
                <w:szCs w:val="24"/>
              </w:rPr>
              <w:t>те кадри към други региони, предлагащи по-добри условия за развитие</w:t>
            </w:r>
          </w:p>
          <w:p w:rsidR="00AA0507" w:rsidRPr="00AA0507" w:rsidRDefault="00AA0507" w:rsidP="00C71C4A">
            <w:pPr>
              <w:pStyle w:val="aff3"/>
              <w:numPr>
                <w:ilvl w:val="0"/>
                <w:numId w:val="54"/>
              </w:numPr>
              <w:tabs>
                <w:tab w:val="num" w:pos="175"/>
              </w:tabs>
              <w:ind w:left="34" w:firstLine="0"/>
              <w:rPr>
                <w:rFonts w:ascii="Times New Roman" w:hAnsi="Times New Roman"/>
                <w:sz w:val="24"/>
                <w:szCs w:val="24"/>
              </w:rPr>
            </w:pPr>
            <w:r w:rsidRPr="00AA0507">
              <w:rPr>
                <w:rFonts w:ascii="Times New Roman" w:hAnsi="Times New Roman"/>
                <w:sz w:val="24"/>
                <w:szCs w:val="24"/>
                <w:lang w:val="bg-BG"/>
              </w:rPr>
              <w:t xml:space="preserve"> </w:t>
            </w:r>
            <w:r w:rsidR="00D61842" w:rsidRPr="00AA0507">
              <w:rPr>
                <w:rFonts w:ascii="Times New Roman" w:hAnsi="Times New Roman"/>
                <w:sz w:val="24"/>
                <w:szCs w:val="24"/>
              </w:rPr>
              <w:t>Влошаване на</w:t>
            </w:r>
            <w:r w:rsidR="00D61842" w:rsidRPr="00AA0507">
              <w:rPr>
                <w:rFonts w:ascii="Times New Roman" w:hAnsi="Times New Roman"/>
                <w:sz w:val="24"/>
                <w:szCs w:val="24"/>
                <w:lang w:val="bg-BG"/>
              </w:rPr>
              <w:t xml:space="preserve"> </w:t>
            </w:r>
            <w:r w:rsidR="00D61842" w:rsidRPr="00AA0507">
              <w:rPr>
                <w:rFonts w:ascii="Times New Roman" w:hAnsi="Times New Roman"/>
                <w:sz w:val="24"/>
                <w:szCs w:val="24"/>
              </w:rPr>
              <w:t xml:space="preserve"> демографска</w:t>
            </w:r>
            <w:r w:rsidR="00B62289">
              <w:rPr>
                <w:rFonts w:ascii="Times New Roman" w:hAnsi="Times New Roman"/>
                <w:sz w:val="24"/>
                <w:szCs w:val="24"/>
                <w:lang w:val="bg-BG"/>
              </w:rPr>
              <w:t>та</w:t>
            </w:r>
            <w:r w:rsidR="00D61842" w:rsidRPr="00AA0507">
              <w:rPr>
                <w:rFonts w:ascii="Times New Roman" w:hAnsi="Times New Roman"/>
                <w:sz w:val="24"/>
                <w:szCs w:val="24"/>
              </w:rPr>
              <w:t xml:space="preserve"> </w:t>
            </w:r>
            <w:r w:rsidR="00B62289">
              <w:rPr>
                <w:rFonts w:ascii="Times New Roman" w:hAnsi="Times New Roman"/>
                <w:sz w:val="24"/>
                <w:szCs w:val="24"/>
                <w:lang w:val="bg-BG"/>
              </w:rPr>
              <w:t>характери-</w:t>
            </w:r>
            <w:r w:rsidR="00D61842" w:rsidRPr="00AA0507">
              <w:rPr>
                <w:rFonts w:ascii="Times New Roman" w:hAnsi="Times New Roman"/>
                <w:sz w:val="24"/>
                <w:szCs w:val="24"/>
              </w:rPr>
              <w:t>стика</w:t>
            </w:r>
            <w:r w:rsidR="00D61842" w:rsidRPr="00AA0507">
              <w:rPr>
                <w:rFonts w:ascii="Times New Roman" w:hAnsi="Times New Roman"/>
                <w:sz w:val="24"/>
                <w:szCs w:val="24"/>
                <w:lang w:val="bg-BG"/>
              </w:rPr>
              <w:t>,</w:t>
            </w:r>
            <w:r w:rsidR="00D61842" w:rsidRPr="00AA0507">
              <w:rPr>
                <w:rFonts w:ascii="Times New Roman" w:hAnsi="Times New Roman"/>
                <w:sz w:val="24"/>
                <w:szCs w:val="24"/>
              </w:rPr>
              <w:t xml:space="preserve"> обезлюдяване на </w:t>
            </w:r>
            <w:r w:rsidR="00D61842" w:rsidRPr="00AA0507">
              <w:rPr>
                <w:rFonts w:ascii="Times New Roman" w:hAnsi="Times New Roman"/>
                <w:sz w:val="24"/>
                <w:szCs w:val="24"/>
                <w:lang w:val="bg-BG"/>
              </w:rPr>
              <w:t>насел</w:t>
            </w:r>
            <w:r w:rsidR="00D61842">
              <w:rPr>
                <w:rFonts w:ascii="Times New Roman" w:hAnsi="Times New Roman"/>
                <w:sz w:val="24"/>
                <w:szCs w:val="24"/>
                <w:lang w:val="bg-BG"/>
              </w:rPr>
              <w:t>е</w:t>
            </w:r>
            <w:r w:rsidR="00D61842" w:rsidRPr="00AA0507">
              <w:rPr>
                <w:rFonts w:ascii="Times New Roman" w:hAnsi="Times New Roman"/>
                <w:sz w:val="24"/>
                <w:szCs w:val="24"/>
                <w:lang w:val="bg-BG"/>
              </w:rPr>
              <w:t>ни места на</w:t>
            </w:r>
            <w:r w:rsidR="00D61842" w:rsidRPr="00AA0507">
              <w:rPr>
                <w:rFonts w:ascii="Times New Roman" w:hAnsi="Times New Roman"/>
                <w:sz w:val="24"/>
                <w:szCs w:val="24"/>
              </w:rPr>
              <w:t xml:space="preserve"> територията на об</w:t>
            </w:r>
            <w:r w:rsidR="00D61842" w:rsidRPr="00AA0507">
              <w:rPr>
                <w:rFonts w:ascii="Times New Roman" w:hAnsi="Times New Roman"/>
                <w:sz w:val="24"/>
                <w:szCs w:val="24"/>
                <w:lang w:val="bg-BG"/>
              </w:rPr>
              <w:t>щината</w:t>
            </w:r>
            <w:r w:rsidR="00D61842" w:rsidRPr="00AA0507">
              <w:rPr>
                <w:rFonts w:ascii="Times New Roman" w:hAnsi="Times New Roman"/>
                <w:sz w:val="24"/>
                <w:szCs w:val="24"/>
              </w:rPr>
              <w:t xml:space="preserve"> </w:t>
            </w:r>
          </w:p>
        </w:tc>
      </w:tr>
      <w:tr w:rsidR="00AA0507" w:rsidRPr="001B2826" w:rsidTr="00B62289">
        <w:tblPrEx>
          <w:tblLook w:val="04A0"/>
        </w:tblPrEx>
        <w:trPr>
          <w:trHeight w:val="1709"/>
        </w:trPr>
        <w:tc>
          <w:tcPr>
            <w:tcW w:w="4928" w:type="dxa"/>
          </w:tcPr>
          <w:p w:rsidR="00AA0507" w:rsidRPr="00AA0507" w:rsidRDefault="00AA0507" w:rsidP="00C71C4A">
            <w:pPr>
              <w:pStyle w:val="32"/>
              <w:numPr>
                <w:ilvl w:val="0"/>
                <w:numId w:val="59"/>
              </w:numPr>
              <w:tabs>
                <w:tab w:val="clear" w:pos="786"/>
                <w:tab w:val="num" w:pos="284"/>
              </w:tabs>
              <w:ind w:left="0" w:firstLine="0"/>
              <w:jc w:val="left"/>
              <w:rPr>
                <w:rFonts w:ascii="Times New Roman" w:hAnsi="Times New Roman"/>
                <w:szCs w:val="24"/>
              </w:rPr>
            </w:pPr>
            <w:r w:rsidRPr="00AA0507">
              <w:rPr>
                <w:bCs/>
                <w:szCs w:val="24"/>
              </w:rPr>
              <w:lastRenderedPageBreak/>
              <w:t xml:space="preserve">Амортизирани сградни и благоустрой-ствени фондове </w:t>
            </w:r>
            <w:r w:rsidR="00B62289">
              <w:rPr>
                <w:bCs/>
                <w:szCs w:val="24"/>
              </w:rPr>
              <w:t>в населените места</w:t>
            </w:r>
          </w:p>
          <w:p w:rsidR="00AA0507" w:rsidRPr="00AA0507" w:rsidRDefault="00AA0507" w:rsidP="00C71C4A">
            <w:pPr>
              <w:pStyle w:val="32"/>
              <w:numPr>
                <w:ilvl w:val="0"/>
                <w:numId w:val="59"/>
              </w:numPr>
              <w:tabs>
                <w:tab w:val="clear" w:pos="786"/>
                <w:tab w:val="left" w:pos="284"/>
              </w:tabs>
              <w:ind w:left="0" w:firstLine="0"/>
              <w:jc w:val="left"/>
              <w:rPr>
                <w:rFonts w:ascii="Times New Roman" w:hAnsi="Times New Roman"/>
                <w:szCs w:val="24"/>
              </w:rPr>
            </w:pPr>
            <w:r w:rsidRPr="00AA0507">
              <w:rPr>
                <w:rFonts w:ascii="Times New Roman" w:hAnsi="Times New Roman"/>
                <w:szCs w:val="24"/>
              </w:rPr>
              <w:t xml:space="preserve"> </w:t>
            </w:r>
            <w:r w:rsidRPr="00AA0507">
              <w:rPr>
                <w:rFonts w:ascii="Times New Roman" w:hAnsi="Times New Roman"/>
                <w:bCs/>
                <w:szCs w:val="24"/>
              </w:rPr>
              <w:t>Финансова необезпеченост на инвестиционните проекти за доизграждане и реконструкция на социална и техническа инфраструктура и</w:t>
            </w:r>
            <w:r w:rsidRPr="00AA0507">
              <w:rPr>
                <w:rFonts w:ascii="Times New Roman" w:hAnsi="Times New Roman"/>
                <w:szCs w:val="24"/>
              </w:rPr>
              <w:t xml:space="preserve"> поддържане на културните учреждения и обекти</w:t>
            </w:r>
          </w:p>
        </w:tc>
        <w:tc>
          <w:tcPr>
            <w:tcW w:w="4819" w:type="dxa"/>
          </w:tcPr>
          <w:p w:rsidR="00AA0507" w:rsidRPr="00AA0507" w:rsidRDefault="00AA0507" w:rsidP="00C71C4A">
            <w:pPr>
              <w:pStyle w:val="32"/>
              <w:numPr>
                <w:ilvl w:val="0"/>
                <w:numId w:val="54"/>
              </w:numPr>
              <w:tabs>
                <w:tab w:val="num" w:pos="175"/>
                <w:tab w:val="num" w:pos="284"/>
              </w:tabs>
              <w:ind w:left="34" w:firstLine="0"/>
              <w:jc w:val="left"/>
              <w:rPr>
                <w:rFonts w:ascii="Times New Roman" w:hAnsi="Times New Roman"/>
                <w:szCs w:val="24"/>
              </w:rPr>
            </w:pPr>
            <w:r w:rsidRPr="00AA0507">
              <w:rPr>
                <w:rFonts w:ascii="Times New Roman" w:hAnsi="Times New Roman"/>
                <w:szCs w:val="24"/>
              </w:rPr>
              <w:t>Занемаряване на селското благоустройство, инфраструктурните мрежи, сградния обществен фонд, културни институции и естетическия вид на населените места</w:t>
            </w:r>
          </w:p>
          <w:p w:rsidR="00AA0507" w:rsidRPr="00AA0507" w:rsidRDefault="00AA0507" w:rsidP="00D61842">
            <w:pPr>
              <w:pStyle w:val="32"/>
              <w:ind w:left="34"/>
              <w:jc w:val="left"/>
              <w:rPr>
                <w:rFonts w:ascii="Times New Roman" w:hAnsi="Times New Roman"/>
                <w:szCs w:val="24"/>
              </w:rPr>
            </w:pPr>
          </w:p>
        </w:tc>
      </w:tr>
      <w:tr w:rsidR="00D61842" w:rsidRPr="001B2826" w:rsidTr="00B62289">
        <w:tblPrEx>
          <w:tblLook w:val="04A0"/>
        </w:tblPrEx>
        <w:trPr>
          <w:trHeight w:val="1709"/>
        </w:trPr>
        <w:tc>
          <w:tcPr>
            <w:tcW w:w="4928" w:type="dxa"/>
          </w:tcPr>
          <w:p w:rsidR="00D61842" w:rsidRPr="00D61842" w:rsidRDefault="00D61842" w:rsidP="00C71C4A">
            <w:pPr>
              <w:numPr>
                <w:ilvl w:val="0"/>
                <w:numId w:val="54"/>
              </w:numPr>
              <w:tabs>
                <w:tab w:val="num" w:pos="0"/>
                <w:tab w:val="left" w:pos="284"/>
              </w:tabs>
              <w:ind w:left="0" w:firstLine="0"/>
              <w:rPr>
                <w:color w:val="FF0000"/>
                <w:sz w:val="24"/>
                <w:szCs w:val="24"/>
              </w:rPr>
            </w:pPr>
            <w:r w:rsidRPr="00AA0507">
              <w:rPr>
                <w:sz w:val="24"/>
                <w:szCs w:val="24"/>
              </w:rPr>
              <w:t>Липса на достатъчно средства за реализация на проекти с екологична насоченост</w:t>
            </w:r>
          </w:p>
          <w:p w:rsidR="00D61842" w:rsidRPr="00AA0507" w:rsidRDefault="00D61842" w:rsidP="00C71C4A">
            <w:pPr>
              <w:numPr>
                <w:ilvl w:val="0"/>
                <w:numId w:val="54"/>
              </w:numPr>
              <w:tabs>
                <w:tab w:val="num" w:pos="0"/>
                <w:tab w:val="left" w:pos="284"/>
              </w:tabs>
              <w:ind w:left="0" w:firstLine="0"/>
              <w:rPr>
                <w:bCs/>
                <w:szCs w:val="24"/>
              </w:rPr>
            </w:pPr>
            <w:r>
              <w:rPr>
                <w:sz w:val="24"/>
                <w:szCs w:val="24"/>
              </w:rPr>
              <w:t xml:space="preserve"> </w:t>
            </w:r>
            <w:r w:rsidRPr="00AA0507">
              <w:rPr>
                <w:sz w:val="24"/>
                <w:szCs w:val="24"/>
              </w:rPr>
              <w:t>Ниска екологична култура и слаба заинтересованост на гражданите по отношение  проблемите  на околната среда.</w:t>
            </w:r>
          </w:p>
        </w:tc>
        <w:tc>
          <w:tcPr>
            <w:tcW w:w="4819" w:type="dxa"/>
          </w:tcPr>
          <w:p w:rsidR="00D61842" w:rsidRPr="00AA0507" w:rsidRDefault="00D61842" w:rsidP="00C71C4A">
            <w:pPr>
              <w:pStyle w:val="32"/>
              <w:numPr>
                <w:ilvl w:val="0"/>
                <w:numId w:val="54"/>
              </w:numPr>
              <w:tabs>
                <w:tab w:val="num" w:pos="175"/>
                <w:tab w:val="num" w:pos="284"/>
              </w:tabs>
              <w:ind w:left="34" w:firstLine="0"/>
              <w:jc w:val="left"/>
              <w:rPr>
                <w:rFonts w:ascii="Times New Roman" w:hAnsi="Times New Roman"/>
                <w:szCs w:val="24"/>
              </w:rPr>
            </w:pPr>
            <w:r w:rsidRPr="00AA0507">
              <w:rPr>
                <w:rFonts w:ascii="Times New Roman" w:hAnsi="Times New Roman"/>
                <w:szCs w:val="24"/>
              </w:rPr>
              <w:t xml:space="preserve">Влошаване качествата на природната и социална среда, в резултат на недостатъчни грижи за </w:t>
            </w:r>
            <w:r w:rsidR="00A30C93">
              <w:rPr>
                <w:rFonts w:ascii="Times New Roman" w:hAnsi="Times New Roman"/>
                <w:szCs w:val="24"/>
              </w:rPr>
              <w:t xml:space="preserve">опазването и </w:t>
            </w:r>
            <w:r w:rsidRPr="00AA0507">
              <w:rPr>
                <w:rFonts w:ascii="Times New Roman" w:hAnsi="Times New Roman"/>
                <w:szCs w:val="24"/>
              </w:rPr>
              <w:t xml:space="preserve">поддържането и. </w:t>
            </w:r>
          </w:p>
          <w:p w:rsidR="00D61842" w:rsidRPr="00AA0507" w:rsidRDefault="00D61842" w:rsidP="00C71C4A">
            <w:pPr>
              <w:numPr>
                <w:ilvl w:val="0"/>
                <w:numId w:val="56"/>
              </w:numPr>
              <w:tabs>
                <w:tab w:val="clear" w:pos="360"/>
                <w:tab w:val="num" w:pos="175"/>
              </w:tabs>
              <w:ind w:left="34" w:firstLine="0"/>
              <w:rPr>
                <w:szCs w:val="24"/>
              </w:rPr>
            </w:pPr>
            <w:r w:rsidRPr="00AA0507">
              <w:rPr>
                <w:sz w:val="24"/>
                <w:szCs w:val="24"/>
              </w:rPr>
              <w:t>Наличие на множество нерегламентирани сметища, особено в малките населени места.</w:t>
            </w:r>
          </w:p>
        </w:tc>
      </w:tr>
    </w:tbl>
    <w:tbl>
      <w:tblPr>
        <w:tblStyle w:val="1-3"/>
        <w:tblW w:w="0" w:type="auto"/>
        <w:tblLook w:val="04A0"/>
      </w:tblPr>
      <w:tblGrid>
        <w:gridCol w:w="730"/>
        <w:gridCol w:w="8188"/>
      </w:tblGrid>
      <w:tr w:rsidR="0038715A" w:rsidRPr="00BC3A20" w:rsidTr="004D773B">
        <w:trPr>
          <w:cnfStyle w:val="100000000000"/>
        </w:trPr>
        <w:tc>
          <w:tcPr>
            <w:cnfStyle w:val="001000000000"/>
            <w:tcW w:w="730" w:type="dxa"/>
          </w:tcPr>
          <w:p w:rsidR="0038715A" w:rsidRPr="001924D4" w:rsidRDefault="0038715A" w:rsidP="004D773B">
            <w:pPr>
              <w:pStyle w:val="a3"/>
              <w:rPr>
                <w:rFonts w:ascii="Times New Roman" w:hAnsi="Times New Roman"/>
                <w:szCs w:val="24"/>
              </w:rPr>
            </w:pPr>
            <w:r w:rsidRPr="001924D4">
              <w:rPr>
                <w:rFonts w:ascii="Times New Roman" w:hAnsi="Times New Roman"/>
                <w:szCs w:val="24"/>
              </w:rPr>
              <w:t>ІV.</w:t>
            </w:r>
          </w:p>
        </w:tc>
        <w:tc>
          <w:tcPr>
            <w:tcW w:w="8188" w:type="dxa"/>
          </w:tcPr>
          <w:p w:rsidR="0038715A" w:rsidRPr="001924D4" w:rsidRDefault="00934175" w:rsidP="004D773B">
            <w:pPr>
              <w:pStyle w:val="a3"/>
              <w:jc w:val="left"/>
              <w:cnfStyle w:val="100000000000"/>
              <w:rPr>
                <w:rFonts w:ascii="Times New Roman" w:hAnsi="Times New Roman"/>
                <w:szCs w:val="24"/>
                <w:lang w:val="en-US"/>
              </w:rPr>
            </w:pPr>
            <w:hyperlink w:anchor="_Toc224628632" w:history="1">
              <w:r w:rsidR="0038715A" w:rsidRPr="001924D4">
                <w:rPr>
                  <w:rStyle w:val="ad"/>
                  <w:rFonts w:ascii="Times New Roman" w:hAnsi="Times New Roman"/>
                  <w:color w:val="auto"/>
                  <w:szCs w:val="24"/>
                  <w:u w:val="none"/>
                </w:rPr>
                <w:t xml:space="preserve">ВИЗИЯ </w:t>
              </w:r>
            </w:hyperlink>
            <w:r w:rsidR="0038715A" w:rsidRPr="001924D4">
              <w:rPr>
                <w:rFonts w:ascii="Times New Roman" w:hAnsi="Times New Roman"/>
                <w:szCs w:val="24"/>
              </w:rPr>
              <w:t>ЗА ОКОЛНАТА СРЕДА НА ОБЩИНАТА</w:t>
            </w:r>
          </w:p>
        </w:tc>
      </w:tr>
      <w:tr w:rsidR="0038715A" w:rsidRPr="00BC3A20" w:rsidTr="004D773B">
        <w:trPr>
          <w:cnfStyle w:val="000000100000"/>
        </w:trPr>
        <w:tc>
          <w:tcPr>
            <w:cnfStyle w:val="001000000000"/>
            <w:tcW w:w="730" w:type="dxa"/>
          </w:tcPr>
          <w:p w:rsidR="0038715A" w:rsidRPr="001924D4" w:rsidRDefault="0038715A" w:rsidP="004D773B">
            <w:pPr>
              <w:pStyle w:val="a3"/>
              <w:rPr>
                <w:rFonts w:ascii="Times New Roman" w:hAnsi="Times New Roman"/>
                <w:szCs w:val="24"/>
              </w:rPr>
            </w:pPr>
          </w:p>
        </w:tc>
        <w:tc>
          <w:tcPr>
            <w:tcW w:w="8188" w:type="dxa"/>
          </w:tcPr>
          <w:p w:rsidR="0038715A" w:rsidRPr="001924D4" w:rsidRDefault="0038715A" w:rsidP="004D773B">
            <w:pPr>
              <w:pStyle w:val="a3"/>
              <w:jc w:val="left"/>
              <w:cnfStyle w:val="000000100000"/>
              <w:rPr>
                <w:rFonts w:ascii="Times New Roman" w:hAnsi="Times New Roman"/>
              </w:rPr>
            </w:pPr>
          </w:p>
        </w:tc>
      </w:tr>
    </w:tbl>
    <w:p w:rsidR="0038715A" w:rsidRPr="00196526" w:rsidRDefault="0038715A" w:rsidP="0038715A">
      <w:pPr>
        <w:rPr>
          <w:lang w:eastAsia="en-US"/>
        </w:rPr>
      </w:pPr>
    </w:p>
    <w:p w:rsidR="0038715A" w:rsidRPr="0038715A" w:rsidRDefault="0038715A" w:rsidP="0038715A">
      <w:pPr>
        <w:spacing w:after="0"/>
        <w:ind w:firstLine="720"/>
        <w:jc w:val="both"/>
        <w:rPr>
          <w:rFonts w:ascii="Times New Roman" w:hAnsi="Times New Roman" w:cs="Times New Roman"/>
          <w:sz w:val="24"/>
          <w:szCs w:val="24"/>
        </w:rPr>
      </w:pPr>
      <w:r w:rsidRPr="0038715A">
        <w:rPr>
          <w:rFonts w:ascii="Times New Roman" w:hAnsi="Times New Roman" w:cs="Times New Roman"/>
          <w:sz w:val="24"/>
          <w:szCs w:val="24"/>
        </w:rPr>
        <w:t>Визията е свързана със стремеж към по - висок жизнен стандарт в унисон с развитие на чиста индустрия, възраждане на традициите в земеделското производство и привлекателно състояние</w:t>
      </w:r>
      <w:r w:rsidRPr="0038715A">
        <w:rPr>
          <w:rFonts w:ascii="Times New Roman" w:hAnsi="Times New Roman" w:cs="Times New Roman"/>
          <w:color w:val="FF0000"/>
          <w:sz w:val="24"/>
          <w:szCs w:val="24"/>
        </w:rPr>
        <w:t xml:space="preserve"> </w:t>
      </w:r>
      <w:r w:rsidRPr="0038715A">
        <w:rPr>
          <w:rFonts w:ascii="Times New Roman" w:hAnsi="Times New Roman" w:cs="Times New Roman"/>
          <w:sz w:val="24"/>
          <w:szCs w:val="24"/>
        </w:rPr>
        <w:t>на зелените площи. Съхраняване на културните, природни и исторически ценности и непрекъснатото развитие на компонентите на околната среда. Запазване чистотата на атмосферния въздух и</w:t>
      </w:r>
      <w:r w:rsidRPr="0038715A">
        <w:rPr>
          <w:rFonts w:ascii="Times New Roman" w:hAnsi="Times New Roman" w:cs="Times New Roman"/>
          <w:bCs/>
          <w:iCs/>
          <w:sz w:val="24"/>
          <w:szCs w:val="24"/>
        </w:rPr>
        <w:t xml:space="preserve">  подобряване качеството на питейната вода. Изграждане на съвременни канализационни системи в населените места и пречистване на отпадъчните води.</w:t>
      </w:r>
      <w:r w:rsidRPr="0038715A">
        <w:rPr>
          <w:rFonts w:ascii="Times New Roman" w:hAnsi="Times New Roman" w:cs="Times New Roman"/>
          <w:b/>
          <w:bCs/>
          <w:i/>
          <w:iCs/>
          <w:sz w:val="24"/>
          <w:szCs w:val="24"/>
        </w:rPr>
        <w:t xml:space="preserve"> </w:t>
      </w:r>
      <w:r w:rsidRPr="0038715A">
        <w:rPr>
          <w:rFonts w:ascii="Times New Roman" w:hAnsi="Times New Roman" w:cs="Times New Roman"/>
          <w:sz w:val="24"/>
          <w:szCs w:val="24"/>
        </w:rPr>
        <w:t>Чистота в урбанизираните територии и опазване на  биоразнообразието в екосистемите. Създаване добри условия на труд и приятен отдих на жителите и гостите на общината. Превръщане на общината в привлекателен за инвестиции аграрен, промишлен, търговски и транспортен център.</w:t>
      </w:r>
    </w:p>
    <w:p w:rsidR="0038715A" w:rsidRPr="0038715A" w:rsidRDefault="0038715A" w:rsidP="0038715A">
      <w:pPr>
        <w:spacing w:after="0"/>
        <w:ind w:firstLine="720"/>
        <w:jc w:val="both"/>
        <w:rPr>
          <w:rFonts w:ascii="Times New Roman" w:hAnsi="Times New Roman" w:cs="Times New Roman"/>
          <w:sz w:val="24"/>
          <w:szCs w:val="24"/>
        </w:rPr>
      </w:pPr>
      <w:r w:rsidRPr="0038715A">
        <w:rPr>
          <w:rFonts w:ascii="Times New Roman" w:hAnsi="Times New Roman" w:cs="Times New Roman"/>
          <w:sz w:val="24"/>
          <w:szCs w:val="24"/>
        </w:rPr>
        <w:t xml:space="preserve">Визията за околната среда на общината е желание за добро естетическото и екологичното състояние на средата в дългосрочен период,  като  реализацията му  се свежда конкретно до: </w:t>
      </w:r>
    </w:p>
    <w:p w:rsidR="0038715A" w:rsidRPr="0038715A" w:rsidRDefault="0038715A" w:rsidP="00C71C4A">
      <w:pPr>
        <w:pStyle w:val="aff3"/>
        <w:numPr>
          <w:ilvl w:val="0"/>
          <w:numId w:val="66"/>
        </w:numPr>
        <w:spacing w:after="0"/>
        <w:ind w:left="0" w:firstLine="0"/>
        <w:jc w:val="both"/>
        <w:rPr>
          <w:rFonts w:ascii="Times New Roman" w:hAnsi="Times New Roman"/>
          <w:sz w:val="24"/>
          <w:szCs w:val="24"/>
        </w:rPr>
      </w:pPr>
      <w:r w:rsidRPr="0038715A">
        <w:rPr>
          <w:rFonts w:ascii="Times New Roman" w:hAnsi="Times New Roman"/>
          <w:sz w:val="24"/>
          <w:szCs w:val="24"/>
        </w:rPr>
        <w:t>поддържане на необходимата чистота по улиците, зелените площи и други части на урбанизираните територии, редовно събиране и извозване на отпадъците, поставяне на достатъчен брой съдове за събиране на отпадъци;</w:t>
      </w:r>
    </w:p>
    <w:p w:rsidR="0038715A" w:rsidRPr="0038715A" w:rsidRDefault="0038715A" w:rsidP="00C71C4A">
      <w:pPr>
        <w:pStyle w:val="aff3"/>
        <w:numPr>
          <w:ilvl w:val="0"/>
          <w:numId w:val="66"/>
        </w:numPr>
        <w:spacing w:after="0"/>
        <w:ind w:left="0" w:firstLine="0"/>
        <w:jc w:val="both"/>
        <w:rPr>
          <w:rFonts w:ascii="Times New Roman" w:hAnsi="Times New Roman"/>
          <w:sz w:val="24"/>
          <w:szCs w:val="24"/>
        </w:rPr>
      </w:pPr>
      <w:r w:rsidRPr="0038715A">
        <w:rPr>
          <w:rFonts w:ascii="Times New Roman" w:hAnsi="Times New Roman"/>
          <w:sz w:val="24"/>
          <w:szCs w:val="24"/>
        </w:rPr>
        <w:t>въвеждане на системи за разделно събиране на рециклируеми отпадъци от домакинството и производствения сектор в града и селата;</w:t>
      </w:r>
    </w:p>
    <w:p w:rsidR="0038715A" w:rsidRPr="0038715A" w:rsidRDefault="0038715A" w:rsidP="00C71C4A">
      <w:pPr>
        <w:pStyle w:val="aff3"/>
        <w:numPr>
          <w:ilvl w:val="0"/>
          <w:numId w:val="66"/>
        </w:numPr>
        <w:spacing w:after="0"/>
        <w:ind w:left="0" w:firstLine="0"/>
        <w:jc w:val="both"/>
        <w:rPr>
          <w:rFonts w:ascii="Times New Roman" w:hAnsi="Times New Roman"/>
          <w:sz w:val="24"/>
          <w:szCs w:val="24"/>
        </w:rPr>
      </w:pPr>
      <w:r w:rsidRPr="0038715A">
        <w:rPr>
          <w:rFonts w:ascii="Times New Roman" w:hAnsi="Times New Roman"/>
          <w:sz w:val="24"/>
          <w:szCs w:val="24"/>
        </w:rPr>
        <w:t xml:space="preserve">поддържане парковете и зелените площи в междублоковите пространства, създаване на нови и поддържане  на съществуващите детските площадки  в добро състояние ;  </w:t>
      </w:r>
    </w:p>
    <w:p w:rsidR="0038715A" w:rsidRPr="0038715A" w:rsidRDefault="0038715A" w:rsidP="00C71C4A">
      <w:pPr>
        <w:pStyle w:val="aff3"/>
        <w:numPr>
          <w:ilvl w:val="0"/>
          <w:numId w:val="66"/>
        </w:numPr>
        <w:spacing w:after="0"/>
        <w:ind w:left="0" w:firstLine="0"/>
        <w:jc w:val="both"/>
        <w:rPr>
          <w:rFonts w:ascii="Times New Roman" w:hAnsi="Times New Roman"/>
          <w:sz w:val="24"/>
          <w:szCs w:val="24"/>
        </w:rPr>
      </w:pPr>
      <w:r w:rsidRPr="0038715A">
        <w:rPr>
          <w:rFonts w:ascii="Times New Roman" w:hAnsi="Times New Roman"/>
          <w:sz w:val="24"/>
          <w:szCs w:val="24"/>
        </w:rPr>
        <w:t xml:space="preserve">задоволяване питейно-битовите нужди на населението с  вода  с необходимите количествени и качествени показатели, свеждане до минимум на аварийните ситуации и вероятността от недостиг на вода; </w:t>
      </w:r>
    </w:p>
    <w:p w:rsidR="0038715A" w:rsidRPr="0038715A" w:rsidRDefault="0038715A" w:rsidP="00C71C4A">
      <w:pPr>
        <w:pStyle w:val="aff3"/>
        <w:numPr>
          <w:ilvl w:val="0"/>
          <w:numId w:val="66"/>
        </w:numPr>
        <w:spacing w:after="0"/>
        <w:ind w:left="0" w:firstLine="0"/>
        <w:jc w:val="both"/>
        <w:rPr>
          <w:rFonts w:ascii="Times New Roman" w:hAnsi="Times New Roman"/>
          <w:sz w:val="24"/>
          <w:szCs w:val="24"/>
        </w:rPr>
      </w:pPr>
      <w:r w:rsidRPr="0038715A">
        <w:rPr>
          <w:rFonts w:ascii="Times New Roman" w:hAnsi="Times New Roman"/>
          <w:sz w:val="24"/>
          <w:szCs w:val="24"/>
        </w:rPr>
        <w:t xml:space="preserve">цялостно отвеждане на битовите и производствени отпадъчни води в пречиствателни съоръжения преди тяхното заустване във водни обекти; </w:t>
      </w:r>
    </w:p>
    <w:p w:rsidR="0038715A" w:rsidRPr="0038715A" w:rsidRDefault="0038715A" w:rsidP="00C71C4A">
      <w:pPr>
        <w:pStyle w:val="aff3"/>
        <w:numPr>
          <w:ilvl w:val="0"/>
          <w:numId w:val="73"/>
        </w:numPr>
        <w:spacing w:after="0"/>
        <w:ind w:left="0" w:firstLine="0"/>
        <w:jc w:val="both"/>
        <w:rPr>
          <w:rFonts w:ascii="Times New Roman" w:hAnsi="Times New Roman"/>
          <w:sz w:val="24"/>
          <w:szCs w:val="24"/>
        </w:rPr>
      </w:pPr>
      <w:r w:rsidRPr="0038715A">
        <w:rPr>
          <w:rFonts w:ascii="Times New Roman" w:hAnsi="Times New Roman"/>
          <w:sz w:val="24"/>
          <w:szCs w:val="24"/>
        </w:rPr>
        <w:t xml:space="preserve">поддържане чистотата на водите и водните площи, в т.ч. коритата на река Янтра и река Елийска, както и поддържане на зелените площи около бреговете и възстановяване на доброто естетическо състояние на районите около тях; </w:t>
      </w:r>
    </w:p>
    <w:p w:rsidR="0038715A" w:rsidRPr="0038715A" w:rsidRDefault="0038715A" w:rsidP="00C71C4A">
      <w:pPr>
        <w:pStyle w:val="aff3"/>
        <w:numPr>
          <w:ilvl w:val="0"/>
          <w:numId w:val="72"/>
        </w:numPr>
        <w:spacing w:after="0"/>
        <w:ind w:left="0" w:firstLine="0"/>
        <w:jc w:val="both"/>
        <w:rPr>
          <w:rFonts w:ascii="Times New Roman" w:hAnsi="Times New Roman"/>
          <w:sz w:val="24"/>
          <w:szCs w:val="24"/>
        </w:rPr>
      </w:pPr>
      <w:r w:rsidRPr="0038715A">
        <w:rPr>
          <w:rFonts w:ascii="Times New Roman" w:hAnsi="Times New Roman"/>
          <w:sz w:val="24"/>
          <w:szCs w:val="24"/>
        </w:rPr>
        <w:lastRenderedPageBreak/>
        <w:t xml:space="preserve">рационално използване на земите на територията на общината и недопускане замърсяването на почвите, възстановяване и поддържане на почвеното плодородие в земеделските земи; </w:t>
      </w:r>
    </w:p>
    <w:p w:rsidR="0038715A" w:rsidRPr="0038715A" w:rsidRDefault="0038715A" w:rsidP="00C71C4A">
      <w:pPr>
        <w:pStyle w:val="aff3"/>
        <w:numPr>
          <w:ilvl w:val="0"/>
          <w:numId w:val="71"/>
        </w:numPr>
        <w:spacing w:after="0"/>
        <w:ind w:left="0" w:firstLine="0"/>
        <w:jc w:val="both"/>
        <w:rPr>
          <w:rFonts w:ascii="Times New Roman" w:hAnsi="Times New Roman"/>
          <w:sz w:val="24"/>
          <w:szCs w:val="24"/>
        </w:rPr>
      </w:pPr>
      <w:r w:rsidRPr="0038715A">
        <w:rPr>
          <w:rFonts w:ascii="Times New Roman" w:hAnsi="Times New Roman"/>
          <w:sz w:val="24"/>
          <w:szCs w:val="24"/>
        </w:rPr>
        <w:t>рекултивиране на замърсени терени;</w:t>
      </w:r>
    </w:p>
    <w:p w:rsidR="0038715A" w:rsidRPr="0038715A" w:rsidRDefault="0038715A" w:rsidP="00C71C4A">
      <w:pPr>
        <w:pStyle w:val="aff3"/>
        <w:numPr>
          <w:ilvl w:val="0"/>
          <w:numId w:val="70"/>
        </w:numPr>
        <w:spacing w:after="0"/>
        <w:ind w:left="0" w:firstLine="0"/>
        <w:jc w:val="both"/>
        <w:rPr>
          <w:rFonts w:ascii="Times New Roman" w:hAnsi="Times New Roman"/>
          <w:sz w:val="24"/>
          <w:szCs w:val="24"/>
        </w:rPr>
      </w:pPr>
      <w:r w:rsidRPr="0038715A">
        <w:rPr>
          <w:rFonts w:ascii="Times New Roman" w:hAnsi="Times New Roman"/>
          <w:sz w:val="24"/>
          <w:szCs w:val="24"/>
        </w:rPr>
        <w:t>устойчиво управление на природните ресурси и недопускане условия създаващи  риск за здравето на жителите на общината.</w:t>
      </w:r>
    </w:p>
    <w:p w:rsidR="0038715A" w:rsidRPr="0038715A" w:rsidRDefault="0038715A" w:rsidP="00C71C4A">
      <w:pPr>
        <w:pStyle w:val="aff3"/>
        <w:numPr>
          <w:ilvl w:val="0"/>
          <w:numId w:val="69"/>
        </w:numPr>
        <w:spacing w:after="0"/>
        <w:ind w:left="0" w:firstLine="0"/>
        <w:jc w:val="both"/>
        <w:rPr>
          <w:rFonts w:ascii="Times New Roman" w:hAnsi="Times New Roman"/>
          <w:sz w:val="24"/>
          <w:szCs w:val="24"/>
        </w:rPr>
      </w:pPr>
      <w:r w:rsidRPr="0038715A">
        <w:rPr>
          <w:rFonts w:ascii="Times New Roman" w:hAnsi="Times New Roman"/>
          <w:sz w:val="24"/>
          <w:szCs w:val="24"/>
        </w:rPr>
        <w:t xml:space="preserve">повишаване на екологичната и естетическата култура на жителите на общината, като особено внимание се обърне върху подрастващото поколение; </w:t>
      </w:r>
    </w:p>
    <w:p w:rsidR="0038715A" w:rsidRPr="0038715A" w:rsidRDefault="0038715A" w:rsidP="00C71C4A">
      <w:pPr>
        <w:pStyle w:val="aff3"/>
        <w:numPr>
          <w:ilvl w:val="0"/>
          <w:numId w:val="68"/>
        </w:numPr>
        <w:spacing w:after="0"/>
        <w:ind w:left="0" w:firstLine="0"/>
        <w:jc w:val="both"/>
        <w:rPr>
          <w:rFonts w:ascii="Times New Roman" w:hAnsi="Times New Roman"/>
          <w:sz w:val="24"/>
          <w:szCs w:val="24"/>
        </w:rPr>
      </w:pPr>
      <w:r w:rsidRPr="0038715A">
        <w:rPr>
          <w:rFonts w:ascii="Times New Roman" w:hAnsi="Times New Roman"/>
          <w:sz w:val="24"/>
          <w:szCs w:val="24"/>
        </w:rPr>
        <w:t>контрол и самоконтрол на обществеността по отношение на състоянието на компонентите на околната среда, информираност на  гражданите, апелиране към съдействие и приобщаване на обществеността и бизнеса при разработване и реализация на екологични инициативи, кампании и проекти;</w:t>
      </w:r>
    </w:p>
    <w:p w:rsidR="0038715A" w:rsidRPr="0038715A" w:rsidRDefault="0038715A" w:rsidP="00C71C4A">
      <w:pPr>
        <w:pStyle w:val="aff3"/>
        <w:numPr>
          <w:ilvl w:val="0"/>
          <w:numId w:val="67"/>
        </w:numPr>
        <w:spacing w:after="0"/>
        <w:ind w:left="0" w:firstLine="0"/>
        <w:jc w:val="both"/>
        <w:rPr>
          <w:rFonts w:ascii="Times New Roman" w:hAnsi="Times New Roman"/>
          <w:sz w:val="24"/>
          <w:szCs w:val="24"/>
        </w:rPr>
      </w:pPr>
      <w:r w:rsidRPr="0038715A">
        <w:rPr>
          <w:rFonts w:ascii="Times New Roman" w:hAnsi="Times New Roman"/>
          <w:sz w:val="24"/>
          <w:szCs w:val="24"/>
        </w:rPr>
        <w:t xml:space="preserve">непрекъснато усъвършенстване на управленската структура в Общината, провеждане на прозрачна политиката  и </w:t>
      </w:r>
      <w:r w:rsidRPr="0038715A">
        <w:rPr>
          <w:rFonts w:ascii="Times New Roman" w:hAnsi="Times New Roman"/>
          <w:bCs/>
          <w:sz w:val="24"/>
          <w:szCs w:val="24"/>
        </w:rPr>
        <w:t>устойчиво управление на дейностите по опазване на околната среда.</w:t>
      </w:r>
      <w:r w:rsidRPr="0038715A">
        <w:rPr>
          <w:rFonts w:ascii="Times New Roman" w:hAnsi="Times New Roman"/>
          <w:sz w:val="24"/>
          <w:szCs w:val="24"/>
        </w:rPr>
        <w:t xml:space="preserve"> Спазване на нормативните изисквания по отношение на компонентите на околната среда, контрол по спазването им и поддържане на връзки  РИОСВ, Басейнова дирекция, РЗИ други органи и  инстанции, за решаване на възникнали проблеми. </w:t>
      </w:r>
    </w:p>
    <w:p w:rsidR="0038715A" w:rsidRPr="0038715A" w:rsidRDefault="0038715A" w:rsidP="0038715A">
      <w:pPr>
        <w:spacing w:after="0"/>
        <w:jc w:val="both"/>
        <w:rPr>
          <w:rFonts w:ascii="Times New Roman" w:hAnsi="Times New Roman" w:cs="Times New Roman"/>
          <w:sz w:val="24"/>
          <w:szCs w:val="24"/>
        </w:rPr>
      </w:pPr>
    </w:p>
    <w:tbl>
      <w:tblPr>
        <w:tblStyle w:val="1-3"/>
        <w:tblW w:w="0" w:type="auto"/>
        <w:tblLook w:val="04A0"/>
      </w:tblPr>
      <w:tblGrid>
        <w:gridCol w:w="730"/>
        <w:gridCol w:w="8188"/>
      </w:tblGrid>
      <w:tr w:rsidR="0038715A" w:rsidRPr="0038715A" w:rsidTr="004D773B">
        <w:trPr>
          <w:cnfStyle w:val="100000000000"/>
        </w:trPr>
        <w:tc>
          <w:tcPr>
            <w:cnfStyle w:val="001000000000"/>
            <w:tcW w:w="730" w:type="dxa"/>
          </w:tcPr>
          <w:p w:rsidR="0038715A" w:rsidRPr="0038715A" w:rsidRDefault="0038715A" w:rsidP="004D773B">
            <w:pPr>
              <w:pStyle w:val="a3"/>
              <w:rPr>
                <w:rFonts w:ascii="Times New Roman" w:hAnsi="Times New Roman"/>
                <w:szCs w:val="24"/>
              </w:rPr>
            </w:pPr>
            <w:r w:rsidRPr="0038715A">
              <w:rPr>
                <w:rFonts w:ascii="Times New Roman" w:hAnsi="Times New Roman"/>
                <w:szCs w:val="24"/>
              </w:rPr>
              <w:t xml:space="preserve">V.     </w:t>
            </w:r>
          </w:p>
        </w:tc>
        <w:tc>
          <w:tcPr>
            <w:tcW w:w="8188" w:type="dxa"/>
          </w:tcPr>
          <w:p w:rsidR="0038715A" w:rsidRPr="0038715A" w:rsidRDefault="0038715A" w:rsidP="004D773B">
            <w:pPr>
              <w:pStyle w:val="a3"/>
              <w:jc w:val="left"/>
              <w:cnfStyle w:val="100000000000"/>
              <w:rPr>
                <w:rFonts w:ascii="Times New Roman" w:hAnsi="Times New Roman"/>
                <w:b/>
                <w:szCs w:val="24"/>
              </w:rPr>
            </w:pPr>
            <w:r w:rsidRPr="0038715A">
              <w:rPr>
                <w:rFonts w:ascii="Times New Roman" w:hAnsi="Times New Roman"/>
                <w:b/>
                <w:szCs w:val="24"/>
              </w:rPr>
              <w:t>ЦЕЛИ</w:t>
            </w:r>
          </w:p>
        </w:tc>
      </w:tr>
      <w:tr w:rsidR="0038715A" w:rsidRPr="0038715A" w:rsidTr="004D773B">
        <w:trPr>
          <w:cnfStyle w:val="000000100000"/>
        </w:trPr>
        <w:tc>
          <w:tcPr>
            <w:cnfStyle w:val="001000000000"/>
            <w:tcW w:w="730" w:type="dxa"/>
          </w:tcPr>
          <w:p w:rsidR="0038715A" w:rsidRPr="0038715A" w:rsidRDefault="0038715A" w:rsidP="004D773B">
            <w:pPr>
              <w:pStyle w:val="a3"/>
              <w:rPr>
                <w:rFonts w:ascii="Times New Roman" w:hAnsi="Times New Roman"/>
                <w:b w:val="0"/>
                <w:szCs w:val="24"/>
              </w:rPr>
            </w:pPr>
          </w:p>
        </w:tc>
        <w:tc>
          <w:tcPr>
            <w:tcW w:w="8188" w:type="dxa"/>
          </w:tcPr>
          <w:p w:rsidR="0038715A" w:rsidRPr="0038715A" w:rsidRDefault="0038715A" w:rsidP="0038715A">
            <w:pPr>
              <w:pStyle w:val="a3"/>
              <w:cnfStyle w:val="000000100000"/>
              <w:rPr>
                <w:rFonts w:ascii="Times New Roman" w:hAnsi="Times New Roman"/>
                <w:b/>
                <w:szCs w:val="24"/>
              </w:rPr>
            </w:pPr>
          </w:p>
        </w:tc>
      </w:tr>
    </w:tbl>
    <w:p w:rsidR="0038715A" w:rsidRPr="0038715A" w:rsidRDefault="0038715A" w:rsidP="0038715A">
      <w:pPr>
        <w:spacing w:after="0"/>
        <w:rPr>
          <w:rFonts w:ascii="Times New Roman" w:hAnsi="Times New Roman" w:cs="Times New Roman"/>
          <w:sz w:val="24"/>
          <w:szCs w:val="24"/>
        </w:rPr>
      </w:pPr>
    </w:p>
    <w:p w:rsidR="0038715A" w:rsidRPr="0038715A" w:rsidRDefault="0038715A" w:rsidP="0038715A">
      <w:pPr>
        <w:spacing w:after="0"/>
        <w:ind w:firstLine="708"/>
        <w:jc w:val="both"/>
        <w:rPr>
          <w:rFonts w:ascii="Times New Roman" w:hAnsi="Times New Roman" w:cs="Times New Roman"/>
          <w:sz w:val="24"/>
          <w:szCs w:val="24"/>
        </w:rPr>
      </w:pPr>
      <w:r w:rsidRPr="0038715A">
        <w:rPr>
          <w:rFonts w:ascii="Times New Roman" w:hAnsi="Times New Roman" w:cs="Times New Roman"/>
          <w:sz w:val="24"/>
          <w:szCs w:val="24"/>
        </w:rPr>
        <w:t xml:space="preserve">На основата на тенденциите, очертани при анализа на средата и резултатите от </w:t>
      </w:r>
      <w:r w:rsidRPr="0038715A">
        <w:rPr>
          <w:rFonts w:ascii="Times New Roman" w:hAnsi="Times New Roman" w:cs="Times New Roman"/>
          <w:sz w:val="24"/>
          <w:szCs w:val="24"/>
          <w:lang w:val="en-US"/>
        </w:rPr>
        <w:t xml:space="preserve">SWOT </w:t>
      </w:r>
      <w:r w:rsidRPr="0038715A">
        <w:rPr>
          <w:rFonts w:ascii="Times New Roman" w:hAnsi="Times New Roman" w:cs="Times New Roman"/>
          <w:sz w:val="24"/>
          <w:szCs w:val="24"/>
        </w:rPr>
        <w:t xml:space="preserve">анализа, в този раздел се формулират генералните и специфичните стратегически цели на програмата. </w:t>
      </w:r>
    </w:p>
    <w:p w:rsidR="0038715A" w:rsidRPr="0038715A" w:rsidRDefault="0038715A" w:rsidP="0038715A">
      <w:pPr>
        <w:spacing w:after="0"/>
        <w:ind w:firstLine="708"/>
        <w:jc w:val="both"/>
        <w:rPr>
          <w:rFonts w:ascii="Times New Roman" w:hAnsi="Times New Roman" w:cs="Times New Roman"/>
          <w:sz w:val="24"/>
          <w:szCs w:val="24"/>
        </w:rPr>
      </w:pPr>
      <w:r w:rsidRPr="0038715A">
        <w:rPr>
          <w:rFonts w:ascii="Times New Roman" w:hAnsi="Times New Roman" w:cs="Times New Roman"/>
          <w:sz w:val="24"/>
          <w:szCs w:val="24"/>
        </w:rPr>
        <w:t xml:space="preserve">Генералните стратегически цели се определят за дългосрочен план, като всяка от тях отразява крайното желано състояние на околната среда, в която искаме да живеят жителите на общината, състоянието, в което искаме да бъде природата с нейното видово разнообразие и желаното състоянието на компонентите на околната среда. </w:t>
      </w:r>
    </w:p>
    <w:p w:rsidR="0038715A" w:rsidRPr="0038715A" w:rsidRDefault="0038715A" w:rsidP="0038715A">
      <w:pPr>
        <w:spacing w:after="0"/>
        <w:ind w:firstLine="708"/>
        <w:jc w:val="both"/>
        <w:rPr>
          <w:rFonts w:ascii="Times New Roman" w:hAnsi="Times New Roman" w:cs="Times New Roman"/>
          <w:sz w:val="24"/>
          <w:szCs w:val="24"/>
        </w:rPr>
      </w:pPr>
      <w:r w:rsidRPr="0038715A">
        <w:rPr>
          <w:rFonts w:ascii="Times New Roman" w:hAnsi="Times New Roman" w:cs="Times New Roman"/>
          <w:sz w:val="24"/>
          <w:szCs w:val="24"/>
        </w:rPr>
        <w:t>Към всяка генерална стратегическа цел се формулират една или няколко специфични цели. Тяхното предназначение е за програмния период да се определи „какво”, и „колко” конкретно трябва да се извърши като стъпка за достигане на генералните  цели.</w:t>
      </w:r>
    </w:p>
    <w:p w:rsidR="0038715A" w:rsidRPr="0038715A" w:rsidRDefault="0038715A" w:rsidP="0038715A">
      <w:pPr>
        <w:spacing w:after="0"/>
        <w:ind w:firstLine="708"/>
        <w:jc w:val="both"/>
        <w:rPr>
          <w:rFonts w:ascii="Times New Roman" w:hAnsi="Times New Roman" w:cs="Times New Roman"/>
          <w:sz w:val="24"/>
          <w:szCs w:val="24"/>
          <w:lang w:val="en-US"/>
        </w:rPr>
      </w:pPr>
      <w:r w:rsidRPr="0038715A">
        <w:rPr>
          <w:rFonts w:ascii="Times New Roman" w:hAnsi="Times New Roman" w:cs="Times New Roman"/>
          <w:sz w:val="24"/>
          <w:szCs w:val="24"/>
        </w:rPr>
        <w:t xml:space="preserve">Целите се подреждат по приоритетност, в зависимост от това с реализацията на коя цел трябва да започнем най-напред и къде да насочим усилията си в случай на ограничени ресурси и възможности за едновременно реализиране на определените мерки за постигане на целите. </w:t>
      </w:r>
    </w:p>
    <w:p w:rsidR="0038715A" w:rsidRPr="0038715A" w:rsidRDefault="0038715A" w:rsidP="0038715A">
      <w:pPr>
        <w:spacing w:after="0"/>
        <w:ind w:firstLine="708"/>
        <w:jc w:val="both"/>
        <w:rPr>
          <w:rFonts w:ascii="Times New Roman" w:hAnsi="Times New Roman" w:cs="Times New Roman"/>
          <w:sz w:val="24"/>
          <w:szCs w:val="24"/>
        </w:rPr>
      </w:pPr>
      <w:r w:rsidRPr="0038715A">
        <w:rPr>
          <w:rFonts w:ascii="Times New Roman" w:hAnsi="Times New Roman" w:cs="Times New Roman"/>
          <w:sz w:val="24"/>
          <w:szCs w:val="24"/>
        </w:rPr>
        <w:t>В настоящата програма за опазване на околна среда на Община Полски Тръмбеш формулираните генерални цели са в тясно съответствие с целите на Националната стратегия за околна среда 2009-2018г., а именно:</w:t>
      </w:r>
    </w:p>
    <w:p w:rsidR="0038715A" w:rsidRPr="0038715A" w:rsidRDefault="0038715A" w:rsidP="00C71C4A">
      <w:pPr>
        <w:pStyle w:val="aff3"/>
        <w:numPr>
          <w:ilvl w:val="0"/>
          <w:numId w:val="64"/>
        </w:numPr>
        <w:spacing w:after="0"/>
        <w:ind w:left="0" w:firstLine="0"/>
        <w:jc w:val="both"/>
        <w:rPr>
          <w:rFonts w:ascii="Times New Roman" w:hAnsi="Times New Roman"/>
          <w:sz w:val="24"/>
          <w:szCs w:val="24"/>
        </w:rPr>
      </w:pPr>
      <w:r w:rsidRPr="0038715A">
        <w:rPr>
          <w:rFonts w:ascii="Times New Roman" w:hAnsi="Times New Roman"/>
          <w:sz w:val="24"/>
          <w:szCs w:val="24"/>
        </w:rPr>
        <w:t xml:space="preserve">Намаляване на отрицателното влияние върху климата </w:t>
      </w:r>
      <w:r w:rsidRPr="0038715A">
        <w:rPr>
          <w:rFonts w:ascii="Times New Roman" w:hAnsi="Times New Roman"/>
          <w:sz w:val="24"/>
          <w:szCs w:val="24"/>
          <w:lang w:val="bg-BG"/>
        </w:rPr>
        <w:t xml:space="preserve">и атмосфорния въздух </w:t>
      </w:r>
      <w:r w:rsidRPr="0038715A">
        <w:rPr>
          <w:rFonts w:ascii="Times New Roman" w:hAnsi="Times New Roman"/>
          <w:sz w:val="24"/>
          <w:szCs w:val="24"/>
        </w:rPr>
        <w:t>– развитие енергийно ефективна икономика.</w:t>
      </w:r>
    </w:p>
    <w:p w:rsidR="0038715A" w:rsidRPr="0038715A" w:rsidRDefault="0038715A" w:rsidP="00C71C4A">
      <w:pPr>
        <w:pStyle w:val="aff3"/>
        <w:numPr>
          <w:ilvl w:val="0"/>
          <w:numId w:val="64"/>
        </w:numPr>
        <w:spacing w:after="0"/>
        <w:ind w:left="0" w:firstLine="0"/>
        <w:jc w:val="both"/>
        <w:rPr>
          <w:rFonts w:ascii="Times New Roman" w:hAnsi="Times New Roman"/>
          <w:sz w:val="24"/>
          <w:szCs w:val="24"/>
        </w:rPr>
      </w:pPr>
      <w:r w:rsidRPr="0038715A">
        <w:rPr>
          <w:rFonts w:ascii="Times New Roman" w:hAnsi="Times New Roman"/>
          <w:sz w:val="24"/>
          <w:szCs w:val="24"/>
        </w:rPr>
        <w:t xml:space="preserve">Осигуряване на достатъчно по количество и с добро качество вода за </w:t>
      </w:r>
      <w:r w:rsidRPr="0038715A">
        <w:rPr>
          <w:rFonts w:ascii="Times New Roman" w:hAnsi="Times New Roman"/>
          <w:sz w:val="24"/>
          <w:szCs w:val="24"/>
          <w:lang w:val="ru-RU"/>
        </w:rPr>
        <w:t xml:space="preserve">задоволяване на потребностите на населението, както и за </w:t>
      </w:r>
      <w:r w:rsidRPr="0038715A">
        <w:rPr>
          <w:rFonts w:ascii="Times New Roman" w:hAnsi="Times New Roman"/>
          <w:sz w:val="24"/>
          <w:szCs w:val="24"/>
        </w:rPr>
        <w:t xml:space="preserve">нуждите </w:t>
      </w:r>
      <w:r w:rsidRPr="0038715A">
        <w:rPr>
          <w:rFonts w:ascii="Times New Roman" w:hAnsi="Times New Roman"/>
          <w:sz w:val="24"/>
          <w:szCs w:val="24"/>
          <w:lang w:val="ru-RU"/>
        </w:rPr>
        <w:t>на икономиката.</w:t>
      </w:r>
    </w:p>
    <w:p w:rsidR="0038715A" w:rsidRPr="0038715A" w:rsidRDefault="0038715A" w:rsidP="00C71C4A">
      <w:pPr>
        <w:pStyle w:val="aff3"/>
        <w:numPr>
          <w:ilvl w:val="0"/>
          <w:numId w:val="64"/>
        </w:numPr>
        <w:spacing w:after="0"/>
        <w:ind w:left="0" w:firstLine="0"/>
        <w:jc w:val="both"/>
        <w:rPr>
          <w:rFonts w:ascii="Times New Roman" w:hAnsi="Times New Roman"/>
          <w:sz w:val="24"/>
          <w:szCs w:val="24"/>
        </w:rPr>
      </w:pPr>
      <w:r w:rsidRPr="0038715A">
        <w:rPr>
          <w:rFonts w:ascii="Times New Roman" w:hAnsi="Times New Roman"/>
          <w:sz w:val="24"/>
          <w:szCs w:val="24"/>
        </w:rPr>
        <w:lastRenderedPageBreak/>
        <w:t>По- здравословна околна среда</w:t>
      </w:r>
      <w:r w:rsidRPr="0038715A">
        <w:rPr>
          <w:rFonts w:ascii="Times New Roman" w:hAnsi="Times New Roman"/>
          <w:sz w:val="24"/>
          <w:szCs w:val="24"/>
          <w:lang w:val="bg-BG"/>
        </w:rPr>
        <w:t>,</w:t>
      </w:r>
      <w:r w:rsidRPr="0038715A">
        <w:rPr>
          <w:rFonts w:ascii="Times New Roman" w:hAnsi="Times New Roman"/>
          <w:sz w:val="24"/>
          <w:szCs w:val="24"/>
        </w:rPr>
        <w:t xml:space="preserve"> по-добро качество на живот </w:t>
      </w:r>
      <w:r w:rsidRPr="0038715A">
        <w:rPr>
          <w:rFonts w:ascii="Times New Roman" w:hAnsi="Times New Roman"/>
          <w:sz w:val="24"/>
          <w:szCs w:val="24"/>
          <w:lang w:val="bg-BG"/>
        </w:rPr>
        <w:t xml:space="preserve">в урбанизираните територии </w:t>
      </w:r>
      <w:r w:rsidRPr="0038715A">
        <w:rPr>
          <w:rFonts w:ascii="Times New Roman" w:hAnsi="Times New Roman"/>
          <w:sz w:val="24"/>
          <w:szCs w:val="24"/>
        </w:rPr>
        <w:t>– среда, в която степента на предизвиканото от човешката дейност замърсяване не оказва съществено влияние  и да не представлява  риск за здравето на хората.</w:t>
      </w:r>
    </w:p>
    <w:p w:rsidR="0038715A" w:rsidRPr="0038715A" w:rsidRDefault="0038715A" w:rsidP="00C71C4A">
      <w:pPr>
        <w:pStyle w:val="aff3"/>
        <w:numPr>
          <w:ilvl w:val="0"/>
          <w:numId w:val="64"/>
        </w:numPr>
        <w:spacing w:after="0"/>
        <w:ind w:left="0" w:firstLine="0"/>
        <w:jc w:val="both"/>
        <w:rPr>
          <w:rFonts w:ascii="Times New Roman" w:hAnsi="Times New Roman"/>
          <w:sz w:val="24"/>
          <w:szCs w:val="24"/>
        </w:rPr>
      </w:pPr>
      <w:r w:rsidRPr="0038715A">
        <w:rPr>
          <w:rFonts w:ascii="Times New Roman" w:hAnsi="Times New Roman"/>
          <w:sz w:val="24"/>
          <w:szCs w:val="24"/>
        </w:rPr>
        <w:t>Насърчаване на устойчивото потребление и производство – предотвратяване на отрицателното въздействие на икономическия растеж върху околната среда.</w:t>
      </w:r>
    </w:p>
    <w:p w:rsidR="0038715A" w:rsidRPr="0038715A" w:rsidRDefault="0038715A" w:rsidP="00C71C4A">
      <w:pPr>
        <w:pStyle w:val="aff3"/>
        <w:numPr>
          <w:ilvl w:val="0"/>
          <w:numId w:val="64"/>
        </w:numPr>
        <w:tabs>
          <w:tab w:val="left" w:pos="0"/>
        </w:tabs>
        <w:spacing w:after="0"/>
        <w:ind w:left="0" w:firstLine="0"/>
        <w:jc w:val="both"/>
        <w:rPr>
          <w:rFonts w:ascii="Times New Roman" w:hAnsi="Times New Roman"/>
          <w:sz w:val="24"/>
          <w:szCs w:val="24"/>
          <w:lang w:val="ru-RU"/>
        </w:rPr>
      </w:pPr>
      <w:r w:rsidRPr="0038715A">
        <w:rPr>
          <w:rFonts w:ascii="Times New Roman" w:hAnsi="Times New Roman"/>
          <w:sz w:val="24"/>
          <w:szCs w:val="24"/>
          <w:lang w:val="bg-BG"/>
        </w:rPr>
        <w:t>Устойчиво управление на отпадъците.</w:t>
      </w:r>
      <w:r w:rsidRPr="0038715A">
        <w:rPr>
          <w:rFonts w:ascii="Times New Roman" w:hAnsi="Times New Roman"/>
          <w:sz w:val="24"/>
          <w:szCs w:val="24"/>
        </w:rPr>
        <w:t xml:space="preserve"> </w:t>
      </w:r>
    </w:p>
    <w:p w:rsidR="0038715A" w:rsidRPr="0038715A" w:rsidRDefault="0038715A" w:rsidP="00C71C4A">
      <w:pPr>
        <w:pStyle w:val="aff3"/>
        <w:numPr>
          <w:ilvl w:val="0"/>
          <w:numId w:val="64"/>
        </w:numPr>
        <w:tabs>
          <w:tab w:val="left" w:pos="0"/>
        </w:tabs>
        <w:spacing w:after="0"/>
        <w:ind w:left="0" w:firstLine="0"/>
        <w:jc w:val="both"/>
        <w:rPr>
          <w:rFonts w:ascii="Times New Roman" w:hAnsi="Times New Roman"/>
          <w:sz w:val="24"/>
          <w:szCs w:val="24"/>
        </w:rPr>
      </w:pPr>
      <w:r w:rsidRPr="0038715A">
        <w:rPr>
          <w:rFonts w:ascii="Times New Roman" w:hAnsi="Times New Roman"/>
          <w:sz w:val="24"/>
          <w:szCs w:val="24"/>
          <w:lang w:val="ru-RU"/>
        </w:rPr>
        <w:t xml:space="preserve">Формиране на нови модели на поведение на обществото, щадящи околната среда и съдействащи за устойчивото развитие </w:t>
      </w:r>
      <w:r w:rsidRPr="0038715A">
        <w:rPr>
          <w:rFonts w:ascii="Times New Roman" w:hAnsi="Times New Roman"/>
          <w:sz w:val="24"/>
          <w:szCs w:val="24"/>
        </w:rPr>
        <w:t>– по-висока подкрепа и активно участие на всички групи от населението за опазването на околната среда, осигуряване на достъп до информация и участие на обществеността в процеса на вземане на решения за околната среда, повишаване на съзнанието, образованието и културата на обществото по въпросите на околната среда и устойчивото развитие на средата.</w:t>
      </w:r>
    </w:p>
    <w:p w:rsidR="0038715A" w:rsidRPr="0038715A" w:rsidRDefault="0038715A" w:rsidP="0038715A">
      <w:pPr>
        <w:spacing w:after="0"/>
        <w:ind w:firstLine="708"/>
        <w:jc w:val="both"/>
        <w:rPr>
          <w:rFonts w:ascii="Times New Roman" w:hAnsi="Times New Roman" w:cs="Times New Roman"/>
          <w:sz w:val="24"/>
          <w:szCs w:val="24"/>
        </w:rPr>
      </w:pPr>
      <w:r w:rsidRPr="0038715A">
        <w:rPr>
          <w:rFonts w:ascii="Times New Roman" w:hAnsi="Times New Roman" w:cs="Times New Roman"/>
          <w:sz w:val="24"/>
          <w:szCs w:val="24"/>
        </w:rPr>
        <w:t>Генералните стратегически и специфичните цели са синтезирано представени в Таблица 15. Дърво на целите</w:t>
      </w:r>
    </w:p>
    <w:p w:rsidR="0038715A" w:rsidRPr="00C96776" w:rsidRDefault="0038715A" w:rsidP="0038715A">
      <w:pPr>
        <w:spacing w:after="0"/>
        <w:jc w:val="both"/>
        <w:rPr>
          <w:rFonts w:ascii="Times New Roman" w:hAnsi="Times New Roman" w:cs="Times New Roman"/>
          <w:lang w:val="ru-RU"/>
        </w:rPr>
        <w:sectPr w:rsidR="0038715A" w:rsidRPr="00C96776" w:rsidSect="00C3693D">
          <w:pgSz w:w="11906" w:h="16838" w:code="9"/>
          <w:pgMar w:top="1138" w:right="1253" w:bottom="1411" w:left="1253" w:header="706" w:footer="706" w:gutter="0"/>
          <w:cols w:space="708"/>
          <w:titlePg/>
          <w:docGrid w:linePitch="360"/>
        </w:sectPr>
      </w:pPr>
    </w:p>
    <w:p w:rsidR="0038715A" w:rsidRPr="00AF580F" w:rsidRDefault="0038715A" w:rsidP="0038715A">
      <w:pPr>
        <w:jc w:val="right"/>
        <w:rPr>
          <w:rFonts w:ascii="Times New Roman" w:hAnsi="Times New Roman" w:cs="Times New Roman"/>
          <w:lang w:val="ru-RU"/>
        </w:rPr>
      </w:pPr>
      <w:r w:rsidRPr="00AF580F">
        <w:rPr>
          <w:rFonts w:ascii="Times New Roman" w:hAnsi="Times New Roman" w:cs="Times New Roman"/>
          <w:lang w:val="ru-RU"/>
        </w:rPr>
        <w:lastRenderedPageBreak/>
        <w:t>Таблица 15. Дърво на целите</w:t>
      </w:r>
    </w:p>
    <w:p w:rsidR="0038715A" w:rsidRPr="00AF580F" w:rsidRDefault="0038715A" w:rsidP="0038715A">
      <w:pPr>
        <w:jc w:val="center"/>
        <w:rPr>
          <w:rFonts w:ascii="Times New Roman" w:hAnsi="Times New Roman" w:cs="Times New Roman"/>
          <w:b/>
          <w:sz w:val="28"/>
        </w:rPr>
      </w:pPr>
      <w:r w:rsidRPr="00AF580F">
        <w:rPr>
          <w:rFonts w:ascii="Times New Roman" w:hAnsi="Times New Roman" w:cs="Times New Roman"/>
          <w:b/>
          <w:sz w:val="28"/>
        </w:rPr>
        <w:t>ДЪРВО НА ЦЕЛИТЕ</w:t>
      </w:r>
    </w:p>
    <w:p w:rsidR="0038715A" w:rsidRPr="00AF580F" w:rsidRDefault="0038715A" w:rsidP="0038715A">
      <w:pPr>
        <w:rPr>
          <w:rFonts w:ascii="Times New Roman" w:hAnsi="Times New Roman" w:cs="Times New Roman"/>
          <w:b/>
          <w:sz w:val="28"/>
          <w:lang w:val="ru-RU"/>
        </w:rPr>
      </w:pPr>
    </w:p>
    <w:p w:rsidR="0038715A" w:rsidRPr="00E56ACD" w:rsidRDefault="00934175" w:rsidP="0038715A">
      <w:pPr>
        <w:rPr>
          <w:lang w:val="ru-RU"/>
        </w:rPr>
      </w:pPr>
      <w:r>
        <w:rPr>
          <w:noProof/>
        </w:rPr>
        <w:pict>
          <v:line id="_x0000_s1101" style="position:absolute;z-index:251762688" from="563.1pt,9.55pt" to="649.75pt,31.35pt">
            <v:stroke endarrow="block"/>
          </v:line>
        </w:pict>
      </w:r>
      <w:r>
        <w:rPr>
          <w:noProof/>
        </w:rPr>
        <w:pict>
          <v:rect id="_x0000_s1084" style="position:absolute;margin-left:2in;margin-top:1.2pt;width:414pt;height:22.6pt;z-index:251745280" fillcolor="#d2ecd3">
            <v:textbox style="mso-next-textbox:#_x0000_s1084">
              <w:txbxContent>
                <w:p w:rsidR="00744DCC" w:rsidRPr="00AF580F" w:rsidRDefault="00744DCC" w:rsidP="0038715A">
                  <w:pPr>
                    <w:jc w:val="center"/>
                    <w:rPr>
                      <w:rFonts w:ascii="Times New Roman" w:hAnsi="Times New Roman" w:cs="Times New Roman"/>
                      <w:b/>
                    </w:rPr>
                  </w:pPr>
                  <w:r w:rsidRPr="00AF580F">
                    <w:rPr>
                      <w:rFonts w:ascii="Times New Roman" w:hAnsi="Times New Roman" w:cs="Times New Roman"/>
                      <w:b/>
                    </w:rPr>
                    <w:t>Към по-добро качество на живот и устойчива околна среда</w:t>
                  </w:r>
                </w:p>
              </w:txbxContent>
            </v:textbox>
          </v:rect>
        </w:pict>
      </w:r>
    </w:p>
    <w:p w:rsidR="0038715A" w:rsidRPr="00E56ACD" w:rsidRDefault="00934175" w:rsidP="0038715A">
      <w:pPr>
        <w:rPr>
          <w:lang w:val="ru-RU"/>
        </w:rPr>
      </w:pPr>
      <w:r>
        <w:rPr>
          <w:noProof/>
        </w:rPr>
        <w:pict>
          <v:rect id="_x0000_s1090" style="position:absolute;margin-left:598.95pt;margin-top:15.7pt;width:2in;height:83.95pt;z-index:251751424" fillcolor="#f4f4f4">
            <v:textbox style="mso-next-textbox:#_x0000_s1090">
              <w:txbxContent>
                <w:p w:rsidR="00744DCC" w:rsidRPr="00AF580F" w:rsidRDefault="00744DCC" w:rsidP="0038715A">
                  <w:pPr>
                    <w:rPr>
                      <w:rFonts w:ascii="Times New Roman" w:hAnsi="Times New Roman" w:cs="Times New Roman"/>
                      <w:i/>
                    </w:rPr>
                  </w:pPr>
                  <w:r w:rsidRPr="00AF580F">
                    <w:rPr>
                      <w:rFonts w:ascii="Times New Roman" w:hAnsi="Times New Roman" w:cs="Times New Roman"/>
                      <w:i/>
                    </w:rPr>
                    <w:t xml:space="preserve">Стратегическа цел </w:t>
                  </w:r>
                </w:p>
                <w:p w:rsidR="00744DCC" w:rsidRPr="00AF580F" w:rsidRDefault="00744DCC" w:rsidP="0038715A">
                  <w:pPr>
                    <w:rPr>
                      <w:rFonts w:ascii="Times New Roman" w:hAnsi="Times New Roman" w:cs="Times New Roman"/>
                      <w:b/>
                    </w:rPr>
                  </w:pPr>
                  <w:r w:rsidRPr="00AF580F">
                    <w:rPr>
                      <w:rFonts w:ascii="Times New Roman" w:hAnsi="Times New Roman" w:cs="Times New Roman"/>
                      <w:b/>
                    </w:rPr>
                    <w:t xml:space="preserve">Формиране на нови модели на поведение на обществото. </w:t>
                  </w:r>
                </w:p>
              </w:txbxContent>
            </v:textbox>
          </v:rect>
        </w:pict>
      </w:r>
      <w:r>
        <w:rPr>
          <w:noProof/>
        </w:rPr>
        <w:pict>
          <v:line id="_x0000_s1102" style="position:absolute;z-index:251763712" from="480.3pt,15.7pt" to="507.3pt,33.7pt">
            <v:stroke endarrow="block"/>
          </v:line>
        </w:pict>
      </w:r>
      <w:r>
        <w:rPr>
          <w:noProof/>
        </w:rPr>
        <w:pict>
          <v:line id="_x0000_s1098" style="position:absolute;flip:x;z-index:251759616" from="2in,10.95pt" to="189pt,28.95pt">
            <v:stroke endarrow="block"/>
          </v:line>
        </w:pict>
      </w:r>
      <w:r>
        <w:rPr>
          <w:noProof/>
        </w:rPr>
        <w:pict>
          <v:line id="_x0000_s1097" style="position:absolute;flip:x;z-index:251758592" from="9pt,3.1pt" to="2in,28.95pt">
            <v:stroke endarrow="block"/>
          </v:line>
        </w:pict>
      </w:r>
    </w:p>
    <w:p w:rsidR="0038715A" w:rsidRPr="00E56ACD" w:rsidRDefault="00934175" w:rsidP="0038715A">
      <w:pPr>
        <w:rPr>
          <w:lang w:val="ru-RU"/>
        </w:rPr>
      </w:pPr>
      <w:r>
        <w:rPr>
          <w:noProof/>
        </w:rPr>
        <w:pict>
          <v:rect id="_x0000_s1089" style="position:absolute;margin-left:470.95pt;margin-top:18.45pt;width:117.7pt;height:71.1pt;z-index:251750400" fillcolor="#f4f4f4">
            <v:textbox style="mso-next-textbox:#_x0000_s1089">
              <w:txbxContent>
                <w:p w:rsidR="00744DCC" w:rsidRPr="00AF580F" w:rsidRDefault="00744DCC" w:rsidP="0038715A">
                  <w:pPr>
                    <w:rPr>
                      <w:rFonts w:ascii="Times New Roman" w:hAnsi="Times New Roman" w:cs="Times New Roman"/>
                      <w:i/>
                    </w:rPr>
                  </w:pPr>
                  <w:r w:rsidRPr="00AF580F">
                    <w:rPr>
                      <w:rFonts w:ascii="Times New Roman" w:hAnsi="Times New Roman" w:cs="Times New Roman"/>
                      <w:i/>
                    </w:rPr>
                    <w:t xml:space="preserve">Стратегическа цел </w:t>
                  </w:r>
                </w:p>
                <w:p w:rsidR="00744DCC" w:rsidRPr="00AF580F" w:rsidRDefault="00744DCC" w:rsidP="0038715A">
                  <w:pPr>
                    <w:rPr>
                      <w:rFonts w:ascii="Times New Roman" w:hAnsi="Times New Roman" w:cs="Times New Roman"/>
                      <w:b/>
                    </w:rPr>
                  </w:pPr>
                  <w:r w:rsidRPr="00AF580F">
                    <w:rPr>
                      <w:rFonts w:ascii="Times New Roman" w:hAnsi="Times New Roman" w:cs="Times New Roman"/>
                      <w:b/>
                    </w:rPr>
                    <w:t>Устойчиво управление на отпадъците</w:t>
                  </w:r>
                </w:p>
                <w:p w:rsidR="00744DCC" w:rsidRPr="009D43AE" w:rsidRDefault="00744DCC" w:rsidP="0038715A"/>
              </w:txbxContent>
            </v:textbox>
          </v:rect>
        </w:pict>
      </w:r>
      <w:r>
        <w:rPr>
          <w:noProof/>
        </w:rPr>
        <w:pict>
          <v:rect id="_x0000_s1085" style="position:absolute;margin-left:-39.5pt;margin-top:13.05pt;width:112.55pt;height:118.35pt;z-index:251746304" fillcolor="#f4f4f4">
            <v:textbox style="mso-next-textbox:#_x0000_s1085">
              <w:txbxContent>
                <w:p w:rsidR="00744DCC" w:rsidRPr="00766CDB" w:rsidRDefault="00744DCC" w:rsidP="0038715A">
                  <w:pPr>
                    <w:rPr>
                      <w:rFonts w:ascii="Times New Roman" w:hAnsi="Times New Roman" w:cs="Times New Roman"/>
                      <w:i/>
                      <w:lang w:val="ru-RU"/>
                    </w:rPr>
                  </w:pPr>
                  <w:r w:rsidRPr="00766CDB">
                    <w:rPr>
                      <w:rFonts w:ascii="Times New Roman" w:hAnsi="Times New Roman" w:cs="Times New Roman"/>
                      <w:i/>
                    </w:rPr>
                    <w:t xml:space="preserve">Стратегическа цел </w:t>
                  </w:r>
                </w:p>
                <w:p w:rsidR="00744DCC" w:rsidRPr="00766CDB" w:rsidRDefault="00744DCC" w:rsidP="0038715A">
                  <w:pPr>
                    <w:rPr>
                      <w:rFonts w:ascii="Times New Roman" w:hAnsi="Times New Roman" w:cs="Times New Roman"/>
                      <w:b/>
                    </w:rPr>
                  </w:pPr>
                  <w:r w:rsidRPr="00766CDB">
                    <w:rPr>
                      <w:rFonts w:ascii="Times New Roman" w:hAnsi="Times New Roman" w:cs="Times New Roman"/>
                      <w:b/>
                    </w:rPr>
                    <w:t>Намаляване отрицателното влияние върху</w:t>
                  </w:r>
                  <w:r w:rsidRPr="00766CDB">
                    <w:rPr>
                      <w:b/>
                    </w:rPr>
                    <w:t xml:space="preserve"> </w:t>
                  </w:r>
                  <w:r>
                    <w:rPr>
                      <w:rFonts w:ascii="Times New Roman" w:hAnsi="Times New Roman" w:cs="Times New Roman"/>
                      <w:b/>
                    </w:rPr>
                    <w:t>климата и атмосферния въздух</w:t>
                  </w:r>
                </w:p>
              </w:txbxContent>
            </v:textbox>
          </v:rect>
        </w:pict>
      </w:r>
      <w:r>
        <w:rPr>
          <w:noProof/>
        </w:rPr>
        <w:pict>
          <v:rect id="_x0000_s1086" style="position:absolute;margin-left:78.25pt;margin-top:8.25pt;width:126pt;height:105.15pt;z-index:251747328" fillcolor="#f4f4f4">
            <v:textbox style="mso-next-textbox:#_x0000_s1086">
              <w:txbxContent>
                <w:p w:rsidR="00744DCC" w:rsidRPr="00AF580F" w:rsidRDefault="00744DCC" w:rsidP="0038715A">
                  <w:pPr>
                    <w:rPr>
                      <w:rFonts w:ascii="Times New Roman" w:hAnsi="Times New Roman" w:cs="Times New Roman"/>
                      <w:i/>
                      <w:lang w:val="ru-RU"/>
                    </w:rPr>
                  </w:pPr>
                  <w:r w:rsidRPr="00AF580F">
                    <w:rPr>
                      <w:rFonts w:ascii="Times New Roman" w:hAnsi="Times New Roman" w:cs="Times New Roman"/>
                      <w:i/>
                    </w:rPr>
                    <w:t xml:space="preserve">Стратегическа цел </w:t>
                  </w:r>
                </w:p>
                <w:p w:rsidR="00744DCC" w:rsidRPr="00AF580F" w:rsidRDefault="00744DCC" w:rsidP="0038715A">
                  <w:pPr>
                    <w:rPr>
                      <w:rFonts w:ascii="Times New Roman" w:hAnsi="Times New Roman" w:cs="Times New Roman"/>
                      <w:b/>
                    </w:rPr>
                  </w:pPr>
                  <w:r w:rsidRPr="00AF580F">
                    <w:rPr>
                      <w:rFonts w:ascii="Times New Roman" w:hAnsi="Times New Roman" w:cs="Times New Roman"/>
                      <w:b/>
                    </w:rPr>
                    <w:t xml:space="preserve">Осигуряване на достатъчно по количество вода с добро качество </w:t>
                  </w:r>
                </w:p>
                <w:p w:rsidR="00744DCC" w:rsidRPr="006C34ED" w:rsidRDefault="00744DCC" w:rsidP="0038715A"/>
              </w:txbxContent>
            </v:textbox>
          </v:rect>
        </w:pict>
      </w:r>
      <w:r>
        <w:rPr>
          <w:noProof/>
        </w:rPr>
        <w:pict>
          <v:rect id="_x0000_s1087" style="position:absolute;margin-left:210.95pt;margin-top:21.25pt;width:114.95pt;height:115.7pt;z-index:251748352" fillcolor="#f4f4f4">
            <v:textbox style="mso-next-textbox:#_x0000_s1087">
              <w:txbxContent>
                <w:p w:rsidR="00744DCC" w:rsidRPr="00AF580F" w:rsidRDefault="00744DCC" w:rsidP="0038715A">
                  <w:pPr>
                    <w:rPr>
                      <w:rFonts w:ascii="Times New Roman" w:hAnsi="Times New Roman" w:cs="Times New Roman"/>
                      <w:i/>
                      <w:lang w:val="ru-RU"/>
                    </w:rPr>
                  </w:pPr>
                  <w:r w:rsidRPr="00AF580F">
                    <w:rPr>
                      <w:rFonts w:ascii="Times New Roman" w:hAnsi="Times New Roman" w:cs="Times New Roman"/>
                      <w:i/>
                    </w:rPr>
                    <w:t xml:space="preserve">Стратегическа цел </w:t>
                  </w:r>
                </w:p>
                <w:p w:rsidR="00744DCC" w:rsidRPr="00AF580F" w:rsidRDefault="00744DCC" w:rsidP="0038715A">
                  <w:pPr>
                    <w:rPr>
                      <w:rFonts w:ascii="Times New Roman" w:hAnsi="Times New Roman" w:cs="Times New Roman"/>
                      <w:b/>
                    </w:rPr>
                  </w:pPr>
                  <w:r w:rsidRPr="00AF580F">
                    <w:rPr>
                      <w:rFonts w:ascii="Times New Roman" w:hAnsi="Times New Roman" w:cs="Times New Roman"/>
                      <w:b/>
                    </w:rPr>
                    <w:t>По-здравословна околна среда</w:t>
                  </w:r>
                  <w:r>
                    <w:rPr>
                      <w:rFonts w:ascii="Times New Roman" w:hAnsi="Times New Roman" w:cs="Times New Roman"/>
                      <w:b/>
                    </w:rPr>
                    <w:t>,</w:t>
                  </w:r>
                  <w:r w:rsidRPr="00AF580F">
                    <w:rPr>
                      <w:rFonts w:ascii="Times New Roman" w:hAnsi="Times New Roman" w:cs="Times New Roman"/>
                      <w:b/>
                    </w:rPr>
                    <w:t xml:space="preserve"> по-добро качество на живот</w:t>
                  </w:r>
                  <w:r>
                    <w:rPr>
                      <w:rFonts w:ascii="Times New Roman" w:hAnsi="Times New Roman" w:cs="Times New Roman"/>
                      <w:b/>
                    </w:rPr>
                    <w:t xml:space="preserve"> в урбанизираните теритерии</w:t>
                  </w:r>
                </w:p>
              </w:txbxContent>
            </v:textbox>
          </v:rect>
        </w:pict>
      </w:r>
      <w:r>
        <w:rPr>
          <w:noProof/>
        </w:rPr>
        <w:pict>
          <v:line id="_x0000_s1099" style="position:absolute;flip:x;z-index:251760640" from="270pt,.45pt" to="270pt,18.45pt">
            <v:stroke endarrow="block"/>
          </v:line>
        </w:pict>
      </w:r>
      <w:r>
        <w:rPr>
          <w:noProof/>
        </w:rPr>
        <w:pict>
          <v:line id="_x0000_s1100" style="position:absolute;z-index:251761664" from="414.1pt,2.05pt" to="414.1pt,20.05pt">
            <v:stroke endarrow="block"/>
          </v:line>
        </w:pict>
      </w:r>
    </w:p>
    <w:p w:rsidR="0038715A" w:rsidRPr="00E56ACD" w:rsidRDefault="00934175" w:rsidP="0038715A">
      <w:pPr>
        <w:rPr>
          <w:lang w:val="ru-RU"/>
        </w:rPr>
      </w:pPr>
      <w:r>
        <w:rPr>
          <w:noProof/>
        </w:rPr>
        <w:pict>
          <v:rect id="_x0000_s1088" style="position:absolute;margin-left:334.95pt;margin-top:5.4pt;width:120.6pt;height:98.9pt;z-index:251749376" fillcolor="#f4f4f4">
            <v:textbox style="mso-next-textbox:#_x0000_s1088">
              <w:txbxContent>
                <w:p w:rsidR="00744DCC" w:rsidRPr="00AF580F" w:rsidRDefault="00744DCC" w:rsidP="0038715A">
                  <w:pPr>
                    <w:rPr>
                      <w:rFonts w:ascii="Times New Roman" w:hAnsi="Times New Roman" w:cs="Times New Roman"/>
                      <w:i/>
                      <w:lang w:val="ru-RU"/>
                    </w:rPr>
                  </w:pPr>
                  <w:r w:rsidRPr="00AF580F">
                    <w:rPr>
                      <w:rFonts w:ascii="Times New Roman" w:hAnsi="Times New Roman" w:cs="Times New Roman"/>
                      <w:i/>
                    </w:rPr>
                    <w:t xml:space="preserve">Стратегическа цел </w:t>
                  </w:r>
                </w:p>
                <w:p w:rsidR="00744DCC" w:rsidRPr="00AF580F" w:rsidRDefault="00744DCC" w:rsidP="0038715A">
                  <w:pPr>
                    <w:rPr>
                      <w:rFonts w:ascii="Times New Roman" w:hAnsi="Times New Roman" w:cs="Times New Roman"/>
                      <w:b/>
                    </w:rPr>
                  </w:pPr>
                  <w:r w:rsidRPr="00AF580F">
                    <w:rPr>
                      <w:rFonts w:ascii="Times New Roman" w:hAnsi="Times New Roman" w:cs="Times New Roman"/>
                      <w:b/>
                    </w:rPr>
                    <w:t>Насърчаване на устойчивото потребление и производство</w:t>
                  </w:r>
                </w:p>
              </w:txbxContent>
            </v:textbox>
          </v:rect>
        </w:pict>
      </w:r>
    </w:p>
    <w:p w:rsidR="0038715A" w:rsidRPr="00E56ACD" w:rsidRDefault="0038715A" w:rsidP="0038715A">
      <w:pPr>
        <w:rPr>
          <w:lang w:val="ru-RU"/>
        </w:rPr>
      </w:pPr>
    </w:p>
    <w:p w:rsidR="0038715A" w:rsidRPr="00E56ACD" w:rsidRDefault="00934175" w:rsidP="0038715A">
      <w:pPr>
        <w:rPr>
          <w:lang w:val="ru-RU"/>
        </w:rPr>
      </w:pPr>
      <w:r>
        <w:rPr>
          <w:noProof/>
        </w:rPr>
        <w:pict>
          <v:line id="_x0000_s1108" style="position:absolute;flip:x;z-index:251769856" from="675.3pt,1.25pt" to="675.3pt,19.25pt">
            <v:stroke endarrow="block"/>
          </v:line>
        </w:pict>
      </w:r>
      <w:r>
        <w:rPr>
          <w:noProof/>
        </w:rPr>
        <w:pict>
          <v:line id="_x0000_s1107" style="position:absolute;flip:x;z-index:251768832" from="534.3pt,17.4pt" to="534.3pt,35.4pt">
            <v:stroke endarrow="block"/>
          </v:line>
        </w:pict>
      </w:r>
      <w:r w:rsidR="0038715A" w:rsidRPr="00E56ACD">
        <w:rPr>
          <w:lang w:val="ru-RU"/>
        </w:rPr>
        <w:tab/>
      </w:r>
    </w:p>
    <w:p w:rsidR="0038715A" w:rsidRPr="00E56ACD" w:rsidRDefault="00934175" w:rsidP="0038715A">
      <w:pPr>
        <w:rPr>
          <w:lang w:val="ru-RU"/>
        </w:rPr>
      </w:pPr>
      <w:r>
        <w:rPr>
          <w:noProof/>
        </w:rPr>
        <w:pict>
          <v:shapetype id="_x0000_t202" coordsize="21600,21600" o:spt="202" path="m,l,21600r21600,l21600,xe">
            <v:stroke joinstyle="miter"/>
            <v:path gradientshapeok="t" o:connecttype="rect"/>
          </v:shapetype>
          <v:shape id="_x0000_s1096" type="#_x0000_t202" style="position:absolute;margin-left:611.9pt;margin-top:3.95pt;width:131.05pt;height:175pt;z-index:251757568">
            <v:textbox style="mso-next-textbox:#_x0000_s1096">
              <w:txbxContent>
                <w:p w:rsidR="00744DCC" w:rsidRPr="0085794D" w:rsidRDefault="00744DCC" w:rsidP="0038715A">
                  <w:pPr>
                    <w:rPr>
                      <w:rFonts w:ascii="Times New Roman" w:hAnsi="Times New Roman" w:cs="Times New Roman"/>
                      <w:b/>
                    </w:rPr>
                  </w:pPr>
                  <w:r w:rsidRPr="0085794D">
                    <w:rPr>
                      <w:rFonts w:ascii="Times New Roman" w:hAnsi="Times New Roman" w:cs="Times New Roman"/>
                      <w:b/>
                    </w:rPr>
                    <w:t>Специфични цели:</w:t>
                  </w:r>
                </w:p>
                <w:p w:rsidR="00744DCC" w:rsidRPr="004637D3" w:rsidRDefault="00744DCC" w:rsidP="00C71C4A">
                  <w:pPr>
                    <w:pStyle w:val="aff3"/>
                    <w:numPr>
                      <w:ilvl w:val="0"/>
                      <w:numId w:val="79"/>
                    </w:numPr>
                    <w:spacing w:after="0" w:line="240" w:lineRule="auto"/>
                    <w:ind w:left="180" w:hanging="180"/>
                    <w:rPr>
                      <w:rFonts w:ascii="Times New Roman" w:hAnsi="Times New Roman"/>
                      <w:sz w:val="18"/>
                    </w:rPr>
                  </w:pPr>
                  <w:r w:rsidRPr="004637D3">
                    <w:rPr>
                      <w:rFonts w:ascii="Times New Roman" w:hAnsi="Times New Roman"/>
                      <w:sz w:val="18"/>
                    </w:rPr>
                    <w:t xml:space="preserve">Подобряване достъпа до информация и участие на обществеността в процеса на вземане на решения за опазване на околната среда </w:t>
                  </w:r>
                </w:p>
                <w:p w:rsidR="00744DCC" w:rsidRPr="004637D3" w:rsidRDefault="00744DCC" w:rsidP="00C71C4A">
                  <w:pPr>
                    <w:pStyle w:val="aff3"/>
                    <w:numPr>
                      <w:ilvl w:val="0"/>
                      <w:numId w:val="79"/>
                    </w:numPr>
                    <w:spacing w:after="0" w:line="240" w:lineRule="auto"/>
                    <w:ind w:left="180" w:hanging="180"/>
                    <w:rPr>
                      <w:rFonts w:ascii="Times New Roman" w:hAnsi="Times New Roman"/>
                      <w:sz w:val="18"/>
                    </w:rPr>
                  </w:pPr>
                  <w:r w:rsidRPr="004637D3">
                    <w:rPr>
                      <w:rFonts w:ascii="Times New Roman" w:hAnsi="Times New Roman"/>
                      <w:sz w:val="18"/>
                      <w:lang w:val="bg-BG"/>
                    </w:rPr>
                    <w:t xml:space="preserve"> </w:t>
                  </w:r>
                  <w:r w:rsidRPr="004637D3">
                    <w:rPr>
                      <w:rFonts w:ascii="Times New Roman" w:hAnsi="Times New Roman"/>
                      <w:sz w:val="18"/>
                    </w:rPr>
                    <w:t>Пови</w:t>
                  </w:r>
                  <w:r>
                    <w:rPr>
                      <w:rFonts w:ascii="Times New Roman" w:hAnsi="Times New Roman"/>
                      <w:sz w:val="18"/>
                      <w:lang w:val="bg-BG"/>
                    </w:rPr>
                    <w:t>щ</w:t>
                  </w:r>
                  <w:r w:rsidRPr="004637D3">
                    <w:rPr>
                      <w:rFonts w:ascii="Times New Roman" w:hAnsi="Times New Roman"/>
                      <w:sz w:val="18"/>
                    </w:rPr>
                    <w:t>ване на общественото съзнание, културата, образованието и формиране на нови</w:t>
                  </w:r>
                  <w:r w:rsidRPr="004637D3">
                    <w:rPr>
                      <w:sz w:val="18"/>
                    </w:rPr>
                    <w:t xml:space="preserve"> </w:t>
                  </w:r>
                  <w:r w:rsidRPr="004637D3">
                    <w:rPr>
                      <w:rFonts w:ascii="Times New Roman" w:hAnsi="Times New Roman"/>
                      <w:sz w:val="18"/>
                    </w:rPr>
                    <w:t>модели на поведение щадящи околната среда и съдействащи за устойчивото развитие</w:t>
                  </w:r>
                  <w:r>
                    <w:rPr>
                      <w:rFonts w:ascii="Times New Roman" w:hAnsi="Times New Roman"/>
                      <w:sz w:val="18"/>
                      <w:lang w:val="bg-BG"/>
                    </w:rPr>
                    <w:t>.</w:t>
                  </w:r>
                </w:p>
                <w:p w:rsidR="00744DCC" w:rsidRPr="0085794D" w:rsidRDefault="00744DCC" w:rsidP="0038715A">
                  <w:pPr>
                    <w:rPr>
                      <w:rFonts w:ascii="Times New Roman" w:hAnsi="Times New Roman" w:cs="Times New Roman"/>
                      <w:sz w:val="18"/>
                      <w:lang w:val="ru-RU"/>
                    </w:rPr>
                  </w:pPr>
                </w:p>
              </w:txbxContent>
            </v:textbox>
          </v:shape>
        </w:pict>
      </w:r>
      <w:r>
        <w:rPr>
          <w:noProof/>
        </w:rPr>
        <w:pict>
          <v:rect id="_x0000_s1095" style="position:absolute;margin-left:466.4pt;margin-top:11.65pt;width:137.8pt;height:262.15pt;z-index:251756544">
            <v:textbox style="mso-next-textbox:#_x0000_s1095">
              <w:txbxContent>
                <w:p w:rsidR="00744DCC" w:rsidRDefault="00744DCC" w:rsidP="0038715A">
                  <w:pPr>
                    <w:rPr>
                      <w:rFonts w:ascii="Times New Roman" w:hAnsi="Times New Roman" w:cs="Times New Roman"/>
                      <w:b/>
                    </w:rPr>
                  </w:pPr>
                  <w:r w:rsidRPr="0085794D">
                    <w:rPr>
                      <w:rFonts w:ascii="Times New Roman" w:hAnsi="Times New Roman" w:cs="Times New Roman"/>
                      <w:b/>
                    </w:rPr>
                    <w:t>Специфични цели:</w:t>
                  </w:r>
                </w:p>
                <w:p w:rsidR="00744DCC" w:rsidRPr="004B1137" w:rsidRDefault="00744DCC" w:rsidP="00C71C4A">
                  <w:pPr>
                    <w:pStyle w:val="aff3"/>
                    <w:numPr>
                      <w:ilvl w:val="0"/>
                      <w:numId w:val="77"/>
                    </w:numPr>
                    <w:tabs>
                      <w:tab w:val="center" w:pos="142"/>
                      <w:tab w:val="center" w:pos="426"/>
                    </w:tabs>
                    <w:spacing w:after="0" w:line="240" w:lineRule="auto"/>
                    <w:ind w:left="142" w:hanging="142"/>
                    <w:rPr>
                      <w:rFonts w:ascii="Times New Roman" w:hAnsi="Times New Roman"/>
                      <w:sz w:val="18"/>
                      <w:lang w:val="ru-RU"/>
                    </w:rPr>
                  </w:pPr>
                  <w:r w:rsidRPr="004B1137">
                    <w:rPr>
                      <w:rFonts w:ascii="Times New Roman" w:hAnsi="Times New Roman"/>
                      <w:sz w:val="18"/>
                      <w:lang w:val="ru-RU"/>
                    </w:rPr>
                    <w:t>Подобряване на организацията по събиране и транспортиране на отпадъците</w:t>
                  </w:r>
                </w:p>
                <w:p w:rsidR="00744DCC" w:rsidRPr="0014281E" w:rsidRDefault="00744DCC" w:rsidP="00C71C4A">
                  <w:pPr>
                    <w:pStyle w:val="aff3"/>
                    <w:numPr>
                      <w:ilvl w:val="0"/>
                      <w:numId w:val="77"/>
                    </w:numPr>
                    <w:tabs>
                      <w:tab w:val="center" w:pos="426"/>
                    </w:tabs>
                    <w:spacing w:after="0" w:line="240" w:lineRule="auto"/>
                    <w:ind w:left="142" w:firstLine="0"/>
                    <w:rPr>
                      <w:rFonts w:ascii="Times New Roman" w:hAnsi="Times New Roman"/>
                      <w:sz w:val="18"/>
                      <w:lang w:val="ru-RU"/>
                    </w:rPr>
                  </w:pPr>
                  <w:r w:rsidRPr="0014281E">
                    <w:rPr>
                      <w:rFonts w:ascii="Times New Roman" w:hAnsi="Times New Roman"/>
                      <w:sz w:val="18"/>
                      <w:lang w:val="ru-RU"/>
                    </w:rPr>
                    <w:t>Намаляване на количеството образувани отпадъци. Развитие на устойчиви системи за управление на специфични потоци отпадъци, годни за рециклиране и оползотворяване.</w:t>
                  </w:r>
                </w:p>
                <w:p w:rsidR="00744DCC" w:rsidRPr="004B1137" w:rsidRDefault="00744DCC" w:rsidP="00C71C4A">
                  <w:pPr>
                    <w:pStyle w:val="aff3"/>
                    <w:numPr>
                      <w:ilvl w:val="0"/>
                      <w:numId w:val="77"/>
                    </w:numPr>
                    <w:tabs>
                      <w:tab w:val="center" w:pos="142"/>
                    </w:tabs>
                    <w:spacing w:after="0" w:line="240" w:lineRule="auto"/>
                    <w:ind w:left="142" w:hanging="142"/>
                    <w:rPr>
                      <w:rFonts w:ascii="Times New Roman" w:hAnsi="Times New Roman"/>
                      <w:sz w:val="18"/>
                      <w:lang w:val="ru-RU"/>
                    </w:rPr>
                  </w:pPr>
                  <w:r w:rsidRPr="004B1137">
                    <w:rPr>
                      <w:rFonts w:ascii="Times New Roman" w:hAnsi="Times New Roman"/>
                      <w:sz w:val="18"/>
                      <w:lang w:val="ru-RU"/>
                    </w:rPr>
                    <w:t xml:space="preserve">Осигуряване на база данни за отпадъците </w:t>
                  </w:r>
                </w:p>
                <w:p w:rsidR="00744DCC" w:rsidRPr="004B1137" w:rsidRDefault="00744DCC" w:rsidP="00C71C4A">
                  <w:pPr>
                    <w:pStyle w:val="aff3"/>
                    <w:numPr>
                      <w:ilvl w:val="0"/>
                      <w:numId w:val="77"/>
                    </w:numPr>
                    <w:tabs>
                      <w:tab w:val="center" w:pos="142"/>
                    </w:tabs>
                    <w:spacing w:after="0" w:line="240" w:lineRule="auto"/>
                    <w:ind w:left="142" w:hanging="142"/>
                    <w:rPr>
                      <w:rFonts w:ascii="Times New Roman" w:hAnsi="Times New Roman"/>
                      <w:sz w:val="18"/>
                      <w:lang w:val="ru-RU"/>
                    </w:rPr>
                  </w:pPr>
                  <w:r w:rsidRPr="004B1137">
                    <w:rPr>
                      <w:rFonts w:ascii="Times New Roman" w:hAnsi="Times New Roman"/>
                      <w:sz w:val="18"/>
                    </w:rPr>
                    <w:t>Въвеждане на финансови и икономически инструменти</w:t>
                  </w:r>
                </w:p>
                <w:p w:rsidR="00744DCC" w:rsidRPr="004B1137" w:rsidRDefault="00744DCC" w:rsidP="00C71C4A">
                  <w:pPr>
                    <w:pStyle w:val="aff3"/>
                    <w:numPr>
                      <w:ilvl w:val="0"/>
                      <w:numId w:val="77"/>
                    </w:numPr>
                    <w:tabs>
                      <w:tab w:val="center" w:pos="142"/>
                    </w:tabs>
                    <w:spacing w:after="0" w:line="240" w:lineRule="auto"/>
                    <w:ind w:left="142" w:hanging="142"/>
                    <w:rPr>
                      <w:rFonts w:ascii="Times New Roman" w:hAnsi="Times New Roman"/>
                      <w:sz w:val="18"/>
                      <w:lang w:val="ru-RU"/>
                    </w:rPr>
                  </w:pPr>
                  <w:r w:rsidRPr="004B1137">
                    <w:rPr>
                      <w:rFonts w:ascii="Times New Roman" w:hAnsi="Times New Roman"/>
                      <w:sz w:val="18"/>
                      <w:lang w:val="ru-RU"/>
                    </w:rPr>
                    <w:t xml:space="preserve">Предотвратяване и намаляване на риска от стари замърсявания с отпадъци </w:t>
                  </w:r>
                </w:p>
                <w:p w:rsidR="00744DCC" w:rsidRPr="004B1137" w:rsidRDefault="00744DCC" w:rsidP="00C71C4A">
                  <w:pPr>
                    <w:pStyle w:val="aff3"/>
                    <w:numPr>
                      <w:ilvl w:val="0"/>
                      <w:numId w:val="77"/>
                    </w:numPr>
                    <w:tabs>
                      <w:tab w:val="center" w:pos="142"/>
                    </w:tabs>
                    <w:spacing w:after="0" w:line="240" w:lineRule="auto"/>
                    <w:ind w:left="142" w:hanging="142"/>
                    <w:rPr>
                      <w:rFonts w:ascii="Times New Roman" w:hAnsi="Times New Roman"/>
                      <w:sz w:val="18"/>
                      <w:lang w:val="ru-RU"/>
                    </w:rPr>
                  </w:pPr>
                  <w:r w:rsidRPr="004B1137">
                    <w:rPr>
                      <w:rFonts w:ascii="Times New Roman" w:hAnsi="Times New Roman"/>
                      <w:sz w:val="18"/>
                      <w:lang w:val="ru-RU"/>
                    </w:rPr>
                    <w:t>Провеждане на мероприятия за повишаване на екологичното съзнание.</w:t>
                  </w:r>
                </w:p>
                <w:p w:rsidR="00744DCC" w:rsidRPr="0085794D" w:rsidRDefault="00744DCC" w:rsidP="0038715A">
                  <w:pPr>
                    <w:rPr>
                      <w:rFonts w:ascii="Times New Roman" w:hAnsi="Times New Roman" w:cs="Times New Roman"/>
                      <w:b/>
                    </w:rPr>
                  </w:pPr>
                </w:p>
                <w:p w:rsidR="00744DCC" w:rsidRPr="0085794D" w:rsidRDefault="00744DCC" w:rsidP="0038715A">
                  <w:pPr>
                    <w:rPr>
                      <w:rFonts w:ascii="Times New Roman" w:hAnsi="Times New Roman" w:cs="Times New Roman"/>
                      <w:b/>
                    </w:rPr>
                  </w:pPr>
                </w:p>
              </w:txbxContent>
            </v:textbox>
          </v:rect>
        </w:pict>
      </w:r>
      <w:r>
        <w:rPr>
          <w:noProof/>
        </w:rPr>
        <w:pict>
          <v:line id="_x0000_s1104" style="position:absolute;flip:x;z-index:251765760" from="2in,18.8pt" to="2in,36.8pt">
            <v:stroke endarrow="block"/>
          </v:line>
        </w:pict>
      </w:r>
    </w:p>
    <w:p w:rsidR="0038715A" w:rsidRPr="00E56ACD" w:rsidRDefault="00934175" w:rsidP="0038715A">
      <w:pPr>
        <w:rPr>
          <w:lang w:val="ru-RU"/>
        </w:rPr>
      </w:pPr>
      <w:r>
        <w:rPr>
          <w:noProof/>
        </w:rPr>
        <w:pict>
          <v:shape id="_x0000_s1092" type="#_x0000_t202" style="position:absolute;margin-left:78.25pt;margin-top:22.15pt;width:119.6pt;height:205.9pt;z-index:251753472">
            <v:textbox style="mso-next-textbox:#_x0000_s1092">
              <w:txbxContent>
                <w:p w:rsidR="00744DCC" w:rsidRPr="0085794D" w:rsidRDefault="00744DCC" w:rsidP="0038715A">
                  <w:pPr>
                    <w:rPr>
                      <w:rFonts w:ascii="Times New Roman" w:hAnsi="Times New Roman" w:cs="Times New Roman"/>
                      <w:b/>
                      <w:szCs w:val="18"/>
                    </w:rPr>
                  </w:pPr>
                  <w:r w:rsidRPr="0085794D">
                    <w:rPr>
                      <w:rFonts w:ascii="Times New Roman" w:hAnsi="Times New Roman" w:cs="Times New Roman"/>
                      <w:b/>
                      <w:szCs w:val="18"/>
                    </w:rPr>
                    <w:t>Специфични цели:</w:t>
                  </w:r>
                </w:p>
                <w:p w:rsidR="00744DCC" w:rsidRPr="0085794D" w:rsidRDefault="00744DCC" w:rsidP="00C71C4A">
                  <w:pPr>
                    <w:pStyle w:val="aff3"/>
                    <w:numPr>
                      <w:ilvl w:val="0"/>
                      <w:numId w:val="75"/>
                    </w:numPr>
                    <w:spacing w:after="0" w:line="240" w:lineRule="auto"/>
                    <w:ind w:left="90" w:hanging="180"/>
                    <w:rPr>
                      <w:rFonts w:ascii="Times New Roman" w:hAnsi="Times New Roman"/>
                      <w:sz w:val="18"/>
                      <w:szCs w:val="18"/>
                    </w:rPr>
                  </w:pPr>
                  <w:r w:rsidRPr="0085794D">
                    <w:rPr>
                      <w:rFonts w:ascii="Times New Roman" w:hAnsi="Times New Roman"/>
                      <w:sz w:val="18"/>
                      <w:szCs w:val="18"/>
                    </w:rPr>
                    <w:t xml:space="preserve">Намаляване на замърсяването на водите от антропогенна еутрофикация и емисии на вредни вещества. </w:t>
                  </w:r>
                </w:p>
                <w:p w:rsidR="00744DCC" w:rsidRPr="0085794D" w:rsidRDefault="00744DCC" w:rsidP="00C71C4A">
                  <w:pPr>
                    <w:pStyle w:val="aff3"/>
                    <w:numPr>
                      <w:ilvl w:val="0"/>
                      <w:numId w:val="75"/>
                    </w:numPr>
                    <w:spacing w:after="0" w:line="240" w:lineRule="auto"/>
                    <w:ind w:left="90" w:hanging="180"/>
                    <w:rPr>
                      <w:rFonts w:ascii="Times New Roman" w:hAnsi="Times New Roman"/>
                      <w:sz w:val="18"/>
                      <w:szCs w:val="18"/>
                    </w:rPr>
                  </w:pPr>
                  <w:r w:rsidRPr="0085794D">
                    <w:rPr>
                      <w:rFonts w:ascii="Times New Roman" w:hAnsi="Times New Roman"/>
                      <w:sz w:val="18"/>
                      <w:szCs w:val="18"/>
                    </w:rPr>
                    <w:t xml:space="preserve">Намяляване загубите, подобряване качеството и подсигуряване необходимото количество питейна </w:t>
                  </w:r>
                  <w:r>
                    <w:rPr>
                      <w:rFonts w:ascii="Times New Roman" w:hAnsi="Times New Roman"/>
                      <w:sz w:val="18"/>
                      <w:szCs w:val="18"/>
                      <w:lang w:val="bg-BG"/>
                    </w:rPr>
                    <w:t xml:space="preserve">и минерална </w:t>
                  </w:r>
                  <w:r w:rsidRPr="0085794D">
                    <w:rPr>
                      <w:rFonts w:ascii="Times New Roman" w:hAnsi="Times New Roman"/>
                      <w:sz w:val="18"/>
                      <w:szCs w:val="18"/>
                    </w:rPr>
                    <w:t>вода</w:t>
                  </w:r>
                </w:p>
                <w:p w:rsidR="00744DCC" w:rsidRPr="0085794D" w:rsidRDefault="00744DCC" w:rsidP="00C71C4A">
                  <w:pPr>
                    <w:pStyle w:val="aff3"/>
                    <w:numPr>
                      <w:ilvl w:val="0"/>
                      <w:numId w:val="75"/>
                    </w:numPr>
                    <w:spacing w:after="0" w:line="240" w:lineRule="auto"/>
                    <w:ind w:left="90" w:hanging="180"/>
                    <w:rPr>
                      <w:rFonts w:ascii="Times New Roman" w:hAnsi="Times New Roman"/>
                      <w:sz w:val="18"/>
                      <w:szCs w:val="18"/>
                    </w:rPr>
                  </w:pPr>
                  <w:r w:rsidRPr="0085794D">
                    <w:rPr>
                      <w:rFonts w:ascii="Times New Roman" w:hAnsi="Times New Roman"/>
                      <w:sz w:val="18"/>
                      <w:szCs w:val="18"/>
                      <w:lang w:val="bg-BG"/>
                    </w:rPr>
                    <w:t>П</w:t>
                  </w:r>
                  <w:r w:rsidRPr="0085794D">
                    <w:rPr>
                      <w:rFonts w:ascii="Times New Roman" w:hAnsi="Times New Roman"/>
                      <w:sz w:val="18"/>
                      <w:szCs w:val="18"/>
                    </w:rPr>
                    <w:t xml:space="preserve">ревенция на рисковете от бедствия и аварии и </w:t>
                  </w:r>
                  <w:r w:rsidRPr="0085794D">
                    <w:rPr>
                      <w:rFonts w:ascii="Times New Roman" w:hAnsi="Times New Roman"/>
                      <w:sz w:val="18"/>
                      <w:szCs w:val="18"/>
                      <w:lang w:val="ru-RU"/>
                    </w:rPr>
                    <w:t xml:space="preserve">физично модифициране на </w:t>
                  </w:r>
                  <w:r>
                    <w:rPr>
                      <w:rFonts w:ascii="Times New Roman" w:hAnsi="Times New Roman"/>
                      <w:sz w:val="18"/>
                      <w:szCs w:val="18"/>
                      <w:lang w:val="ru-RU"/>
                    </w:rPr>
                    <w:t xml:space="preserve">повърхностните и подземните </w:t>
                  </w:r>
                  <w:r w:rsidRPr="0085794D">
                    <w:rPr>
                      <w:rFonts w:ascii="Times New Roman" w:hAnsi="Times New Roman"/>
                      <w:sz w:val="18"/>
                      <w:szCs w:val="18"/>
                      <w:lang w:val="ru-RU"/>
                    </w:rPr>
                    <w:t>водни тела</w:t>
                  </w:r>
                  <w:r w:rsidRPr="0085794D">
                    <w:rPr>
                      <w:rFonts w:ascii="Times New Roman" w:hAnsi="Times New Roman"/>
                      <w:sz w:val="18"/>
                      <w:szCs w:val="18"/>
                    </w:rPr>
                    <w:t>.</w:t>
                  </w:r>
                  <w:r w:rsidRPr="0085794D">
                    <w:rPr>
                      <w:rFonts w:ascii="Times New Roman" w:hAnsi="Times New Roman"/>
                      <w:sz w:val="18"/>
                      <w:szCs w:val="18"/>
                      <w:lang w:val="ru-RU"/>
                    </w:rPr>
                    <w:t xml:space="preserve"> </w:t>
                  </w:r>
                </w:p>
              </w:txbxContent>
            </v:textbox>
          </v:shape>
        </w:pict>
      </w:r>
      <w:r>
        <w:rPr>
          <w:noProof/>
        </w:rPr>
        <w:pict>
          <v:line id="_x0000_s1106" style="position:absolute;flip:x;z-index:251767808" from="399.2pt,14.7pt" to="399.2pt,32.7pt">
            <v:stroke endarrow="block"/>
          </v:line>
        </w:pict>
      </w:r>
      <w:r>
        <w:rPr>
          <w:noProof/>
        </w:rPr>
        <w:pict>
          <v:line id="_x0000_s1105" style="position:absolute;flip:x;z-index:251766784" from="270pt,23.3pt" to="270pt,41.3pt">
            <v:stroke endarrow="block"/>
          </v:line>
        </w:pict>
      </w:r>
      <w:r>
        <w:rPr>
          <w:noProof/>
        </w:rPr>
        <w:pict>
          <v:line id="_x0000_s1103" style="position:absolute;flip:x;z-index:251764736" from="21.45pt,11.35pt" to="21.45pt,29.35pt">
            <v:stroke endarrow="block"/>
          </v:line>
        </w:pict>
      </w:r>
    </w:p>
    <w:p w:rsidR="0038715A" w:rsidRPr="00E56ACD" w:rsidRDefault="00934175" w:rsidP="0038715A">
      <w:pPr>
        <w:rPr>
          <w:lang w:val="ru-RU"/>
        </w:rPr>
      </w:pPr>
      <w:r>
        <w:rPr>
          <w:noProof/>
        </w:rPr>
        <w:pict>
          <v:shape id="_x0000_s1093" type="#_x0000_t202" style="position:absolute;margin-left:216.45pt;margin-top:15.85pt;width:93.2pt;height:218.1pt;z-index:251754496">
            <v:textbox style="mso-next-textbox:#_x0000_s1093">
              <w:txbxContent>
                <w:p w:rsidR="00744DCC" w:rsidRDefault="00744DCC" w:rsidP="0038715A">
                  <w:pPr>
                    <w:rPr>
                      <w:rFonts w:ascii="Times New Roman" w:hAnsi="Times New Roman" w:cs="Times New Roman"/>
                      <w:b/>
                    </w:rPr>
                  </w:pPr>
                  <w:r w:rsidRPr="0085794D">
                    <w:rPr>
                      <w:rFonts w:ascii="Times New Roman" w:hAnsi="Times New Roman" w:cs="Times New Roman"/>
                      <w:b/>
                    </w:rPr>
                    <w:t>Специфични цели:</w:t>
                  </w:r>
                </w:p>
                <w:p w:rsidR="00744DCC" w:rsidRPr="00DE58DF" w:rsidRDefault="00744DCC" w:rsidP="00C71C4A">
                  <w:pPr>
                    <w:pStyle w:val="aff3"/>
                    <w:numPr>
                      <w:ilvl w:val="0"/>
                      <w:numId w:val="76"/>
                    </w:numPr>
                    <w:spacing w:after="0" w:line="240" w:lineRule="auto"/>
                    <w:ind w:left="180" w:hanging="180"/>
                    <w:rPr>
                      <w:rFonts w:ascii="Times New Roman" w:hAnsi="Times New Roman"/>
                      <w:sz w:val="18"/>
                      <w:szCs w:val="16"/>
                    </w:rPr>
                  </w:pPr>
                  <w:r w:rsidRPr="0074071C">
                    <w:rPr>
                      <w:rFonts w:ascii="Times New Roman" w:hAnsi="Times New Roman"/>
                      <w:sz w:val="18"/>
                      <w:lang w:val="bg-BG"/>
                    </w:rPr>
                    <w:t>Подобряване условията за живот в урбанизираните територии.</w:t>
                  </w:r>
                </w:p>
                <w:p w:rsidR="00744DCC" w:rsidRPr="00900C2D" w:rsidRDefault="00744DCC" w:rsidP="00C71C4A">
                  <w:pPr>
                    <w:pStyle w:val="aff3"/>
                    <w:numPr>
                      <w:ilvl w:val="0"/>
                      <w:numId w:val="76"/>
                    </w:numPr>
                    <w:spacing w:after="0" w:line="240" w:lineRule="auto"/>
                    <w:ind w:left="142" w:hanging="142"/>
                    <w:rPr>
                      <w:rFonts w:ascii="Times New Roman" w:hAnsi="Times New Roman"/>
                      <w:sz w:val="18"/>
                      <w:szCs w:val="16"/>
                    </w:rPr>
                  </w:pPr>
                  <w:r w:rsidRPr="0085794D">
                    <w:rPr>
                      <w:rFonts w:ascii="Times New Roman" w:hAnsi="Times New Roman"/>
                      <w:sz w:val="18"/>
                    </w:rPr>
                    <w:t>Междурегионална обмяна на опит и знания</w:t>
                  </w:r>
                </w:p>
                <w:p w:rsidR="00744DCC" w:rsidRDefault="00744DCC" w:rsidP="00C71C4A">
                  <w:pPr>
                    <w:pStyle w:val="aff3"/>
                    <w:numPr>
                      <w:ilvl w:val="0"/>
                      <w:numId w:val="76"/>
                    </w:numPr>
                    <w:spacing w:after="0" w:line="240" w:lineRule="auto"/>
                    <w:ind w:left="142" w:hanging="142"/>
                  </w:pPr>
                  <w:r w:rsidRPr="004802DF">
                    <w:rPr>
                      <w:rFonts w:ascii="Times New Roman" w:hAnsi="Times New Roman"/>
                      <w:sz w:val="18"/>
                    </w:rPr>
                    <w:t>Екологосъобразно ползване, устойчиво управление и възстановяване на</w:t>
                  </w:r>
                  <w:r w:rsidRPr="004802DF">
                    <w:rPr>
                      <w:rFonts w:ascii="Times New Roman" w:hAnsi="Times New Roman"/>
                      <w:sz w:val="18"/>
                      <w:lang w:val="bg-BG"/>
                    </w:rPr>
                    <w:t xml:space="preserve"> почи, нарушени терени и зелени площи </w:t>
                  </w:r>
                </w:p>
              </w:txbxContent>
            </v:textbox>
          </v:shape>
        </w:pict>
      </w:r>
      <w:r>
        <w:rPr>
          <w:noProof/>
        </w:rPr>
        <w:pict>
          <v:shape id="_x0000_s1094" type="#_x0000_t202" style="position:absolute;margin-left:325.9pt;margin-top:13.35pt;width:132.15pt;height:167.85pt;z-index:251755520">
            <v:textbox style="mso-next-textbox:#_x0000_s1094">
              <w:txbxContent>
                <w:p w:rsidR="00744DCC" w:rsidRPr="0085794D" w:rsidRDefault="00744DCC" w:rsidP="0038715A">
                  <w:pPr>
                    <w:rPr>
                      <w:rFonts w:ascii="Times New Roman" w:hAnsi="Times New Roman" w:cs="Times New Roman"/>
                      <w:b/>
                      <w:szCs w:val="18"/>
                    </w:rPr>
                  </w:pPr>
                  <w:r w:rsidRPr="0085794D">
                    <w:rPr>
                      <w:rFonts w:ascii="Times New Roman" w:hAnsi="Times New Roman" w:cs="Times New Roman"/>
                      <w:b/>
                      <w:szCs w:val="18"/>
                    </w:rPr>
                    <w:t>Специфични цели:</w:t>
                  </w:r>
                </w:p>
                <w:p w:rsidR="00744DCC" w:rsidRPr="00DE58DF" w:rsidRDefault="00744DCC" w:rsidP="00C71C4A">
                  <w:pPr>
                    <w:pStyle w:val="aff3"/>
                    <w:numPr>
                      <w:ilvl w:val="0"/>
                      <w:numId w:val="78"/>
                    </w:numPr>
                    <w:tabs>
                      <w:tab w:val="left" w:pos="90"/>
                      <w:tab w:val="left" w:pos="180"/>
                    </w:tabs>
                    <w:spacing w:after="0" w:line="240" w:lineRule="auto"/>
                    <w:ind w:left="90" w:hanging="180"/>
                    <w:rPr>
                      <w:rFonts w:ascii="Times New Roman" w:hAnsi="Times New Roman"/>
                      <w:sz w:val="18"/>
                      <w:szCs w:val="18"/>
                    </w:rPr>
                  </w:pPr>
                  <w:r w:rsidRPr="00DE58DF">
                    <w:rPr>
                      <w:rFonts w:ascii="Times New Roman" w:hAnsi="Times New Roman"/>
                      <w:sz w:val="18"/>
                      <w:szCs w:val="18"/>
                    </w:rPr>
                    <w:t>Пестеливо използване на природни ресурси във всички сектори на икономиката</w:t>
                  </w:r>
                </w:p>
                <w:p w:rsidR="00744DCC" w:rsidRPr="00DE58DF" w:rsidRDefault="00744DCC" w:rsidP="00C71C4A">
                  <w:pPr>
                    <w:pStyle w:val="aff3"/>
                    <w:numPr>
                      <w:ilvl w:val="0"/>
                      <w:numId w:val="78"/>
                    </w:numPr>
                    <w:tabs>
                      <w:tab w:val="left" w:pos="90"/>
                      <w:tab w:val="left" w:pos="180"/>
                    </w:tabs>
                    <w:spacing w:after="0" w:line="240" w:lineRule="auto"/>
                    <w:ind w:left="90" w:hanging="180"/>
                    <w:rPr>
                      <w:rFonts w:ascii="Times New Roman" w:hAnsi="Times New Roman"/>
                      <w:sz w:val="18"/>
                      <w:szCs w:val="18"/>
                    </w:rPr>
                  </w:pPr>
                  <w:r w:rsidRPr="00DE58DF">
                    <w:rPr>
                      <w:rFonts w:ascii="Times New Roman" w:hAnsi="Times New Roman"/>
                      <w:sz w:val="18"/>
                      <w:szCs w:val="18"/>
                      <w:lang w:val="bg-BG"/>
                    </w:rPr>
                    <w:t xml:space="preserve"> </w:t>
                  </w:r>
                  <w:r w:rsidRPr="00DE58DF">
                    <w:rPr>
                      <w:rFonts w:ascii="Times New Roman" w:hAnsi="Times New Roman"/>
                      <w:sz w:val="18"/>
                      <w:szCs w:val="18"/>
                      <w:lang w:val="ru-RU"/>
                    </w:rPr>
                    <w:t>Намаляване на натиска промишлеността, селското стопанство и туризма върху околната среда.</w:t>
                  </w:r>
                </w:p>
                <w:p w:rsidR="00744DCC" w:rsidRPr="00DE58DF" w:rsidRDefault="00744DCC" w:rsidP="00C71C4A">
                  <w:pPr>
                    <w:pStyle w:val="aff3"/>
                    <w:numPr>
                      <w:ilvl w:val="0"/>
                      <w:numId w:val="78"/>
                    </w:numPr>
                    <w:tabs>
                      <w:tab w:val="left" w:pos="90"/>
                      <w:tab w:val="left" w:pos="180"/>
                    </w:tabs>
                    <w:spacing w:after="0" w:line="240" w:lineRule="auto"/>
                    <w:ind w:left="90" w:hanging="180"/>
                    <w:rPr>
                      <w:rFonts w:ascii="Times New Roman" w:hAnsi="Times New Roman"/>
                      <w:sz w:val="18"/>
                      <w:szCs w:val="18"/>
                    </w:rPr>
                  </w:pPr>
                  <w:r w:rsidRPr="00DE58DF">
                    <w:rPr>
                      <w:rFonts w:ascii="Times New Roman" w:hAnsi="Times New Roman"/>
                      <w:sz w:val="18"/>
                      <w:szCs w:val="18"/>
                      <w:lang w:val="ru-RU"/>
                    </w:rPr>
                    <w:t xml:space="preserve"> </w:t>
                  </w:r>
                  <w:r w:rsidRPr="00DE58DF">
                    <w:rPr>
                      <w:rFonts w:ascii="Times New Roman" w:hAnsi="Times New Roman"/>
                      <w:sz w:val="18"/>
                      <w:szCs w:val="18"/>
                    </w:rPr>
                    <w:t>Ограничаване загубата  на биологично разнообразие</w:t>
                  </w:r>
                  <w:r>
                    <w:rPr>
                      <w:rFonts w:ascii="Times New Roman" w:hAnsi="Times New Roman"/>
                      <w:sz w:val="18"/>
                      <w:szCs w:val="18"/>
                      <w:lang w:val="bg-BG"/>
                    </w:rPr>
                    <w:t>.</w:t>
                  </w:r>
                </w:p>
                <w:p w:rsidR="00744DCC" w:rsidRPr="0085794D" w:rsidRDefault="00744DCC" w:rsidP="0038715A">
                  <w:pPr>
                    <w:ind w:left="90"/>
                    <w:rPr>
                      <w:rFonts w:ascii="Times New Roman" w:hAnsi="Times New Roman" w:cs="Times New Roman"/>
                      <w:sz w:val="12"/>
                    </w:rPr>
                  </w:pPr>
                  <w:r w:rsidRPr="0085794D">
                    <w:rPr>
                      <w:rFonts w:ascii="Times New Roman" w:hAnsi="Times New Roman" w:cs="Times New Roman"/>
                      <w:sz w:val="18"/>
                      <w:szCs w:val="18"/>
                    </w:rPr>
                    <w:t xml:space="preserve"> </w:t>
                  </w:r>
                  <w:r>
                    <w:rPr>
                      <w:rFonts w:ascii="Times New Roman" w:hAnsi="Times New Roman" w:cs="Times New Roman"/>
                      <w:sz w:val="18"/>
                      <w:szCs w:val="18"/>
                    </w:rPr>
                    <w:t>О</w:t>
                  </w:r>
                  <w:r w:rsidRPr="0085794D">
                    <w:rPr>
                      <w:rFonts w:ascii="Times New Roman" w:hAnsi="Times New Roman" w:cs="Times New Roman"/>
                      <w:sz w:val="18"/>
                      <w:szCs w:val="18"/>
                    </w:rPr>
                    <w:t>пазване на</w:t>
                  </w:r>
                  <w:r w:rsidRPr="00590624">
                    <w:t xml:space="preserve"> </w:t>
                  </w:r>
                  <w:r w:rsidRPr="0085794D">
                    <w:rPr>
                      <w:rFonts w:ascii="Times New Roman" w:hAnsi="Times New Roman" w:cs="Times New Roman"/>
                      <w:sz w:val="18"/>
                    </w:rPr>
                    <w:t>природното и културното наследство.</w:t>
                  </w:r>
                  <w:r w:rsidRPr="0085794D">
                    <w:rPr>
                      <w:rFonts w:ascii="Times New Roman" w:hAnsi="Times New Roman" w:cs="Times New Roman"/>
                      <w:sz w:val="12"/>
                    </w:rPr>
                    <w:t xml:space="preserve"> </w:t>
                  </w:r>
                </w:p>
                <w:p w:rsidR="00744DCC" w:rsidRPr="0085794D" w:rsidRDefault="00744DCC" w:rsidP="0038715A">
                  <w:pPr>
                    <w:rPr>
                      <w:rFonts w:ascii="Times New Roman" w:hAnsi="Times New Roman" w:cs="Times New Roman"/>
                      <w:sz w:val="18"/>
                    </w:rPr>
                  </w:pPr>
                </w:p>
              </w:txbxContent>
            </v:textbox>
          </v:shape>
        </w:pict>
      </w:r>
      <w:r>
        <w:rPr>
          <w:noProof/>
        </w:rPr>
        <w:pict>
          <v:shape id="_x0000_s1091" type="#_x0000_t202" style="position:absolute;margin-left:-39.5pt;margin-top:13.35pt;width:112.55pt;height:214.65pt;z-index:251752448">
            <v:textbox style="mso-next-textbox:#_x0000_s1091">
              <w:txbxContent>
                <w:p w:rsidR="00744DCC" w:rsidRPr="0085794D" w:rsidRDefault="00744DCC" w:rsidP="0038715A">
                  <w:pPr>
                    <w:rPr>
                      <w:rFonts w:ascii="Times New Roman" w:hAnsi="Times New Roman" w:cs="Times New Roman"/>
                      <w:b/>
                    </w:rPr>
                  </w:pPr>
                  <w:r w:rsidRPr="0085794D">
                    <w:rPr>
                      <w:rFonts w:ascii="Times New Roman" w:hAnsi="Times New Roman" w:cs="Times New Roman"/>
                      <w:b/>
                    </w:rPr>
                    <w:t>Специфични цели:</w:t>
                  </w:r>
                </w:p>
                <w:p w:rsidR="00744DCC" w:rsidRPr="00AF580F" w:rsidRDefault="00744DCC" w:rsidP="00C71C4A">
                  <w:pPr>
                    <w:pStyle w:val="aff3"/>
                    <w:numPr>
                      <w:ilvl w:val="0"/>
                      <w:numId w:val="74"/>
                    </w:numPr>
                    <w:spacing w:after="0" w:line="240" w:lineRule="auto"/>
                    <w:ind w:left="90" w:hanging="180"/>
                    <w:rPr>
                      <w:rFonts w:ascii="Times New Roman" w:hAnsi="Times New Roman"/>
                      <w:sz w:val="18"/>
                      <w:szCs w:val="18"/>
                    </w:rPr>
                  </w:pPr>
                  <w:r w:rsidRPr="00AF580F">
                    <w:rPr>
                      <w:rFonts w:ascii="Times New Roman" w:hAnsi="Times New Roman"/>
                      <w:sz w:val="18"/>
                      <w:szCs w:val="18"/>
                    </w:rPr>
                    <w:t>Подобряване на енергийната ефективност.</w:t>
                  </w:r>
                </w:p>
                <w:p w:rsidR="00744DCC" w:rsidRPr="004A7089" w:rsidRDefault="00744DCC" w:rsidP="00C71C4A">
                  <w:pPr>
                    <w:pStyle w:val="aff3"/>
                    <w:numPr>
                      <w:ilvl w:val="0"/>
                      <w:numId w:val="76"/>
                    </w:numPr>
                    <w:spacing w:after="0" w:line="240" w:lineRule="auto"/>
                    <w:ind w:left="90" w:hanging="180"/>
                    <w:rPr>
                      <w:rFonts w:ascii="Times New Roman" w:hAnsi="Times New Roman"/>
                      <w:sz w:val="18"/>
                      <w:szCs w:val="16"/>
                    </w:rPr>
                  </w:pPr>
                  <w:r w:rsidRPr="00AF580F">
                    <w:rPr>
                      <w:rFonts w:ascii="Times New Roman" w:hAnsi="Times New Roman"/>
                      <w:sz w:val="18"/>
                      <w:szCs w:val="18"/>
                      <w:lang w:val="bg-BG"/>
                    </w:rPr>
                    <w:t xml:space="preserve"> </w:t>
                  </w:r>
                  <w:r w:rsidRPr="00AF580F">
                    <w:rPr>
                      <w:rFonts w:ascii="Times New Roman" w:hAnsi="Times New Roman"/>
                      <w:sz w:val="18"/>
                      <w:szCs w:val="18"/>
                      <w:lang w:val="ru-RU"/>
                    </w:rPr>
                    <w:t>Въвеждане</w:t>
                  </w:r>
                  <w:r w:rsidRPr="00AF580F">
                    <w:rPr>
                      <w:rFonts w:ascii="Times New Roman" w:hAnsi="Times New Roman"/>
                      <w:sz w:val="18"/>
                      <w:szCs w:val="18"/>
                    </w:rPr>
                    <w:t xml:space="preserve"> употребата на енергия от възобновяеми източници,</w:t>
                  </w:r>
                  <w:r w:rsidRPr="00AF580F">
                    <w:rPr>
                      <w:rFonts w:ascii="Times New Roman" w:hAnsi="Times New Roman"/>
                      <w:sz w:val="18"/>
                      <w:szCs w:val="18"/>
                      <w:lang w:val="ru-RU"/>
                    </w:rPr>
                    <w:t xml:space="preserve"> енергоспестяващи и екологосъобразни технологии.</w:t>
                  </w:r>
                  <w:r w:rsidRPr="004A7089">
                    <w:rPr>
                      <w:rFonts w:ascii="Times New Roman" w:hAnsi="Times New Roman"/>
                      <w:sz w:val="18"/>
                      <w:szCs w:val="16"/>
                    </w:rPr>
                    <w:t xml:space="preserve"> </w:t>
                  </w:r>
                </w:p>
                <w:p w:rsidR="00744DCC" w:rsidRPr="00AF580F" w:rsidRDefault="00744DCC" w:rsidP="00C71C4A">
                  <w:pPr>
                    <w:pStyle w:val="aff3"/>
                    <w:numPr>
                      <w:ilvl w:val="0"/>
                      <w:numId w:val="74"/>
                    </w:numPr>
                    <w:spacing w:after="0" w:line="240" w:lineRule="auto"/>
                    <w:ind w:left="90" w:hanging="180"/>
                    <w:rPr>
                      <w:rFonts w:ascii="Times New Roman" w:hAnsi="Times New Roman"/>
                      <w:sz w:val="18"/>
                      <w:szCs w:val="18"/>
                    </w:rPr>
                  </w:pPr>
                  <w:r w:rsidRPr="00AF580F">
                    <w:rPr>
                      <w:rFonts w:ascii="Times New Roman" w:hAnsi="Times New Roman"/>
                      <w:sz w:val="18"/>
                      <w:szCs w:val="18"/>
                    </w:rPr>
                    <w:t>Информираност по въпросите на изменението на климата и формиране на нови модели на поведение на обществото.</w:t>
                  </w:r>
                </w:p>
              </w:txbxContent>
            </v:textbox>
          </v:shape>
        </w:pict>
      </w:r>
    </w:p>
    <w:p w:rsidR="0038715A" w:rsidRPr="00E56ACD" w:rsidRDefault="0038715A" w:rsidP="0038715A">
      <w:pPr>
        <w:rPr>
          <w:lang w:val="ru-RU"/>
        </w:rPr>
      </w:pPr>
    </w:p>
    <w:p w:rsidR="0038715A" w:rsidRPr="00E56ACD" w:rsidRDefault="0038715A" w:rsidP="0038715A">
      <w:pPr>
        <w:rPr>
          <w:lang w:val="ru-RU"/>
        </w:rPr>
      </w:pPr>
    </w:p>
    <w:p w:rsidR="0038715A" w:rsidRPr="00E56ACD" w:rsidRDefault="0038715A" w:rsidP="0038715A">
      <w:pPr>
        <w:rPr>
          <w:lang w:val="ru-RU"/>
        </w:rPr>
      </w:pPr>
    </w:p>
    <w:p w:rsidR="0038715A" w:rsidRPr="00E56ACD" w:rsidRDefault="0038715A" w:rsidP="0038715A">
      <w:pPr>
        <w:rPr>
          <w:lang w:val="ru-RU"/>
        </w:rPr>
      </w:pPr>
    </w:p>
    <w:p w:rsidR="0038715A" w:rsidRPr="00E56ACD" w:rsidRDefault="0038715A" w:rsidP="0038715A">
      <w:pPr>
        <w:rPr>
          <w:lang w:val="ru-RU"/>
        </w:rPr>
      </w:pPr>
    </w:p>
    <w:p w:rsidR="0038715A" w:rsidRPr="00E56ACD" w:rsidRDefault="0038715A" w:rsidP="0038715A">
      <w:pPr>
        <w:rPr>
          <w:lang w:val="ru-RU"/>
        </w:rPr>
      </w:pPr>
    </w:p>
    <w:p w:rsidR="0038715A" w:rsidRPr="00E56ACD" w:rsidRDefault="0038715A" w:rsidP="0038715A">
      <w:pPr>
        <w:rPr>
          <w:lang w:val="ru-RU"/>
        </w:rPr>
      </w:pPr>
    </w:p>
    <w:p w:rsidR="0038715A" w:rsidRDefault="0038715A" w:rsidP="00B71FC1">
      <w:pPr>
        <w:pStyle w:val="aff3"/>
        <w:spacing w:after="0" w:line="240" w:lineRule="auto"/>
        <w:ind w:left="405"/>
        <w:rPr>
          <w:rFonts w:ascii="Times New Roman" w:hAnsi="Times New Roman"/>
          <w:sz w:val="24"/>
          <w:szCs w:val="24"/>
          <w:lang w:val="bg-BG"/>
        </w:rPr>
        <w:sectPr w:rsidR="0038715A" w:rsidSect="0038715A">
          <w:footerReference w:type="default" r:id="rId72"/>
          <w:pgSz w:w="16838" w:h="11906" w:orient="landscape"/>
          <w:pgMar w:top="851" w:right="1134" w:bottom="1287" w:left="1418" w:header="709" w:footer="709" w:gutter="0"/>
          <w:cols w:space="708"/>
          <w:docGrid w:linePitch="360"/>
        </w:sectPr>
      </w:pPr>
    </w:p>
    <w:p w:rsidR="0038715A" w:rsidRPr="0038715A" w:rsidRDefault="0038715A" w:rsidP="00C71C4A">
      <w:pPr>
        <w:pStyle w:val="aff3"/>
        <w:numPr>
          <w:ilvl w:val="0"/>
          <w:numId w:val="80"/>
        </w:numPr>
        <w:spacing w:after="0" w:line="240" w:lineRule="auto"/>
        <w:jc w:val="both"/>
        <w:rPr>
          <w:rFonts w:ascii="Times New Roman" w:hAnsi="Times New Roman"/>
          <w:b/>
          <w:sz w:val="24"/>
          <w:szCs w:val="24"/>
        </w:rPr>
      </w:pPr>
      <w:r w:rsidRPr="0038715A">
        <w:rPr>
          <w:rFonts w:ascii="Times New Roman" w:hAnsi="Times New Roman"/>
          <w:b/>
          <w:sz w:val="24"/>
          <w:szCs w:val="24"/>
        </w:rPr>
        <w:lastRenderedPageBreak/>
        <w:t xml:space="preserve">Стратегическа цел </w:t>
      </w:r>
    </w:p>
    <w:p w:rsidR="0038715A" w:rsidRPr="0038715A" w:rsidRDefault="0038715A" w:rsidP="0038715A">
      <w:pPr>
        <w:spacing w:after="0" w:line="240" w:lineRule="auto"/>
        <w:ind w:firstLine="708"/>
        <w:jc w:val="both"/>
        <w:rPr>
          <w:rFonts w:ascii="Times New Roman" w:hAnsi="Times New Roman" w:cs="Times New Roman"/>
          <w:b/>
          <w:sz w:val="24"/>
          <w:szCs w:val="24"/>
        </w:rPr>
      </w:pPr>
      <w:r w:rsidRPr="0038715A">
        <w:rPr>
          <w:rFonts w:ascii="Times New Roman" w:hAnsi="Times New Roman" w:cs="Times New Roman"/>
          <w:b/>
          <w:sz w:val="24"/>
          <w:szCs w:val="24"/>
        </w:rPr>
        <w:t>Намаляване на отрицателното влияние върху климата</w:t>
      </w:r>
    </w:p>
    <w:p w:rsidR="0038715A" w:rsidRPr="0038715A" w:rsidRDefault="0038715A" w:rsidP="0038715A">
      <w:pPr>
        <w:spacing w:after="0" w:line="240" w:lineRule="auto"/>
        <w:ind w:right="47" w:firstLine="708"/>
        <w:jc w:val="both"/>
        <w:rPr>
          <w:rFonts w:ascii="Times New Roman" w:hAnsi="Times New Roman" w:cs="Times New Roman"/>
          <w:sz w:val="24"/>
          <w:szCs w:val="24"/>
          <w:lang w:val="ru-RU"/>
        </w:rPr>
      </w:pPr>
      <w:r w:rsidRPr="0038715A">
        <w:rPr>
          <w:rFonts w:ascii="Times New Roman" w:hAnsi="Times New Roman" w:cs="Times New Roman"/>
          <w:sz w:val="24"/>
          <w:szCs w:val="24"/>
        </w:rPr>
        <w:t>Промените в климата изправят човечеството пред едно от най-големите   предизвикателства от началото на неговото съществуване. Ако не започнем да намаляваме емисиите на парникови газове последиците от изменението на климата могат да станат необратими. В решаването на въпросите свързани с изменението на климата е съществен приносът, както на държавните институции, бизнеса, академичните среди, неправителствените организации, така и на  всеки гражданин. Необходима е качествена промяна в потребителското поведение и бърз технологичен напредък в икономиката.</w:t>
      </w:r>
      <w:r w:rsidRPr="0038715A">
        <w:rPr>
          <w:rFonts w:ascii="Times New Roman" w:hAnsi="Times New Roman" w:cs="Times New Roman"/>
          <w:sz w:val="24"/>
          <w:szCs w:val="24"/>
          <w:lang w:val="ru-RU"/>
        </w:rPr>
        <w:t xml:space="preserve"> </w:t>
      </w:r>
    </w:p>
    <w:p w:rsidR="0038715A" w:rsidRPr="0038715A" w:rsidRDefault="0038715A" w:rsidP="0038715A">
      <w:pPr>
        <w:spacing w:after="0" w:line="240" w:lineRule="auto"/>
        <w:ind w:firstLine="708"/>
        <w:jc w:val="both"/>
        <w:rPr>
          <w:rFonts w:ascii="Times New Roman" w:hAnsi="Times New Roman" w:cs="Times New Roman"/>
          <w:sz w:val="24"/>
          <w:szCs w:val="24"/>
        </w:rPr>
      </w:pPr>
      <w:r w:rsidRPr="0038715A">
        <w:rPr>
          <w:rFonts w:ascii="Times New Roman" w:hAnsi="Times New Roman" w:cs="Times New Roman"/>
          <w:sz w:val="24"/>
          <w:szCs w:val="24"/>
          <w:lang w:val="ru-RU"/>
        </w:rPr>
        <w:t xml:space="preserve">Чистата и здравословна околна среда е от първостепенно значение за човешкото благополучие. </w:t>
      </w:r>
      <w:r w:rsidRPr="0038715A">
        <w:rPr>
          <w:rFonts w:ascii="Times New Roman" w:hAnsi="Times New Roman" w:cs="Times New Roman"/>
          <w:sz w:val="24"/>
          <w:szCs w:val="24"/>
        </w:rPr>
        <w:t>Отрицателно в</w:t>
      </w:r>
      <w:r w:rsidRPr="0038715A">
        <w:rPr>
          <w:rFonts w:ascii="Times New Roman" w:hAnsi="Times New Roman" w:cs="Times New Roman"/>
          <w:sz w:val="24"/>
          <w:szCs w:val="24"/>
          <w:lang w:val="ru-RU"/>
        </w:rPr>
        <w:t>ъздействие върху човешкото здраве оказват лошото качество на въздуха и водата, опасните химикали</w:t>
      </w:r>
      <w:r w:rsidRPr="0038715A">
        <w:rPr>
          <w:rFonts w:ascii="Times New Roman" w:hAnsi="Times New Roman" w:cs="Times New Roman"/>
          <w:sz w:val="24"/>
          <w:szCs w:val="24"/>
        </w:rPr>
        <w:t>, замърсените почви</w:t>
      </w:r>
      <w:r w:rsidRPr="0038715A">
        <w:rPr>
          <w:rFonts w:ascii="Times New Roman" w:hAnsi="Times New Roman" w:cs="Times New Roman"/>
          <w:sz w:val="24"/>
          <w:szCs w:val="24"/>
          <w:lang w:val="ru-RU"/>
        </w:rPr>
        <w:t xml:space="preserve">. </w:t>
      </w:r>
      <w:r w:rsidRPr="0038715A">
        <w:rPr>
          <w:rFonts w:ascii="Times New Roman" w:hAnsi="Times New Roman" w:cs="Times New Roman"/>
          <w:sz w:val="24"/>
          <w:szCs w:val="24"/>
        </w:rPr>
        <w:t xml:space="preserve">Полагането на усилията за осигуряване на чист въздух, </w:t>
      </w:r>
      <w:r w:rsidRPr="0038715A">
        <w:rPr>
          <w:rFonts w:ascii="Times New Roman" w:hAnsi="Times New Roman" w:cs="Times New Roman"/>
          <w:sz w:val="24"/>
          <w:szCs w:val="24"/>
          <w:lang w:val="ru-RU"/>
        </w:rPr>
        <w:t>високо качество на повърхностните и подземни води</w:t>
      </w:r>
      <w:r w:rsidRPr="0038715A">
        <w:rPr>
          <w:rFonts w:ascii="Times New Roman" w:hAnsi="Times New Roman" w:cs="Times New Roman"/>
          <w:sz w:val="24"/>
          <w:szCs w:val="24"/>
        </w:rPr>
        <w:t xml:space="preserve">, безопасни храни и питейна вода, замяната на опасни химикали с алтернативни заместители могат да допринесат значително за подобряване на здравето. </w:t>
      </w:r>
    </w:p>
    <w:p w:rsidR="0038715A" w:rsidRDefault="0038715A" w:rsidP="0038715A">
      <w:pPr>
        <w:spacing w:after="0" w:line="240" w:lineRule="auto"/>
        <w:ind w:firstLine="708"/>
        <w:jc w:val="both"/>
        <w:rPr>
          <w:rFonts w:ascii="Times New Roman" w:hAnsi="Times New Roman" w:cs="Times New Roman"/>
          <w:sz w:val="24"/>
          <w:szCs w:val="24"/>
        </w:rPr>
      </w:pPr>
      <w:r w:rsidRPr="0038715A">
        <w:rPr>
          <w:rFonts w:ascii="Times New Roman" w:hAnsi="Times New Roman" w:cs="Times New Roman"/>
          <w:sz w:val="24"/>
          <w:szCs w:val="24"/>
        </w:rPr>
        <w:t>Независимо от отчетеното през последните години намаление на емисиите на някои основни замърсители, незадоволителното качество на атмосферния въздух все още причинява намаляване на средната продължителност на живот на  хората и продължава да оказва вредно въздействие върху земеделските култури и състоянието на екосистемите.</w:t>
      </w:r>
    </w:p>
    <w:p w:rsidR="0038715A" w:rsidRPr="0038715A" w:rsidRDefault="0038715A" w:rsidP="0038715A">
      <w:pPr>
        <w:spacing w:after="0" w:line="240" w:lineRule="auto"/>
        <w:ind w:firstLine="708"/>
        <w:jc w:val="both"/>
        <w:rPr>
          <w:rFonts w:ascii="Times New Roman" w:hAnsi="Times New Roman" w:cs="Times New Roman"/>
          <w:sz w:val="14"/>
          <w:szCs w:val="24"/>
        </w:rPr>
      </w:pPr>
    </w:p>
    <w:p w:rsidR="0038715A" w:rsidRPr="0038715A" w:rsidRDefault="0038715A" w:rsidP="0038715A">
      <w:pPr>
        <w:spacing w:after="0" w:line="240" w:lineRule="auto"/>
        <w:jc w:val="both"/>
        <w:rPr>
          <w:rFonts w:ascii="Times New Roman" w:hAnsi="Times New Roman" w:cs="Times New Roman"/>
          <w:b/>
          <w:sz w:val="24"/>
          <w:szCs w:val="24"/>
        </w:rPr>
      </w:pPr>
      <w:r w:rsidRPr="0038715A">
        <w:rPr>
          <w:rFonts w:ascii="Times New Roman" w:hAnsi="Times New Roman" w:cs="Times New Roman"/>
          <w:b/>
          <w:sz w:val="24"/>
          <w:szCs w:val="24"/>
        </w:rPr>
        <w:t>Специфични цели:</w:t>
      </w:r>
    </w:p>
    <w:p w:rsidR="0038715A" w:rsidRPr="0038715A" w:rsidRDefault="0038715A" w:rsidP="00C71C4A">
      <w:pPr>
        <w:pStyle w:val="aff3"/>
        <w:numPr>
          <w:ilvl w:val="0"/>
          <w:numId w:val="81"/>
        </w:numPr>
        <w:spacing w:after="0" w:line="240" w:lineRule="auto"/>
        <w:ind w:left="0" w:firstLine="0"/>
        <w:jc w:val="both"/>
        <w:rPr>
          <w:rFonts w:ascii="Times New Roman" w:hAnsi="Times New Roman"/>
          <w:sz w:val="24"/>
          <w:szCs w:val="24"/>
        </w:rPr>
      </w:pPr>
      <w:r w:rsidRPr="0038715A">
        <w:rPr>
          <w:rFonts w:ascii="Times New Roman" w:hAnsi="Times New Roman"/>
          <w:sz w:val="24"/>
          <w:szCs w:val="24"/>
        </w:rPr>
        <w:t>Подобряване на енергийната ефективност и минимизиране на загубите, в резултат на използването на остаряла техника и инфраструктура. Топлинна изолация на публичните сгради, за да се намали eнергийното търсене.</w:t>
      </w:r>
    </w:p>
    <w:p w:rsidR="0038715A" w:rsidRPr="0038715A" w:rsidRDefault="0038715A" w:rsidP="00C71C4A">
      <w:pPr>
        <w:pStyle w:val="aff3"/>
        <w:numPr>
          <w:ilvl w:val="0"/>
          <w:numId w:val="81"/>
        </w:numPr>
        <w:spacing w:after="0" w:line="240" w:lineRule="auto"/>
        <w:ind w:left="0" w:firstLine="0"/>
        <w:jc w:val="both"/>
        <w:rPr>
          <w:rFonts w:ascii="Times New Roman" w:hAnsi="Times New Roman"/>
          <w:sz w:val="24"/>
          <w:szCs w:val="24"/>
          <w:lang w:val="bg-BG"/>
        </w:rPr>
      </w:pPr>
      <w:r w:rsidRPr="0038715A">
        <w:rPr>
          <w:rFonts w:ascii="Times New Roman" w:hAnsi="Times New Roman"/>
          <w:sz w:val="24"/>
          <w:szCs w:val="24"/>
        </w:rPr>
        <w:t xml:space="preserve">Въвеждане употребата на енергия от възобновяеми източници, енергоспестяващи и екологосъобразни технологии. </w:t>
      </w:r>
    </w:p>
    <w:p w:rsidR="0038715A" w:rsidRPr="0038715A" w:rsidRDefault="0038715A" w:rsidP="00C71C4A">
      <w:pPr>
        <w:pStyle w:val="aff3"/>
        <w:numPr>
          <w:ilvl w:val="0"/>
          <w:numId w:val="81"/>
        </w:numPr>
        <w:spacing w:after="0" w:line="240" w:lineRule="auto"/>
        <w:ind w:left="0" w:firstLine="0"/>
        <w:jc w:val="both"/>
        <w:rPr>
          <w:rFonts w:ascii="Times New Roman" w:hAnsi="Times New Roman"/>
          <w:sz w:val="24"/>
          <w:szCs w:val="24"/>
        </w:rPr>
      </w:pPr>
      <w:r w:rsidRPr="0038715A">
        <w:rPr>
          <w:rFonts w:ascii="Times New Roman" w:hAnsi="Times New Roman"/>
          <w:sz w:val="24"/>
          <w:szCs w:val="24"/>
        </w:rPr>
        <w:t>Информираност по въпросите на изменението на климата и формиране на нови модели на поведение на обществото.</w:t>
      </w:r>
    </w:p>
    <w:p w:rsidR="0038715A" w:rsidRPr="0038715A" w:rsidRDefault="0038715A" w:rsidP="0038715A">
      <w:pPr>
        <w:spacing w:after="0" w:line="240" w:lineRule="auto"/>
        <w:jc w:val="both"/>
        <w:rPr>
          <w:rFonts w:ascii="Times New Roman" w:hAnsi="Times New Roman" w:cs="Times New Roman"/>
          <w:sz w:val="24"/>
          <w:szCs w:val="24"/>
        </w:rPr>
      </w:pPr>
    </w:p>
    <w:p w:rsidR="0038715A" w:rsidRPr="0038715A" w:rsidRDefault="0038715A" w:rsidP="00C71C4A">
      <w:pPr>
        <w:pStyle w:val="aff3"/>
        <w:numPr>
          <w:ilvl w:val="0"/>
          <w:numId w:val="80"/>
        </w:numPr>
        <w:spacing w:after="0" w:line="240" w:lineRule="auto"/>
        <w:jc w:val="both"/>
        <w:rPr>
          <w:rFonts w:ascii="Times New Roman" w:hAnsi="Times New Roman"/>
          <w:b/>
          <w:sz w:val="24"/>
          <w:szCs w:val="24"/>
        </w:rPr>
      </w:pPr>
      <w:r w:rsidRPr="0038715A">
        <w:rPr>
          <w:rFonts w:ascii="Times New Roman" w:hAnsi="Times New Roman"/>
          <w:b/>
          <w:sz w:val="24"/>
          <w:szCs w:val="24"/>
        </w:rPr>
        <w:t xml:space="preserve">Стратегическа цел </w:t>
      </w:r>
    </w:p>
    <w:p w:rsidR="0038715A" w:rsidRPr="0038715A" w:rsidRDefault="0038715A" w:rsidP="0038715A">
      <w:pPr>
        <w:spacing w:after="0" w:line="240" w:lineRule="auto"/>
        <w:ind w:firstLine="708"/>
        <w:jc w:val="both"/>
        <w:rPr>
          <w:rFonts w:ascii="Times New Roman" w:hAnsi="Times New Roman" w:cs="Times New Roman"/>
          <w:b/>
          <w:sz w:val="24"/>
          <w:szCs w:val="24"/>
        </w:rPr>
      </w:pPr>
      <w:r w:rsidRPr="0038715A">
        <w:rPr>
          <w:rFonts w:ascii="Times New Roman" w:hAnsi="Times New Roman" w:cs="Times New Roman"/>
          <w:b/>
          <w:sz w:val="24"/>
          <w:szCs w:val="24"/>
        </w:rPr>
        <w:t>Осигуряване на достатъчно по количество и с добро качество вода</w:t>
      </w:r>
    </w:p>
    <w:p w:rsidR="0038715A" w:rsidRPr="0038715A" w:rsidRDefault="0038715A" w:rsidP="0038715A">
      <w:pPr>
        <w:spacing w:after="0" w:line="240" w:lineRule="auto"/>
        <w:ind w:firstLine="708"/>
        <w:jc w:val="both"/>
        <w:rPr>
          <w:rFonts w:ascii="Times New Roman" w:hAnsi="Times New Roman" w:cs="Times New Roman"/>
          <w:bCs/>
          <w:sz w:val="24"/>
          <w:szCs w:val="24"/>
          <w:lang w:val="ru-RU"/>
        </w:rPr>
      </w:pPr>
      <w:r w:rsidRPr="0038715A">
        <w:rPr>
          <w:rFonts w:ascii="Times New Roman" w:hAnsi="Times New Roman" w:cs="Times New Roman"/>
          <w:sz w:val="24"/>
          <w:szCs w:val="24"/>
        </w:rPr>
        <w:t>В</w:t>
      </w:r>
      <w:r w:rsidRPr="0038715A">
        <w:rPr>
          <w:rFonts w:ascii="Times New Roman" w:hAnsi="Times New Roman" w:cs="Times New Roman"/>
          <w:sz w:val="24"/>
          <w:szCs w:val="24"/>
          <w:lang w:val="ru-RU"/>
        </w:rPr>
        <w:t>одите с добро качество са ценен и ограничен ресурс от първостепенно значение за здравето на хората, икономическия просперитет и социалното благосъстояние</w:t>
      </w:r>
      <w:r w:rsidRPr="0038715A">
        <w:rPr>
          <w:rFonts w:ascii="Times New Roman" w:hAnsi="Times New Roman" w:cs="Times New Roman"/>
          <w:sz w:val="24"/>
          <w:szCs w:val="24"/>
        </w:rPr>
        <w:t>.</w:t>
      </w:r>
      <w:r w:rsidRPr="0038715A">
        <w:rPr>
          <w:rFonts w:ascii="Times New Roman" w:hAnsi="Times New Roman" w:cs="Times New Roman"/>
          <w:bCs/>
          <w:sz w:val="24"/>
          <w:szCs w:val="24"/>
          <w:lang w:val="ru-RU"/>
        </w:rPr>
        <w:t xml:space="preserve"> Годните за пряка консумация от човека, напояване и технологично промишлено и комунално-битово използване </w:t>
      </w:r>
      <w:r w:rsidRPr="0038715A">
        <w:rPr>
          <w:rFonts w:ascii="Times New Roman" w:hAnsi="Times New Roman" w:cs="Times New Roman"/>
          <w:bCs/>
          <w:sz w:val="24"/>
          <w:szCs w:val="24"/>
        </w:rPr>
        <w:t xml:space="preserve">води ежедневно </w:t>
      </w:r>
      <w:r w:rsidRPr="0038715A">
        <w:rPr>
          <w:rFonts w:ascii="Times New Roman" w:hAnsi="Times New Roman" w:cs="Times New Roman"/>
          <w:bCs/>
          <w:sz w:val="24"/>
          <w:szCs w:val="24"/>
          <w:lang w:val="ru-RU"/>
        </w:rPr>
        <w:t xml:space="preserve">са подложени на замърсяване, което ограничава възможностите за използването им. </w:t>
      </w:r>
    </w:p>
    <w:p w:rsidR="0038715A" w:rsidRPr="0038715A" w:rsidRDefault="0038715A" w:rsidP="0038715A">
      <w:pPr>
        <w:spacing w:after="0" w:line="240" w:lineRule="auto"/>
        <w:ind w:firstLine="708"/>
        <w:jc w:val="both"/>
        <w:rPr>
          <w:rFonts w:ascii="Times New Roman" w:hAnsi="Times New Roman" w:cs="Times New Roman"/>
          <w:sz w:val="24"/>
          <w:szCs w:val="24"/>
        </w:rPr>
      </w:pPr>
      <w:r w:rsidRPr="0038715A">
        <w:rPr>
          <w:rFonts w:ascii="Times New Roman" w:hAnsi="Times New Roman" w:cs="Times New Roman"/>
          <w:bCs/>
          <w:sz w:val="24"/>
          <w:szCs w:val="24"/>
        </w:rPr>
        <w:t xml:space="preserve">Основен замърсител са  </w:t>
      </w:r>
      <w:r w:rsidRPr="0038715A">
        <w:rPr>
          <w:rFonts w:ascii="Times New Roman" w:hAnsi="Times New Roman" w:cs="Times New Roman"/>
          <w:sz w:val="24"/>
          <w:szCs w:val="24"/>
        </w:rPr>
        <w:t>битови и промишлени отпадъчни води</w:t>
      </w:r>
      <w:r w:rsidRPr="0038715A">
        <w:rPr>
          <w:rFonts w:ascii="Times New Roman" w:hAnsi="Times New Roman" w:cs="Times New Roman"/>
          <w:bCs/>
          <w:sz w:val="24"/>
          <w:szCs w:val="24"/>
        </w:rPr>
        <w:t xml:space="preserve">, които </w:t>
      </w:r>
      <w:r w:rsidRPr="0038715A">
        <w:rPr>
          <w:rFonts w:ascii="Times New Roman" w:hAnsi="Times New Roman" w:cs="Times New Roman"/>
          <w:sz w:val="24"/>
          <w:szCs w:val="24"/>
        </w:rPr>
        <w:t>попадат в реките, чрез директни зауствания, както и дифузното замърсяване от земеделски източници. Това замърсяване  е основната причина за наличието на еутрофикация от антропогенен произход. Независимо от източника на замърсяване на водите последствията са прогресивна загуба на водни обитатели, намаляване на рибния ресурс като количество и видово разнообразие.</w:t>
      </w:r>
    </w:p>
    <w:p w:rsidR="0038715A" w:rsidRPr="0038715A" w:rsidRDefault="0038715A" w:rsidP="0038715A">
      <w:pPr>
        <w:spacing w:after="0" w:line="240" w:lineRule="auto"/>
        <w:ind w:firstLine="708"/>
        <w:jc w:val="both"/>
        <w:rPr>
          <w:rFonts w:ascii="Times New Roman" w:hAnsi="Times New Roman" w:cs="Times New Roman"/>
          <w:sz w:val="24"/>
          <w:szCs w:val="24"/>
        </w:rPr>
      </w:pPr>
      <w:r w:rsidRPr="0038715A">
        <w:rPr>
          <w:rFonts w:ascii="Times New Roman" w:hAnsi="Times New Roman" w:cs="Times New Roman"/>
          <w:sz w:val="24"/>
          <w:szCs w:val="24"/>
        </w:rPr>
        <w:t xml:space="preserve">Това замърсяване може да се предотврати, чрез усъвършенстване на съществуващата канализационна инфраструктура, изграждане на канализационни мрежи във всички населени места и отвеждане на битовите и производствени отпадъчни води в пречиствателни съоръжения преди тяхното заустване във водни обекти. Замърсяването на водите ще се намали и при въвеждане на програми за екологично земеделие и животновъдство, пестеливото използване на пестициди и намалена употреба на химикали и торове в земеделието. </w:t>
      </w:r>
    </w:p>
    <w:p w:rsidR="0038715A" w:rsidRPr="0038715A" w:rsidRDefault="0038715A" w:rsidP="0038715A">
      <w:pPr>
        <w:spacing w:after="0" w:line="240" w:lineRule="auto"/>
        <w:ind w:firstLine="708"/>
        <w:jc w:val="both"/>
        <w:rPr>
          <w:rFonts w:ascii="Times New Roman" w:hAnsi="Times New Roman" w:cs="Times New Roman"/>
          <w:sz w:val="24"/>
          <w:szCs w:val="24"/>
          <w:lang w:val="ru-RU"/>
        </w:rPr>
      </w:pPr>
      <w:r w:rsidRPr="0038715A">
        <w:rPr>
          <w:rFonts w:ascii="Times New Roman" w:hAnsi="Times New Roman" w:cs="Times New Roman"/>
          <w:sz w:val="24"/>
          <w:szCs w:val="24"/>
        </w:rPr>
        <w:t>А</w:t>
      </w:r>
      <w:r w:rsidRPr="0038715A">
        <w:rPr>
          <w:rFonts w:ascii="Times New Roman" w:hAnsi="Times New Roman" w:cs="Times New Roman"/>
          <w:sz w:val="24"/>
          <w:szCs w:val="24"/>
          <w:lang w:val="ru-RU"/>
        </w:rPr>
        <w:t xml:space="preserve">мортизацията на водопроводните мрежи </w:t>
      </w:r>
      <w:r w:rsidRPr="0038715A">
        <w:rPr>
          <w:rFonts w:ascii="Times New Roman" w:hAnsi="Times New Roman" w:cs="Times New Roman"/>
          <w:sz w:val="24"/>
          <w:szCs w:val="24"/>
        </w:rPr>
        <w:t xml:space="preserve">в населените места </w:t>
      </w:r>
      <w:r w:rsidRPr="0038715A">
        <w:rPr>
          <w:rFonts w:ascii="Times New Roman" w:hAnsi="Times New Roman" w:cs="Times New Roman"/>
          <w:sz w:val="24"/>
          <w:szCs w:val="24"/>
          <w:lang w:val="ru-RU"/>
        </w:rPr>
        <w:t>води</w:t>
      </w:r>
      <w:r w:rsidRPr="0038715A">
        <w:rPr>
          <w:rFonts w:ascii="Times New Roman" w:hAnsi="Times New Roman" w:cs="Times New Roman"/>
          <w:sz w:val="24"/>
          <w:szCs w:val="24"/>
        </w:rPr>
        <w:t xml:space="preserve"> до големи загуби на питейна вода.</w:t>
      </w:r>
      <w:r w:rsidRPr="0038715A">
        <w:rPr>
          <w:rFonts w:ascii="Times New Roman" w:hAnsi="Times New Roman" w:cs="Times New Roman"/>
          <w:b/>
          <w:sz w:val="24"/>
          <w:szCs w:val="24"/>
          <w:lang w:val="ru-RU"/>
        </w:rPr>
        <w:t xml:space="preserve"> </w:t>
      </w:r>
      <w:r w:rsidRPr="0038715A">
        <w:rPr>
          <w:rFonts w:ascii="Times New Roman" w:hAnsi="Times New Roman" w:cs="Times New Roman"/>
          <w:b/>
          <w:sz w:val="24"/>
          <w:szCs w:val="24"/>
        </w:rPr>
        <w:t xml:space="preserve"> </w:t>
      </w:r>
      <w:r w:rsidRPr="0038715A">
        <w:rPr>
          <w:rFonts w:ascii="Times New Roman" w:hAnsi="Times New Roman" w:cs="Times New Roman"/>
          <w:sz w:val="24"/>
          <w:szCs w:val="24"/>
        </w:rPr>
        <w:t xml:space="preserve">Необходимо е въвеждане на мерки за </w:t>
      </w:r>
      <w:r w:rsidRPr="0038715A">
        <w:rPr>
          <w:rFonts w:ascii="Times New Roman" w:hAnsi="Times New Roman" w:cs="Times New Roman"/>
          <w:sz w:val="24"/>
          <w:szCs w:val="24"/>
          <w:lang w:val="ru-RU"/>
        </w:rPr>
        <w:t xml:space="preserve"> максимално използване на </w:t>
      </w:r>
      <w:r w:rsidRPr="0038715A">
        <w:rPr>
          <w:rFonts w:ascii="Times New Roman" w:hAnsi="Times New Roman" w:cs="Times New Roman"/>
          <w:sz w:val="24"/>
          <w:szCs w:val="24"/>
          <w:lang w:val="ru-RU"/>
        </w:rPr>
        <w:lastRenderedPageBreak/>
        <w:t>ресурсите на прясна вода,</w:t>
      </w:r>
      <w:r w:rsidRPr="0038715A">
        <w:rPr>
          <w:rFonts w:ascii="Times New Roman" w:hAnsi="Times New Roman" w:cs="Times New Roman"/>
          <w:sz w:val="24"/>
          <w:szCs w:val="24"/>
        </w:rPr>
        <w:t xml:space="preserve"> чрез</w:t>
      </w:r>
      <w:r w:rsidRPr="0038715A">
        <w:rPr>
          <w:rFonts w:ascii="Times New Roman" w:hAnsi="Times New Roman" w:cs="Times New Roman"/>
          <w:sz w:val="24"/>
          <w:szCs w:val="24"/>
          <w:lang w:val="ru-RU"/>
        </w:rPr>
        <w:t xml:space="preserve"> рехабилитиран</w:t>
      </w:r>
      <w:r w:rsidRPr="0038715A">
        <w:rPr>
          <w:rFonts w:ascii="Times New Roman" w:hAnsi="Times New Roman" w:cs="Times New Roman"/>
          <w:sz w:val="24"/>
          <w:szCs w:val="24"/>
        </w:rPr>
        <w:t>е на</w:t>
      </w:r>
      <w:r w:rsidRPr="0038715A">
        <w:rPr>
          <w:rFonts w:ascii="Times New Roman" w:hAnsi="Times New Roman" w:cs="Times New Roman"/>
          <w:sz w:val="24"/>
          <w:szCs w:val="24"/>
          <w:lang w:val="ru-RU"/>
        </w:rPr>
        <w:t xml:space="preserve"> мрежи</w:t>
      </w:r>
      <w:r w:rsidRPr="0038715A">
        <w:rPr>
          <w:rFonts w:ascii="Times New Roman" w:hAnsi="Times New Roman" w:cs="Times New Roman"/>
          <w:sz w:val="24"/>
          <w:szCs w:val="24"/>
        </w:rPr>
        <w:t>те</w:t>
      </w:r>
      <w:r w:rsidRPr="0038715A">
        <w:rPr>
          <w:rFonts w:ascii="Times New Roman" w:hAnsi="Times New Roman" w:cs="Times New Roman"/>
          <w:sz w:val="24"/>
          <w:szCs w:val="24"/>
          <w:lang w:val="ru-RU"/>
        </w:rPr>
        <w:t xml:space="preserve"> за питейно-битово водоснабдяване</w:t>
      </w:r>
      <w:r w:rsidRPr="0038715A">
        <w:rPr>
          <w:rFonts w:ascii="Times New Roman" w:hAnsi="Times New Roman" w:cs="Times New Roman"/>
          <w:sz w:val="24"/>
          <w:szCs w:val="24"/>
        </w:rPr>
        <w:t>.</w:t>
      </w:r>
      <w:r w:rsidRPr="0038715A">
        <w:rPr>
          <w:rFonts w:ascii="Times New Roman" w:hAnsi="Times New Roman" w:cs="Times New Roman"/>
          <w:sz w:val="24"/>
          <w:szCs w:val="24"/>
          <w:lang w:val="ru-RU"/>
        </w:rPr>
        <w:t xml:space="preserve"> </w:t>
      </w:r>
    </w:p>
    <w:p w:rsidR="0038715A" w:rsidRDefault="0038715A" w:rsidP="0038715A">
      <w:pPr>
        <w:spacing w:after="0" w:line="240" w:lineRule="auto"/>
        <w:ind w:firstLine="708"/>
        <w:jc w:val="both"/>
        <w:rPr>
          <w:rFonts w:ascii="Times New Roman" w:hAnsi="Times New Roman" w:cs="Times New Roman"/>
          <w:sz w:val="24"/>
          <w:szCs w:val="24"/>
          <w:lang w:val="ru-RU"/>
        </w:rPr>
      </w:pPr>
      <w:r w:rsidRPr="0038715A">
        <w:rPr>
          <w:rFonts w:ascii="Times New Roman" w:hAnsi="Times New Roman" w:cs="Times New Roman"/>
          <w:sz w:val="24"/>
          <w:szCs w:val="24"/>
        </w:rPr>
        <w:t xml:space="preserve">За опазване  и съхраняване на водите като ценен </w:t>
      </w:r>
      <w:r w:rsidRPr="0038715A">
        <w:rPr>
          <w:rFonts w:ascii="Times New Roman" w:hAnsi="Times New Roman" w:cs="Times New Roman"/>
          <w:sz w:val="24"/>
          <w:szCs w:val="24"/>
          <w:lang w:val="ru-RU"/>
        </w:rPr>
        <w:t>стратегически</w:t>
      </w:r>
      <w:r w:rsidRPr="0038715A">
        <w:rPr>
          <w:rFonts w:ascii="Times New Roman" w:hAnsi="Times New Roman" w:cs="Times New Roman"/>
          <w:sz w:val="24"/>
          <w:szCs w:val="24"/>
        </w:rPr>
        <w:t xml:space="preserve"> ресурс от значение е и н</w:t>
      </w:r>
      <w:r w:rsidRPr="0038715A">
        <w:rPr>
          <w:rFonts w:ascii="Times New Roman" w:hAnsi="Times New Roman" w:cs="Times New Roman"/>
          <w:sz w:val="24"/>
          <w:szCs w:val="24"/>
          <w:lang w:val="ru-RU"/>
        </w:rPr>
        <w:t>едопускане</w:t>
      </w:r>
      <w:r w:rsidRPr="0038715A">
        <w:rPr>
          <w:rFonts w:ascii="Times New Roman" w:hAnsi="Times New Roman" w:cs="Times New Roman"/>
          <w:sz w:val="24"/>
          <w:szCs w:val="24"/>
        </w:rPr>
        <w:t>то</w:t>
      </w:r>
      <w:r w:rsidRPr="0038715A">
        <w:rPr>
          <w:rFonts w:ascii="Times New Roman" w:hAnsi="Times New Roman" w:cs="Times New Roman"/>
          <w:sz w:val="24"/>
          <w:szCs w:val="24"/>
          <w:lang w:val="ru-RU"/>
        </w:rPr>
        <w:t xml:space="preserve"> на </w:t>
      </w:r>
      <w:r w:rsidRPr="0038715A">
        <w:rPr>
          <w:rFonts w:ascii="Times New Roman" w:hAnsi="Times New Roman" w:cs="Times New Roman"/>
          <w:sz w:val="24"/>
          <w:szCs w:val="24"/>
        </w:rPr>
        <w:t xml:space="preserve">възникване на </w:t>
      </w:r>
      <w:r w:rsidRPr="0038715A">
        <w:rPr>
          <w:rFonts w:ascii="Times New Roman" w:hAnsi="Times New Roman" w:cs="Times New Roman"/>
          <w:sz w:val="24"/>
          <w:szCs w:val="24"/>
          <w:lang w:val="ru-RU"/>
        </w:rPr>
        <w:t>екстремни ситуации</w:t>
      </w:r>
      <w:r w:rsidRPr="0038715A">
        <w:rPr>
          <w:rFonts w:ascii="Times New Roman" w:hAnsi="Times New Roman" w:cs="Times New Roman"/>
          <w:sz w:val="24"/>
          <w:szCs w:val="24"/>
        </w:rPr>
        <w:t>. Важна е п</w:t>
      </w:r>
      <w:r w:rsidRPr="0038715A">
        <w:rPr>
          <w:rFonts w:ascii="Times New Roman" w:hAnsi="Times New Roman" w:cs="Times New Roman"/>
          <w:bCs/>
          <w:sz w:val="24"/>
          <w:szCs w:val="24"/>
        </w:rPr>
        <w:t xml:space="preserve">ревенцията, която трябва да се осъществява по отношение на рисковете от бедствия и аварии и </w:t>
      </w:r>
      <w:r w:rsidRPr="0038715A">
        <w:rPr>
          <w:rFonts w:ascii="Times New Roman" w:hAnsi="Times New Roman" w:cs="Times New Roman"/>
          <w:sz w:val="24"/>
          <w:szCs w:val="24"/>
          <w:lang w:val="ru-RU"/>
        </w:rPr>
        <w:t>физично модифициране на повърхностните и подземните водните тела</w:t>
      </w:r>
      <w:r w:rsidRPr="0038715A">
        <w:rPr>
          <w:rFonts w:ascii="Times New Roman" w:hAnsi="Times New Roman" w:cs="Times New Roman"/>
          <w:sz w:val="24"/>
          <w:szCs w:val="24"/>
        </w:rPr>
        <w:t>.</w:t>
      </w:r>
      <w:r w:rsidRPr="0038715A">
        <w:rPr>
          <w:rFonts w:ascii="Times New Roman" w:hAnsi="Times New Roman" w:cs="Times New Roman"/>
          <w:sz w:val="24"/>
          <w:szCs w:val="24"/>
          <w:lang w:val="ru-RU"/>
        </w:rPr>
        <w:t xml:space="preserve"> Това ще доведе до обезпечаването на населението и икономиката с необходимото в дългосрочен аспект количество и качество вода, при същевременно осигуряване на условия за възпроизводство и развитие на водните екосистеми.</w:t>
      </w:r>
    </w:p>
    <w:p w:rsidR="0038715A" w:rsidRPr="0038715A" w:rsidRDefault="0038715A" w:rsidP="0038715A">
      <w:pPr>
        <w:spacing w:after="0" w:line="240" w:lineRule="auto"/>
        <w:ind w:firstLine="708"/>
        <w:jc w:val="both"/>
        <w:rPr>
          <w:rFonts w:ascii="Times New Roman" w:hAnsi="Times New Roman" w:cs="Times New Roman"/>
          <w:sz w:val="14"/>
          <w:szCs w:val="24"/>
          <w:lang w:val="ru-RU"/>
        </w:rPr>
      </w:pPr>
    </w:p>
    <w:p w:rsidR="0038715A" w:rsidRPr="0038715A" w:rsidRDefault="0038715A" w:rsidP="0038715A">
      <w:pPr>
        <w:spacing w:after="0" w:line="240" w:lineRule="auto"/>
        <w:jc w:val="both"/>
        <w:rPr>
          <w:rFonts w:ascii="Times New Roman" w:hAnsi="Times New Roman" w:cs="Times New Roman"/>
          <w:b/>
          <w:sz w:val="24"/>
          <w:szCs w:val="24"/>
          <w:lang w:val="ru-RU"/>
        </w:rPr>
      </w:pPr>
      <w:r w:rsidRPr="0038715A">
        <w:rPr>
          <w:rFonts w:ascii="Times New Roman" w:hAnsi="Times New Roman" w:cs="Times New Roman"/>
          <w:b/>
          <w:sz w:val="24"/>
          <w:szCs w:val="24"/>
          <w:lang w:val="ru-RU"/>
        </w:rPr>
        <w:t>Специфични цели:</w:t>
      </w:r>
    </w:p>
    <w:p w:rsidR="0038715A" w:rsidRPr="0038715A" w:rsidRDefault="0038715A" w:rsidP="00C71C4A">
      <w:pPr>
        <w:pStyle w:val="aff3"/>
        <w:numPr>
          <w:ilvl w:val="0"/>
          <w:numId w:val="82"/>
        </w:numPr>
        <w:tabs>
          <w:tab w:val="center" w:pos="284"/>
        </w:tabs>
        <w:spacing w:after="0" w:line="240" w:lineRule="auto"/>
        <w:ind w:left="0" w:firstLine="0"/>
        <w:jc w:val="both"/>
        <w:rPr>
          <w:rFonts w:ascii="Times New Roman" w:hAnsi="Times New Roman"/>
          <w:sz w:val="24"/>
          <w:szCs w:val="24"/>
        </w:rPr>
      </w:pPr>
      <w:r w:rsidRPr="0038715A">
        <w:rPr>
          <w:rFonts w:ascii="Times New Roman" w:hAnsi="Times New Roman"/>
          <w:sz w:val="24"/>
          <w:szCs w:val="24"/>
        </w:rPr>
        <w:t>Намаляване на замърсяването на водите в резултат от антропогенна еутрофикация и емисии на вредни вещества.</w:t>
      </w:r>
      <w:r w:rsidRPr="0038715A">
        <w:rPr>
          <w:rFonts w:ascii="Times New Roman" w:hAnsi="Times New Roman"/>
          <w:color w:val="000000"/>
          <w:sz w:val="24"/>
          <w:szCs w:val="24"/>
        </w:rPr>
        <w:t xml:space="preserve"> </w:t>
      </w:r>
    </w:p>
    <w:p w:rsidR="0038715A" w:rsidRPr="0038715A" w:rsidRDefault="0038715A" w:rsidP="00C71C4A">
      <w:pPr>
        <w:pStyle w:val="aff3"/>
        <w:numPr>
          <w:ilvl w:val="0"/>
          <w:numId w:val="82"/>
        </w:numPr>
        <w:tabs>
          <w:tab w:val="center" w:pos="284"/>
        </w:tabs>
        <w:spacing w:after="0" w:line="240" w:lineRule="auto"/>
        <w:ind w:left="0" w:firstLine="0"/>
        <w:jc w:val="both"/>
        <w:rPr>
          <w:rFonts w:ascii="Times New Roman" w:hAnsi="Times New Roman"/>
          <w:sz w:val="24"/>
          <w:szCs w:val="24"/>
        </w:rPr>
      </w:pPr>
      <w:r w:rsidRPr="0038715A">
        <w:rPr>
          <w:rFonts w:ascii="Times New Roman" w:hAnsi="Times New Roman"/>
          <w:color w:val="000000"/>
          <w:sz w:val="24"/>
          <w:szCs w:val="24"/>
          <w:lang w:val="bg-BG"/>
        </w:rPr>
        <w:t xml:space="preserve"> </w:t>
      </w:r>
      <w:r w:rsidRPr="0038715A">
        <w:rPr>
          <w:rFonts w:ascii="Times New Roman" w:hAnsi="Times New Roman"/>
          <w:sz w:val="24"/>
          <w:szCs w:val="24"/>
        </w:rPr>
        <w:t xml:space="preserve">Намяляване загубите, подобряване </w:t>
      </w:r>
      <w:r w:rsidRPr="0038715A">
        <w:rPr>
          <w:rFonts w:ascii="Times New Roman" w:hAnsi="Times New Roman"/>
          <w:sz w:val="24"/>
          <w:szCs w:val="24"/>
          <w:lang w:val="ru-RU"/>
        </w:rPr>
        <w:t>качеството и подсигуряване необходимото количество питейна вода</w:t>
      </w:r>
      <w:r w:rsidRPr="0038715A">
        <w:rPr>
          <w:rFonts w:ascii="Times New Roman" w:hAnsi="Times New Roman"/>
          <w:sz w:val="24"/>
          <w:szCs w:val="24"/>
        </w:rPr>
        <w:t>.</w:t>
      </w:r>
    </w:p>
    <w:p w:rsidR="0038715A" w:rsidRPr="0038715A" w:rsidRDefault="0038715A" w:rsidP="00C71C4A">
      <w:pPr>
        <w:pStyle w:val="aff3"/>
        <w:numPr>
          <w:ilvl w:val="0"/>
          <w:numId w:val="82"/>
        </w:numPr>
        <w:tabs>
          <w:tab w:val="center" w:pos="284"/>
        </w:tabs>
        <w:spacing w:after="0" w:line="240" w:lineRule="auto"/>
        <w:ind w:left="0" w:firstLine="0"/>
        <w:jc w:val="both"/>
        <w:rPr>
          <w:rFonts w:ascii="Times New Roman" w:hAnsi="Times New Roman"/>
          <w:sz w:val="24"/>
          <w:szCs w:val="24"/>
          <w:lang w:val="ru-RU"/>
        </w:rPr>
      </w:pPr>
      <w:r w:rsidRPr="0038715A">
        <w:rPr>
          <w:rFonts w:ascii="Times New Roman" w:hAnsi="Times New Roman"/>
          <w:sz w:val="24"/>
          <w:szCs w:val="24"/>
          <w:lang w:val="bg-BG"/>
        </w:rPr>
        <w:t xml:space="preserve"> П</w:t>
      </w:r>
      <w:r w:rsidRPr="0038715A">
        <w:rPr>
          <w:rFonts w:ascii="Times New Roman" w:hAnsi="Times New Roman"/>
          <w:sz w:val="24"/>
          <w:szCs w:val="24"/>
        </w:rPr>
        <w:t>ревенция на рис</w:t>
      </w:r>
      <w:r w:rsidRPr="0038715A">
        <w:rPr>
          <w:rFonts w:ascii="Times New Roman" w:hAnsi="Times New Roman"/>
          <w:sz w:val="24"/>
          <w:szCs w:val="24"/>
          <w:lang w:val="bg-BG"/>
        </w:rPr>
        <w:t>ка</w:t>
      </w:r>
      <w:r w:rsidRPr="0038715A">
        <w:rPr>
          <w:rFonts w:ascii="Times New Roman" w:hAnsi="Times New Roman"/>
          <w:sz w:val="24"/>
          <w:szCs w:val="24"/>
        </w:rPr>
        <w:t xml:space="preserve"> от бедстви</w:t>
      </w:r>
      <w:r w:rsidRPr="0038715A">
        <w:rPr>
          <w:rFonts w:ascii="Times New Roman" w:hAnsi="Times New Roman"/>
          <w:sz w:val="24"/>
          <w:szCs w:val="24"/>
          <w:lang w:val="bg-BG"/>
        </w:rPr>
        <w:t>я,</w:t>
      </w:r>
      <w:r w:rsidRPr="0038715A">
        <w:rPr>
          <w:rFonts w:ascii="Times New Roman" w:hAnsi="Times New Roman"/>
          <w:sz w:val="24"/>
          <w:szCs w:val="24"/>
        </w:rPr>
        <w:t xml:space="preserve"> аварии и</w:t>
      </w:r>
      <w:r w:rsidRPr="0038715A">
        <w:rPr>
          <w:rFonts w:ascii="Times New Roman" w:hAnsi="Times New Roman"/>
          <w:sz w:val="24"/>
          <w:szCs w:val="24"/>
          <w:lang w:val="ru-RU"/>
        </w:rPr>
        <w:t xml:space="preserve"> физично модифициране на  повърхностните и подземните водни тела</w:t>
      </w:r>
      <w:r w:rsidRPr="0038715A">
        <w:rPr>
          <w:rFonts w:ascii="Times New Roman" w:hAnsi="Times New Roman"/>
          <w:sz w:val="24"/>
          <w:szCs w:val="24"/>
        </w:rPr>
        <w:t>.</w:t>
      </w:r>
      <w:r w:rsidRPr="0038715A">
        <w:rPr>
          <w:rFonts w:ascii="Times New Roman" w:hAnsi="Times New Roman"/>
          <w:sz w:val="24"/>
          <w:szCs w:val="24"/>
          <w:lang w:val="ru-RU"/>
        </w:rPr>
        <w:t xml:space="preserve"> </w:t>
      </w:r>
    </w:p>
    <w:p w:rsidR="0038715A" w:rsidRPr="0038715A" w:rsidRDefault="0038715A" w:rsidP="0038715A">
      <w:pPr>
        <w:spacing w:after="0" w:line="240" w:lineRule="auto"/>
        <w:jc w:val="both"/>
        <w:rPr>
          <w:rFonts w:ascii="Times New Roman" w:hAnsi="Times New Roman" w:cs="Times New Roman"/>
          <w:sz w:val="24"/>
          <w:szCs w:val="24"/>
        </w:rPr>
      </w:pPr>
    </w:p>
    <w:p w:rsidR="0038715A" w:rsidRPr="0038715A" w:rsidRDefault="0038715A" w:rsidP="0038715A">
      <w:pPr>
        <w:spacing w:after="0" w:line="240" w:lineRule="auto"/>
        <w:ind w:left="708"/>
        <w:jc w:val="both"/>
        <w:rPr>
          <w:rFonts w:ascii="Times New Roman" w:hAnsi="Times New Roman" w:cs="Times New Roman"/>
          <w:b/>
          <w:sz w:val="24"/>
          <w:szCs w:val="24"/>
          <w:lang w:val="ru-RU"/>
        </w:rPr>
      </w:pPr>
      <w:r w:rsidRPr="0038715A">
        <w:rPr>
          <w:rFonts w:ascii="Times New Roman" w:hAnsi="Times New Roman" w:cs="Times New Roman"/>
          <w:b/>
          <w:sz w:val="24"/>
          <w:szCs w:val="24"/>
          <w:lang w:val="ru-RU"/>
        </w:rPr>
        <w:t>3. Стратегическа цел</w:t>
      </w:r>
    </w:p>
    <w:p w:rsidR="0038715A" w:rsidRPr="0038715A" w:rsidRDefault="0038715A" w:rsidP="0038715A">
      <w:pPr>
        <w:spacing w:after="0" w:line="240" w:lineRule="auto"/>
        <w:ind w:left="708"/>
        <w:jc w:val="both"/>
        <w:rPr>
          <w:rFonts w:ascii="Times New Roman" w:hAnsi="Times New Roman" w:cs="Times New Roman"/>
          <w:b/>
          <w:sz w:val="24"/>
          <w:szCs w:val="24"/>
          <w:lang w:val="ru-RU"/>
        </w:rPr>
      </w:pPr>
      <w:r w:rsidRPr="0038715A">
        <w:rPr>
          <w:rFonts w:ascii="Times New Roman" w:hAnsi="Times New Roman" w:cs="Times New Roman"/>
          <w:b/>
          <w:sz w:val="24"/>
          <w:szCs w:val="24"/>
          <w:lang w:val="ru-RU"/>
        </w:rPr>
        <w:t>По - здравословна околна среда, по - добро качество на живот в урбанзираните тертории.</w:t>
      </w:r>
    </w:p>
    <w:p w:rsidR="0038715A" w:rsidRPr="0038715A" w:rsidRDefault="0038715A" w:rsidP="0038715A">
      <w:pPr>
        <w:spacing w:after="0" w:line="240" w:lineRule="auto"/>
        <w:ind w:firstLine="720"/>
        <w:jc w:val="both"/>
        <w:rPr>
          <w:rFonts w:ascii="Times New Roman" w:hAnsi="Times New Roman" w:cs="Times New Roman"/>
          <w:sz w:val="24"/>
          <w:szCs w:val="24"/>
        </w:rPr>
      </w:pPr>
      <w:r w:rsidRPr="0038715A">
        <w:rPr>
          <w:rFonts w:ascii="Times New Roman" w:hAnsi="Times New Roman" w:cs="Times New Roman"/>
          <w:sz w:val="24"/>
          <w:szCs w:val="24"/>
          <w:lang w:val="ru-RU"/>
        </w:rPr>
        <w:t>Съществува зависимост между икономическия растеж и въздействието върху околната среда, използването на природните ресурси и генерирането на отпадъци. Националната политика в областта на околната среда и водите въведе интегрирани превантивни инструменти за нейното опазване. Това са процедурите по оценка на въздействието по околната среда  (ОВОС) на инвестиционните намерения, разрешителните режими за водовземане и водополване,</w:t>
      </w:r>
      <w:r w:rsidRPr="0038715A">
        <w:rPr>
          <w:rFonts w:ascii="Times New Roman" w:hAnsi="Times New Roman" w:cs="Times New Roman"/>
          <w:sz w:val="24"/>
          <w:szCs w:val="24"/>
        </w:rPr>
        <w:t xml:space="preserve"> издаването на к</w:t>
      </w:r>
      <w:r w:rsidRPr="0038715A">
        <w:rPr>
          <w:rFonts w:ascii="Times New Roman" w:hAnsi="Times New Roman" w:cs="Times New Roman"/>
          <w:sz w:val="24"/>
          <w:szCs w:val="24"/>
          <w:lang w:val="ru-RU"/>
        </w:rPr>
        <w:t>омплексни разрешителни във връзка с дейностите по управление на отпадъците и др.</w:t>
      </w:r>
      <w:r w:rsidRPr="0038715A">
        <w:rPr>
          <w:rFonts w:ascii="Times New Roman" w:hAnsi="Times New Roman" w:cs="Times New Roman"/>
          <w:sz w:val="24"/>
          <w:szCs w:val="24"/>
        </w:rPr>
        <w:t xml:space="preserve"> </w:t>
      </w:r>
    </w:p>
    <w:p w:rsidR="0038715A" w:rsidRPr="0038715A" w:rsidRDefault="0038715A" w:rsidP="0038715A">
      <w:pPr>
        <w:spacing w:after="0" w:line="240" w:lineRule="auto"/>
        <w:ind w:firstLine="708"/>
        <w:jc w:val="both"/>
        <w:rPr>
          <w:rFonts w:ascii="Times New Roman" w:hAnsi="Times New Roman" w:cs="Times New Roman"/>
          <w:sz w:val="24"/>
          <w:szCs w:val="24"/>
        </w:rPr>
      </w:pPr>
      <w:r w:rsidRPr="0038715A">
        <w:rPr>
          <w:rFonts w:ascii="Times New Roman" w:hAnsi="Times New Roman" w:cs="Times New Roman"/>
          <w:sz w:val="24"/>
          <w:szCs w:val="24"/>
        </w:rPr>
        <w:t>Отрицателно влияние върху околната среда освен отпадъците като продукт от промишлеността,  селскостопанското стопанство и бита, оказва и транспортът - най-вече автомобилният.  Той  уврежда качеството на атмосферния въздух в населените места създава шум и отпадъци, унищожава земеделска земя и естествени местообитания на диви животни и птици. Основни предизвикателства пред сектор  ”Транспорт”, с оглед намаляването на натиска, който оказва върху околната среда са:</w:t>
      </w:r>
    </w:p>
    <w:p w:rsidR="0038715A" w:rsidRPr="0038715A" w:rsidRDefault="0038715A" w:rsidP="00C71C4A">
      <w:pPr>
        <w:pStyle w:val="aff3"/>
        <w:numPr>
          <w:ilvl w:val="0"/>
          <w:numId w:val="84"/>
        </w:numPr>
        <w:spacing w:after="0" w:line="240" w:lineRule="auto"/>
        <w:ind w:left="0" w:firstLine="0"/>
        <w:jc w:val="both"/>
        <w:rPr>
          <w:rFonts w:ascii="Times New Roman" w:hAnsi="Times New Roman"/>
          <w:sz w:val="24"/>
          <w:szCs w:val="24"/>
        </w:rPr>
      </w:pPr>
      <w:r w:rsidRPr="0038715A">
        <w:rPr>
          <w:rFonts w:ascii="Times New Roman" w:hAnsi="Times New Roman"/>
          <w:sz w:val="24"/>
          <w:szCs w:val="24"/>
        </w:rPr>
        <w:t>Повишаване</w:t>
      </w:r>
      <w:r w:rsidRPr="0038715A">
        <w:rPr>
          <w:rFonts w:ascii="Times New Roman" w:hAnsi="Times New Roman"/>
          <w:sz w:val="24"/>
          <w:szCs w:val="24"/>
          <w:lang w:val="bg-BG"/>
        </w:rPr>
        <w:t>то</w:t>
      </w:r>
      <w:r w:rsidRPr="0038715A">
        <w:rPr>
          <w:rFonts w:ascii="Times New Roman" w:hAnsi="Times New Roman"/>
          <w:sz w:val="24"/>
          <w:szCs w:val="24"/>
        </w:rPr>
        <w:t xml:space="preserve"> на енергийната ефективност на транспортните процеси и намаляване емисиите на парникови газове от транспорта. </w:t>
      </w:r>
    </w:p>
    <w:p w:rsidR="0038715A" w:rsidRPr="0038715A" w:rsidRDefault="0038715A" w:rsidP="00C71C4A">
      <w:pPr>
        <w:pStyle w:val="aff3"/>
        <w:numPr>
          <w:ilvl w:val="0"/>
          <w:numId w:val="84"/>
        </w:numPr>
        <w:spacing w:after="0" w:line="240" w:lineRule="auto"/>
        <w:ind w:left="0" w:firstLine="0"/>
        <w:jc w:val="both"/>
        <w:rPr>
          <w:rFonts w:ascii="Times New Roman" w:hAnsi="Times New Roman"/>
          <w:sz w:val="24"/>
          <w:szCs w:val="24"/>
        </w:rPr>
      </w:pPr>
      <w:r w:rsidRPr="0038715A">
        <w:rPr>
          <w:rFonts w:ascii="Times New Roman" w:hAnsi="Times New Roman"/>
          <w:sz w:val="24"/>
          <w:szCs w:val="24"/>
        </w:rPr>
        <w:t>Намаляване</w:t>
      </w:r>
      <w:r w:rsidRPr="0038715A">
        <w:rPr>
          <w:rFonts w:ascii="Times New Roman" w:hAnsi="Times New Roman"/>
          <w:sz w:val="24"/>
          <w:szCs w:val="24"/>
          <w:lang w:val="bg-BG"/>
        </w:rPr>
        <w:t>то</w:t>
      </w:r>
      <w:r w:rsidRPr="0038715A">
        <w:rPr>
          <w:rFonts w:ascii="Times New Roman" w:hAnsi="Times New Roman"/>
          <w:sz w:val="24"/>
          <w:szCs w:val="24"/>
        </w:rPr>
        <w:t xml:space="preserve"> емисиите на вредни вещества и шума от транспорта до нива, при които негативните ефекти върху общественото здраве и околната среда са сведени до минимум. </w:t>
      </w:r>
    </w:p>
    <w:p w:rsidR="0038715A" w:rsidRPr="0038715A" w:rsidRDefault="0038715A" w:rsidP="00C71C4A">
      <w:pPr>
        <w:pStyle w:val="aff3"/>
        <w:numPr>
          <w:ilvl w:val="0"/>
          <w:numId w:val="84"/>
        </w:numPr>
        <w:spacing w:after="0" w:line="240" w:lineRule="auto"/>
        <w:ind w:left="0" w:firstLine="0"/>
        <w:jc w:val="both"/>
        <w:rPr>
          <w:rFonts w:ascii="Times New Roman" w:hAnsi="Times New Roman"/>
          <w:sz w:val="24"/>
          <w:szCs w:val="24"/>
        </w:rPr>
      </w:pPr>
      <w:r w:rsidRPr="0038715A">
        <w:rPr>
          <w:rFonts w:ascii="Times New Roman" w:hAnsi="Times New Roman"/>
          <w:sz w:val="24"/>
          <w:szCs w:val="24"/>
          <w:lang w:val="bg-BG"/>
        </w:rPr>
        <w:t>И</w:t>
      </w:r>
      <w:r w:rsidRPr="0038715A">
        <w:rPr>
          <w:rFonts w:ascii="Times New Roman" w:hAnsi="Times New Roman"/>
          <w:sz w:val="24"/>
          <w:szCs w:val="24"/>
        </w:rPr>
        <w:t xml:space="preserve">зползването на алтернативни горива и енергии в транспортната дейност </w:t>
      </w:r>
      <w:r w:rsidRPr="0038715A">
        <w:rPr>
          <w:rFonts w:ascii="Times New Roman" w:hAnsi="Times New Roman"/>
          <w:sz w:val="24"/>
          <w:szCs w:val="24"/>
          <w:lang w:val="bg-BG"/>
        </w:rPr>
        <w:t>.</w:t>
      </w:r>
    </w:p>
    <w:p w:rsidR="0038715A" w:rsidRPr="0038715A" w:rsidRDefault="0038715A" w:rsidP="0038715A">
      <w:pPr>
        <w:spacing w:after="0" w:line="240" w:lineRule="auto"/>
        <w:ind w:firstLine="720"/>
        <w:jc w:val="both"/>
        <w:rPr>
          <w:rFonts w:ascii="Times New Roman" w:hAnsi="Times New Roman" w:cs="Times New Roman"/>
          <w:sz w:val="24"/>
          <w:szCs w:val="24"/>
          <w:lang w:val="ru-RU"/>
        </w:rPr>
      </w:pPr>
      <w:r w:rsidRPr="0038715A">
        <w:rPr>
          <w:rFonts w:ascii="Times New Roman" w:hAnsi="Times New Roman" w:cs="Times New Roman"/>
          <w:sz w:val="24"/>
          <w:szCs w:val="24"/>
        </w:rPr>
        <w:t>Градовете като цяло, са изправени пред едни и същи екологични проблеми: недобро качество на атмосферния въздух, интензивен автомобилен трафик, високи нива на шум, емисии на парникови газове, генериране на значителни количества отпадъци и отпадъчни води.</w:t>
      </w:r>
      <w:r w:rsidRPr="0038715A">
        <w:rPr>
          <w:rFonts w:ascii="Times New Roman" w:hAnsi="Times New Roman" w:cs="Times New Roman"/>
          <w:sz w:val="24"/>
          <w:szCs w:val="24"/>
          <w:lang w:val="ru-RU"/>
        </w:rPr>
        <w:t xml:space="preserve"> От съществено значение е намаляването на междурегионалните и вътрешнорегионалните различия по отношение на социално-икономическото развитие и състоянието на околната среда. Междурегионалното сътрудничество може да  повиши качеството на живот и преноса на полезен опит и знания .При евентуално сътрудничество градовете могат да обединят усилията при дейности за подобряване достъпа до питейна вода и качеството ú, подобряване на екологичните стандарти, запазване на местната идентичност и съхраняване на местното природно и културно наследство. Също така може да споделят опит за дейности свързани с почистване на населениете места, </w:t>
      </w:r>
      <w:r w:rsidRPr="0038715A">
        <w:rPr>
          <w:rFonts w:ascii="Times New Roman" w:hAnsi="Times New Roman" w:cs="Times New Roman"/>
          <w:sz w:val="24"/>
          <w:szCs w:val="24"/>
          <w:lang w:val="ru-RU"/>
        </w:rPr>
        <w:lastRenderedPageBreak/>
        <w:t xml:space="preserve">осъществяване на ландшафтни проекти, одобряване на устройствени планове и зони, осъщетвяване на енергоефективни проекти,  ползване на алтернативни източници на енергия  и т.н. </w:t>
      </w:r>
    </w:p>
    <w:p w:rsidR="0038715A" w:rsidRPr="0038715A" w:rsidRDefault="0038715A" w:rsidP="0038715A">
      <w:pPr>
        <w:spacing w:after="0" w:line="240" w:lineRule="auto"/>
        <w:ind w:firstLine="708"/>
        <w:jc w:val="both"/>
        <w:rPr>
          <w:rFonts w:ascii="Times New Roman" w:hAnsi="Times New Roman" w:cs="Times New Roman"/>
          <w:sz w:val="24"/>
          <w:szCs w:val="24"/>
          <w:lang w:val="ru-RU"/>
        </w:rPr>
      </w:pPr>
      <w:r w:rsidRPr="0038715A">
        <w:rPr>
          <w:rFonts w:ascii="Times New Roman" w:hAnsi="Times New Roman" w:cs="Times New Roman"/>
          <w:sz w:val="24"/>
          <w:szCs w:val="24"/>
          <w:lang w:val="ru-RU"/>
        </w:rPr>
        <w:t xml:space="preserve">От съществено значение за формирането на по-здравословна околна среда е опазването функциите на почвите, тяхното устойчиво ползване и възстановяване, смекчаване на негативните въздействия и поддържането на почвеното плодородие. Акцентът следва да се постави върху превантивната защита на почвите и въвеждането на мерки за тяхното устойчиво управление. </w:t>
      </w:r>
    </w:p>
    <w:p w:rsidR="0038715A" w:rsidRPr="0038715A" w:rsidRDefault="0038715A" w:rsidP="0038715A">
      <w:pPr>
        <w:pStyle w:val="Default"/>
        <w:ind w:firstLine="708"/>
        <w:jc w:val="both"/>
        <w:rPr>
          <w:rFonts w:eastAsiaTheme="minorEastAsia"/>
        </w:rPr>
      </w:pPr>
      <w:r w:rsidRPr="0038715A">
        <w:rPr>
          <w:lang w:val="ru-RU"/>
        </w:rPr>
        <w:t xml:space="preserve">Почвите осигуряват прехрана, доходи, икономически стабилитет. Освен продуктивната функция, осигуряваща производство на храни и биомаса, почвите притежават и редица други изключително важни функции като буферна, носеща, филтрираща, източник на суровини, местообитание за биологични видове. Почвата също така  е основен резервоар на въглерод, който трябва да бъде защитен и да се увеличава  Това е възможно с прилагане на  добри земеделски практики и ограничаване на негативното въздействие на пестицидите. </w:t>
      </w:r>
      <w:r w:rsidRPr="0038715A">
        <w:rPr>
          <w:rFonts w:eastAsiaTheme="minorEastAsia"/>
        </w:rPr>
        <w:t xml:space="preserve">Високата химизация на българското земеделие през 70-те и 80-те години на миналия век доведе до оставането на стотици тонове залежали и негодни за употреба продукти за растителна защита (пестициди). Те трябва да бъдат съхранявани при добри условия за безопасност тъй като могат да предизвикат замърсяване на почвата и подземните води,  натравяне на хора и животни. </w:t>
      </w:r>
    </w:p>
    <w:p w:rsidR="0038715A" w:rsidRPr="0038715A" w:rsidRDefault="0038715A" w:rsidP="0038715A">
      <w:pPr>
        <w:spacing w:after="0" w:line="240" w:lineRule="auto"/>
        <w:ind w:firstLine="708"/>
        <w:jc w:val="both"/>
        <w:rPr>
          <w:rFonts w:ascii="Times New Roman" w:hAnsi="Times New Roman" w:cs="Times New Roman"/>
          <w:color w:val="000000"/>
          <w:sz w:val="24"/>
          <w:szCs w:val="24"/>
          <w:lang w:val="en-US"/>
        </w:rPr>
      </w:pPr>
      <w:r w:rsidRPr="0038715A">
        <w:rPr>
          <w:rFonts w:ascii="Times New Roman" w:hAnsi="Times New Roman" w:cs="Times New Roman"/>
          <w:sz w:val="24"/>
          <w:szCs w:val="24"/>
        </w:rPr>
        <w:t>Интегрираният подход за устойчивото управление на химичните вещества и препарати се основава на принципа на превенцията, принципа на замяната, при който опасните химикали се заменят с алтернативни заместители. Този принцип</w:t>
      </w:r>
      <w:r w:rsidRPr="0038715A">
        <w:rPr>
          <w:rFonts w:ascii="Times New Roman" w:hAnsi="Times New Roman" w:cs="Times New Roman"/>
          <w:sz w:val="24"/>
          <w:szCs w:val="24"/>
          <w:lang w:val="ru-RU"/>
        </w:rPr>
        <w:t xml:space="preserve"> осигурява постигането на високи резултати с много по-малко средства, отколкото прилагането на мерки за ликвидиране на вече появили се негативни ефекти.</w:t>
      </w:r>
    </w:p>
    <w:p w:rsidR="0038715A" w:rsidRPr="0038715A" w:rsidRDefault="0038715A" w:rsidP="0038715A">
      <w:pPr>
        <w:pStyle w:val="aff3"/>
        <w:spacing w:after="0" w:line="240" w:lineRule="auto"/>
        <w:ind w:left="0" w:firstLine="720"/>
        <w:jc w:val="both"/>
        <w:rPr>
          <w:rFonts w:ascii="Times New Roman" w:hAnsi="Times New Roman"/>
          <w:color w:val="000000"/>
          <w:sz w:val="24"/>
          <w:szCs w:val="24"/>
        </w:rPr>
      </w:pPr>
      <w:r w:rsidRPr="0038715A">
        <w:rPr>
          <w:rFonts w:ascii="Times New Roman" w:hAnsi="Times New Roman"/>
          <w:sz w:val="24"/>
          <w:szCs w:val="24"/>
        </w:rPr>
        <w:t>Основните процеси, увреждащи почвите са: ерозията, вкисляването, засоляването,  намаляването на почвеното органично вещество, замърсяването и свлачищните процеси.  Неправилното  ползване и замърсяване на почвата често има по-големи последици от очакваното</w:t>
      </w:r>
      <w:r w:rsidRPr="0038715A">
        <w:rPr>
          <w:rFonts w:ascii="Times New Roman" w:hAnsi="Times New Roman"/>
          <w:noProof/>
          <w:sz w:val="24"/>
          <w:szCs w:val="24"/>
        </w:rPr>
        <w:t xml:space="preserve">. </w:t>
      </w:r>
      <w:r w:rsidRPr="0038715A">
        <w:rPr>
          <w:rFonts w:ascii="Times New Roman" w:hAnsi="Times New Roman"/>
          <w:sz w:val="24"/>
          <w:szCs w:val="24"/>
        </w:rPr>
        <w:t>Значителните увреждания на почвите се считат за необратими. Почвената деградация оказва влияние върху качеството на въздуха, водата, биоразнообразието и човешкото здраве. Ето защо е толкова важно да се провежда целенасочена ефективна политика, която да отчита не само необходимостта от опазването на почвата като ресурс, но и нейното устойчиво ползване и възстановяване. Насоченост към ограничаване и/или намаляване уврежданията на почвите до безрискови нива за околната среда и човешкото здраве.</w:t>
      </w:r>
      <w:r w:rsidRPr="0038715A">
        <w:rPr>
          <w:rFonts w:ascii="Times New Roman" w:hAnsi="Times New Roman"/>
          <w:sz w:val="24"/>
          <w:szCs w:val="24"/>
          <w:lang w:val="bg-BG"/>
        </w:rPr>
        <w:t xml:space="preserve"> </w:t>
      </w:r>
    </w:p>
    <w:p w:rsidR="0038715A" w:rsidRPr="0038715A" w:rsidRDefault="0038715A" w:rsidP="0038715A">
      <w:pPr>
        <w:pStyle w:val="aff3"/>
        <w:spacing w:after="0" w:line="240" w:lineRule="auto"/>
        <w:ind w:left="0" w:firstLine="720"/>
        <w:jc w:val="both"/>
        <w:rPr>
          <w:rFonts w:ascii="Times New Roman" w:hAnsi="Times New Roman"/>
          <w:sz w:val="24"/>
          <w:szCs w:val="24"/>
          <w:lang w:val="bg-BG"/>
        </w:rPr>
      </w:pPr>
      <w:r w:rsidRPr="0038715A">
        <w:rPr>
          <w:rFonts w:ascii="Times New Roman" w:hAnsi="Times New Roman"/>
          <w:sz w:val="24"/>
          <w:szCs w:val="24"/>
          <w:lang w:val="bg-BG"/>
        </w:rPr>
        <w:t xml:space="preserve">Устойчивото използване на почвите </w:t>
      </w:r>
      <w:r w:rsidRPr="0038715A">
        <w:rPr>
          <w:rFonts w:ascii="Times New Roman" w:hAnsi="Times New Roman"/>
          <w:sz w:val="24"/>
          <w:szCs w:val="24"/>
        </w:rPr>
        <w:t>ще съдейства за</w:t>
      </w:r>
      <w:r w:rsidRPr="0038715A">
        <w:rPr>
          <w:rFonts w:ascii="Times New Roman" w:hAnsi="Times New Roman"/>
          <w:sz w:val="24"/>
          <w:szCs w:val="24"/>
          <w:lang w:val="ru-RU"/>
        </w:rPr>
        <w:t xml:space="preserve"> </w:t>
      </w:r>
      <w:r w:rsidRPr="0038715A">
        <w:rPr>
          <w:rFonts w:ascii="Times New Roman" w:hAnsi="Times New Roman"/>
          <w:sz w:val="24"/>
          <w:szCs w:val="24"/>
        </w:rPr>
        <w:t>намаляване на вредното антропогенно въздействие, ограничаване и предотвратяване на по-нататъшно увреждане на почвените функции</w:t>
      </w:r>
      <w:r w:rsidRPr="0038715A">
        <w:rPr>
          <w:rFonts w:ascii="Times New Roman" w:hAnsi="Times New Roman"/>
          <w:sz w:val="24"/>
          <w:szCs w:val="24"/>
          <w:lang w:val="bg-BG"/>
        </w:rPr>
        <w:t>.</w:t>
      </w:r>
      <w:r w:rsidRPr="0038715A">
        <w:rPr>
          <w:rFonts w:ascii="Times New Roman" w:hAnsi="Times New Roman"/>
          <w:sz w:val="24"/>
          <w:szCs w:val="24"/>
        </w:rPr>
        <w:t xml:space="preserve"> </w:t>
      </w:r>
      <w:r w:rsidRPr="0038715A">
        <w:rPr>
          <w:rFonts w:ascii="Times New Roman" w:hAnsi="Times New Roman"/>
          <w:sz w:val="24"/>
          <w:szCs w:val="24"/>
          <w:lang w:val="bg-BG"/>
        </w:rPr>
        <w:t>Щ</w:t>
      </w:r>
      <w:r w:rsidRPr="0038715A">
        <w:rPr>
          <w:rFonts w:ascii="Times New Roman" w:hAnsi="Times New Roman"/>
          <w:sz w:val="24"/>
          <w:szCs w:val="24"/>
        </w:rPr>
        <w:t xml:space="preserve">е се минимизира риска за околната среда и човешкото здраве, в резултат на намаляване на броя на замърсените места и възстановяване на увредени почви. </w:t>
      </w:r>
    </w:p>
    <w:p w:rsidR="0038715A" w:rsidRPr="0038715A" w:rsidRDefault="0038715A" w:rsidP="0038715A">
      <w:pPr>
        <w:spacing w:after="0" w:line="240" w:lineRule="auto"/>
        <w:jc w:val="both"/>
        <w:rPr>
          <w:rFonts w:ascii="Times New Roman" w:hAnsi="Times New Roman" w:cs="Times New Roman"/>
          <w:b/>
          <w:sz w:val="24"/>
          <w:szCs w:val="24"/>
          <w:lang w:val="ru-RU"/>
        </w:rPr>
      </w:pPr>
      <w:r w:rsidRPr="0038715A">
        <w:rPr>
          <w:rFonts w:ascii="Times New Roman" w:hAnsi="Times New Roman" w:cs="Times New Roman"/>
          <w:b/>
          <w:sz w:val="24"/>
          <w:szCs w:val="24"/>
          <w:lang w:val="ru-RU"/>
        </w:rPr>
        <w:t>Специфични цели:</w:t>
      </w:r>
    </w:p>
    <w:p w:rsidR="0038715A" w:rsidRPr="0038715A" w:rsidRDefault="0038715A" w:rsidP="00C71C4A">
      <w:pPr>
        <w:pStyle w:val="aff3"/>
        <w:numPr>
          <w:ilvl w:val="0"/>
          <w:numId w:val="83"/>
        </w:numPr>
        <w:tabs>
          <w:tab w:val="center" w:pos="284"/>
        </w:tabs>
        <w:spacing w:after="0" w:line="240" w:lineRule="auto"/>
        <w:ind w:left="0" w:firstLine="0"/>
        <w:rPr>
          <w:rFonts w:ascii="Times New Roman" w:hAnsi="Times New Roman"/>
          <w:sz w:val="24"/>
          <w:szCs w:val="24"/>
        </w:rPr>
      </w:pPr>
      <w:r w:rsidRPr="0038715A">
        <w:rPr>
          <w:rFonts w:ascii="Times New Roman" w:hAnsi="Times New Roman"/>
          <w:sz w:val="24"/>
          <w:szCs w:val="24"/>
          <w:lang w:val="bg-BG"/>
        </w:rPr>
        <w:t>Подобряване условията за живот в урбанизираните територии.</w:t>
      </w:r>
    </w:p>
    <w:p w:rsidR="0038715A" w:rsidRPr="0038715A" w:rsidRDefault="0038715A" w:rsidP="00C71C4A">
      <w:pPr>
        <w:pStyle w:val="aff3"/>
        <w:numPr>
          <w:ilvl w:val="0"/>
          <w:numId w:val="83"/>
        </w:numPr>
        <w:tabs>
          <w:tab w:val="center" w:pos="284"/>
        </w:tabs>
        <w:spacing w:after="0" w:line="240" w:lineRule="auto"/>
        <w:ind w:left="0" w:firstLine="0"/>
        <w:rPr>
          <w:rFonts w:ascii="Times New Roman" w:hAnsi="Times New Roman"/>
          <w:sz w:val="24"/>
          <w:szCs w:val="24"/>
        </w:rPr>
      </w:pPr>
      <w:r w:rsidRPr="0038715A">
        <w:rPr>
          <w:rFonts w:ascii="Times New Roman" w:hAnsi="Times New Roman"/>
          <w:sz w:val="24"/>
          <w:szCs w:val="24"/>
          <w:lang w:val="bg-BG"/>
        </w:rPr>
        <w:t xml:space="preserve"> </w:t>
      </w:r>
      <w:r w:rsidRPr="0038715A">
        <w:rPr>
          <w:rFonts w:ascii="Times New Roman" w:hAnsi="Times New Roman"/>
          <w:sz w:val="24"/>
          <w:szCs w:val="24"/>
        </w:rPr>
        <w:t>Междурегионална обмяна на опит и знания</w:t>
      </w:r>
      <w:r w:rsidRPr="0038715A">
        <w:rPr>
          <w:rFonts w:ascii="Times New Roman" w:hAnsi="Times New Roman"/>
          <w:sz w:val="24"/>
          <w:szCs w:val="24"/>
          <w:lang w:val="bg-BG"/>
        </w:rPr>
        <w:t>.</w:t>
      </w:r>
    </w:p>
    <w:p w:rsidR="0038715A" w:rsidRPr="0038715A" w:rsidRDefault="0038715A" w:rsidP="00C71C4A">
      <w:pPr>
        <w:pStyle w:val="aff3"/>
        <w:numPr>
          <w:ilvl w:val="0"/>
          <w:numId w:val="83"/>
        </w:numPr>
        <w:tabs>
          <w:tab w:val="center" w:pos="284"/>
        </w:tabs>
        <w:spacing w:after="0" w:line="240" w:lineRule="auto"/>
        <w:ind w:left="0" w:firstLine="0"/>
        <w:rPr>
          <w:rFonts w:ascii="Times New Roman" w:hAnsi="Times New Roman"/>
          <w:sz w:val="24"/>
          <w:szCs w:val="24"/>
        </w:rPr>
      </w:pPr>
      <w:r w:rsidRPr="0038715A">
        <w:rPr>
          <w:rFonts w:ascii="Times New Roman" w:hAnsi="Times New Roman"/>
          <w:sz w:val="24"/>
          <w:szCs w:val="24"/>
        </w:rPr>
        <w:t>Екологосъобразно ползване, устойчиво управление и възстановяване на</w:t>
      </w:r>
      <w:r w:rsidRPr="0038715A">
        <w:rPr>
          <w:rFonts w:ascii="Times New Roman" w:hAnsi="Times New Roman"/>
          <w:sz w:val="24"/>
          <w:szCs w:val="24"/>
          <w:lang w:val="bg-BG"/>
        </w:rPr>
        <w:t xml:space="preserve">  почви, нарушени терени и зелени площи.</w:t>
      </w:r>
    </w:p>
    <w:p w:rsidR="0038715A" w:rsidRPr="0038715A" w:rsidRDefault="0038715A" w:rsidP="0038715A">
      <w:pPr>
        <w:pStyle w:val="aff3"/>
        <w:tabs>
          <w:tab w:val="center" w:pos="284"/>
        </w:tabs>
        <w:spacing w:after="0" w:line="240" w:lineRule="auto"/>
        <w:ind w:left="0"/>
        <w:rPr>
          <w:rFonts w:ascii="Times New Roman" w:hAnsi="Times New Roman"/>
          <w:sz w:val="24"/>
          <w:szCs w:val="24"/>
        </w:rPr>
      </w:pPr>
    </w:p>
    <w:p w:rsidR="0038715A" w:rsidRPr="0038715A" w:rsidRDefault="0038715A" w:rsidP="0038715A">
      <w:pPr>
        <w:spacing w:after="0" w:line="240" w:lineRule="auto"/>
        <w:ind w:left="708"/>
        <w:jc w:val="both"/>
        <w:rPr>
          <w:rFonts w:ascii="Times New Roman" w:hAnsi="Times New Roman" w:cs="Times New Roman"/>
          <w:b/>
          <w:sz w:val="24"/>
          <w:szCs w:val="24"/>
        </w:rPr>
      </w:pPr>
      <w:r w:rsidRPr="0038715A">
        <w:rPr>
          <w:rFonts w:ascii="Times New Roman" w:hAnsi="Times New Roman" w:cs="Times New Roman"/>
          <w:b/>
          <w:sz w:val="24"/>
          <w:szCs w:val="24"/>
        </w:rPr>
        <w:t xml:space="preserve">4. Стратегическа цел </w:t>
      </w:r>
    </w:p>
    <w:p w:rsidR="0038715A" w:rsidRPr="0038715A" w:rsidRDefault="0038715A" w:rsidP="0038715A">
      <w:pPr>
        <w:spacing w:after="0" w:line="240" w:lineRule="auto"/>
        <w:ind w:left="708"/>
        <w:jc w:val="both"/>
        <w:rPr>
          <w:rFonts w:ascii="Times New Roman" w:hAnsi="Times New Roman" w:cs="Times New Roman"/>
          <w:b/>
          <w:sz w:val="24"/>
          <w:szCs w:val="24"/>
        </w:rPr>
      </w:pPr>
      <w:r w:rsidRPr="0038715A">
        <w:rPr>
          <w:rFonts w:ascii="Times New Roman" w:hAnsi="Times New Roman" w:cs="Times New Roman"/>
          <w:b/>
          <w:sz w:val="24"/>
          <w:szCs w:val="24"/>
        </w:rPr>
        <w:t xml:space="preserve">Насърчаване на устойчивото потребление и производство. </w:t>
      </w:r>
    </w:p>
    <w:p w:rsidR="0038715A" w:rsidRPr="0038715A" w:rsidRDefault="0038715A" w:rsidP="0038715A">
      <w:pPr>
        <w:spacing w:after="0" w:line="240" w:lineRule="auto"/>
        <w:ind w:firstLine="708"/>
        <w:jc w:val="both"/>
        <w:rPr>
          <w:rFonts w:ascii="Times New Roman" w:hAnsi="Times New Roman" w:cs="Times New Roman"/>
          <w:b/>
          <w:sz w:val="24"/>
          <w:szCs w:val="24"/>
        </w:rPr>
      </w:pPr>
      <w:r w:rsidRPr="0038715A">
        <w:rPr>
          <w:rFonts w:ascii="Times New Roman" w:hAnsi="Times New Roman" w:cs="Times New Roman"/>
          <w:b/>
          <w:sz w:val="24"/>
          <w:szCs w:val="24"/>
        </w:rPr>
        <w:t>Производство – потребление – отпадъци.</w:t>
      </w:r>
    </w:p>
    <w:p w:rsidR="0038715A" w:rsidRPr="0038715A" w:rsidRDefault="0038715A" w:rsidP="0038715A">
      <w:pPr>
        <w:spacing w:after="0" w:line="240" w:lineRule="auto"/>
        <w:jc w:val="both"/>
        <w:rPr>
          <w:rFonts w:ascii="Times New Roman" w:hAnsi="Times New Roman" w:cs="Times New Roman"/>
          <w:sz w:val="24"/>
          <w:szCs w:val="24"/>
          <w:lang w:val="ru-RU"/>
        </w:rPr>
      </w:pPr>
      <w:r w:rsidRPr="0038715A">
        <w:rPr>
          <w:rFonts w:ascii="Times New Roman" w:hAnsi="Times New Roman" w:cs="Times New Roman"/>
          <w:b/>
          <w:sz w:val="24"/>
          <w:szCs w:val="24"/>
        </w:rPr>
        <w:t xml:space="preserve"> </w:t>
      </w:r>
      <w:r w:rsidRPr="0038715A">
        <w:rPr>
          <w:rFonts w:ascii="Times New Roman" w:hAnsi="Times New Roman" w:cs="Times New Roman"/>
          <w:b/>
          <w:sz w:val="24"/>
          <w:szCs w:val="24"/>
        </w:rPr>
        <w:tab/>
      </w:r>
      <w:r w:rsidRPr="0038715A">
        <w:rPr>
          <w:rFonts w:ascii="Times New Roman" w:hAnsi="Times New Roman" w:cs="Times New Roman"/>
          <w:sz w:val="24"/>
          <w:szCs w:val="24"/>
          <w:lang w:val="ru-RU"/>
        </w:rPr>
        <w:t>В своето развитие хорта целят да</w:t>
      </w:r>
      <w:r w:rsidRPr="0038715A">
        <w:rPr>
          <w:rFonts w:ascii="Times New Roman" w:hAnsi="Times New Roman" w:cs="Times New Roman"/>
          <w:sz w:val="24"/>
          <w:szCs w:val="24"/>
        </w:rPr>
        <w:t xml:space="preserve"> </w:t>
      </w:r>
      <w:r w:rsidRPr="0038715A">
        <w:rPr>
          <w:rFonts w:ascii="Times New Roman" w:hAnsi="Times New Roman" w:cs="Times New Roman"/>
          <w:sz w:val="24"/>
          <w:szCs w:val="24"/>
          <w:lang w:val="ru-RU"/>
        </w:rPr>
        <w:t>подобря</w:t>
      </w:r>
      <w:r w:rsidRPr="0038715A">
        <w:rPr>
          <w:rFonts w:ascii="Times New Roman" w:hAnsi="Times New Roman" w:cs="Times New Roman"/>
          <w:sz w:val="24"/>
          <w:szCs w:val="24"/>
        </w:rPr>
        <w:t xml:space="preserve">т </w:t>
      </w:r>
      <w:r w:rsidRPr="0038715A">
        <w:rPr>
          <w:rFonts w:ascii="Times New Roman" w:hAnsi="Times New Roman" w:cs="Times New Roman"/>
          <w:sz w:val="24"/>
          <w:szCs w:val="24"/>
          <w:lang w:val="ru-RU"/>
        </w:rPr>
        <w:t xml:space="preserve"> качеството си на живот и благосъстоянието на настоящите и бъдещите поколения. Тази цел обаче е поставена на изпитание от все по-бързо извършващите се глобални промени, които са пряко свързани с </w:t>
      </w:r>
      <w:r w:rsidRPr="0038715A">
        <w:rPr>
          <w:rFonts w:ascii="Times New Roman" w:hAnsi="Times New Roman" w:cs="Times New Roman"/>
          <w:sz w:val="24"/>
          <w:szCs w:val="24"/>
          <w:lang w:val="ru-RU"/>
        </w:rPr>
        <w:lastRenderedPageBreak/>
        <w:t xml:space="preserve">начина ни на живот. Начинът, по който произвеждаме и потребяваме, допринася за увеличаване на  замърсяванията и за прекомерното използване на суровините. </w:t>
      </w:r>
    </w:p>
    <w:p w:rsidR="0038715A" w:rsidRPr="0038715A" w:rsidRDefault="0038715A" w:rsidP="0038715A">
      <w:pPr>
        <w:spacing w:after="0" w:line="240" w:lineRule="auto"/>
        <w:ind w:firstLine="708"/>
        <w:jc w:val="both"/>
        <w:rPr>
          <w:rFonts w:ascii="Times New Roman" w:hAnsi="Times New Roman" w:cs="Times New Roman"/>
          <w:sz w:val="24"/>
          <w:szCs w:val="24"/>
        </w:rPr>
      </w:pPr>
      <w:r w:rsidRPr="0038715A">
        <w:rPr>
          <w:rFonts w:ascii="Times New Roman" w:hAnsi="Times New Roman" w:cs="Times New Roman"/>
          <w:sz w:val="24"/>
          <w:szCs w:val="24"/>
          <w:lang w:val="ru-RU"/>
        </w:rPr>
        <w:t xml:space="preserve">Вече над три четвърти от населението на планетата живее в държави, включително и България, където нивата на консумация надхвърлят </w:t>
      </w:r>
      <w:r w:rsidRPr="0038715A">
        <w:rPr>
          <w:rFonts w:ascii="Times New Roman" w:hAnsi="Times New Roman" w:cs="Times New Roman"/>
          <w:sz w:val="24"/>
          <w:szCs w:val="24"/>
        </w:rPr>
        <w:t xml:space="preserve">възможностите на природата за </w:t>
      </w:r>
      <w:r w:rsidRPr="0038715A">
        <w:rPr>
          <w:rFonts w:ascii="Times New Roman" w:hAnsi="Times New Roman" w:cs="Times New Roman"/>
          <w:sz w:val="24"/>
          <w:szCs w:val="24"/>
          <w:lang w:val="ru-RU"/>
        </w:rPr>
        <w:t>възобновяване</w:t>
      </w:r>
      <w:r w:rsidRPr="0038715A">
        <w:rPr>
          <w:rFonts w:ascii="Times New Roman" w:hAnsi="Times New Roman" w:cs="Times New Roman"/>
          <w:sz w:val="24"/>
          <w:szCs w:val="24"/>
        </w:rPr>
        <w:t>.</w:t>
      </w:r>
    </w:p>
    <w:p w:rsidR="0038715A" w:rsidRPr="0038715A" w:rsidRDefault="0038715A" w:rsidP="0038715A">
      <w:pPr>
        <w:spacing w:after="0" w:line="240" w:lineRule="auto"/>
        <w:jc w:val="both"/>
        <w:rPr>
          <w:rFonts w:ascii="Times New Roman" w:hAnsi="Times New Roman" w:cs="Times New Roman"/>
          <w:sz w:val="24"/>
          <w:szCs w:val="24"/>
        </w:rPr>
      </w:pPr>
      <w:r w:rsidRPr="0038715A">
        <w:rPr>
          <w:rFonts w:ascii="Times New Roman" w:hAnsi="Times New Roman" w:cs="Times New Roman"/>
          <w:sz w:val="24"/>
          <w:szCs w:val="24"/>
          <w:lang w:val="ru-RU"/>
        </w:rPr>
        <w:t xml:space="preserve"> </w:t>
      </w:r>
      <w:r w:rsidRPr="0038715A">
        <w:rPr>
          <w:rFonts w:ascii="Times New Roman" w:hAnsi="Times New Roman" w:cs="Times New Roman"/>
          <w:sz w:val="24"/>
          <w:szCs w:val="24"/>
          <w:lang w:val="ru-RU"/>
        </w:rPr>
        <w:tab/>
        <w:t>Очертава се тенденция към много ниската ефективност при използването на ресурсите, слабо застъпеното рециклиране и заместване на конвенционалните суровини с биоматериали от възобновяеми източници, което от своя страна води до увеличаване генерирането на отпадъци.</w:t>
      </w:r>
    </w:p>
    <w:p w:rsidR="0038715A" w:rsidRPr="0038715A" w:rsidRDefault="0038715A" w:rsidP="0038715A">
      <w:pPr>
        <w:spacing w:after="0" w:line="240" w:lineRule="auto"/>
        <w:ind w:firstLine="708"/>
        <w:jc w:val="both"/>
        <w:rPr>
          <w:rFonts w:ascii="Times New Roman" w:hAnsi="Times New Roman" w:cs="Times New Roman"/>
          <w:sz w:val="24"/>
          <w:szCs w:val="24"/>
        </w:rPr>
      </w:pPr>
      <w:r w:rsidRPr="0038715A">
        <w:rPr>
          <w:rFonts w:ascii="Times New Roman" w:hAnsi="Times New Roman" w:cs="Times New Roman"/>
          <w:sz w:val="24"/>
          <w:szCs w:val="24"/>
          <w:lang w:val="ru-RU"/>
        </w:rPr>
        <w:t>За създаване на условия за развитие на устойчиво потребление и производство е необходимо ударението да се постави върху подобряване характеристиките на целия жизнен цикъл на продуктите, услугите и материалите. Върху насърчаване и стимулира търсенето на по-добри продукти и производствени технологии и предоставяне възможност на потребителите да правят информиран избор с помощта на последователно и опростено етикетиране.</w:t>
      </w:r>
    </w:p>
    <w:p w:rsidR="0038715A" w:rsidRPr="0038715A" w:rsidRDefault="0038715A" w:rsidP="0038715A">
      <w:pPr>
        <w:spacing w:after="0" w:line="240" w:lineRule="auto"/>
        <w:ind w:firstLine="708"/>
        <w:jc w:val="both"/>
        <w:rPr>
          <w:rFonts w:ascii="Times New Roman" w:hAnsi="Times New Roman" w:cs="Times New Roman"/>
          <w:iCs/>
          <w:sz w:val="24"/>
          <w:szCs w:val="24"/>
          <w:lang w:val="ru-RU"/>
        </w:rPr>
      </w:pPr>
      <w:r w:rsidRPr="0038715A">
        <w:rPr>
          <w:rFonts w:ascii="Times New Roman" w:hAnsi="Times New Roman" w:cs="Times New Roman"/>
          <w:sz w:val="24"/>
          <w:szCs w:val="24"/>
          <w:lang w:val="ru-RU"/>
        </w:rPr>
        <w:t>Високият разход на ресурси и енергия за производството на единица продукция е една от причините за недостатъчната конкурентоспособност на българските стоки.</w:t>
      </w:r>
      <w:r w:rsidRPr="0038715A">
        <w:rPr>
          <w:rFonts w:ascii="Times New Roman" w:hAnsi="Times New Roman" w:cs="Times New Roman"/>
          <w:iCs/>
          <w:sz w:val="24"/>
          <w:szCs w:val="24"/>
          <w:lang w:val="ru-RU"/>
        </w:rPr>
        <w:t xml:space="preserve"> За повишаването на конкурентоспособността и устойчивото развитие на предприятията от различните сектори на икономиката, от изключителна важност е да се насърчават екологично чисти, ниско емисионни, енергоспестяващи производствени технологии и чисти енергийни източници, с цел значително намаляване на разходите за суровини и енергия, както и намаляване на негативните екологични въздействия. Като резултат на това, освен чисто екологичния полезен ефект, също така значително ще бъдат </w:t>
      </w:r>
      <w:r w:rsidRPr="0038715A">
        <w:rPr>
          <w:rFonts w:ascii="Times New Roman" w:hAnsi="Times New Roman" w:cs="Times New Roman"/>
          <w:iCs/>
          <w:sz w:val="24"/>
          <w:szCs w:val="24"/>
        </w:rPr>
        <w:t xml:space="preserve"> </w:t>
      </w:r>
      <w:r w:rsidRPr="0038715A">
        <w:rPr>
          <w:rFonts w:ascii="Times New Roman" w:hAnsi="Times New Roman" w:cs="Times New Roman"/>
          <w:iCs/>
          <w:sz w:val="24"/>
          <w:szCs w:val="24"/>
          <w:lang w:val="ru-RU"/>
        </w:rPr>
        <w:t>подобрени ефективността и производителността на предприятията.</w:t>
      </w:r>
    </w:p>
    <w:p w:rsidR="0038715A" w:rsidRPr="0038715A" w:rsidRDefault="0038715A" w:rsidP="0038715A">
      <w:pPr>
        <w:spacing w:after="0" w:line="240" w:lineRule="auto"/>
        <w:jc w:val="both"/>
        <w:rPr>
          <w:rFonts w:ascii="Times New Roman" w:hAnsi="Times New Roman" w:cs="Times New Roman"/>
          <w:sz w:val="24"/>
          <w:szCs w:val="24"/>
          <w:lang w:val="ru-RU"/>
        </w:rPr>
      </w:pPr>
      <w:r w:rsidRPr="0038715A">
        <w:rPr>
          <w:rFonts w:ascii="Times New Roman" w:hAnsi="Times New Roman" w:cs="Times New Roman"/>
          <w:sz w:val="24"/>
          <w:szCs w:val="24"/>
          <w:lang w:val="ru-RU"/>
        </w:rPr>
        <w:t xml:space="preserve"> </w:t>
      </w:r>
      <w:r w:rsidRPr="0038715A">
        <w:rPr>
          <w:rFonts w:ascii="Times New Roman" w:hAnsi="Times New Roman" w:cs="Times New Roman"/>
          <w:sz w:val="24"/>
          <w:szCs w:val="24"/>
          <w:lang w:val="ru-RU"/>
        </w:rPr>
        <w:tab/>
        <w:t>Необходимо е да се насърчават технологии за производства, които имат значителен потенциал да намалят отражението върху околната среда, както и на трайни продукти, подлежащи на поправка, повторно използване и рециклиране. С постоянен стремеж към екоефективни иновации във всички сфери на икономиката, може да осигури добра конкурентноспособна позиция на производителя.</w:t>
      </w:r>
    </w:p>
    <w:p w:rsidR="0038715A" w:rsidRPr="0038715A" w:rsidRDefault="0038715A" w:rsidP="0038715A">
      <w:pPr>
        <w:spacing w:after="0" w:line="240" w:lineRule="auto"/>
        <w:jc w:val="both"/>
        <w:rPr>
          <w:rFonts w:ascii="Times New Roman" w:hAnsi="Times New Roman" w:cs="Times New Roman"/>
          <w:sz w:val="24"/>
          <w:szCs w:val="24"/>
          <w:lang w:val="ru-RU"/>
        </w:rPr>
      </w:pPr>
      <w:r w:rsidRPr="0038715A">
        <w:rPr>
          <w:rFonts w:ascii="Times New Roman" w:hAnsi="Times New Roman" w:cs="Times New Roman"/>
          <w:sz w:val="24"/>
          <w:szCs w:val="24"/>
          <w:lang w:val="ru-RU"/>
        </w:rPr>
        <w:tab/>
        <w:t xml:space="preserve">Трудно може да се осъществи прекъсването на зависимостта между икономическия растеж и въздействието върху околната среда. Необходимо е поддържане на разумен баланс между икономическия растеж и увеличаването количествата на отпадъците, в резултат на прекомерно потребление на предлаганите стоки, които се превръщат в отпадъци. Количетвото отпадъци може да се намали с въвеждане на системи за разделно събиране на отпадъци, който могат да се рециклират и подлежат на повторна употреба. </w:t>
      </w:r>
    </w:p>
    <w:p w:rsidR="0038715A" w:rsidRPr="0038715A" w:rsidRDefault="0038715A" w:rsidP="0038715A">
      <w:pPr>
        <w:spacing w:after="0" w:line="240" w:lineRule="auto"/>
        <w:ind w:firstLine="708"/>
        <w:jc w:val="both"/>
        <w:rPr>
          <w:rFonts w:ascii="Times New Roman" w:hAnsi="Times New Roman" w:cs="Times New Roman"/>
          <w:sz w:val="24"/>
          <w:szCs w:val="24"/>
        </w:rPr>
      </w:pPr>
      <w:r w:rsidRPr="0038715A">
        <w:rPr>
          <w:rFonts w:ascii="Times New Roman" w:hAnsi="Times New Roman" w:cs="Times New Roman"/>
          <w:sz w:val="24"/>
          <w:szCs w:val="24"/>
        </w:rPr>
        <w:t>Природните ресурси, традиционният ландшафт и биоразнообразието на селските райони са част от националното богатство на страната. Едно от големите предизвикателства за преструктурирането и възстановяването на икономиката на селските райони е постигане на  баланс между създаването на трудова заетост, осигуряването на хранителни продукти,  насърчаването на икономическото развитие и нуждата от опазване на околната среда в селските райони.</w:t>
      </w:r>
    </w:p>
    <w:p w:rsidR="0038715A" w:rsidRPr="0038715A" w:rsidRDefault="0038715A" w:rsidP="0038715A">
      <w:pPr>
        <w:spacing w:after="0" w:line="240" w:lineRule="auto"/>
        <w:ind w:firstLine="708"/>
        <w:jc w:val="both"/>
        <w:rPr>
          <w:rFonts w:ascii="Times New Roman" w:hAnsi="Times New Roman" w:cs="Times New Roman"/>
          <w:sz w:val="24"/>
          <w:szCs w:val="24"/>
        </w:rPr>
      </w:pPr>
      <w:r w:rsidRPr="0038715A">
        <w:rPr>
          <w:rFonts w:ascii="Times New Roman" w:hAnsi="Times New Roman" w:cs="Times New Roman"/>
          <w:sz w:val="24"/>
          <w:szCs w:val="24"/>
        </w:rPr>
        <w:t xml:space="preserve">При формирането на политиката за постигане на устойчивост на аграрния сектор е необходимо да се отчете натискът върху компонентите на околната среда и природните ресурси, който оказват земеделските дейности. Налице </w:t>
      </w:r>
      <w:r w:rsidRPr="0038715A">
        <w:rPr>
          <w:rFonts w:ascii="Times New Roman" w:hAnsi="Times New Roman" w:cs="Times New Roman"/>
          <w:b/>
          <w:sz w:val="24"/>
          <w:szCs w:val="24"/>
        </w:rPr>
        <w:t xml:space="preserve">е </w:t>
      </w:r>
      <w:r w:rsidRPr="0038715A">
        <w:rPr>
          <w:rFonts w:ascii="Times New Roman" w:hAnsi="Times New Roman" w:cs="Times New Roman"/>
          <w:sz w:val="24"/>
          <w:szCs w:val="24"/>
        </w:rPr>
        <w:t>загуба на биоразнообразие вследствие на  превръщането на пасища, мери и ливади в обработваеми земи и трайни насаждения, замърсяване на водните обекти</w:t>
      </w:r>
      <w:r w:rsidRPr="0038715A">
        <w:rPr>
          <w:rFonts w:ascii="Times New Roman" w:hAnsi="Times New Roman" w:cs="Times New Roman"/>
          <w:b/>
          <w:sz w:val="24"/>
          <w:szCs w:val="24"/>
        </w:rPr>
        <w:t xml:space="preserve"> </w:t>
      </w:r>
      <w:r w:rsidRPr="0038715A">
        <w:rPr>
          <w:rFonts w:ascii="Times New Roman" w:hAnsi="Times New Roman" w:cs="Times New Roman"/>
          <w:sz w:val="24"/>
          <w:szCs w:val="24"/>
        </w:rPr>
        <w:t xml:space="preserve">поради липса на съоръжения за съхранение на оборския тор, липсата на канализация в малките населени места и замърсяване поради развитие на интензивно земеделие в нитратно-чувствителните/уязвимите зони. </w:t>
      </w:r>
    </w:p>
    <w:p w:rsidR="0038715A" w:rsidRPr="0038715A" w:rsidRDefault="0038715A" w:rsidP="0038715A">
      <w:pPr>
        <w:spacing w:after="0" w:line="240" w:lineRule="auto"/>
        <w:ind w:firstLine="708"/>
        <w:jc w:val="both"/>
        <w:rPr>
          <w:rFonts w:ascii="Times New Roman" w:hAnsi="Times New Roman" w:cs="Times New Roman"/>
          <w:sz w:val="24"/>
          <w:szCs w:val="24"/>
        </w:rPr>
      </w:pPr>
      <w:r w:rsidRPr="0038715A">
        <w:rPr>
          <w:rFonts w:ascii="Times New Roman" w:hAnsi="Times New Roman" w:cs="Times New Roman"/>
          <w:sz w:val="24"/>
          <w:szCs w:val="24"/>
        </w:rPr>
        <w:t xml:space="preserve">Продължава и загубата на почвеното плодородие в резултат от водна и ветрова ерозия, намаляване на хумуса, монокултурно отглеждане, липса на сеитбооборот, засоляване, вкисляване и механична деградация. Ключово значение за намаляването на </w:t>
      </w:r>
      <w:r w:rsidRPr="0038715A">
        <w:rPr>
          <w:rFonts w:ascii="Times New Roman" w:hAnsi="Times New Roman" w:cs="Times New Roman"/>
          <w:sz w:val="24"/>
          <w:szCs w:val="24"/>
        </w:rPr>
        <w:lastRenderedPageBreak/>
        <w:t>тези негативни ефекти може да окаже възможността за финансово подпомагане на екстензивни земеделски практики, по Програмата за развитие на селските райони,  която може да използват земеделските производители.В тази насока, обаче, следва да се отчете  земеделските производители в по-голямата си част нямат квалификация и опит по отношение на устойчивите земеделски практики, все още не са достатъчно информирани относно схемите за финансово подпомагане и срещат сериозни затруднения при разработване на проекти.</w:t>
      </w:r>
    </w:p>
    <w:p w:rsidR="0038715A" w:rsidRPr="0038715A" w:rsidRDefault="0038715A" w:rsidP="0038715A">
      <w:pPr>
        <w:spacing w:after="0" w:line="240" w:lineRule="auto"/>
        <w:ind w:firstLine="708"/>
        <w:jc w:val="both"/>
        <w:rPr>
          <w:rFonts w:ascii="Times New Roman" w:hAnsi="Times New Roman" w:cs="Times New Roman"/>
          <w:sz w:val="24"/>
          <w:szCs w:val="24"/>
        </w:rPr>
      </w:pPr>
      <w:r w:rsidRPr="0038715A">
        <w:rPr>
          <w:rFonts w:ascii="Times New Roman" w:hAnsi="Times New Roman" w:cs="Times New Roman"/>
          <w:sz w:val="24"/>
          <w:szCs w:val="24"/>
        </w:rPr>
        <w:t>Районът на община Полски Тръмбеш разполага с изключителни природни дадености за развитие на биологичното земеделие. За постигане на устойчиво развитие на селското стопанство основните задачи са:</w:t>
      </w:r>
    </w:p>
    <w:p w:rsidR="0038715A" w:rsidRPr="0038715A" w:rsidRDefault="0038715A" w:rsidP="00C71C4A">
      <w:pPr>
        <w:pStyle w:val="aff3"/>
        <w:numPr>
          <w:ilvl w:val="0"/>
          <w:numId w:val="67"/>
        </w:numPr>
        <w:spacing w:after="0" w:line="240" w:lineRule="auto"/>
        <w:ind w:left="0" w:firstLine="0"/>
        <w:jc w:val="both"/>
        <w:rPr>
          <w:rFonts w:ascii="Times New Roman" w:hAnsi="Times New Roman"/>
          <w:sz w:val="24"/>
          <w:szCs w:val="24"/>
        </w:rPr>
      </w:pPr>
      <w:r w:rsidRPr="0038715A">
        <w:rPr>
          <w:rFonts w:ascii="Times New Roman" w:hAnsi="Times New Roman"/>
          <w:sz w:val="24"/>
          <w:szCs w:val="24"/>
        </w:rPr>
        <w:t>Опазване на земеделските земи с висока природна стойност. Предотвратяване на деградацията на почвите, в следствие на прилагане на лоши земеделски практики</w:t>
      </w:r>
    </w:p>
    <w:p w:rsidR="0038715A" w:rsidRPr="0038715A" w:rsidRDefault="0038715A" w:rsidP="0038715A">
      <w:pPr>
        <w:spacing w:after="0" w:line="240" w:lineRule="auto"/>
        <w:jc w:val="both"/>
        <w:rPr>
          <w:rFonts w:ascii="Times New Roman" w:hAnsi="Times New Roman" w:cs="Times New Roman"/>
          <w:sz w:val="24"/>
          <w:szCs w:val="24"/>
          <w:lang w:val="ru-RU"/>
        </w:rPr>
      </w:pPr>
      <w:r w:rsidRPr="0038715A">
        <w:rPr>
          <w:rFonts w:ascii="Times New Roman" w:hAnsi="Times New Roman" w:cs="Times New Roman"/>
          <w:sz w:val="24"/>
          <w:szCs w:val="24"/>
        </w:rPr>
        <w:t>Развитие на биологичното производство.</w:t>
      </w:r>
    </w:p>
    <w:p w:rsidR="0038715A" w:rsidRPr="0038715A" w:rsidRDefault="0038715A" w:rsidP="00C71C4A">
      <w:pPr>
        <w:pStyle w:val="aff3"/>
        <w:numPr>
          <w:ilvl w:val="0"/>
          <w:numId w:val="67"/>
        </w:numPr>
        <w:spacing w:after="0" w:line="240" w:lineRule="auto"/>
        <w:ind w:left="0" w:firstLine="0"/>
        <w:jc w:val="both"/>
        <w:rPr>
          <w:rFonts w:ascii="Times New Roman" w:hAnsi="Times New Roman"/>
          <w:sz w:val="24"/>
          <w:szCs w:val="24"/>
        </w:rPr>
      </w:pPr>
      <w:r w:rsidRPr="0038715A">
        <w:rPr>
          <w:rFonts w:ascii="Times New Roman" w:hAnsi="Times New Roman"/>
          <w:sz w:val="24"/>
          <w:szCs w:val="24"/>
        </w:rPr>
        <w:t xml:space="preserve">Възстановяване на поливното земеделие и намаляване замърсяването на водите от земеделските дейности с нитрати и пестициди </w:t>
      </w:r>
    </w:p>
    <w:p w:rsidR="0038715A" w:rsidRPr="0038715A" w:rsidRDefault="0038715A" w:rsidP="00C71C4A">
      <w:pPr>
        <w:pStyle w:val="aff3"/>
        <w:numPr>
          <w:ilvl w:val="0"/>
          <w:numId w:val="67"/>
        </w:numPr>
        <w:spacing w:after="0" w:line="240" w:lineRule="auto"/>
        <w:ind w:left="0" w:firstLine="0"/>
        <w:jc w:val="both"/>
        <w:rPr>
          <w:rFonts w:ascii="Times New Roman" w:hAnsi="Times New Roman"/>
          <w:bCs/>
          <w:sz w:val="24"/>
          <w:szCs w:val="24"/>
        </w:rPr>
      </w:pPr>
      <w:r w:rsidRPr="0038715A">
        <w:rPr>
          <w:rFonts w:ascii="Times New Roman" w:hAnsi="Times New Roman"/>
          <w:sz w:val="24"/>
          <w:szCs w:val="24"/>
        </w:rPr>
        <w:t xml:space="preserve">Намаляване на емисиите на метан и амоняк от селското стопанство, посредством </w:t>
      </w:r>
      <w:r w:rsidRPr="0038715A">
        <w:rPr>
          <w:rFonts w:ascii="Times New Roman" w:hAnsi="Times New Roman"/>
          <w:bCs/>
          <w:sz w:val="24"/>
          <w:szCs w:val="24"/>
        </w:rPr>
        <w:t xml:space="preserve"> съхраняване и използване на отпадъчната биомаса</w:t>
      </w:r>
    </w:p>
    <w:p w:rsidR="0038715A" w:rsidRPr="0038715A" w:rsidRDefault="0038715A" w:rsidP="00C71C4A">
      <w:pPr>
        <w:pStyle w:val="aff3"/>
        <w:numPr>
          <w:ilvl w:val="0"/>
          <w:numId w:val="67"/>
        </w:numPr>
        <w:spacing w:after="0" w:line="240" w:lineRule="auto"/>
        <w:ind w:left="0" w:firstLine="0"/>
        <w:jc w:val="both"/>
        <w:rPr>
          <w:rFonts w:ascii="Times New Roman" w:hAnsi="Times New Roman"/>
          <w:sz w:val="24"/>
          <w:szCs w:val="24"/>
          <w:lang w:val="ru-RU"/>
        </w:rPr>
      </w:pPr>
      <w:r w:rsidRPr="0038715A">
        <w:rPr>
          <w:rFonts w:ascii="Times New Roman" w:hAnsi="Times New Roman"/>
          <w:sz w:val="24"/>
          <w:szCs w:val="24"/>
          <w:lang w:val="bg-BG"/>
        </w:rPr>
        <w:t>С</w:t>
      </w:r>
      <w:r w:rsidRPr="0038715A">
        <w:rPr>
          <w:rFonts w:ascii="Times New Roman" w:hAnsi="Times New Roman"/>
          <w:sz w:val="24"/>
          <w:szCs w:val="24"/>
        </w:rPr>
        <w:t xml:space="preserve">ъхраняване на традиционното земеделие </w:t>
      </w:r>
      <w:r w:rsidRPr="0038715A">
        <w:rPr>
          <w:rFonts w:ascii="Times New Roman" w:hAnsi="Times New Roman"/>
          <w:sz w:val="24"/>
          <w:szCs w:val="24"/>
          <w:lang w:val="bg-BG"/>
        </w:rPr>
        <w:t xml:space="preserve">, съхраняване на </w:t>
      </w:r>
      <w:r w:rsidRPr="0038715A">
        <w:rPr>
          <w:rFonts w:ascii="Times New Roman" w:hAnsi="Times New Roman"/>
          <w:sz w:val="24"/>
          <w:szCs w:val="24"/>
        </w:rPr>
        <w:t xml:space="preserve">привлекателността на селските райони и създаване на  устойчив поминък на населението. </w:t>
      </w:r>
    </w:p>
    <w:p w:rsidR="0038715A" w:rsidRPr="0038715A" w:rsidRDefault="0038715A" w:rsidP="0038715A">
      <w:pPr>
        <w:spacing w:after="0" w:line="240" w:lineRule="auto"/>
        <w:ind w:firstLine="708"/>
        <w:jc w:val="both"/>
        <w:rPr>
          <w:rFonts w:ascii="Times New Roman" w:hAnsi="Times New Roman" w:cs="Times New Roman"/>
          <w:sz w:val="24"/>
          <w:szCs w:val="24"/>
        </w:rPr>
      </w:pPr>
      <w:r w:rsidRPr="0038715A">
        <w:rPr>
          <w:rFonts w:ascii="Times New Roman" w:hAnsi="Times New Roman" w:cs="Times New Roman"/>
          <w:sz w:val="24"/>
          <w:szCs w:val="24"/>
          <w:lang w:val="ru-RU"/>
        </w:rPr>
        <w:t xml:space="preserve">Когато поставяме въпроса за устойчиво производство и потребление от съществено значение е да посочим неоходимостта от </w:t>
      </w:r>
      <w:r w:rsidRPr="0038715A">
        <w:rPr>
          <w:rFonts w:ascii="Times New Roman" w:hAnsi="Times New Roman" w:cs="Times New Roman"/>
          <w:sz w:val="24"/>
          <w:szCs w:val="24"/>
        </w:rPr>
        <w:t xml:space="preserve">разработване на нови и подобряването на съществуващите стратегии, мерки и програми за постигане на устойчиво управление на горите, с цел постигане на по-добър баланс между икономическите, социалните и екологичните функции на горите. </w:t>
      </w:r>
    </w:p>
    <w:p w:rsidR="0038715A" w:rsidRPr="0038715A" w:rsidRDefault="0038715A" w:rsidP="0038715A">
      <w:pPr>
        <w:spacing w:after="0" w:line="240" w:lineRule="auto"/>
        <w:ind w:firstLine="708"/>
        <w:jc w:val="both"/>
        <w:rPr>
          <w:rFonts w:ascii="Times New Roman" w:hAnsi="Times New Roman" w:cs="Times New Roman"/>
          <w:sz w:val="24"/>
          <w:szCs w:val="24"/>
          <w:lang w:val="ru-RU"/>
        </w:rPr>
      </w:pPr>
      <w:r w:rsidRPr="0038715A">
        <w:rPr>
          <w:rFonts w:ascii="Times New Roman" w:hAnsi="Times New Roman" w:cs="Times New Roman"/>
          <w:sz w:val="24"/>
          <w:szCs w:val="24"/>
        </w:rPr>
        <w:t>Основните предизвикателства пред устойчивото използване на горските ресурси  са незаконният дърводобив, засилената антропогенна дейност и горските пожари.</w:t>
      </w:r>
      <w:r w:rsidRPr="0038715A">
        <w:rPr>
          <w:rFonts w:ascii="Times New Roman" w:hAnsi="Times New Roman" w:cs="Times New Roman"/>
          <w:sz w:val="24"/>
          <w:szCs w:val="24"/>
          <w:lang w:val="ru-RU"/>
        </w:rPr>
        <w:t xml:space="preserve"> Ефективността при използването на горските ресурсите е ниска, слабо застъпеното е заместването на дървесината като суровини с алтернативни и възобновяеми източници. А именно намаляването и ограничаването на ползването на </w:t>
      </w:r>
      <w:r w:rsidRPr="0038715A">
        <w:rPr>
          <w:rFonts w:ascii="Times New Roman" w:hAnsi="Times New Roman" w:cs="Times New Roman"/>
          <w:sz w:val="24"/>
          <w:szCs w:val="24"/>
        </w:rPr>
        <w:t>дървесината като суровина трябва да бъде поставено като основна задача и предизвикателтво, за да бъде съхранено  богатото биологично и ландшафтно разнообразие в тях.</w:t>
      </w:r>
    </w:p>
    <w:p w:rsidR="0038715A" w:rsidRPr="0038715A" w:rsidRDefault="0038715A" w:rsidP="0038715A">
      <w:pPr>
        <w:spacing w:after="0" w:line="240" w:lineRule="auto"/>
        <w:ind w:firstLine="708"/>
        <w:jc w:val="both"/>
        <w:rPr>
          <w:rFonts w:ascii="Times New Roman" w:hAnsi="Times New Roman" w:cs="Times New Roman"/>
          <w:sz w:val="24"/>
          <w:szCs w:val="24"/>
        </w:rPr>
      </w:pPr>
      <w:r w:rsidRPr="0038715A">
        <w:rPr>
          <w:rFonts w:ascii="Times New Roman" w:hAnsi="Times New Roman" w:cs="Times New Roman"/>
          <w:sz w:val="24"/>
          <w:szCs w:val="24"/>
        </w:rPr>
        <w:t>Друга основна задача е провеждането на екологична  горска политика насочена към постигане на по-добро ниво на защита на горите, към изпълнение на мероприятия по  възстановяване и залесяване, въвеждане на мерки по подобряване на санитарното им състояние, прилагане на лесовъдски системи благоприятстващи естественото им възобновяване и подобряване на продуктивните им и екологични функции.</w:t>
      </w:r>
    </w:p>
    <w:p w:rsidR="0038715A" w:rsidRPr="0038715A" w:rsidRDefault="0038715A" w:rsidP="0038715A">
      <w:pPr>
        <w:spacing w:after="0" w:line="240" w:lineRule="auto"/>
        <w:ind w:firstLine="708"/>
        <w:jc w:val="both"/>
        <w:rPr>
          <w:rFonts w:ascii="Times New Roman" w:hAnsi="Times New Roman" w:cs="Times New Roman"/>
          <w:sz w:val="24"/>
          <w:szCs w:val="24"/>
        </w:rPr>
      </w:pPr>
      <w:r w:rsidRPr="0038715A">
        <w:rPr>
          <w:rFonts w:ascii="Times New Roman" w:hAnsi="Times New Roman" w:cs="Times New Roman"/>
          <w:sz w:val="24"/>
          <w:szCs w:val="24"/>
          <w:lang w:val="ru-RU"/>
        </w:rPr>
        <w:t>Пред туризма като икономически отрасъл също се очертава сериозно предизвикателство свързано с намиране на правилен баланс между опазването на околната среда и културното наследство и развитието на туристическата дейност.</w:t>
      </w:r>
      <w:r w:rsidRPr="0038715A">
        <w:rPr>
          <w:rFonts w:ascii="Times New Roman" w:hAnsi="Times New Roman" w:cs="Times New Roman"/>
          <w:sz w:val="24"/>
          <w:szCs w:val="24"/>
        </w:rPr>
        <w:t xml:space="preserve">  Устойчивото развитие на туризма трябва да предложи дългосрочен източник на доходи, но преди всичко трябва да гарантира опазването и подобряването на околната среда, ландшафта и културното наследство. Концентрираният приток от туристи подлага на натиск околната среда.  С цел намаляване на натиска върху определени територии и разширяване на туристическия сезон  в национален мащаб усилията  се насочват, както към включване на нови региони и ресурси, така</w:t>
      </w:r>
      <w:r w:rsidRPr="0038715A">
        <w:rPr>
          <w:rFonts w:ascii="Times New Roman" w:hAnsi="Times New Roman" w:cs="Times New Roman"/>
          <w:sz w:val="24"/>
          <w:szCs w:val="24"/>
          <w:lang w:val="ru-RU"/>
        </w:rPr>
        <w:t xml:space="preserve"> </w:t>
      </w:r>
      <w:r w:rsidRPr="0038715A">
        <w:rPr>
          <w:rFonts w:ascii="Times New Roman" w:hAnsi="Times New Roman" w:cs="Times New Roman"/>
          <w:sz w:val="24"/>
          <w:szCs w:val="24"/>
        </w:rPr>
        <w:t>и към развитие на различни форми на устойчив туризъм (културен, селски, здравен, екотуризъм, екстремен, комбинация от всички тях  и др.)</w:t>
      </w:r>
    </w:p>
    <w:p w:rsidR="0038715A" w:rsidRPr="0038715A" w:rsidRDefault="0038715A" w:rsidP="0038715A">
      <w:pPr>
        <w:pStyle w:val="a9"/>
        <w:ind w:firstLine="708"/>
        <w:rPr>
          <w:sz w:val="24"/>
          <w:szCs w:val="24"/>
        </w:rPr>
      </w:pPr>
      <w:r w:rsidRPr="0038715A">
        <w:rPr>
          <w:sz w:val="24"/>
          <w:szCs w:val="24"/>
        </w:rPr>
        <w:t>За да бъде туристическият сектор конкурентен в дългосрочен план трябва да се</w:t>
      </w:r>
      <w:r w:rsidRPr="0038715A">
        <w:rPr>
          <w:b/>
          <w:sz w:val="24"/>
          <w:szCs w:val="24"/>
        </w:rPr>
        <w:t xml:space="preserve"> </w:t>
      </w:r>
      <w:r w:rsidRPr="0038715A">
        <w:rPr>
          <w:sz w:val="24"/>
          <w:szCs w:val="24"/>
        </w:rPr>
        <w:t xml:space="preserve">насърчава информираността на туристите, за възможното им поведение спрямо заобикалящата ги околна среда. Да се призовава към по-голяма отговорност и стремеж </w:t>
      </w:r>
      <w:r w:rsidRPr="0038715A">
        <w:rPr>
          <w:sz w:val="24"/>
          <w:szCs w:val="24"/>
        </w:rPr>
        <w:lastRenderedPageBreak/>
        <w:t>чрез лична ангажираност и финансова съпричастност към опазване и защита на  местното природно и културно наследство.</w:t>
      </w:r>
    </w:p>
    <w:p w:rsidR="0038715A" w:rsidRPr="0038715A" w:rsidRDefault="0038715A" w:rsidP="0038715A">
      <w:pPr>
        <w:pStyle w:val="a9"/>
        <w:ind w:firstLine="708"/>
        <w:rPr>
          <w:sz w:val="24"/>
          <w:szCs w:val="24"/>
        </w:rPr>
      </w:pPr>
      <w:r w:rsidRPr="0038715A">
        <w:rPr>
          <w:bCs/>
          <w:color w:val="0070C0"/>
          <w:sz w:val="24"/>
          <w:szCs w:val="24"/>
        </w:rPr>
        <w:t xml:space="preserve"> </w:t>
      </w:r>
      <w:r w:rsidRPr="0038715A">
        <w:rPr>
          <w:bCs/>
          <w:sz w:val="24"/>
          <w:szCs w:val="24"/>
        </w:rPr>
        <w:t>Защита на природното наследство е пряко свързана с опазване на биологичното разнообразие. З</w:t>
      </w:r>
      <w:r w:rsidRPr="0038715A">
        <w:rPr>
          <w:sz w:val="24"/>
          <w:szCs w:val="24"/>
        </w:rPr>
        <w:t xml:space="preserve">агубата на биологично разнообразие </w:t>
      </w:r>
      <w:r w:rsidRPr="0038715A">
        <w:rPr>
          <w:sz w:val="24"/>
          <w:szCs w:val="24"/>
          <w:lang w:val="ru-RU"/>
        </w:rPr>
        <w:t>води до сериозни икономически последици, особено върху туризма и земеделието, които зависят от качеството на екосистемите (почви и води).</w:t>
      </w:r>
    </w:p>
    <w:p w:rsidR="0038715A" w:rsidRPr="0038715A" w:rsidRDefault="0038715A" w:rsidP="0038715A">
      <w:pPr>
        <w:spacing w:after="0" w:line="240" w:lineRule="auto"/>
        <w:ind w:firstLine="708"/>
        <w:jc w:val="both"/>
        <w:rPr>
          <w:rFonts w:ascii="Times New Roman" w:hAnsi="Times New Roman" w:cs="Times New Roman"/>
          <w:sz w:val="24"/>
          <w:szCs w:val="24"/>
        </w:rPr>
      </w:pPr>
      <w:r w:rsidRPr="0038715A">
        <w:rPr>
          <w:rFonts w:ascii="Times New Roman" w:hAnsi="Times New Roman" w:cs="Times New Roman"/>
          <w:sz w:val="24"/>
          <w:szCs w:val="24"/>
        </w:rPr>
        <w:t>Според Червената книга на Световния съюз за защита на природата, сред световно застрашените видове има 12 вида птици и 5 вида бозайници, срещащи се в България, а в националната ни Червена книга, са включени 287 вида животни, 655 вида растения и 159 типа местообитания.</w:t>
      </w:r>
    </w:p>
    <w:p w:rsidR="0038715A" w:rsidRPr="0038715A" w:rsidRDefault="0038715A" w:rsidP="0038715A">
      <w:pPr>
        <w:pStyle w:val="a9"/>
        <w:ind w:firstLine="708"/>
        <w:rPr>
          <w:sz w:val="24"/>
          <w:szCs w:val="24"/>
        </w:rPr>
      </w:pPr>
      <w:r w:rsidRPr="0038715A">
        <w:rPr>
          <w:sz w:val="24"/>
          <w:szCs w:val="24"/>
        </w:rPr>
        <w:t>Заплахите, на които е подложено биологично разнообразие  самостоятелно или в комбинация, засягат в различна степен различните организмови групи , като оказват пряко или косвено влияние върху видовете, съобществата и природните местообитания. Основно влияние върху влошаване състоянието на биологичното разнообразие оказват:</w:t>
      </w:r>
    </w:p>
    <w:p w:rsidR="0038715A" w:rsidRPr="0038715A" w:rsidRDefault="0038715A" w:rsidP="00C71C4A">
      <w:pPr>
        <w:pStyle w:val="a9"/>
        <w:numPr>
          <w:ilvl w:val="0"/>
          <w:numId w:val="86"/>
        </w:numPr>
        <w:ind w:left="0" w:firstLine="0"/>
        <w:rPr>
          <w:sz w:val="24"/>
          <w:szCs w:val="24"/>
        </w:rPr>
      </w:pPr>
      <w:r w:rsidRPr="0038715A">
        <w:rPr>
          <w:sz w:val="24"/>
          <w:szCs w:val="24"/>
        </w:rPr>
        <w:t xml:space="preserve">разрастването на градовете, урбанизацията на природни територии, развиващата се транспортна инфраструктура дейностите в различните сектори на икономиката </w:t>
      </w:r>
    </w:p>
    <w:p w:rsidR="0038715A" w:rsidRPr="0038715A" w:rsidRDefault="0038715A" w:rsidP="00C71C4A">
      <w:pPr>
        <w:pStyle w:val="a9"/>
        <w:numPr>
          <w:ilvl w:val="0"/>
          <w:numId w:val="86"/>
        </w:numPr>
        <w:ind w:left="0" w:firstLine="0"/>
        <w:rPr>
          <w:sz w:val="24"/>
          <w:szCs w:val="24"/>
        </w:rPr>
      </w:pPr>
      <w:r w:rsidRPr="0038715A">
        <w:rPr>
          <w:bCs/>
          <w:sz w:val="24"/>
          <w:szCs w:val="24"/>
        </w:rPr>
        <w:t>вкисляването и еутрофикацията на екосистемите, причинени от</w:t>
      </w:r>
      <w:r w:rsidRPr="0038715A">
        <w:rPr>
          <w:sz w:val="24"/>
          <w:szCs w:val="24"/>
        </w:rPr>
        <w:t xml:space="preserve"> отделяните във въздуха емисии на азот и сяра или непосредствено в почвата и водоемите</w:t>
      </w:r>
    </w:p>
    <w:p w:rsidR="0038715A" w:rsidRPr="0038715A" w:rsidRDefault="0038715A" w:rsidP="00C71C4A">
      <w:pPr>
        <w:pStyle w:val="a9"/>
        <w:numPr>
          <w:ilvl w:val="0"/>
          <w:numId w:val="86"/>
        </w:numPr>
        <w:ind w:left="0" w:firstLine="0"/>
        <w:rPr>
          <w:sz w:val="24"/>
          <w:szCs w:val="24"/>
        </w:rPr>
      </w:pPr>
      <w:r w:rsidRPr="0038715A">
        <w:rPr>
          <w:sz w:val="24"/>
          <w:szCs w:val="24"/>
        </w:rPr>
        <w:t xml:space="preserve">нерегламентираните сечи в горите,  горските пожари, неограниченото ползване на биологични ресурси </w:t>
      </w:r>
    </w:p>
    <w:p w:rsidR="0038715A" w:rsidRPr="0038715A" w:rsidRDefault="0038715A" w:rsidP="00C71C4A">
      <w:pPr>
        <w:pStyle w:val="a9"/>
        <w:numPr>
          <w:ilvl w:val="0"/>
          <w:numId w:val="86"/>
        </w:numPr>
        <w:ind w:left="0" w:firstLine="0"/>
        <w:rPr>
          <w:sz w:val="24"/>
          <w:szCs w:val="24"/>
        </w:rPr>
      </w:pPr>
      <w:r w:rsidRPr="0038715A">
        <w:rPr>
          <w:sz w:val="24"/>
          <w:szCs w:val="24"/>
        </w:rPr>
        <w:t>опустиняването и деградацията на земите, обусловено от неустойчивото земеползване, съчетано с климатични фактори;</w:t>
      </w:r>
    </w:p>
    <w:p w:rsidR="0038715A" w:rsidRPr="0038715A" w:rsidRDefault="0038715A" w:rsidP="00C71C4A">
      <w:pPr>
        <w:pStyle w:val="a9"/>
        <w:numPr>
          <w:ilvl w:val="0"/>
          <w:numId w:val="86"/>
        </w:numPr>
        <w:ind w:left="0" w:firstLine="0"/>
        <w:rPr>
          <w:sz w:val="24"/>
          <w:szCs w:val="24"/>
        </w:rPr>
      </w:pPr>
      <w:r w:rsidRPr="0038715A">
        <w:rPr>
          <w:sz w:val="24"/>
          <w:szCs w:val="24"/>
        </w:rPr>
        <w:t xml:space="preserve">внасянето на неместни видове по естествен път или в резултат на човешката дейност, които успешно изместват местни видове и представляват заплаха за генетичната чистота на местните популации, увреждат качествата или разрушават природните местообитания  </w:t>
      </w:r>
    </w:p>
    <w:p w:rsidR="0038715A" w:rsidRPr="0038715A" w:rsidRDefault="0038715A" w:rsidP="0038715A">
      <w:pPr>
        <w:spacing w:after="0" w:line="240" w:lineRule="auto"/>
        <w:ind w:firstLine="708"/>
        <w:jc w:val="both"/>
        <w:rPr>
          <w:rFonts w:ascii="Times New Roman" w:hAnsi="Times New Roman" w:cs="Times New Roman"/>
          <w:sz w:val="24"/>
          <w:szCs w:val="24"/>
        </w:rPr>
      </w:pPr>
      <w:r w:rsidRPr="0038715A">
        <w:rPr>
          <w:rFonts w:ascii="Times New Roman" w:hAnsi="Times New Roman" w:cs="Times New Roman"/>
          <w:sz w:val="24"/>
          <w:szCs w:val="24"/>
        </w:rPr>
        <w:t xml:space="preserve">С оглед намаляване загубата на биологично разнообразие пред  предизвикателство  са поставени и ловните стопанства, по отношение на преодоляване на общата тенденция на влошаване на състоянието и запасите на дивеча и рибите, в резултат на бракониерство и неефективно управление. Необходимо е подходящо управление на дейностите и предприемането на допълнителни мерки за гарантиране възстановяването на дивечовите запаси и рибни популации и поддържане на видовото им разнообразие, което е условие за устойчиво развитие и на горския сектор. </w:t>
      </w:r>
    </w:p>
    <w:p w:rsidR="0038715A" w:rsidRPr="0038715A" w:rsidRDefault="0038715A" w:rsidP="0038715A">
      <w:pPr>
        <w:spacing w:after="0" w:line="240" w:lineRule="auto"/>
        <w:ind w:firstLine="708"/>
        <w:jc w:val="both"/>
        <w:rPr>
          <w:rFonts w:ascii="Times New Roman" w:hAnsi="Times New Roman" w:cs="Times New Roman"/>
          <w:sz w:val="24"/>
          <w:szCs w:val="24"/>
          <w:lang w:val="ru-RU"/>
        </w:rPr>
      </w:pPr>
      <w:r w:rsidRPr="0038715A">
        <w:rPr>
          <w:rFonts w:ascii="Times New Roman" w:hAnsi="Times New Roman" w:cs="Times New Roman"/>
          <w:sz w:val="24"/>
          <w:szCs w:val="24"/>
          <w:lang w:val="ru-RU"/>
        </w:rPr>
        <w:t xml:space="preserve">През последното десетилетие страната ни </w:t>
      </w:r>
      <w:r w:rsidRPr="0038715A">
        <w:rPr>
          <w:rFonts w:ascii="Times New Roman" w:hAnsi="Times New Roman" w:cs="Times New Roman"/>
          <w:sz w:val="24"/>
          <w:szCs w:val="24"/>
        </w:rPr>
        <w:t xml:space="preserve"> е положила необходимата законодателна основа относно опазването на богатото биологично разнообразие - Закона за защитените територии и Закона за биологичното разнообразие. Разработени са планове за управление на защитени територии</w:t>
      </w:r>
      <w:r w:rsidRPr="0038715A">
        <w:rPr>
          <w:rFonts w:ascii="Times New Roman" w:hAnsi="Times New Roman" w:cs="Times New Roman"/>
          <w:sz w:val="24"/>
          <w:szCs w:val="24"/>
          <w:lang w:val="ru-RU"/>
        </w:rPr>
        <w:t xml:space="preserve"> </w:t>
      </w:r>
      <w:r w:rsidRPr="0038715A">
        <w:rPr>
          <w:rFonts w:ascii="Times New Roman" w:hAnsi="Times New Roman" w:cs="Times New Roman"/>
          <w:sz w:val="24"/>
          <w:szCs w:val="24"/>
        </w:rPr>
        <w:t xml:space="preserve">и защитени зони. </w:t>
      </w:r>
      <w:r w:rsidRPr="0038715A">
        <w:rPr>
          <w:rFonts w:ascii="Times New Roman" w:hAnsi="Times New Roman" w:cs="Times New Roman"/>
          <w:sz w:val="24"/>
          <w:szCs w:val="24"/>
          <w:lang w:val="ru-RU"/>
        </w:rPr>
        <w:t xml:space="preserve">Защитените территории - зони, </w:t>
      </w:r>
      <w:r w:rsidRPr="0038715A">
        <w:rPr>
          <w:rFonts w:ascii="Times New Roman" w:hAnsi="Times New Roman" w:cs="Times New Roman"/>
          <w:sz w:val="24"/>
          <w:szCs w:val="24"/>
        </w:rPr>
        <w:t>резервати, природни паркове и защитени местности</w:t>
      </w:r>
      <w:r w:rsidRPr="0038715A">
        <w:rPr>
          <w:rFonts w:ascii="Times New Roman" w:hAnsi="Times New Roman" w:cs="Times New Roman"/>
          <w:sz w:val="24"/>
          <w:szCs w:val="24"/>
          <w:lang w:val="ru-RU"/>
        </w:rPr>
        <w:t xml:space="preserve"> предлагат гаранция за запазване природните местообитания  и уникална възможност за добро качество на природната средата в районите, в които са разположени. </w:t>
      </w:r>
    </w:p>
    <w:p w:rsidR="0038715A" w:rsidRDefault="0038715A" w:rsidP="0038715A">
      <w:pPr>
        <w:spacing w:after="0" w:line="240" w:lineRule="auto"/>
        <w:ind w:firstLine="708"/>
        <w:jc w:val="both"/>
        <w:rPr>
          <w:rFonts w:ascii="Times New Roman" w:hAnsi="Times New Roman" w:cs="Times New Roman"/>
          <w:sz w:val="24"/>
          <w:szCs w:val="24"/>
        </w:rPr>
      </w:pPr>
      <w:r w:rsidRPr="0038715A">
        <w:rPr>
          <w:rFonts w:ascii="Times New Roman" w:hAnsi="Times New Roman" w:cs="Times New Roman"/>
          <w:sz w:val="24"/>
          <w:szCs w:val="24"/>
          <w:lang w:val="ru-RU"/>
        </w:rPr>
        <w:t xml:space="preserve">Подобряване на състоянието на екосистемите и преустановяване загубата на биологично разнообразие, може да се постигне при </w:t>
      </w:r>
      <w:r w:rsidRPr="0038715A">
        <w:rPr>
          <w:rFonts w:ascii="Times New Roman" w:hAnsi="Times New Roman" w:cs="Times New Roman"/>
          <w:sz w:val="24"/>
          <w:szCs w:val="24"/>
        </w:rPr>
        <w:t>спазване на ограниченията на Националната екологична мрежа и по-добро интегриране на политиката за опазване на биоразнообразието в секторните политики.</w:t>
      </w:r>
    </w:p>
    <w:p w:rsidR="006D639C" w:rsidRPr="006D639C" w:rsidRDefault="006D639C" w:rsidP="0038715A">
      <w:pPr>
        <w:spacing w:after="0" w:line="240" w:lineRule="auto"/>
        <w:ind w:firstLine="708"/>
        <w:jc w:val="both"/>
        <w:rPr>
          <w:rFonts w:ascii="Times New Roman" w:hAnsi="Times New Roman" w:cs="Times New Roman"/>
          <w:sz w:val="14"/>
          <w:szCs w:val="24"/>
        </w:rPr>
      </w:pPr>
    </w:p>
    <w:p w:rsidR="0038715A" w:rsidRPr="0038715A" w:rsidRDefault="0038715A" w:rsidP="0038715A">
      <w:pPr>
        <w:spacing w:after="0" w:line="240" w:lineRule="auto"/>
        <w:jc w:val="both"/>
        <w:rPr>
          <w:rFonts w:ascii="Times New Roman" w:hAnsi="Times New Roman" w:cs="Times New Roman"/>
          <w:b/>
          <w:sz w:val="24"/>
          <w:szCs w:val="24"/>
          <w:lang w:val="ru-RU"/>
        </w:rPr>
      </w:pPr>
      <w:r w:rsidRPr="0038715A">
        <w:rPr>
          <w:rFonts w:ascii="Times New Roman" w:hAnsi="Times New Roman" w:cs="Times New Roman"/>
          <w:b/>
          <w:sz w:val="24"/>
          <w:szCs w:val="24"/>
          <w:lang w:val="ru-RU"/>
        </w:rPr>
        <w:t>Специфичн</w:t>
      </w:r>
      <w:r w:rsidRPr="0038715A">
        <w:rPr>
          <w:rFonts w:ascii="Times New Roman" w:hAnsi="Times New Roman" w:cs="Times New Roman"/>
          <w:b/>
          <w:sz w:val="24"/>
          <w:szCs w:val="24"/>
        </w:rPr>
        <w:t>и</w:t>
      </w:r>
      <w:r w:rsidRPr="0038715A">
        <w:rPr>
          <w:rFonts w:ascii="Times New Roman" w:hAnsi="Times New Roman" w:cs="Times New Roman"/>
          <w:b/>
          <w:sz w:val="24"/>
          <w:szCs w:val="24"/>
          <w:lang w:val="ru-RU"/>
        </w:rPr>
        <w:t xml:space="preserve"> цели: </w:t>
      </w:r>
    </w:p>
    <w:p w:rsidR="0038715A" w:rsidRPr="0038715A" w:rsidRDefault="0038715A" w:rsidP="00C71C4A">
      <w:pPr>
        <w:pStyle w:val="aff3"/>
        <w:numPr>
          <w:ilvl w:val="0"/>
          <w:numId w:val="85"/>
        </w:numPr>
        <w:tabs>
          <w:tab w:val="left" w:pos="284"/>
          <w:tab w:val="center" w:pos="567"/>
        </w:tabs>
        <w:spacing w:after="0" w:line="240" w:lineRule="auto"/>
        <w:ind w:left="0" w:firstLine="0"/>
        <w:jc w:val="both"/>
        <w:rPr>
          <w:rFonts w:ascii="Times New Roman" w:hAnsi="Times New Roman"/>
          <w:sz w:val="24"/>
          <w:szCs w:val="24"/>
        </w:rPr>
      </w:pPr>
      <w:r w:rsidRPr="0038715A">
        <w:rPr>
          <w:rFonts w:ascii="Times New Roman" w:hAnsi="Times New Roman"/>
          <w:sz w:val="24"/>
          <w:szCs w:val="24"/>
          <w:lang w:val="ru-RU"/>
        </w:rPr>
        <w:t xml:space="preserve">Пестеливо </w:t>
      </w:r>
      <w:r w:rsidRPr="0038715A">
        <w:rPr>
          <w:rFonts w:ascii="Times New Roman" w:hAnsi="Times New Roman"/>
          <w:sz w:val="24"/>
          <w:szCs w:val="24"/>
        </w:rPr>
        <w:t>използване на природни ресурси във всички сектори на икономиката</w:t>
      </w:r>
    </w:p>
    <w:p w:rsidR="0038715A" w:rsidRPr="0038715A" w:rsidRDefault="0038715A" w:rsidP="00C71C4A">
      <w:pPr>
        <w:pStyle w:val="aff3"/>
        <w:widowControl w:val="0"/>
        <w:numPr>
          <w:ilvl w:val="0"/>
          <w:numId w:val="85"/>
        </w:numPr>
        <w:tabs>
          <w:tab w:val="num" w:pos="284"/>
        </w:tabs>
        <w:autoSpaceDE w:val="0"/>
        <w:autoSpaceDN w:val="0"/>
        <w:adjustRightInd w:val="0"/>
        <w:spacing w:after="0" w:line="240" w:lineRule="auto"/>
        <w:ind w:left="0" w:firstLine="0"/>
        <w:jc w:val="both"/>
        <w:textAlignment w:val="baseline"/>
        <w:rPr>
          <w:rFonts w:ascii="Times New Roman" w:hAnsi="Times New Roman"/>
          <w:sz w:val="24"/>
          <w:szCs w:val="24"/>
        </w:rPr>
      </w:pPr>
      <w:r w:rsidRPr="0038715A">
        <w:rPr>
          <w:rFonts w:ascii="Times New Roman" w:hAnsi="Times New Roman"/>
          <w:sz w:val="24"/>
          <w:szCs w:val="24"/>
        </w:rPr>
        <w:t xml:space="preserve">Намаляване на натиска </w:t>
      </w:r>
      <w:r w:rsidRPr="0038715A">
        <w:rPr>
          <w:rFonts w:ascii="Times New Roman" w:hAnsi="Times New Roman"/>
          <w:sz w:val="24"/>
          <w:szCs w:val="24"/>
          <w:lang w:val="bg-BG"/>
        </w:rPr>
        <w:t xml:space="preserve">на </w:t>
      </w:r>
      <w:r w:rsidRPr="0038715A">
        <w:rPr>
          <w:rFonts w:ascii="Times New Roman" w:hAnsi="Times New Roman"/>
          <w:sz w:val="24"/>
          <w:szCs w:val="24"/>
        </w:rPr>
        <w:t>промишлеността, селското стопанство и туризма върху околната среда.</w:t>
      </w:r>
    </w:p>
    <w:p w:rsidR="0038715A" w:rsidRPr="0038715A" w:rsidRDefault="0038715A" w:rsidP="00C71C4A">
      <w:pPr>
        <w:pStyle w:val="aff3"/>
        <w:numPr>
          <w:ilvl w:val="0"/>
          <w:numId w:val="85"/>
        </w:numPr>
        <w:tabs>
          <w:tab w:val="left" w:pos="90"/>
          <w:tab w:val="left" w:pos="180"/>
          <w:tab w:val="center" w:pos="426"/>
        </w:tabs>
        <w:spacing w:after="0" w:line="240" w:lineRule="auto"/>
        <w:ind w:left="0" w:firstLine="0"/>
        <w:jc w:val="both"/>
        <w:rPr>
          <w:rFonts w:ascii="Times New Roman" w:hAnsi="Times New Roman"/>
          <w:sz w:val="24"/>
          <w:szCs w:val="24"/>
        </w:rPr>
      </w:pPr>
      <w:r w:rsidRPr="0038715A">
        <w:rPr>
          <w:rFonts w:ascii="Times New Roman" w:hAnsi="Times New Roman"/>
          <w:sz w:val="24"/>
          <w:szCs w:val="24"/>
          <w:lang w:val="bg-BG"/>
        </w:rPr>
        <w:t xml:space="preserve">  </w:t>
      </w:r>
      <w:r w:rsidRPr="0038715A">
        <w:rPr>
          <w:rFonts w:ascii="Times New Roman" w:hAnsi="Times New Roman"/>
          <w:sz w:val="24"/>
          <w:szCs w:val="24"/>
        </w:rPr>
        <w:t>Ограничаване загубата  на биологично разнообразие</w:t>
      </w:r>
      <w:r w:rsidRPr="0038715A">
        <w:rPr>
          <w:rFonts w:ascii="Times New Roman" w:hAnsi="Times New Roman"/>
          <w:sz w:val="24"/>
          <w:szCs w:val="24"/>
          <w:lang w:val="bg-BG"/>
        </w:rPr>
        <w:t>. О</w:t>
      </w:r>
      <w:r w:rsidRPr="0038715A">
        <w:rPr>
          <w:rFonts w:ascii="Times New Roman" w:hAnsi="Times New Roman"/>
          <w:sz w:val="24"/>
          <w:szCs w:val="24"/>
        </w:rPr>
        <w:t>пазване на природното и културното наследство.</w:t>
      </w:r>
    </w:p>
    <w:p w:rsidR="0038715A" w:rsidRPr="0038715A" w:rsidRDefault="0038715A" w:rsidP="0038715A">
      <w:pPr>
        <w:spacing w:after="0" w:line="240" w:lineRule="auto"/>
        <w:ind w:left="708"/>
        <w:jc w:val="both"/>
        <w:rPr>
          <w:rFonts w:ascii="Times New Roman" w:hAnsi="Times New Roman" w:cs="Times New Roman"/>
          <w:b/>
          <w:sz w:val="24"/>
          <w:szCs w:val="24"/>
        </w:rPr>
      </w:pPr>
    </w:p>
    <w:p w:rsidR="0038715A" w:rsidRPr="0038715A" w:rsidRDefault="0038715A" w:rsidP="0038715A">
      <w:pPr>
        <w:spacing w:after="0" w:line="240" w:lineRule="auto"/>
        <w:ind w:left="708"/>
        <w:jc w:val="both"/>
        <w:rPr>
          <w:rFonts w:ascii="Times New Roman" w:hAnsi="Times New Roman" w:cs="Times New Roman"/>
          <w:b/>
          <w:sz w:val="24"/>
          <w:szCs w:val="24"/>
        </w:rPr>
      </w:pPr>
      <w:r w:rsidRPr="0038715A">
        <w:rPr>
          <w:rFonts w:ascii="Times New Roman" w:hAnsi="Times New Roman" w:cs="Times New Roman"/>
          <w:b/>
          <w:sz w:val="24"/>
          <w:szCs w:val="24"/>
        </w:rPr>
        <w:t xml:space="preserve">5.Стратегическа цел </w:t>
      </w:r>
    </w:p>
    <w:p w:rsidR="0038715A" w:rsidRPr="0038715A" w:rsidRDefault="0038715A" w:rsidP="0038715A">
      <w:pPr>
        <w:spacing w:after="0" w:line="240" w:lineRule="auto"/>
        <w:ind w:left="708"/>
        <w:jc w:val="both"/>
        <w:rPr>
          <w:rFonts w:ascii="Times New Roman" w:hAnsi="Times New Roman" w:cs="Times New Roman"/>
          <w:b/>
          <w:sz w:val="24"/>
          <w:szCs w:val="24"/>
        </w:rPr>
      </w:pPr>
      <w:r w:rsidRPr="0038715A">
        <w:rPr>
          <w:rFonts w:ascii="Times New Roman" w:hAnsi="Times New Roman" w:cs="Times New Roman"/>
          <w:b/>
          <w:sz w:val="24"/>
          <w:szCs w:val="24"/>
        </w:rPr>
        <w:t>Устойчиво управление на отпадъците.</w:t>
      </w:r>
    </w:p>
    <w:p w:rsidR="0038715A" w:rsidRPr="0038715A" w:rsidRDefault="0038715A" w:rsidP="0038715A">
      <w:pPr>
        <w:autoSpaceDE w:val="0"/>
        <w:autoSpaceDN w:val="0"/>
        <w:adjustRightInd w:val="0"/>
        <w:spacing w:after="0" w:line="240" w:lineRule="auto"/>
        <w:ind w:firstLine="708"/>
        <w:jc w:val="both"/>
        <w:rPr>
          <w:rFonts w:ascii="Times New Roman" w:hAnsi="Times New Roman" w:cs="Times New Roman"/>
          <w:color w:val="000000"/>
          <w:sz w:val="24"/>
          <w:szCs w:val="24"/>
          <w:lang w:val="ru-RU"/>
        </w:rPr>
      </w:pPr>
      <w:r w:rsidRPr="0038715A">
        <w:rPr>
          <w:rFonts w:ascii="Times New Roman" w:hAnsi="Times New Roman" w:cs="Times New Roman"/>
          <w:sz w:val="24"/>
          <w:szCs w:val="24"/>
          <w:lang w:val="ru-RU"/>
        </w:rPr>
        <w:t xml:space="preserve">Европейският съюз определя регионалното управление на отпадъците като решение за създаване на ефективна рамка за посрещане на нормативните изисквания. </w:t>
      </w:r>
      <w:r w:rsidRPr="0038715A">
        <w:rPr>
          <w:rFonts w:ascii="Times New Roman" w:hAnsi="Times New Roman" w:cs="Times New Roman"/>
          <w:color w:val="000000"/>
          <w:sz w:val="24"/>
          <w:szCs w:val="24"/>
          <w:lang w:val="ru-RU"/>
        </w:rPr>
        <w:t xml:space="preserve">Въвеждането на регионална система за управление на отпадъците налага </w:t>
      </w:r>
      <w:r w:rsidRPr="0038715A">
        <w:rPr>
          <w:rFonts w:ascii="Times New Roman" w:hAnsi="Times New Roman" w:cs="Times New Roman"/>
          <w:color w:val="000000"/>
          <w:sz w:val="24"/>
          <w:szCs w:val="24"/>
        </w:rPr>
        <w:t>п</w:t>
      </w:r>
      <w:r w:rsidRPr="0038715A">
        <w:rPr>
          <w:rFonts w:ascii="Times New Roman" w:hAnsi="Times New Roman" w:cs="Times New Roman"/>
          <w:color w:val="000000"/>
          <w:sz w:val="24"/>
          <w:szCs w:val="24"/>
          <w:lang w:val="ru-RU"/>
        </w:rPr>
        <w:t>реминаване от общинско към регионално управление на отпадъците в рамките на регионите, определени с Националната програма за управление на дейностите по отпадъците.</w:t>
      </w:r>
    </w:p>
    <w:p w:rsidR="0038715A" w:rsidRPr="0038715A" w:rsidRDefault="0038715A" w:rsidP="0038715A">
      <w:pPr>
        <w:spacing w:after="0" w:line="240" w:lineRule="auto"/>
        <w:ind w:firstLine="708"/>
        <w:jc w:val="both"/>
        <w:rPr>
          <w:rFonts w:ascii="Times New Roman" w:hAnsi="Times New Roman" w:cs="Times New Roman"/>
          <w:sz w:val="24"/>
          <w:szCs w:val="24"/>
          <w:lang w:val="ru-RU"/>
        </w:rPr>
      </w:pPr>
      <w:r w:rsidRPr="0038715A">
        <w:rPr>
          <w:rFonts w:ascii="Times New Roman" w:hAnsi="Times New Roman" w:cs="Times New Roman"/>
          <w:sz w:val="24"/>
          <w:szCs w:val="24"/>
        </w:rPr>
        <w:t>Регионалната система за управление на отпадъците е съвкупност от всички мерки, които общините предприемат с цел постигане на ефективно третиране на отпадъците на територията на региона. Системата трябва да гарантира, че отпадъците ще бъдат събрани, разделени, транспортирани, съхранени, оползотворени и обезвредени в съответствие с изискванията на законодателството. У</w:t>
      </w:r>
      <w:r w:rsidRPr="0038715A">
        <w:rPr>
          <w:rFonts w:ascii="Times New Roman" w:hAnsi="Times New Roman" w:cs="Times New Roman"/>
          <w:sz w:val="24"/>
          <w:szCs w:val="24"/>
          <w:lang w:val="ru-RU"/>
        </w:rPr>
        <w:t>правлението на отпадъците  се трансформира от система, администрирана на местно ниво към по-голям и по-централизиран модел на регионално ниво, където:</w:t>
      </w:r>
    </w:p>
    <w:p w:rsidR="0038715A" w:rsidRPr="0038715A" w:rsidRDefault="0038715A" w:rsidP="00C71C4A">
      <w:pPr>
        <w:numPr>
          <w:ilvl w:val="0"/>
          <w:numId w:val="92"/>
        </w:numPr>
        <w:tabs>
          <w:tab w:val="clear" w:pos="720"/>
          <w:tab w:val="num" w:pos="0"/>
        </w:tabs>
        <w:spacing w:after="0" w:line="240" w:lineRule="auto"/>
        <w:ind w:left="0" w:firstLine="360"/>
        <w:jc w:val="both"/>
        <w:rPr>
          <w:rFonts w:ascii="Times New Roman" w:hAnsi="Times New Roman" w:cs="Times New Roman"/>
          <w:sz w:val="24"/>
          <w:szCs w:val="24"/>
          <w:lang w:val="ru-RU"/>
        </w:rPr>
      </w:pPr>
      <w:r w:rsidRPr="0038715A">
        <w:rPr>
          <w:rFonts w:ascii="Times New Roman" w:hAnsi="Times New Roman" w:cs="Times New Roman"/>
          <w:sz w:val="24"/>
          <w:szCs w:val="24"/>
          <w:lang w:val="ru-RU"/>
        </w:rPr>
        <w:t>Всички местни органи в региона ще използват едно депо за обезвреждане на нерециклируеми отпадъци;</w:t>
      </w:r>
    </w:p>
    <w:p w:rsidR="0038715A" w:rsidRPr="0038715A" w:rsidRDefault="0038715A" w:rsidP="00C71C4A">
      <w:pPr>
        <w:numPr>
          <w:ilvl w:val="0"/>
          <w:numId w:val="92"/>
        </w:numPr>
        <w:tabs>
          <w:tab w:val="clear" w:pos="720"/>
          <w:tab w:val="num" w:pos="0"/>
        </w:tabs>
        <w:spacing w:after="0" w:line="240" w:lineRule="auto"/>
        <w:ind w:left="0" w:firstLine="360"/>
        <w:jc w:val="both"/>
        <w:rPr>
          <w:rFonts w:ascii="Times New Roman" w:hAnsi="Times New Roman" w:cs="Times New Roman"/>
          <w:sz w:val="24"/>
          <w:szCs w:val="24"/>
          <w:lang w:val="ru-RU"/>
        </w:rPr>
      </w:pPr>
      <w:r w:rsidRPr="0038715A">
        <w:rPr>
          <w:rFonts w:ascii="Times New Roman" w:hAnsi="Times New Roman" w:cs="Times New Roman"/>
          <w:sz w:val="24"/>
          <w:szCs w:val="24"/>
          <w:lang w:val="ru-RU"/>
        </w:rPr>
        <w:t xml:space="preserve">Събирането при източника </w:t>
      </w:r>
      <w:r w:rsidRPr="0038715A">
        <w:rPr>
          <w:rFonts w:ascii="Times New Roman" w:hAnsi="Times New Roman" w:cs="Times New Roman"/>
          <w:sz w:val="24"/>
          <w:szCs w:val="24"/>
        </w:rPr>
        <w:t xml:space="preserve">на образуване </w:t>
      </w:r>
      <w:r w:rsidRPr="0038715A">
        <w:rPr>
          <w:rFonts w:ascii="Times New Roman" w:hAnsi="Times New Roman" w:cs="Times New Roman"/>
          <w:sz w:val="24"/>
          <w:szCs w:val="24"/>
          <w:lang w:val="ru-RU"/>
        </w:rPr>
        <w:t xml:space="preserve">на различни </w:t>
      </w:r>
      <w:r w:rsidRPr="0038715A">
        <w:rPr>
          <w:rFonts w:ascii="Times New Roman" w:hAnsi="Times New Roman" w:cs="Times New Roman"/>
          <w:sz w:val="24"/>
          <w:szCs w:val="24"/>
        </w:rPr>
        <w:t xml:space="preserve">потоци </w:t>
      </w:r>
      <w:r w:rsidRPr="0038715A">
        <w:rPr>
          <w:rFonts w:ascii="Times New Roman" w:hAnsi="Times New Roman" w:cs="Times New Roman"/>
          <w:sz w:val="24"/>
          <w:szCs w:val="24"/>
          <w:lang w:val="ru-RU"/>
        </w:rPr>
        <w:t>рециклируеми отпадъци ще бъде отговорност на организациите по оползотворяване;</w:t>
      </w:r>
    </w:p>
    <w:p w:rsidR="0038715A" w:rsidRPr="0038715A" w:rsidRDefault="0038715A" w:rsidP="00C71C4A">
      <w:pPr>
        <w:numPr>
          <w:ilvl w:val="0"/>
          <w:numId w:val="92"/>
        </w:numPr>
        <w:tabs>
          <w:tab w:val="clear" w:pos="720"/>
          <w:tab w:val="num" w:pos="0"/>
        </w:tabs>
        <w:spacing w:after="0" w:line="240" w:lineRule="auto"/>
        <w:ind w:left="0" w:firstLine="360"/>
        <w:jc w:val="both"/>
        <w:rPr>
          <w:rFonts w:ascii="Times New Roman" w:hAnsi="Times New Roman" w:cs="Times New Roman"/>
          <w:sz w:val="24"/>
          <w:szCs w:val="24"/>
          <w:lang w:val="ru-RU"/>
        </w:rPr>
      </w:pPr>
      <w:r w:rsidRPr="0038715A">
        <w:rPr>
          <w:rFonts w:ascii="Times New Roman" w:hAnsi="Times New Roman" w:cs="Times New Roman"/>
          <w:sz w:val="24"/>
          <w:szCs w:val="24"/>
        </w:rPr>
        <w:t xml:space="preserve">Събраните </w:t>
      </w:r>
      <w:r w:rsidRPr="0038715A">
        <w:rPr>
          <w:rFonts w:ascii="Times New Roman" w:hAnsi="Times New Roman" w:cs="Times New Roman"/>
          <w:sz w:val="24"/>
          <w:szCs w:val="24"/>
          <w:lang w:val="ru-RU"/>
        </w:rPr>
        <w:t xml:space="preserve">при източника на </w:t>
      </w:r>
      <w:r w:rsidRPr="0038715A">
        <w:rPr>
          <w:rFonts w:ascii="Times New Roman" w:hAnsi="Times New Roman" w:cs="Times New Roman"/>
          <w:sz w:val="24"/>
          <w:szCs w:val="24"/>
        </w:rPr>
        <w:t>образуване на</w:t>
      </w:r>
      <w:r w:rsidRPr="0038715A">
        <w:rPr>
          <w:rFonts w:ascii="Times New Roman" w:hAnsi="Times New Roman" w:cs="Times New Roman"/>
          <w:sz w:val="24"/>
          <w:szCs w:val="24"/>
          <w:lang w:val="ru-RU"/>
        </w:rPr>
        <w:t xml:space="preserve"> биоразградими отпадъци </w:t>
      </w:r>
      <w:r w:rsidRPr="0038715A">
        <w:rPr>
          <w:rFonts w:ascii="Times New Roman" w:hAnsi="Times New Roman" w:cs="Times New Roman"/>
          <w:sz w:val="24"/>
          <w:szCs w:val="24"/>
        </w:rPr>
        <w:t xml:space="preserve">ще бъдат транспортирани </w:t>
      </w:r>
      <w:r w:rsidRPr="0038715A">
        <w:rPr>
          <w:rFonts w:ascii="Times New Roman" w:hAnsi="Times New Roman" w:cs="Times New Roman"/>
          <w:sz w:val="24"/>
          <w:szCs w:val="24"/>
          <w:lang w:val="ru-RU"/>
        </w:rPr>
        <w:t>директно на съоръжението за открито компостиране, което ще обслужва целия регион.</w:t>
      </w:r>
    </w:p>
    <w:p w:rsidR="0038715A" w:rsidRPr="0038715A" w:rsidRDefault="0038715A" w:rsidP="0038715A">
      <w:pPr>
        <w:spacing w:after="0" w:line="240" w:lineRule="auto"/>
        <w:ind w:firstLine="709"/>
        <w:jc w:val="both"/>
        <w:rPr>
          <w:rFonts w:ascii="Times New Roman" w:hAnsi="Times New Roman" w:cs="Times New Roman"/>
          <w:sz w:val="24"/>
          <w:szCs w:val="24"/>
          <w:lang w:val="ru-RU"/>
        </w:rPr>
      </w:pPr>
      <w:r w:rsidRPr="0038715A">
        <w:rPr>
          <w:rFonts w:ascii="Times New Roman" w:hAnsi="Times New Roman" w:cs="Times New Roman"/>
          <w:sz w:val="24"/>
          <w:szCs w:val="24"/>
          <w:lang w:val="ru-RU"/>
        </w:rPr>
        <w:t>Ефективното управление на битовите отпадъци зависи от подходящо разпределение на отговорностите между всички местни власти в рамките на границите на даден регион. За да се справят с новата интегрирана система за управление на отпадъците са създадени нови структури - Регионални сдружения за управление на отпадъците. Общинското сътрудничество води до подобряване качеството на съответните услуги и по-голяма прозрачност на процесите, свързани с управление на отпадъците.</w:t>
      </w:r>
    </w:p>
    <w:p w:rsidR="0038715A" w:rsidRPr="0038715A" w:rsidRDefault="0038715A" w:rsidP="0038715A">
      <w:pPr>
        <w:spacing w:after="0" w:line="240" w:lineRule="auto"/>
        <w:ind w:firstLine="708"/>
        <w:jc w:val="both"/>
        <w:rPr>
          <w:rFonts w:ascii="Times New Roman" w:hAnsi="Times New Roman" w:cs="Times New Roman"/>
          <w:sz w:val="24"/>
          <w:szCs w:val="24"/>
          <w:lang w:val="ru-RU"/>
        </w:rPr>
      </w:pPr>
      <w:r w:rsidRPr="0038715A">
        <w:rPr>
          <w:rFonts w:ascii="Times New Roman" w:hAnsi="Times New Roman" w:cs="Times New Roman"/>
          <w:sz w:val="24"/>
          <w:szCs w:val="24"/>
          <w:lang w:val="ru-RU"/>
        </w:rPr>
        <w:t xml:space="preserve">Основна цел при устойчивото управление на отпадъците е намаляването на количеството образувани отпадъци. Това трябва да  се осъществява през целия жизнен цикъл на продуктите, от тяхното проектиране до превръщането им в отпадъци, и включва следните елементи: </w:t>
      </w:r>
    </w:p>
    <w:p w:rsidR="0038715A" w:rsidRPr="0038715A" w:rsidRDefault="0038715A" w:rsidP="00C71C4A">
      <w:pPr>
        <w:pStyle w:val="Opsomming1"/>
        <w:numPr>
          <w:ilvl w:val="0"/>
          <w:numId w:val="91"/>
        </w:numPr>
        <w:tabs>
          <w:tab w:val="clear" w:pos="720"/>
          <w:tab w:val="num" w:pos="0"/>
        </w:tabs>
        <w:spacing w:after="0" w:line="240" w:lineRule="auto"/>
        <w:ind w:left="0" w:firstLine="360"/>
        <w:rPr>
          <w:szCs w:val="24"/>
          <w:lang w:val="ru-RU"/>
        </w:rPr>
      </w:pPr>
      <w:r w:rsidRPr="0038715A">
        <w:rPr>
          <w:i/>
          <w:szCs w:val="24"/>
          <w:lang w:val="ru-RU"/>
        </w:rPr>
        <w:t xml:space="preserve">Намаляване на опасните свойства на определени съставки/компоненти в продуктите </w:t>
      </w:r>
      <w:r w:rsidRPr="0038715A">
        <w:rPr>
          <w:szCs w:val="24"/>
          <w:lang w:val="ru-RU"/>
        </w:rPr>
        <w:t>(напр. премахване на тежките метали от батериите на мобилните телефони, използване на хлорирани разтвори като почистващи средства );</w:t>
      </w:r>
    </w:p>
    <w:p w:rsidR="0038715A" w:rsidRPr="0038715A" w:rsidRDefault="0038715A" w:rsidP="00C71C4A">
      <w:pPr>
        <w:pStyle w:val="Opsomming1"/>
        <w:numPr>
          <w:ilvl w:val="0"/>
          <w:numId w:val="91"/>
        </w:numPr>
        <w:tabs>
          <w:tab w:val="clear" w:pos="720"/>
          <w:tab w:val="num" w:pos="0"/>
        </w:tabs>
        <w:spacing w:after="0" w:line="240" w:lineRule="auto"/>
        <w:ind w:left="0" w:firstLine="360"/>
        <w:rPr>
          <w:szCs w:val="24"/>
          <w:lang w:val="ru-RU"/>
        </w:rPr>
      </w:pPr>
      <w:r w:rsidRPr="0038715A">
        <w:rPr>
          <w:i/>
          <w:szCs w:val="24"/>
          <w:lang w:val="ru-RU"/>
        </w:rPr>
        <w:t xml:space="preserve">Произвеждане на продукти, които могат да се използват повторно и влагане на материали, които могат да се рециклират </w:t>
      </w:r>
      <w:r w:rsidRPr="0038715A">
        <w:rPr>
          <w:szCs w:val="24"/>
          <w:lang w:val="ru-RU"/>
        </w:rPr>
        <w:t>(напр. торбички за пазар за многократна употреба, измиване и повторно пълнене на стъклени бутилки). Повторната употреба е най-разпространена при благотворителност (обикновено дрехи). Всякакъв вид стоки могат да бъдат разменени чрез електронната мрежа - най-много мебели, книги, градински пренадлежности, бяла техника, играчки, телевизори и др.;</w:t>
      </w:r>
    </w:p>
    <w:p w:rsidR="0038715A" w:rsidRPr="0038715A" w:rsidRDefault="0038715A" w:rsidP="00C71C4A">
      <w:pPr>
        <w:pStyle w:val="Opsomming1"/>
        <w:numPr>
          <w:ilvl w:val="0"/>
          <w:numId w:val="96"/>
        </w:numPr>
        <w:tabs>
          <w:tab w:val="num" w:pos="0"/>
        </w:tabs>
        <w:spacing w:after="0" w:line="240" w:lineRule="auto"/>
        <w:ind w:left="0" w:firstLine="426"/>
        <w:rPr>
          <w:szCs w:val="24"/>
          <w:lang w:val="ru-RU"/>
        </w:rPr>
      </w:pPr>
      <w:r w:rsidRPr="0038715A">
        <w:rPr>
          <w:i/>
          <w:szCs w:val="24"/>
          <w:lang w:val="ru-RU"/>
        </w:rPr>
        <w:t>Удължаване полезния живот на продуктите – произвеждане на по-трайни продукти и осигуряване възможности за ремонтиране и поправка на продуктите</w:t>
      </w:r>
      <w:r w:rsidRPr="0038715A">
        <w:rPr>
          <w:szCs w:val="24"/>
          <w:lang w:val="ru-RU"/>
        </w:rPr>
        <w:t xml:space="preserve"> (напр. поправка на обувки, запазване на стари мебели и др.).</w:t>
      </w:r>
      <w:bookmarkStart w:id="20" w:name="_Toc536224370"/>
      <w:bookmarkStart w:id="21" w:name="_Ref12432"/>
      <w:bookmarkStart w:id="22" w:name="_Ref12440"/>
      <w:bookmarkStart w:id="23" w:name="_Ref55659"/>
      <w:bookmarkStart w:id="24" w:name="_Ref2324725"/>
      <w:bookmarkStart w:id="25" w:name="_Toc11827884"/>
      <w:bookmarkStart w:id="26" w:name="_Toc191348102"/>
      <w:bookmarkStart w:id="27" w:name="_Toc199919324"/>
      <w:bookmarkStart w:id="28" w:name="_Toc207801898"/>
      <w:bookmarkStart w:id="29" w:name="_Toc207964933"/>
      <w:bookmarkStart w:id="30" w:name="_Toc208033495"/>
      <w:bookmarkStart w:id="31" w:name="_Toc210206526"/>
      <w:bookmarkStart w:id="32" w:name="_Toc273548259"/>
    </w:p>
    <w:p w:rsidR="0038715A" w:rsidRPr="0038715A" w:rsidRDefault="0038715A" w:rsidP="0038715A">
      <w:pPr>
        <w:pStyle w:val="Opsomming1"/>
        <w:numPr>
          <w:ilvl w:val="2"/>
          <w:numId w:val="0"/>
        </w:numPr>
        <w:tabs>
          <w:tab w:val="num" w:pos="0"/>
          <w:tab w:val="num" w:pos="1080"/>
        </w:tabs>
        <w:spacing w:after="0" w:line="240" w:lineRule="auto"/>
        <w:ind w:firstLine="709"/>
        <w:rPr>
          <w:szCs w:val="24"/>
          <w:lang w:val="ru-RU"/>
        </w:rPr>
      </w:pPr>
      <w:r w:rsidRPr="0038715A">
        <w:rPr>
          <w:szCs w:val="24"/>
          <w:lang w:val="ru-RU"/>
        </w:rPr>
        <w:t>Предотвратяване образуването на отпадъци от домакинствата</w:t>
      </w:r>
      <w:bookmarkEnd w:id="20"/>
      <w:bookmarkEnd w:id="21"/>
      <w:bookmarkEnd w:id="22"/>
      <w:bookmarkEnd w:id="23"/>
      <w:bookmarkEnd w:id="24"/>
      <w:bookmarkEnd w:id="25"/>
      <w:bookmarkEnd w:id="26"/>
      <w:bookmarkEnd w:id="27"/>
      <w:bookmarkEnd w:id="28"/>
      <w:bookmarkEnd w:id="29"/>
      <w:bookmarkEnd w:id="30"/>
      <w:bookmarkEnd w:id="31"/>
      <w:bookmarkEnd w:id="32"/>
      <w:r w:rsidRPr="0038715A">
        <w:rPr>
          <w:szCs w:val="24"/>
          <w:lang w:val="ru-RU"/>
        </w:rPr>
        <w:t xml:space="preserve"> е първичното ниво в йерархията на управлението на отпадъците</w:t>
      </w:r>
      <w:r w:rsidRPr="0038715A">
        <w:rPr>
          <w:szCs w:val="24"/>
        </w:rPr>
        <w:t>, то</w:t>
      </w:r>
      <w:r w:rsidRPr="0038715A">
        <w:rPr>
          <w:szCs w:val="24"/>
          <w:lang w:val="ru-RU"/>
        </w:rPr>
        <w:t xml:space="preserve"> е свързано с ежедневн</w:t>
      </w:r>
      <w:r w:rsidRPr="0038715A">
        <w:rPr>
          <w:szCs w:val="24"/>
        </w:rPr>
        <w:t>ите схеми на</w:t>
      </w:r>
      <w:r w:rsidRPr="0038715A">
        <w:rPr>
          <w:szCs w:val="24"/>
          <w:lang w:val="ru-RU"/>
        </w:rPr>
        <w:t xml:space="preserve"> </w:t>
      </w:r>
      <w:r w:rsidRPr="0038715A">
        <w:rPr>
          <w:szCs w:val="24"/>
        </w:rPr>
        <w:t>потребление,</w:t>
      </w:r>
      <w:r w:rsidRPr="0038715A">
        <w:rPr>
          <w:szCs w:val="24"/>
          <w:lang w:val="ru-RU"/>
        </w:rPr>
        <w:t xml:space="preserve"> трудно може да бъде осъществено и изисква продължителни усилия за постигане на значителни резултати. </w:t>
      </w:r>
      <w:r w:rsidRPr="0038715A">
        <w:rPr>
          <w:szCs w:val="24"/>
        </w:rPr>
        <w:t>Д</w:t>
      </w:r>
      <w:r w:rsidRPr="0038715A">
        <w:rPr>
          <w:szCs w:val="24"/>
          <w:lang w:val="ru-RU"/>
        </w:rPr>
        <w:t>оказателство за това е например</w:t>
      </w:r>
      <w:r w:rsidRPr="0038715A">
        <w:rPr>
          <w:szCs w:val="24"/>
        </w:rPr>
        <w:t>,</w:t>
      </w:r>
      <w:r w:rsidRPr="0038715A">
        <w:rPr>
          <w:szCs w:val="24"/>
          <w:lang w:val="ru-RU"/>
        </w:rPr>
        <w:t xml:space="preserve"> електрическото и електронно</w:t>
      </w:r>
      <w:r w:rsidRPr="0038715A">
        <w:rPr>
          <w:szCs w:val="24"/>
        </w:rPr>
        <w:t>то</w:t>
      </w:r>
      <w:r w:rsidRPr="0038715A">
        <w:rPr>
          <w:szCs w:val="24"/>
          <w:lang w:val="ru-RU"/>
        </w:rPr>
        <w:t xml:space="preserve"> оборудване - хората имат склонност да сменят мобилните си телефони, телевизори, видеоапарати</w:t>
      </w:r>
      <w:r w:rsidRPr="0038715A">
        <w:rPr>
          <w:szCs w:val="24"/>
        </w:rPr>
        <w:t xml:space="preserve"> и др</w:t>
      </w:r>
      <w:r w:rsidRPr="0038715A">
        <w:rPr>
          <w:szCs w:val="24"/>
          <w:lang w:val="ru-RU"/>
        </w:rPr>
        <w:t xml:space="preserve">. много преди да са излезли от употреба, тъй като </w:t>
      </w:r>
      <w:r w:rsidRPr="0038715A">
        <w:rPr>
          <w:szCs w:val="24"/>
          <w:lang w:val="ru-RU"/>
        </w:rPr>
        <w:lastRenderedPageBreak/>
        <w:t xml:space="preserve">технологиите се променят бързо или само защото </w:t>
      </w:r>
      <w:r w:rsidRPr="0038715A">
        <w:rPr>
          <w:szCs w:val="24"/>
        </w:rPr>
        <w:t xml:space="preserve">предлагането е </w:t>
      </w:r>
      <w:r w:rsidRPr="0038715A">
        <w:rPr>
          <w:szCs w:val="24"/>
          <w:lang w:val="ru-RU"/>
        </w:rPr>
        <w:t>много голям</w:t>
      </w:r>
      <w:r w:rsidRPr="0038715A">
        <w:rPr>
          <w:szCs w:val="24"/>
        </w:rPr>
        <w:t xml:space="preserve">о </w:t>
      </w:r>
      <w:r w:rsidRPr="0038715A">
        <w:rPr>
          <w:szCs w:val="24"/>
          <w:lang w:val="ru-RU"/>
        </w:rPr>
        <w:t xml:space="preserve">и </w:t>
      </w:r>
      <w:r w:rsidRPr="0038715A">
        <w:rPr>
          <w:szCs w:val="24"/>
        </w:rPr>
        <w:t xml:space="preserve">така, </w:t>
      </w:r>
      <w:r w:rsidRPr="0038715A">
        <w:rPr>
          <w:szCs w:val="24"/>
          <w:lang w:val="ru-RU"/>
        </w:rPr>
        <w:t>по-старите уреди се превръщат в отпадъци</w:t>
      </w:r>
      <w:r w:rsidRPr="0038715A">
        <w:rPr>
          <w:szCs w:val="24"/>
        </w:rPr>
        <w:t>.</w:t>
      </w:r>
    </w:p>
    <w:p w:rsidR="0038715A" w:rsidRPr="0038715A" w:rsidRDefault="0038715A" w:rsidP="0038715A">
      <w:pPr>
        <w:tabs>
          <w:tab w:val="num" w:pos="709"/>
          <w:tab w:val="left" w:pos="9000"/>
        </w:tabs>
        <w:spacing w:after="0" w:line="240" w:lineRule="auto"/>
        <w:ind w:right="26"/>
        <w:jc w:val="both"/>
        <w:rPr>
          <w:rFonts w:ascii="Times New Roman" w:hAnsi="Times New Roman" w:cs="Times New Roman"/>
          <w:sz w:val="24"/>
          <w:szCs w:val="24"/>
          <w:lang w:val="ru-RU"/>
        </w:rPr>
      </w:pPr>
      <w:r w:rsidRPr="0038715A">
        <w:rPr>
          <w:rFonts w:ascii="Times New Roman" w:hAnsi="Times New Roman" w:cs="Times New Roman"/>
          <w:sz w:val="24"/>
          <w:szCs w:val="24"/>
          <w:lang w:val="ru-RU"/>
        </w:rPr>
        <w:tab/>
      </w:r>
      <w:bookmarkStart w:id="33" w:name="_Toc273548261"/>
      <w:r w:rsidRPr="0038715A">
        <w:rPr>
          <w:rFonts w:ascii="Times New Roman" w:hAnsi="Times New Roman" w:cs="Times New Roman"/>
          <w:sz w:val="24"/>
          <w:szCs w:val="24"/>
          <w:lang w:val="ru-RU"/>
        </w:rPr>
        <w:t>За намаляване количестото на  образуваните отпадъци</w:t>
      </w:r>
      <w:bookmarkEnd w:id="33"/>
      <w:r w:rsidRPr="0038715A">
        <w:rPr>
          <w:rFonts w:ascii="Times New Roman" w:hAnsi="Times New Roman" w:cs="Times New Roman"/>
          <w:sz w:val="24"/>
          <w:szCs w:val="24"/>
          <w:lang w:val="ru-RU"/>
        </w:rPr>
        <w:t xml:space="preserve"> могат  да се приложат следните мерки:</w:t>
      </w:r>
    </w:p>
    <w:p w:rsidR="0038715A" w:rsidRPr="0038715A" w:rsidRDefault="0038715A" w:rsidP="00C71C4A">
      <w:pPr>
        <w:numPr>
          <w:ilvl w:val="1"/>
          <w:numId w:val="90"/>
        </w:numPr>
        <w:tabs>
          <w:tab w:val="clear" w:pos="2160"/>
          <w:tab w:val="center" w:pos="993"/>
        </w:tabs>
        <w:spacing w:after="0" w:line="240" w:lineRule="auto"/>
        <w:ind w:left="0" w:firstLine="720"/>
        <w:jc w:val="both"/>
        <w:rPr>
          <w:rFonts w:ascii="Times New Roman" w:hAnsi="Times New Roman" w:cs="Times New Roman"/>
          <w:spacing w:val="-4"/>
          <w:sz w:val="24"/>
          <w:szCs w:val="24"/>
        </w:rPr>
      </w:pPr>
      <w:r w:rsidRPr="0038715A">
        <w:rPr>
          <w:rFonts w:ascii="Times New Roman" w:hAnsi="Times New Roman" w:cs="Times New Roman"/>
          <w:spacing w:val="-4"/>
          <w:sz w:val="24"/>
          <w:szCs w:val="24"/>
        </w:rPr>
        <w:t>Използване на разяснителни кампании и предоставяне на информация, насочена към широката общественост като цяло или към специфични групи от потребители за ползите от прилагане на мерки по предотвратяване образуването на отпадъците.</w:t>
      </w:r>
    </w:p>
    <w:p w:rsidR="0038715A" w:rsidRPr="0038715A" w:rsidRDefault="0038715A" w:rsidP="00C71C4A">
      <w:pPr>
        <w:numPr>
          <w:ilvl w:val="1"/>
          <w:numId w:val="90"/>
        </w:numPr>
        <w:tabs>
          <w:tab w:val="clear" w:pos="2160"/>
          <w:tab w:val="center" w:pos="993"/>
        </w:tabs>
        <w:spacing w:after="0" w:line="240" w:lineRule="auto"/>
        <w:ind w:left="0" w:firstLine="720"/>
        <w:jc w:val="both"/>
        <w:rPr>
          <w:rFonts w:ascii="Times New Roman" w:hAnsi="Times New Roman" w:cs="Times New Roman"/>
          <w:spacing w:val="-4"/>
          <w:sz w:val="24"/>
          <w:szCs w:val="24"/>
        </w:rPr>
      </w:pPr>
      <w:r w:rsidRPr="0038715A">
        <w:rPr>
          <w:rFonts w:ascii="Times New Roman" w:hAnsi="Times New Roman" w:cs="Times New Roman"/>
          <w:spacing w:val="-4"/>
          <w:sz w:val="24"/>
          <w:szCs w:val="24"/>
        </w:rPr>
        <w:t xml:space="preserve">Насърчаване на повторната употреба, реализиране на образувателни кампании в държавните и общинските администрации, насочени към намаляване на консумацията на хартия, чрез въвеждане на електронна обработка на данни, използване на рециклирана хартия и др. </w:t>
      </w:r>
    </w:p>
    <w:p w:rsidR="0038715A" w:rsidRPr="0038715A" w:rsidRDefault="0038715A" w:rsidP="00C71C4A">
      <w:pPr>
        <w:numPr>
          <w:ilvl w:val="1"/>
          <w:numId w:val="90"/>
        </w:numPr>
        <w:tabs>
          <w:tab w:val="clear" w:pos="2160"/>
          <w:tab w:val="center" w:pos="993"/>
        </w:tabs>
        <w:spacing w:after="0" w:line="240" w:lineRule="auto"/>
        <w:ind w:left="0" w:firstLine="720"/>
        <w:jc w:val="both"/>
        <w:rPr>
          <w:rFonts w:ascii="Times New Roman" w:hAnsi="Times New Roman" w:cs="Times New Roman"/>
          <w:spacing w:val="-4"/>
          <w:sz w:val="24"/>
          <w:szCs w:val="24"/>
        </w:rPr>
      </w:pPr>
      <w:r w:rsidRPr="0038715A">
        <w:rPr>
          <w:rFonts w:ascii="Times New Roman" w:hAnsi="Times New Roman" w:cs="Times New Roman"/>
          <w:sz w:val="24"/>
          <w:szCs w:val="24"/>
        </w:rPr>
        <w:t>Провеждане на кампании за повишаване степента на информираност на населението - п</w:t>
      </w:r>
      <w:r w:rsidRPr="0038715A">
        <w:rPr>
          <w:rFonts w:ascii="Times New Roman" w:hAnsi="Times New Roman" w:cs="Times New Roman"/>
          <w:sz w:val="24"/>
          <w:szCs w:val="24"/>
          <w:lang w:val="ru-RU"/>
        </w:rPr>
        <w:t>опуляризиране на схемите за «еко-маркировка»</w:t>
      </w:r>
      <w:r w:rsidRPr="0038715A">
        <w:rPr>
          <w:rFonts w:ascii="Times New Roman" w:hAnsi="Times New Roman" w:cs="Times New Roman"/>
          <w:spacing w:val="-4"/>
          <w:sz w:val="24"/>
          <w:szCs w:val="24"/>
        </w:rPr>
        <w:t xml:space="preserve"> </w:t>
      </w:r>
    </w:p>
    <w:p w:rsidR="0038715A" w:rsidRPr="0038715A" w:rsidRDefault="0038715A" w:rsidP="00C71C4A">
      <w:pPr>
        <w:numPr>
          <w:ilvl w:val="1"/>
          <w:numId w:val="90"/>
        </w:numPr>
        <w:tabs>
          <w:tab w:val="clear" w:pos="2160"/>
          <w:tab w:val="center" w:pos="993"/>
        </w:tabs>
        <w:spacing w:after="0" w:line="240" w:lineRule="auto"/>
        <w:ind w:left="0" w:firstLine="720"/>
        <w:jc w:val="both"/>
        <w:rPr>
          <w:rFonts w:ascii="Times New Roman" w:hAnsi="Times New Roman" w:cs="Times New Roman"/>
          <w:spacing w:val="-4"/>
          <w:sz w:val="24"/>
          <w:szCs w:val="24"/>
        </w:rPr>
      </w:pPr>
      <w:r w:rsidRPr="0038715A">
        <w:rPr>
          <w:rFonts w:ascii="Times New Roman" w:hAnsi="Times New Roman" w:cs="Times New Roman"/>
          <w:spacing w:val="-4"/>
          <w:sz w:val="24"/>
          <w:szCs w:val="24"/>
        </w:rPr>
        <w:t xml:space="preserve">В контекста на обществените поръчки,  обявите за търгове и в договорите може да се включат критерии за защита на околната среда и предотвратяване образуването на отпадъци </w:t>
      </w:r>
    </w:p>
    <w:p w:rsidR="0038715A" w:rsidRPr="0038715A" w:rsidRDefault="0038715A" w:rsidP="0038715A">
      <w:pPr>
        <w:spacing w:after="0" w:line="240" w:lineRule="auto"/>
        <w:ind w:firstLine="708"/>
        <w:jc w:val="both"/>
        <w:rPr>
          <w:rFonts w:ascii="Times New Roman" w:hAnsi="Times New Roman" w:cs="Times New Roman"/>
          <w:sz w:val="24"/>
          <w:szCs w:val="24"/>
          <w:lang w:val="ru-RU"/>
        </w:rPr>
      </w:pPr>
      <w:r w:rsidRPr="0038715A">
        <w:rPr>
          <w:rFonts w:ascii="Times New Roman" w:hAnsi="Times New Roman" w:cs="Times New Roman"/>
          <w:sz w:val="24"/>
          <w:szCs w:val="24"/>
          <w:lang w:val="ru-RU"/>
        </w:rPr>
        <w:t xml:space="preserve">Провежданите мероприятия за повишаване на екологичното съзнание на потребителите трябва да са насочени към разясняване на ролята на купувачите в намаляване на образуването на отпадъци и предизвикване на промяна в поведението им по време на покупката на продукти. Целта е вземането на решение за покупка да се влияе не само от качествата и цената на продукта, но и от възможните вредни въздействия върху околната среда, като се вземат под внимание следните фактори: </w:t>
      </w:r>
    </w:p>
    <w:p w:rsidR="0038715A" w:rsidRPr="0038715A" w:rsidRDefault="0038715A" w:rsidP="00C71C4A">
      <w:pPr>
        <w:pStyle w:val="Style2"/>
        <w:numPr>
          <w:ilvl w:val="0"/>
          <w:numId w:val="88"/>
        </w:numPr>
        <w:tabs>
          <w:tab w:val="clear" w:pos="720"/>
          <w:tab w:val="num" w:pos="284"/>
        </w:tabs>
        <w:autoSpaceDE/>
        <w:autoSpaceDN/>
        <w:adjustRightInd/>
        <w:spacing w:line="240" w:lineRule="auto"/>
        <w:ind w:left="1080" w:hanging="1080"/>
        <w:jc w:val="both"/>
        <w:rPr>
          <w:rFonts w:ascii="Times New Roman" w:hAnsi="Times New Roman" w:cs="Times New Roman"/>
          <w:sz w:val="24"/>
          <w:szCs w:val="24"/>
          <w:lang w:val="bg-BG"/>
        </w:rPr>
      </w:pPr>
      <w:r w:rsidRPr="0038715A">
        <w:rPr>
          <w:rFonts w:ascii="Times New Roman" w:hAnsi="Times New Roman" w:cs="Times New Roman"/>
          <w:sz w:val="24"/>
          <w:szCs w:val="24"/>
          <w:lang w:val="ru-RU"/>
        </w:rPr>
        <w:t xml:space="preserve">Трайност на продукта, възможност за повторно използване и поправка; </w:t>
      </w:r>
    </w:p>
    <w:p w:rsidR="0038715A" w:rsidRPr="0038715A" w:rsidRDefault="0038715A" w:rsidP="00C71C4A">
      <w:pPr>
        <w:pStyle w:val="Style2"/>
        <w:numPr>
          <w:ilvl w:val="0"/>
          <w:numId w:val="88"/>
        </w:numPr>
        <w:tabs>
          <w:tab w:val="clear" w:pos="720"/>
          <w:tab w:val="num" w:pos="284"/>
          <w:tab w:val="num" w:pos="1080"/>
        </w:tabs>
        <w:autoSpaceDE/>
        <w:autoSpaceDN/>
        <w:adjustRightInd/>
        <w:spacing w:line="240" w:lineRule="auto"/>
        <w:ind w:left="1080" w:hanging="1080"/>
        <w:jc w:val="both"/>
        <w:rPr>
          <w:rFonts w:ascii="Times New Roman" w:hAnsi="Times New Roman" w:cs="Times New Roman"/>
          <w:sz w:val="24"/>
          <w:szCs w:val="24"/>
          <w:lang w:val="ru-RU"/>
        </w:rPr>
      </w:pPr>
      <w:r w:rsidRPr="0038715A">
        <w:rPr>
          <w:rFonts w:ascii="Times New Roman" w:hAnsi="Times New Roman" w:cs="Times New Roman"/>
          <w:sz w:val="24"/>
          <w:szCs w:val="24"/>
          <w:lang w:val="ru-RU"/>
        </w:rPr>
        <w:t>Материалите, от които е направен продукта – възобновими или невъзобновими;</w:t>
      </w:r>
    </w:p>
    <w:p w:rsidR="0038715A" w:rsidRPr="0038715A" w:rsidRDefault="0038715A" w:rsidP="00C71C4A">
      <w:pPr>
        <w:pStyle w:val="Style2"/>
        <w:numPr>
          <w:ilvl w:val="0"/>
          <w:numId w:val="88"/>
        </w:numPr>
        <w:tabs>
          <w:tab w:val="clear" w:pos="720"/>
          <w:tab w:val="num" w:pos="284"/>
          <w:tab w:val="num" w:pos="1080"/>
        </w:tabs>
        <w:autoSpaceDE/>
        <w:autoSpaceDN/>
        <w:adjustRightInd/>
        <w:spacing w:line="240" w:lineRule="auto"/>
        <w:ind w:left="1080" w:hanging="1080"/>
        <w:jc w:val="both"/>
        <w:rPr>
          <w:rFonts w:ascii="Times New Roman" w:hAnsi="Times New Roman" w:cs="Times New Roman"/>
          <w:sz w:val="24"/>
          <w:szCs w:val="24"/>
          <w:lang w:val="ru-RU"/>
        </w:rPr>
      </w:pPr>
      <w:r w:rsidRPr="0038715A">
        <w:rPr>
          <w:rFonts w:ascii="Times New Roman" w:hAnsi="Times New Roman" w:cs="Times New Roman"/>
          <w:sz w:val="24"/>
          <w:szCs w:val="24"/>
          <w:lang w:val="ru-RU"/>
        </w:rPr>
        <w:t>Съдържа ли продуктът излишни опаковки.</w:t>
      </w:r>
    </w:p>
    <w:p w:rsidR="0038715A" w:rsidRPr="0038715A" w:rsidRDefault="0038715A" w:rsidP="0038715A">
      <w:pPr>
        <w:pStyle w:val="20"/>
        <w:widowControl w:val="0"/>
        <w:numPr>
          <w:ilvl w:val="1"/>
          <w:numId w:val="0"/>
        </w:numPr>
        <w:tabs>
          <w:tab w:val="num" w:pos="0"/>
        </w:tabs>
        <w:spacing w:before="0" w:beforeAutospacing="0" w:after="0" w:afterAutospacing="0" w:line="240" w:lineRule="auto"/>
        <w:rPr>
          <w:b w:val="0"/>
          <w:szCs w:val="24"/>
        </w:rPr>
      </w:pPr>
      <w:r w:rsidRPr="0038715A">
        <w:rPr>
          <w:b w:val="0"/>
          <w:szCs w:val="24"/>
          <w:lang w:val="ru-RU" w:eastAsia="nl-NL"/>
        </w:rPr>
        <w:tab/>
        <w:t xml:space="preserve">Добре би било мероприятията за повишаване на екологичното съзнание да бъдат насочени към подрастващите – учениците и децата от детските градини, тъй като те са по- възприемчиви и у тях лесно и трайно може да се възпита загриженост за околната среда. За целта разяснителната кампания трябва да се представи на разбираем за тях език под формата на изнасяне на любопитни факти, викторини, тематични игри, сценични представления, конкурси и др. </w:t>
      </w:r>
      <w:r w:rsidRPr="0038715A">
        <w:rPr>
          <w:b w:val="0"/>
          <w:color w:val="000000"/>
          <w:szCs w:val="24"/>
          <w:lang w:val="ru-RU"/>
        </w:rPr>
        <w:t>Взимането на правилни решения и осъществяването на мерките по управление на отпадъците  се постига при оптимален баланс на интересите на различните участници в управлението на отпадъците, при поддържане на непрекъснат диалог с участниците в дейностите по управление на отпадъците и организиране на кампании за повишаване на общественото разбиране и съзнание. За целта могат да се предвидят следните мерки:</w:t>
      </w:r>
    </w:p>
    <w:p w:rsidR="0038715A" w:rsidRPr="0038715A" w:rsidRDefault="0038715A" w:rsidP="00C71C4A">
      <w:pPr>
        <w:numPr>
          <w:ilvl w:val="0"/>
          <w:numId w:val="93"/>
        </w:numPr>
        <w:tabs>
          <w:tab w:val="clear" w:pos="1260"/>
        </w:tabs>
        <w:autoSpaceDE w:val="0"/>
        <w:autoSpaceDN w:val="0"/>
        <w:adjustRightInd w:val="0"/>
        <w:spacing w:after="0" w:line="240" w:lineRule="auto"/>
        <w:ind w:left="284" w:hanging="284"/>
        <w:jc w:val="both"/>
        <w:rPr>
          <w:rFonts w:ascii="Times New Roman" w:hAnsi="Times New Roman" w:cs="Times New Roman"/>
          <w:color w:val="000000"/>
          <w:sz w:val="24"/>
          <w:szCs w:val="24"/>
          <w:lang w:val="ru-RU"/>
        </w:rPr>
      </w:pPr>
      <w:r w:rsidRPr="0038715A">
        <w:rPr>
          <w:rFonts w:ascii="Times New Roman" w:hAnsi="Times New Roman" w:cs="Times New Roman"/>
          <w:color w:val="000000"/>
          <w:sz w:val="24"/>
          <w:szCs w:val="24"/>
          <w:lang w:val="ru-RU"/>
        </w:rPr>
        <w:t>Редовно предоставяне на информация на населението за състоянието на околната среда;</w:t>
      </w:r>
    </w:p>
    <w:p w:rsidR="0038715A" w:rsidRPr="0038715A" w:rsidRDefault="0038715A" w:rsidP="00C71C4A">
      <w:pPr>
        <w:numPr>
          <w:ilvl w:val="0"/>
          <w:numId w:val="93"/>
        </w:numPr>
        <w:tabs>
          <w:tab w:val="clear" w:pos="1260"/>
          <w:tab w:val="center" w:pos="284"/>
        </w:tabs>
        <w:autoSpaceDE w:val="0"/>
        <w:autoSpaceDN w:val="0"/>
        <w:adjustRightInd w:val="0"/>
        <w:spacing w:after="0" w:line="240" w:lineRule="auto"/>
        <w:ind w:left="0" w:firstLine="0"/>
        <w:jc w:val="both"/>
        <w:rPr>
          <w:rFonts w:ascii="Times New Roman" w:hAnsi="Times New Roman" w:cs="Times New Roman"/>
          <w:color w:val="000000"/>
          <w:sz w:val="24"/>
          <w:szCs w:val="24"/>
          <w:lang w:val="ru-RU"/>
        </w:rPr>
      </w:pPr>
      <w:r w:rsidRPr="0038715A">
        <w:rPr>
          <w:rFonts w:ascii="Times New Roman" w:hAnsi="Times New Roman" w:cs="Times New Roman"/>
          <w:color w:val="000000"/>
          <w:sz w:val="24"/>
          <w:szCs w:val="24"/>
          <w:lang w:val="ru-RU"/>
        </w:rPr>
        <w:t>Привличане на населението, неправителствени организации и заинтересованата индустрия в процесите на вземане на решения по въпросите на управление на отпадъците, включително за начина за определяне на “такса битови отпадъци” и отчитането на изразходваните средства;</w:t>
      </w:r>
    </w:p>
    <w:p w:rsidR="0038715A" w:rsidRPr="0038715A" w:rsidRDefault="0038715A" w:rsidP="00C71C4A">
      <w:pPr>
        <w:numPr>
          <w:ilvl w:val="0"/>
          <w:numId w:val="93"/>
        </w:numPr>
        <w:tabs>
          <w:tab w:val="clear" w:pos="1260"/>
          <w:tab w:val="center" w:pos="284"/>
        </w:tabs>
        <w:autoSpaceDE w:val="0"/>
        <w:autoSpaceDN w:val="0"/>
        <w:adjustRightInd w:val="0"/>
        <w:spacing w:after="0" w:line="240" w:lineRule="auto"/>
        <w:ind w:left="0" w:firstLine="0"/>
        <w:jc w:val="both"/>
        <w:rPr>
          <w:rFonts w:ascii="Times New Roman" w:hAnsi="Times New Roman" w:cs="Times New Roman"/>
          <w:color w:val="000000"/>
          <w:sz w:val="24"/>
          <w:szCs w:val="24"/>
          <w:lang w:val="ru-RU"/>
        </w:rPr>
      </w:pPr>
      <w:r w:rsidRPr="0038715A">
        <w:rPr>
          <w:rFonts w:ascii="Times New Roman" w:hAnsi="Times New Roman" w:cs="Times New Roman"/>
          <w:color w:val="000000"/>
          <w:sz w:val="24"/>
          <w:szCs w:val="24"/>
          <w:lang w:val="ru-RU"/>
        </w:rPr>
        <w:t>Повишаване на общественото съзнание, с цел да се постигне промяна в поведението на населението, чрез осъзнаване на екологичните рискове, свързани с изчерпване на ресурсите, образуването и обезвреждането на отпадъците;</w:t>
      </w:r>
    </w:p>
    <w:p w:rsidR="0038715A" w:rsidRPr="0038715A" w:rsidRDefault="0038715A" w:rsidP="00C71C4A">
      <w:pPr>
        <w:numPr>
          <w:ilvl w:val="0"/>
          <w:numId w:val="93"/>
        </w:numPr>
        <w:tabs>
          <w:tab w:val="clear" w:pos="1260"/>
          <w:tab w:val="center" w:pos="284"/>
        </w:tabs>
        <w:autoSpaceDE w:val="0"/>
        <w:autoSpaceDN w:val="0"/>
        <w:adjustRightInd w:val="0"/>
        <w:spacing w:after="0" w:line="240" w:lineRule="auto"/>
        <w:ind w:left="0" w:firstLine="0"/>
        <w:jc w:val="both"/>
        <w:rPr>
          <w:rFonts w:ascii="Times New Roman" w:hAnsi="Times New Roman" w:cs="Times New Roman"/>
          <w:color w:val="000000"/>
          <w:sz w:val="24"/>
          <w:szCs w:val="24"/>
          <w:lang w:val="ru-RU"/>
        </w:rPr>
      </w:pPr>
      <w:r w:rsidRPr="0038715A">
        <w:rPr>
          <w:rFonts w:ascii="Times New Roman" w:hAnsi="Times New Roman" w:cs="Times New Roman"/>
          <w:color w:val="000000"/>
          <w:sz w:val="24"/>
          <w:szCs w:val="24"/>
          <w:lang w:val="ru-RU"/>
        </w:rPr>
        <w:t>Провеждане на конкурси, празненства, обществени мероприятия, организирани специално за целта, или включени като част от програмите за честване на празници на общината или конкретно населено място, като специално внимание следва да бъде отделено на работата с подрастващите;</w:t>
      </w:r>
    </w:p>
    <w:p w:rsidR="0038715A" w:rsidRPr="0038715A" w:rsidRDefault="0038715A" w:rsidP="00C71C4A">
      <w:pPr>
        <w:widowControl w:val="0"/>
        <w:numPr>
          <w:ilvl w:val="0"/>
          <w:numId w:val="93"/>
        </w:numPr>
        <w:tabs>
          <w:tab w:val="clear" w:pos="1260"/>
          <w:tab w:val="center" w:pos="284"/>
        </w:tabs>
        <w:autoSpaceDE w:val="0"/>
        <w:autoSpaceDN w:val="0"/>
        <w:adjustRightInd w:val="0"/>
        <w:spacing w:after="0" w:line="240" w:lineRule="auto"/>
        <w:ind w:left="0" w:firstLine="0"/>
        <w:jc w:val="both"/>
        <w:rPr>
          <w:rFonts w:ascii="Times New Roman" w:hAnsi="Times New Roman" w:cs="Times New Roman"/>
          <w:sz w:val="24"/>
          <w:szCs w:val="24"/>
          <w:lang w:val="ru-RU" w:eastAsia="nl-NL"/>
        </w:rPr>
      </w:pPr>
      <w:r w:rsidRPr="0038715A">
        <w:rPr>
          <w:rFonts w:ascii="Times New Roman" w:hAnsi="Times New Roman" w:cs="Times New Roman"/>
          <w:color w:val="000000"/>
          <w:sz w:val="24"/>
          <w:szCs w:val="24"/>
          <w:lang w:val="ru-RU"/>
        </w:rPr>
        <w:t xml:space="preserve"> Получаване на обратна връзка за успеха на прилаганите мерки за управление на отпадъците.</w:t>
      </w:r>
    </w:p>
    <w:p w:rsidR="0038715A" w:rsidRPr="0038715A" w:rsidRDefault="0038715A" w:rsidP="0038715A">
      <w:pPr>
        <w:spacing w:after="0" w:line="240" w:lineRule="auto"/>
        <w:ind w:firstLine="709"/>
        <w:jc w:val="both"/>
        <w:rPr>
          <w:rFonts w:ascii="Times New Roman" w:hAnsi="Times New Roman" w:cs="Times New Roman"/>
          <w:spacing w:val="-6"/>
          <w:sz w:val="24"/>
          <w:szCs w:val="24"/>
        </w:rPr>
      </w:pPr>
      <w:r w:rsidRPr="0038715A">
        <w:rPr>
          <w:rFonts w:ascii="Times New Roman" w:hAnsi="Times New Roman" w:cs="Times New Roman"/>
          <w:sz w:val="24"/>
          <w:szCs w:val="24"/>
          <w:lang w:val="ru-RU"/>
        </w:rPr>
        <w:lastRenderedPageBreak/>
        <w:t xml:space="preserve">В страните на ЕС се прилагат различни схеми за заплащане на услугите по събиране и обезвреждане на отпадъци. Определянето на размера на такса </w:t>
      </w:r>
      <w:r w:rsidRPr="0038715A">
        <w:rPr>
          <w:rFonts w:ascii="Times New Roman" w:hAnsi="Times New Roman" w:cs="Times New Roman"/>
          <w:color w:val="000000"/>
          <w:sz w:val="24"/>
          <w:szCs w:val="24"/>
          <w:lang w:val="ru-RU"/>
        </w:rPr>
        <w:t>„битови отпадъци” съобразно реално образуваните количества</w:t>
      </w:r>
      <w:r w:rsidRPr="0038715A">
        <w:rPr>
          <w:rFonts w:ascii="Times New Roman" w:hAnsi="Times New Roman" w:cs="Times New Roman"/>
          <w:sz w:val="24"/>
          <w:szCs w:val="24"/>
          <w:lang w:val="ru-RU"/>
        </w:rPr>
        <w:t xml:space="preserve"> отпадъци е икономически инструмент, чрез който предприятията и домакинствата се насърчават да образуват по-малко количество отпадъци. Намаляването на количеството на образуваните отпадъци води и до съкращаване на разходите за общинския бюджет за събиране, транспортиране и обезвреждане на отпадъците.  Към момента размерът на такса битови отпадъци в общинитесе определя пропорционално на данъчната оценка на имота, което не е обвързано с количеството на отпадъците. В резултат, за някои причинители на отпадъци (търговски обекти, предприятия, многочленни домакинства) размерът на таксата е недостатъчен и не покрива разходите по управление на тези отпадъци, а за други - нереално висок спрямо действителните разходи. </w:t>
      </w:r>
      <w:r w:rsidRPr="0038715A">
        <w:rPr>
          <w:rFonts w:ascii="Times New Roman" w:hAnsi="Times New Roman" w:cs="Times New Roman"/>
          <w:spacing w:val="-6"/>
          <w:sz w:val="24"/>
          <w:szCs w:val="24"/>
        </w:rPr>
        <w:t xml:space="preserve">Налице е значителна разлика в таксата за отпадъците от двете потребителски групи – </w:t>
      </w:r>
      <w:r w:rsidRPr="0038715A">
        <w:rPr>
          <w:rFonts w:ascii="Times New Roman" w:hAnsi="Times New Roman" w:cs="Times New Roman"/>
          <w:sz w:val="24"/>
          <w:szCs w:val="24"/>
        </w:rPr>
        <w:t>домакинства и юридически лица</w:t>
      </w:r>
      <w:r w:rsidRPr="0038715A">
        <w:rPr>
          <w:rFonts w:ascii="Times New Roman" w:hAnsi="Times New Roman" w:cs="Times New Roman"/>
          <w:spacing w:val="-6"/>
          <w:sz w:val="24"/>
          <w:szCs w:val="24"/>
        </w:rPr>
        <w:t>, като</w:t>
      </w:r>
      <w:r w:rsidRPr="0038715A">
        <w:rPr>
          <w:rFonts w:ascii="Times New Roman" w:hAnsi="Times New Roman" w:cs="Times New Roman"/>
          <w:sz w:val="24"/>
          <w:szCs w:val="24"/>
        </w:rPr>
        <w:t xml:space="preserve"> икономическите субекти, плащайки значително по-висока цена на практика субсидират населението</w:t>
      </w:r>
      <w:r w:rsidRPr="0038715A">
        <w:rPr>
          <w:rFonts w:ascii="Times New Roman" w:hAnsi="Times New Roman" w:cs="Times New Roman"/>
          <w:spacing w:val="-6"/>
          <w:sz w:val="24"/>
          <w:szCs w:val="24"/>
        </w:rPr>
        <w:t xml:space="preserve">. Това не е в съответствие с принципа "замърсителят плаща". </w:t>
      </w:r>
    </w:p>
    <w:p w:rsidR="0038715A" w:rsidRPr="0038715A" w:rsidRDefault="0038715A" w:rsidP="0038715A">
      <w:pPr>
        <w:spacing w:after="0" w:line="240" w:lineRule="auto"/>
        <w:ind w:firstLine="709"/>
        <w:jc w:val="both"/>
        <w:rPr>
          <w:rFonts w:ascii="Times New Roman" w:hAnsi="Times New Roman" w:cs="Times New Roman"/>
          <w:sz w:val="24"/>
          <w:szCs w:val="24"/>
        </w:rPr>
      </w:pPr>
      <w:r w:rsidRPr="0038715A">
        <w:rPr>
          <w:rFonts w:ascii="Times New Roman" w:hAnsi="Times New Roman" w:cs="Times New Roman"/>
          <w:sz w:val="24"/>
          <w:szCs w:val="24"/>
          <w:lang w:val="ru-RU"/>
        </w:rPr>
        <w:t>Увеличаването на разходите за управление на отпадъците представлява стимул за намаляване на количествата образувани отпадъци, поради което усилията на общинските администрации трябва да бъдат съсредоточени към отчитане на количествата на образуваните отпадъци при определяне на размера на таксите, заплащани от домакинствата и промишлеността.  При тези схеми отделните домакинства могат да намалят размера на заплащаната такса чрез изхвърляне на по-малко отпадъци в потока на смесените битови отпадъци и пренасочване на рециклируемите отпадъци към системите за разделно събиране, което от своя страна ще допринесе и до у</w:t>
      </w:r>
      <w:r w:rsidRPr="0038715A">
        <w:rPr>
          <w:rFonts w:ascii="Times New Roman" w:hAnsi="Times New Roman" w:cs="Times New Roman"/>
          <w:sz w:val="24"/>
          <w:szCs w:val="24"/>
        </w:rPr>
        <w:t>дължаване срока на експлоатация на ползваното депо.</w:t>
      </w:r>
      <w:bookmarkStart w:id="34" w:name="_Toc55819016"/>
      <w:bookmarkStart w:id="35" w:name="_Toc55819499"/>
      <w:bookmarkStart w:id="36" w:name="_Toc56918865"/>
      <w:bookmarkStart w:id="37" w:name="_Toc127171134"/>
      <w:bookmarkStart w:id="38" w:name="_Toc127325025"/>
      <w:bookmarkStart w:id="39" w:name="_Toc202586301"/>
      <w:bookmarkStart w:id="40" w:name="_Toc257558241"/>
    </w:p>
    <w:bookmarkEnd w:id="34"/>
    <w:bookmarkEnd w:id="35"/>
    <w:bookmarkEnd w:id="36"/>
    <w:bookmarkEnd w:id="37"/>
    <w:bookmarkEnd w:id="38"/>
    <w:bookmarkEnd w:id="39"/>
    <w:bookmarkEnd w:id="40"/>
    <w:p w:rsidR="0038715A" w:rsidRPr="0038715A" w:rsidRDefault="0038715A" w:rsidP="0038715A">
      <w:pPr>
        <w:spacing w:after="0" w:line="240" w:lineRule="auto"/>
        <w:ind w:firstLine="708"/>
        <w:jc w:val="both"/>
        <w:rPr>
          <w:rFonts w:ascii="Times New Roman" w:hAnsi="Times New Roman" w:cs="Times New Roman"/>
          <w:sz w:val="24"/>
          <w:szCs w:val="24"/>
          <w:lang w:val="ru-RU"/>
        </w:rPr>
      </w:pPr>
      <w:r w:rsidRPr="0038715A">
        <w:rPr>
          <w:rFonts w:ascii="Times New Roman" w:hAnsi="Times New Roman" w:cs="Times New Roman"/>
          <w:sz w:val="24"/>
          <w:szCs w:val="24"/>
          <w:lang w:val="ru-RU"/>
        </w:rPr>
        <w:t xml:space="preserve">При устойчивото управление на отпадъците от съществено значение е  оптимизирането на системата за събиране и транспортиране на смесените отпадъци на територията на общината, паралелно с въвеждане на системи за разделно събиране на отпадъци. Усилията на общинската администрация трябва да бъдат насочени към осигуряване на съвременни контейнери за събиране на отпадъците и съответното транспортно оборудване, както и оптимизиране на честотата и маршрутите за събиране и транспортиране на смесените отпадъци. </w:t>
      </w:r>
    </w:p>
    <w:p w:rsidR="0038715A" w:rsidRPr="0038715A" w:rsidRDefault="0038715A" w:rsidP="0038715A">
      <w:pPr>
        <w:keepNext/>
        <w:keepLines/>
        <w:spacing w:after="0" w:line="240" w:lineRule="auto"/>
        <w:jc w:val="both"/>
        <w:rPr>
          <w:rFonts w:ascii="Times New Roman" w:hAnsi="Times New Roman" w:cs="Times New Roman"/>
          <w:sz w:val="24"/>
          <w:szCs w:val="24"/>
          <w:lang w:val="ru-RU"/>
        </w:rPr>
      </w:pPr>
      <w:r w:rsidRPr="0038715A">
        <w:rPr>
          <w:rFonts w:ascii="Times New Roman" w:hAnsi="Times New Roman" w:cs="Times New Roman"/>
          <w:sz w:val="24"/>
          <w:szCs w:val="24"/>
          <w:lang w:val="ru-RU"/>
        </w:rPr>
        <w:t xml:space="preserve">При  изчисляване на броя и разположението на контейнерите могат да се използват следните </w:t>
      </w:r>
      <w:r w:rsidRPr="0038715A">
        <w:rPr>
          <w:rFonts w:ascii="Times New Roman" w:hAnsi="Times New Roman" w:cs="Times New Roman"/>
          <w:sz w:val="24"/>
          <w:szCs w:val="24"/>
        </w:rPr>
        <w:t xml:space="preserve">проектни </w:t>
      </w:r>
      <w:r w:rsidRPr="0038715A">
        <w:rPr>
          <w:rFonts w:ascii="Times New Roman" w:hAnsi="Times New Roman" w:cs="Times New Roman"/>
          <w:sz w:val="24"/>
          <w:szCs w:val="24"/>
          <w:lang w:val="ru-RU"/>
        </w:rPr>
        <w:t>параметри:</w:t>
      </w:r>
    </w:p>
    <w:p w:rsidR="0038715A" w:rsidRPr="0038715A" w:rsidRDefault="0038715A" w:rsidP="00C71C4A">
      <w:pPr>
        <w:numPr>
          <w:ilvl w:val="0"/>
          <w:numId w:val="95"/>
        </w:numPr>
        <w:tabs>
          <w:tab w:val="clear" w:pos="360"/>
          <w:tab w:val="num" w:pos="0"/>
        </w:tabs>
        <w:suppressAutoHyphens/>
        <w:spacing w:after="0" w:line="240" w:lineRule="auto"/>
        <w:ind w:left="0" w:firstLine="360"/>
        <w:jc w:val="both"/>
        <w:rPr>
          <w:rFonts w:ascii="Times New Roman" w:hAnsi="Times New Roman" w:cs="Times New Roman"/>
          <w:sz w:val="24"/>
          <w:szCs w:val="24"/>
          <w:lang w:val="ru-RU"/>
        </w:rPr>
      </w:pPr>
      <w:r w:rsidRPr="0038715A">
        <w:rPr>
          <w:rFonts w:ascii="Times New Roman" w:hAnsi="Times New Roman" w:cs="Times New Roman"/>
          <w:sz w:val="24"/>
          <w:szCs w:val="24"/>
          <w:lang w:val="ru-RU"/>
        </w:rPr>
        <w:t>Контейнерите да бъдат поставени така, че броят и местоположението им да осигурява</w:t>
      </w:r>
      <w:r w:rsidRPr="0038715A">
        <w:rPr>
          <w:rFonts w:ascii="Times New Roman" w:hAnsi="Times New Roman" w:cs="Times New Roman"/>
          <w:sz w:val="24"/>
          <w:szCs w:val="24"/>
        </w:rPr>
        <w:t>т</w:t>
      </w:r>
      <w:r w:rsidRPr="0038715A">
        <w:rPr>
          <w:rFonts w:ascii="Times New Roman" w:hAnsi="Times New Roman" w:cs="Times New Roman"/>
          <w:sz w:val="24"/>
          <w:szCs w:val="24"/>
          <w:lang w:val="ru-RU"/>
        </w:rPr>
        <w:t xml:space="preserve"> средно 80-90% </w:t>
      </w:r>
      <w:r w:rsidRPr="0038715A">
        <w:rPr>
          <w:rFonts w:ascii="Times New Roman" w:hAnsi="Times New Roman" w:cs="Times New Roman"/>
          <w:sz w:val="24"/>
          <w:szCs w:val="24"/>
        </w:rPr>
        <w:t>запълване</w:t>
      </w:r>
      <w:r w:rsidRPr="0038715A">
        <w:rPr>
          <w:rFonts w:ascii="Times New Roman" w:hAnsi="Times New Roman" w:cs="Times New Roman"/>
          <w:sz w:val="24"/>
          <w:szCs w:val="24"/>
          <w:lang w:val="ru-RU"/>
        </w:rPr>
        <w:t xml:space="preserve">, при приета плътност на смесените отпадъци в региона около 160 кг/ </w:t>
      </w:r>
      <w:r w:rsidRPr="0038715A">
        <w:rPr>
          <w:rFonts w:ascii="Times New Roman" w:hAnsi="Times New Roman" w:cs="Times New Roman"/>
          <w:sz w:val="24"/>
          <w:szCs w:val="24"/>
        </w:rPr>
        <w:t>м</w:t>
      </w:r>
      <w:r w:rsidRPr="0038715A">
        <w:rPr>
          <w:rFonts w:ascii="Times New Roman" w:hAnsi="Times New Roman" w:cs="Times New Roman"/>
          <w:sz w:val="24"/>
          <w:szCs w:val="24"/>
          <w:lang w:val="ru-RU"/>
        </w:rPr>
        <w:t xml:space="preserve">³ за градски части и 180 кг/ </w:t>
      </w:r>
      <w:r w:rsidRPr="0038715A">
        <w:rPr>
          <w:rFonts w:ascii="Times New Roman" w:hAnsi="Times New Roman" w:cs="Times New Roman"/>
          <w:sz w:val="24"/>
          <w:szCs w:val="24"/>
        </w:rPr>
        <w:t>м</w:t>
      </w:r>
      <w:r w:rsidRPr="0038715A">
        <w:rPr>
          <w:rFonts w:ascii="Times New Roman" w:hAnsi="Times New Roman" w:cs="Times New Roman"/>
          <w:sz w:val="24"/>
          <w:szCs w:val="24"/>
          <w:lang w:val="ru-RU"/>
        </w:rPr>
        <w:t xml:space="preserve">³ за селските райони. </w:t>
      </w:r>
    </w:p>
    <w:p w:rsidR="0038715A" w:rsidRPr="0038715A" w:rsidRDefault="0038715A" w:rsidP="00C71C4A">
      <w:pPr>
        <w:numPr>
          <w:ilvl w:val="0"/>
          <w:numId w:val="95"/>
        </w:numPr>
        <w:tabs>
          <w:tab w:val="clear" w:pos="360"/>
          <w:tab w:val="num" w:pos="0"/>
        </w:tabs>
        <w:suppressAutoHyphens/>
        <w:spacing w:after="0" w:line="240" w:lineRule="auto"/>
        <w:ind w:left="0" w:firstLine="360"/>
        <w:jc w:val="both"/>
        <w:rPr>
          <w:rFonts w:ascii="Times New Roman" w:hAnsi="Times New Roman" w:cs="Times New Roman"/>
          <w:sz w:val="24"/>
          <w:szCs w:val="24"/>
          <w:lang w:val="ru-RU"/>
        </w:rPr>
      </w:pPr>
      <w:r w:rsidRPr="0038715A">
        <w:rPr>
          <w:rFonts w:ascii="Times New Roman" w:hAnsi="Times New Roman" w:cs="Times New Roman"/>
          <w:sz w:val="24"/>
          <w:szCs w:val="24"/>
        </w:rPr>
        <w:t xml:space="preserve">Обслужващият </w:t>
      </w:r>
      <w:r w:rsidRPr="0038715A">
        <w:rPr>
          <w:rFonts w:ascii="Times New Roman" w:hAnsi="Times New Roman" w:cs="Times New Roman"/>
          <w:sz w:val="24"/>
          <w:szCs w:val="24"/>
          <w:lang w:val="ru-RU"/>
        </w:rPr>
        <w:t>радиус</w:t>
      </w:r>
      <w:r w:rsidRPr="0038715A">
        <w:rPr>
          <w:rFonts w:ascii="Times New Roman" w:hAnsi="Times New Roman" w:cs="Times New Roman"/>
          <w:sz w:val="24"/>
          <w:szCs w:val="24"/>
        </w:rPr>
        <w:t xml:space="preserve"> на всяка от точките за събиране на улицата </w:t>
      </w:r>
      <w:r w:rsidRPr="0038715A">
        <w:rPr>
          <w:rFonts w:ascii="Times New Roman" w:hAnsi="Times New Roman" w:cs="Times New Roman"/>
          <w:sz w:val="24"/>
          <w:szCs w:val="24"/>
          <w:lang w:val="ru-RU"/>
        </w:rPr>
        <w:t xml:space="preserve">от </w:t>
      </w:r>
      <w:r w:rsidRPr="0038715A">
        <w:rPr>
          <w:rFonts w:ascii="Times New Roman" w:hAnsi="Times New Roman" w:cs="Times New Roman"/>
          <w:sz w:val="24"/>
          <w:szCs w:val="24"/>
        </w:rPr>
        <w:t xml:space="preserve">максимум </w:t>
      </w:r>
      <w:r w:rsidRPr="0038715A">
        <w:rPr>
          <w:rFonts w:ascii="Times New Roman" w:hAnsi="Times New Roman" w:cs="Times New Roman"/>
          <w:sz w:val="24"/>
          <w:szCs w:val="24"/>
          <w:lang w:val="ru-RU"/>
        </w:rPr>
        <w:t xml:space="preserve">100 м е международно признат </w:t>
      </w:r>
      <w:r w:rsidRPr="0038715A">
        <w:rPr>
          <w:rFonts w:ascii="Times New Roman" w:hAnsi="Times New Roman" w:cs="Times New Roman"/>
          <w:sz w:val="24"/>
          <w:szCs w:val="24"/>
        </w:rPr>
        <w:t>като</w:t>
      </w:r>
      <w:r w:rsidRPr="0038715A">
        <w:rPr>
          <w:rFonts w:ascii="Times New Roman" w:hAnsi="Times New Roman" w:cs="Times New Roman"/>
          <w:sz w:val="24"/>
          <w:szCs w:val="24"/>
          <w:lang w:val="ru-RU"/>
        </w:rPr>
        <w:t xml:space="preserve"> разстояние, което </w:t>
      </w:r>
      <w:r w:rsidRPr="0038715A">
        <w:rPr>
          <w:rFonts w:ascii="Times New Roman" w:hAnsi="Times New Roman" w:cs="Times New Roman"/>
          <w:sz w:val="24"/>
          <w:szCs w:val="24"/>
        </w:rPr>
        <w:t>обикновено</w:t>
      </w:r>
      <w:r w:rsidRPr="0038715A">
        <w:rPr>
          <w:rFonts w:ascii="Times New Roman" w:hAnsi="Times New Roman" w:cs="Times New Roman"/>
          <w:sz w:val="24"/>
          <w:szCs w:val="24"/>
          <w:lang w:val="ru-RU"/>
        </w:rPr>
        <w:t xml:space="preserve"> се приема от населението да донася отпадъците</w:t>
      </w:r>
      <w:r w:rsidRPr="0038715A">
        <w:rPr>
          <w:rFonts w:ascii="Times New Roman" w:hAnsi="Times New Roman" w:cs="Times New Roman"/>
          <w:sz w:val="24"/>
          <w:szCs w:val="24"/>
        </w:rPr>
        <w:t xml:space="preserve"> си</w:t>
      </w:r>
      <w:r w:rsidRPr="0038715A">
        <w:rPr>
          <w:rFonts w:ascii="Times New Roman" w:hAnsi="Times New Roman" w:cs="Times New Roman"/>
          <w:sz w:val="24"/>
          <w:szCs w:val="24"/>
          <w:lang w:val="ru-RU"/>
        </w:rPr>
        <w:t xml:space="preserve"> от входа на сградите до точките </w:t>
      </w:r>
      <w:r w:rsidRPr="0038715A">
        <w:rPr>
          <w:rFonts w:ascii="Times New Roman" w:hAnsi="Times New Roman" w:cs="Times New Roman"/>
          <w:sz w:val="24"/>
          <w:szCs w:val="24"/>
        </w:rPr>
        <w:t>за</w:t>
      </w:r>
      <w:r w:rsidRPr="0038715A">
        <w:rPr>
          <w:rFonts w:ascii="Times New Roman" w:hAnsi="Times New Roman" w:cs="Times New Roman"/>
          <w:sz w:val="24"/>
          <w:szCs w:val="24"/>
          <w:lang w:val="ru-RU"/>
        </w:rPr>
        <w:t xml:space="preserve"> събиране.</w:t>
      </w:r>
    </w:p>
    <w:p w:rsidR="0038715A" w:rsidRPr="0038715A" w:rsidRDefault="0038715A" w:rsidP="00C71C4A">
      <w:pPr>
        <w:numPr>
          <w:ilvl w:val="0"/>
          <w:numId w:val="95"/>
        </w:numPr>
        <w:tabs>
          <w:tab w:val="clear" w:pos="360"/>
          <w:tab w:val="num" w:pos="0"/>
        </w:tabs>
        <w:suppressAutoHyphens/>
        <w:spacing w:after="0" w:line="240" w:lineRule="auto"/>
        <w:ind w:left="0" w:firstLine="360"/>
        <w:jc w:val="both"/>
        <w:rPr>
          <w:rFonts w:ascii="Times New Roman" w:hAnsi="Times New Roman" w:cs="Times New Roman"/>
          <w:sz w:val="24"/>
          <w:szCs w:val="24"/>
          <w:lang w:val="ru-RU"/>
        </w:rPr>
      </w:pPr>
      <w:r w:rsidRPr="0038715A">
        <w:rPr>
          <w:rFonts w:ascii="Times New Roman" w:hAnsi="Times New Roman" w:cs="Times New Roman"/>
          <w:sz w:val="24"/>
          <w:szCs w:val="24"/>
          <w:lang w:val="ru-RU"/>
        </w:rPr>
        <w:t>Мястото на точк</w:t>
      </w:r>
      <w:r w:rsidRPr="0038715A">
        <w:rPr>
          <w:rFonts w:ascii="Times New Roman" w:hAnsi="Times New Roman" w:cs="Times New Roman"/>
          <w:sz w:val="24"/>
          <w:szCs w:val="24"/>
        </w:rPr>
        <w:t>ата</w:t>
      </w:r>
      <w:r w:rsidRPr="0038715A">
        <w:rPr>
          <w:rFonts w:ascii="Times New Roman" w:hAnsi="Times New Roman" w:cs="Times New Roman"/>
          <w:sz w:val="24"/>
          <w:szCs w:val="24"/>
          <w:lang w:val="ru-RU"/>
        </w:rPr>
        <w:t xml:space="preserve"> за събиране трябва да бъде избрано така, че да е лесно достъпно за камиона за събиране, без да има нужда от </w:t>
      </w:r>
      <w:r w:rsidRPr="0038715A">
        <w:rPr>
          <w:rFonts w:ascii="Times New Roman" w:hAnsi="Times New Roman" w:cs="Times New Roman"/>
          <w:sz w:val="24"/>
          <w:szCs w:val="24"/>
        </w:rPr>
        <w:t>големи</w:t>
      </w:r>
      <w:r w:rsidRPr="0038715A">
        <w:rPr>
          <w:rFonts w:ascii="Times New Roman" w:hAnsi="Times New Roman" w:cs="Times New Roman"/>
          <w:sz w:val="24"/>
          <w:szCs w:val="24"/>
          <w:lang w:val="ru-RU"/>
        </w:rPr>
        <w:t xml:space="preserve"> маневри. Най-подходящо е по </w:t>
      </w:r>
      <w:r w:rsidRPr="0038715A">
        <w:rPr>
          <w:rFonts w:ascii="Times New Roman" w:hAnsi="Times New Roman" w:cs="Times New Roman"/>
          <w:sz w:val="24"/>
          <w:szCs w:val="24"/>
        </w:rPr>
        <w:t>протежение</w:t>
      </w:r>
      <w:r w:rsidRPr="0038715A">
        <w:rPr>
          <w:rFonts w:ascii="Times New Roman" w:hAnsi="Times New Roman" w:cs="Times New Roman"/>
          <w:sz w:val="24"/>
          <w:szCs w:val="24"/>
          <w:lang w:val="ru-RU"/>
        </w:rPr>
        <w:t xml:space="preserve"> на улицата.</w:t>
      </w:r>
    </w:p>
    <w:p w:rsidR="0038715A" w:rsidRPr="0038715A" w:rsidRDefault="0038715A" w:rsidP="00C71C4A">
      <w:pPr>
        <w:keepNext/>
        <w:widowControl w:val="0"/>
        <w:numPr>
          <w:ilvl w:val="0"/>
          <w:numId w:val="95"/>
        </w:numPr>
        <w:tabs>
          <w:tab w:val="clear" w:pos="360"/>
          <w:tab w:val="num" w:pos="0"/>
        </w:tabs>
        <w:suppressAutoHyphens/>
        <w:spacing w:after="0" w:line="240" w:lineRule="auto"/>
        <w:ind w:left="0" w:firstLine="360"/>
        <w:jc w:val="both"/>
        <w:rPr>
          <w:rFonts w:ascii="Times New Roman" w:hAnsi="Times New Roman" w:cs="Times New Roman"/>
          <w:sz w:val="24"/>
          <w:szCs w:val="24"/>
          <w:lang w:val="ru-RU"/>
        </w:rPr>
      </w:pPr>
      <w:r w:rsidRPr="0038715A">
        <w:rPr>
          <w:rFonts w:ascii="Times New Roman" w:hAnsi="Times New Roman" w:cs="Times New Roman"/>
          <w:sz w:val="24"/>
          <w:szCs w:val="24"/>
          <w:lang w:val="ru-RU"/>
        </w:rPr>
        <w:t>За да се управлява лесно и да се предотврати износването на колелата на контейнер</w:t>
      </w:r>
      <w:r w:rsidRPr="0038715A">
        <w:rPr>
          <w:rFonts w:ascii="Times New Roman" w:hAnsi="Times New Roman" w:cs="Times New Roman"/>
          <w:sz w:val="24"/>
          <w:szCs w:val="24"/>
        </w:rPr>
        <w:t>а</w:t>
      </w:r>
      <w:r w:rsidRPr="0038715A">
        <w:rPr>
          <w:rFonts w:ascii="Times New Roman" w:hAnsi="Times New Roman" w:cs="Times New Roman"/>
          <w:sz w:val="24"/>
          <w:szCs w:val="24"/>
          <w:lang w:val="ru-RU"/>
        </w:rPr>
        <w:t xml:space="preserve">, </w:t>
      </w:r>
      <w:r w:rsidRPr="0038715A">
        <w:rPr>
          <w:rFonts w:ascii="Times New Roman" w:hAnsi="Times New Roman" w:cs="Times New Roman"/>
          <w:sz w:val="24"/>
          <w:szCs w:val="24"/>
        </w:rPr>
        <w:t xml:space="preserve">мястото за </w:t>
      </w:r>
      <w:r w:rsidRPr="0038715A">
        <w:rPr>
          <w:rFonts w:ascii="Times New Roman" w:hAnsi="Times New Roman" w:cs="Times New Roman"/>
          <w:sz w:val="24"/>
          <w:szCs w:val="24"/>
          <w:lang w:val="ru-RU"/>
        </w:rPr>
        <w:t xml:space="preserve">разполагането му </w:t>
      </w:r>
      <w:r w:rsidRPr="0038715A">
        <w:rPr>
          <w:rFonts w:ascii="Times New Roman" w:hAnsi="Times New Roman" w:cs="Times New Roman"/>
          <w:sz w:val="24"/>
          <w:szCs w:val="24"/>
        </w:rPr>
        <w:t>следва</w:t>
      </w:r>
      <w:r w:rsidRPr="0038715A">
        <w:rPr>
          <w:rFonts w:ascii="Times New Roman" w:hAnsi="Times New Roman" w:cs="Times New Roman"/>
          <w:sz w:val="24"/>
          <w:szCs w:val="24"/>
          <w:lang w:val="ru-RU"/>
        </w:rPr>
        <w:t xml:space="preserve"> да </w:t>
      </w:r>
      <w:r w:rsidRPr="0038715A">
        <w:rPr>
          <w:rFonts w:ascii="Times New Roman" w:hAnsi="Times New Roman" w:cs="Times New Roman"/>
          <w:sz w:val="24"/>
          <w:szCs w:val="24"/>
        </w:rPr>
        <w:t xml:space="preserve">е павирано (покрито с бетон) </w:t>
      </w:r>
      <w:r w:rsidRPr="0038715A">
        <w:rPr>
          <w:rFonts w:ascii="Times New Roman" w:hAnsi="Times New Roman" w:cs="Times New Roman"/>
          <w:sz w:val="24"/>
          <w:szCs w:val="24"/>
          <w:lang w:val="ru-RU"/>
        </w:rPr>
        <w:t xml:space="preserve">и да </w:t>
      </w:r>
      <w:r w:rsidRPr="0038715A">
        <w:rPr>
          <w:rFonts w:ascii="Times New Roman" w:hAnsi="Times New Roman" w:cs="Times New Roman"/>
          <w:sz w:val="24"/>
          <w:szCs w:val="24"/>
        </w:rPr>
        <w:t>има хоризонтална връзка с</w:t>
      </w:r>
      <w:r w:rsidRPr="0038715A">
        <w:rPr>
          <w:rFonts w:ascii="Times New Roman" w:hAnsi="Times New Roman" w:cs="Times New Roman"/>
          <w:sz w:val="24"/>
          <w:szCs w:val="24"/>
          <w:lang w:val="ru-RU"/>
        </w:rPr>
        <w:t xml:space="preserve"> пътя.</w:t>
      </w:r>
      <w:r w:rsidRPr="0038715A">
        <w:rPr>
          <w:rFonts w:ascii="Times New Roman" w:hAnsi="Times New Roman" w:cs="Times New Roman"/>
          <w:sz w:val="24"/>
          <w:szCs w:val="24"/>
        </w:rPr>
        <w:t xml:space="preserve"> </w:t>
      </w:r>
      <w:r w:rsidRPr="0038715A">
        <w:rPr>
          <w:rFonts w:ascii="Times New Roman" w:hAnsi="Times New Roman" w:cs="Times New Roman"/>
          <w:sz w:val="24"/>
          <w:szCs w:val="24"/>
          <w:lang w:val="ru-RU"/>
        </w:rPr>
        <w:t>Това спомага за лесното придви</w:t>
      </w:r>
      <w:r w:rsidRPr="0038715A">
        <w:rPr>
          <w:rFonts w:ascii="Times New Roman" w:hAnsi="Times New Roman" w:cs="Times New Roman"/>
          <w:sz w:val="24"/>
          <w:szCs w:val="24"/>
        </w:rPr>
        <w:t>ж</w:t>
      </w:r>
      <w:r w:rsidRPr="0038715A">
        <w:rPr>
          <w:rFonts w:ascii="Times New Roman" w:hAnsi="Times New Roman" w:cs="Times New Roman"/>
          <w:sz w:val="24"/>
          <w:szCs w:val="24"/>
          <w:lang w:val="ru-RU"/>
        </w:rPr>
        <w:t>ване на контейнера до задната част на камион</w:t>
      </w:r>
      <w:r w:rsidRPr="0038715A">
        <w:rPr>
          <w:rFonts w:ascii="Times New Roman" w:hAnsi="Times New Roman" w:cs="Times New Roman"/>
          <w:sz w:val="24"/>
          <w:szCs w:val="24"/>
        </w:rPr>
        <w:t>а</w:t>
      </w:r>
      <w:r w:rsidRPr="0038715A">
        <w:rPr>
          <w:rFonts w:ascii="Times New Roman" w:hAnsi="Times New Roman" w:cs="Times New Roman"/>
          <w:sz w:val="24"/>
          <w:szCs w:val="24"/>
          <w:lang w:val="ru-RU"/>
        </w:rPr>
        <w:t xml:space="preserve"> за събиране и обратно до мястото</w:t>
      </w:r>
      <w:r w:rsidRPr="0038715A">
        <w:rPr>
          <w:rFonts w:ascii="Times New Roman" w:hAnsi="Times New Roman" w:cs="Times New Roman"/>
          <w:sz w:val="24"/>
          <w:szCs w:val="24"/>
        </w:rPr>
        <w:t xml:space="preserve"> му</w:t>
      </w:r>
      <w:r w:rsidRPr="0038715A">
        <w:rPr>
          <w:rFonts w:ascii="Times New Roman" w:hAnsi="Times New Roman" w:cs="Times New Roman"/>
          <w:sz w:val="24"/>
          <w:szCs w:val="24"/>
          <w:lang w:val="ru-RU"/>
        </w:rPr>
        <w:t>.</w:t>
      </w:r>
      <w:r w:rsidRPr="0038715A">
        <w:rPr>
          <w:rFonts w:ascii="Times New Roman" w:hAnsi="Times New Roman" w:cs="Times New Roman"/>
          <w:sz w:val="24"/>
          <w:szCs w:val="24"/>
        </w:rPr>
        <w:t xml:space="preserve"> </w:t>
      </w:r>
      <w:r w:rsidRPr="0038715A">
        <w:rPr>
          <w:rFonts w:ascii="Times New Roman" w:hAnsi="Times New Roman" w:cs="Times New Roman"/>
          <w:sz w:val="24"/>
          <w:szCs w:val="24"/>
          <w:lang w:val="ru-RU"/>
        </w:rPr>
        <w:t>Не трябва да се налага маневриране на камион</w:t>
      </w:r>
      <w:r w:rsidRPr="0038715A">
        <w:rPr>
          <w:rFonts w:ascii="Times New Roman" w:hAnsi="Times New Roman" w:cs="Times New Roman"/>
          <w:sz w:val="24"/>
          <w:szCs w:val="24"/>
        </w:rPr>
        <w:t>а</w:t>
      </w:r>
      <w:r w:rsidRPr="0038715A">
        <w:rPr>
          <w:rFonts w:ascii="Times New Roman" w:hAnsi="Times New Roman" w:cs="Times New Roman"/>
          <w:sz w:val="24"/>
          <w:szCs w:val="24"/>
          <w:lang w:val="ru-RU"/>
        </w:rPr>
        <w:t>.</w:t>
      </w:r>
      <w:bookmarkStart w:id="41" w:name="_Toc201480237"/>
      <w:bookmarkStart w:id="42" w:name="_Toc207533861"/>
      <w:bookmarkStart w:id="43" w:name="_Toc217720861"/>
    </w:p>
    <w:p w:rsidR="0038715A" w:rsidRPr="0038715A" w:rsidRDefault="0038715A" w:rsidP="0038715A">
      <w:pPr>
        <w:keepNext/>
        <w:widowControl w:val="0"/>
        <w:suppressAutoHyphens/>
        <w:spacing w:after="0" w:line="240" w:lineRule="auto"/>
        <w:ind w:firstLine="708"/>
        <w:jc w:val="both"/>
        <w:rPr>
          <w:rFonts w:ascii="Times New Roman" w:hAnsi="Times New Roman" w:cs="Times New Roman"/>
          <w:sz w:val="24"/>
          <w:szCs w:val="24"/>
          <w:lang w:val="ru-RU"/>
        </w:rPr>
      </w:pPr>
      <w:r w:rsidRPr="0038715A">
        <w:rPr>
          <w:rFonts w:ascii="Times New Roman" w:hAnsi="Times New Roman" w:cs="Times New Roman"/>
          <w:sz w:val="24"/>
          <w:szCs w:val="24"/>
          <w:lang w:val="ru-RU"/>
        </w:rPr>
        <w:t>Друга основна мярка</w:t>
      </w:r>
      <w:r w:rsidRPr="0038715A">
        <w:rPr>
          <w:rFonts w:ascii="Times New Roman" w:hAnsi="Times New Roman" w:cs="Times New Roman"/>
          <w:sz w:val="24"/>
          <w:szCs w:val="24"/>
          <w:lang w:val="ru-RU" w:eastAsia="nl-NL"/>
        </w:rPr>
        <w:t xml:space="preserve"> за устойчиво управление на отпадъцтие е</w:t>
      </w:r>
      <w:r w:rsidRPr="0038715A">
        <w:rPr>
          <w:rFonts w:ascii="Times New Roman" w:hAnsi="Times New Roman" w:cs="Times New Roman"/>
          <w:sz w:val="24"/>
          <w:szCs w:val="24"/>
          <w:lang w:val="ru-RU"/>
        </w:rPr>
        <w:t xml:space="preserve"> предотвратяването</w:t>
      </w:r>
    </w:p>
    <w:p w:rsidR="0038715A" w:rsidRPr="0038715A" w:rsidRDefault="0038715A" w:rsidP="0038715A">
      <w:pPr>
        <w:keepNext/>
        <w:widowControl w:val="0"/>
        <w:suppressAutoHyphens/>
        <w:spacing w:after="0" w:line="240" w:lineRule="auto"/>
        <w:jc w:val="both"/>
        <w:rPr>
          <w:rFonts w:ascii="Times New Roman" w:hAnsi="Times New Roman" w:cs="Times New Roman"/>
          <w:sz w:val="24"/>
          <w:szCs w:val="24"/>
          <w:lang w:val="ru-RU"/>
        </w:rPr>
      </w:pPr>
      <w:r w:rsidRPr="0038715A">
        <w:rPr>
          <w:rFonts w:ascii="Times New Roman" w:hAnsi="Times New Roman" w:cs="Times New Roman"/>
          <w:sz w:val="24"/>
          <w:szCs w:val="24"/>
        </w:rPr>
        <w:t>аличието на</w:t>
      </w:r>
      <w:r w:rsidRPr="0038715A">
        <w:rPr>
          <w:rFonts w:ascii="Times New Roman" w:hAnsi="Times New Roman" w:cs="Times New Roman"/>
          <w:sz w:val="24"/>
          <w:szCs w:val="24"/>
          <w:lang w:val="ru-RU"/>
        </w:rPr>
        <w:t xml:space="preserve"> нерегламентирани сметища и стари замърсявания с отпадъци налага предприемане на мерки за тяхното почистване, саниране и рекултивация.</w:t>
      </w:r>
    </w:p>
    <w:p w:rsidR="0038715A" w:rsidRPr="0038715A" w:rsidRDefault="0038715A" w:rsidP="0038715A">
      <w:pPr>
        <w:keepNext/>
        <w:widowControl w:val="0"/>
        <w:spacing w:after="0" w:line="240" w:lineRule="auto"/>
        <w:ind w:firstLine="708"/>
        <w:jc w:val="both"/>
        <w:rPr>
          <w:rFonts w:ascii="Times New Roman" w:hAnsi="Times New Roman" w:cs="Times New Roman"/>
          <w:sz w:val="24"/>
          <w:szCs w:val="24"/>
          <w:lang w:val="ru-RU" w:eastAsia="nl-NL"/>
        </w:rPr>
      </w:pPr>
      <w:r w:rsidRPr="0038715A">
        <w:rPr>
          <w:rFonts w:ascii="Times New Roman" w:hAnsi="Times New Roman" w:cs="Times New Roman"/>
          <w:sz w:val="24"/>
          <w:szCs w:val="24"/>
          <w:lang w:val="ru-RU" w:eastAsia="nl-NL"/>
        </w:rPr>
        <w:t xml:space="preserve">Независимо от включването на общината в регионалната система за управление на </w:t>
      </w:r>
      <w:r w:rsidRPr="0038715A">
        <w:rPr>
          <w:rFonts w:ascii="Times New Roman" w:hAnsi="Times New Roman" w:cs="Times New Roman"/>
          <w:sz w:val="24"/>
          <w:szCs w:val="24"/>
          <w:lang w:val="ru-RU" w:eastAsia="nl-NL"/>
        </w:rPr>
        <w:lastRenderedPageBreak/>
        <w:t>отпадъците нови нерегламентирани сметища могат да възникнат или старите такива да бъдат замърсени отново. Транспортните разстояния до съоръжението за екологосъобразно обезвреждане на отпадъците ще нараснат и за редица търговски и производствени предприятия, които понастоящем сами организират транспортирането на отпадъците до депото, ще се увеличат транспортните разходи, което създава опасност от възникване на нерегламентирани сметища</w:t>
      </w:r>
    </w:p>
    <w:p w:rsidR="0038715A" w:rsidRPr="0038715A" w:rsidRDefault="0038715A" w:rsidP="0038715A">
      <w:pPr>
        <w:keepNext/>
        <w:widowControl w:val="0"/>
        <w:spacing w:after="0" w:line="240" w:lineRule="auto"/>
        <w:ind w:firstLine="708"/>
        <w:jc w:val="both"/>
        <w:rPr>
          <w:rFonts w:ascii="Times New Roman" w:hAnsi="Times New Roman" w:cs="Times New Roman"/>
          <w:sz w:val="24"/>
          <w:szCs w:val="24"/>
          <w:lang w:val="ru-RU" w:eastAsia="nl-NL"/>
        </w:rPr>
      </w:pPr>
      <w:r w:rsidRPr="0038715A">
        <w:rPr>
          <w:rFonts w:ascii="Times New Roman" w:hAnsi="Times New Roman" w:cs="Times New Roman"/>
          <w:sz w:val="24"/>
          <w:szCs w:val="24"/>
          <w:lang w:val="ru-RU" w:eastAsia="nl-NL"/>
        </w:rPr>
        <w:t>Ето защо следва да бъдат предприети необходимите мерки за осигуряване спазване на законодателството, като се засили активността на контролните органи и по-специално контрола при прилагане на забраните за изхвърляне на отпадъци на неразрешени за това места с налагане на адекватни санкции. Административно-наказателните клаузи на ЗУО позволяват налагането на глоби с размер, които да послужат като превантивна мярка срещу нарушаването на законодателството.</w:t>
      </w:r>
    </w:p>
    <w:p w:rsidR="0038715A" w:rsidRPr="0038715A" w:rsidRDefault="0038715A" w:rsidP="0038715A">
      <w:pPr>
        <w:tabs>
          <w:tab w:val="center" w:pos="709"/>
          <w:tab w:val="num" w:pos="1080"/>
        </w:tabs>
        <w:spacing w:after="0" w:line="240" w:lineRule="auto"/>
        <w:ind w:right="15" w:firstLine="709"/>
        <w:jc w:val="both"/>
        <w:rPr>
          <w:rFonts w:ascii="Times New Roman" w:hAnsi="Times New Roman" w:cs="Times New Roman"/>
          <w:sz w:val="24"/>
          <w:szCs w:val="24"/>
        </w:rPr>
      </w:pPr>
      <w:r w:rsidRPr="0038715A">
        <w:rPr>
          <w:rFonts w:ascii="Times New Roman" w:hAnsi="Times New Roman" w:cs="Times New Roman"/>
          <w:sz w:val="24"/>
          <w:szCs w:val="24"/>
        </w:rPr>
        <w:t>О</w:t>
      </w:r>
      <w:r w:rsidRPr="0038715A">
        <w:rPr>
          <w:rFonts w:ascii="Times New Roman" w:hAnsi="Times New Roman" w:cs="Times New Roman"/>
          <w:sz w:val="24"/>
          <w:szCs w:val="24"/>
          <w:lang w:val="ru-RU"/>
        </w:rPr>
        <w:t xml:space="preserve">сновна предпоставка </w:t>
      </w:r>
      <w:r w:rsidRPr="0038715A">
        <w:rPr>
          <w:rFonts w:ascii="Times New Roman" w:hAnsi="Times New Roman" w:cs="Times New Roman"/>
          <w:sz w:val="24"/>
          <w:szCs w:val="24"/>
        </w:rPr>
        <w:t>за</w:t>
      </w:r>
      <w:r w:rsidRPr="0038715A">
        <w:rPr>
          <w:rFonts w:ascii="Times New Roman" w:hAnsi="Times New Roman" w:cs="Times New Roman"/>
          <w:sz w:val="24"/>
          <w:szCs w:val="24"/>
          <w:lang w:val="ru-RU"/>
        </w:rPr>
        <w:t xml:space="preserve"> </w:t>
      </w:r>
      <w:r w:rsidRPr="0038715A">
        <w:rPr>
          <w:rFonts w:ascii="Times New Roman" w:hAnsi="Times New Roman" w:cs="Times New Roman"/>
          <w:sz w:val="24"/>
          <w:szCs w:val="24"/>
        </w:rPr>
        <w:t>не</w:t>
      </w:r>
      <w:r w:rsidRPr="0038715A">
        <w:rPr>
          <w:rFonts w:ascii="Times New Roman" w:hAnsi="Times New Roman" w:cs="Times New Roman"/>
          <w:sz w:val="24"/>
          <w:szCs w:val="24"/>
          <w:lang w:val="ru-RU"/>
        </w:rPr>
        <w:t>допус</w:t>
      </w:r>
      <w:r w:rsidRPr="0038715A">
        <w:rPr>
          <w:rFonts w:ascii="Times New Roman" w:hAnsi="Times New Roman" w:cs="Times New Roman"/>
          <w:sz w:val="24"/>
          <w:szCs w:val="24"/>
        </w:rPr>
        <w:t>кане</w:t>
      </w:r>
      <w:r w:rsidRPr="0038715A">
        <w:rPr>
          <w:rFonts w:ascii="Times New Roman" w:hAnsi="Times New Roman" w:cs="Times New Roman"/>
          <w:sz w:val="24"/>
          <w:szCs w:val="24"/>
          <w:lang w:val="ru-RU"/>
        </w:rPr>
        <w:t xml:space="preserve"> </w:t>
      </w:r>
      <w:r w:rsidRPr="0038715A">
        <w:rPr>
          <w:rFonts w:ascii="Times New Roman" w:hAnsi="Times New Roman" w:cs="Times New Roman"/>
          <w:sz w:val="24"/>
          <w:szCs w:val="24"/>
        </w:rPr>
        <w:t>възникването на нови</w:t>
      </w:r>
      <w:r w:rsidRPr="0038715A">
        <w:rPr>
          <w:rFonts w:ascii="Times New Roman" w:hAnsi="Times New Roman" w:cs="Times New Roman"/>
          <w:sz w:val="24"/>
          <w:szCs w:val="24"/>
          <w:lang w:val="ru-RU" w:eastAsia="nl-NL"/>
        </w:rPr>
        <w:t xml:space="preserve"> нерегламентирани сметища или повторно </w:t>
      </w:r>
      <w:r w:rsidRPr="0038715A">
        <w:rPr>
          <w:rFonts w:ascii="Times New Roman" w:hAnsi="Times New Roman" w:cs="Times New Roman"/>
          <w:sz w:val="24"/>
          <w:szCs w:val="24"/>
          <w:lang w:val="ru-RU"/>
        </w:rPr>
        <w:t>замърсяване на тези терени е почистването на нерегламентираните сметища да бъде координирано с мерките за разширяване и оптимизиране на системата за организирано събиране и транспортиране на отпадъци</w:t>
      </w:r>
      <w:r w:rsidRPr="0038715A">
        <w:rPr>
          <w:rFonts w:ascii="Times New Roman" w:hAnsi="Times New Roman" w:cs="Times New Roman"/>
          <w:sz w:val="24"/>
          <w:szCs w:val="24"/>
        </w:rPr>
        <w:t>те</w:t>
      </w:r>
      <w:r w:rsidRPr="0038715A">
        <w:rPr>
          <w:rFonts w:ascii="Times New Roman" w:hAnsi="Times New Roman" w:cs="Times New Roman"/>
          <w:sz w:val="24"/>
          <w:szCs w:val="24"/>
          <w:lang w:val="ru-RU"/>
        </w:rPr>
        <w:t xml:space="preserve"> в община</w:t>
      </w:r>
      <w:r w:rsidRPr="0038715A">
        <w:rPr>
          <w:rFonts w:ascii="Times New Roman" w:hAnsi="Times New Roman" w:cs="Times New Roman"/>
          <w:sz w:val="24"/>
          <w:szCs w:val="24"/>
        </w:rPr>
        <w:t>та.</w:t>
      </w:r>
    </w:p>
    <w:p w:rsidR="0038715A" w:rsidRPr="0038715A" w:rsidRDefault="0038715A" w:rsidP="0038715A">
      <w:pPr>
        <w:spacing w:after="0" w:line="240" w:lineRule="auto"/>
        <w:ind w:firstLine="708"/>
        <w:jc w:val="both"/>
        <w:rPr>
          <w:rFonts w:ascii="Times New Roman" w:hAnsi="Times New Roman" w:cs="Times New Roman"/>
          <w:sz w:val="24"/>
          <w:szCs w:val="24"/>
          <w:lang w:val="ru-RU" w:eastAsia="nl-NL"/>
        </w:rPr>
      </w:pPr>
      <w:bookmarkStart w:id="44" w:name="_Toc238042254"/>
      <w:bookmarkStart w:id="45" w:name="_Toc238042255"/>
      <w:bookmarkEnd w:id="41"/>
      <w:bookmarkEnd w:id="42"/>
      <w:bookmarkEnd w:id="43"/>
      <w:bookmarkEnd w:id="44"/>
      <w:bookmarkEnd w:id="45"/>
      <w:r w:rsidRPr="0038715A">
        <w:rPr>
          <w:rFonts w:ascii="Times New Roman" w:hAnsi="Times New Roman" w:cs="Times New Roman"/>
          <w:sz w:val="24"/>
          <w:szCs w:val="24"/>
          <w:lang w:val="ru-RU" w:eastAsia="nl-NL"/>
        </w:rPr>
        <w:t xml:space="preserve">Ефективното прилагане на законодателството на местно ниво е невъзможно без осигуряване на достатъчен, квалифициран и мотивиран персонал в общинската администрация, подходящи технически ресурси (оборудване) и осигурена база дани за отпадъците. </w:t>
      </w:r>
      <w:r w:rsidRPr="0038715A">
        <w:rPr>
          <w:rFonts w:ascii="Times New Roman" w:hAnsi="Times New Roman" w:cs="Times New Roman"/>
          <w:color w:val="000000"/>
          <w:sz w:val="24"/>
          <w:szCs w:val="24"/>
          <w:lang w:val="ru-RU"/>
        </w:rPr>
        <w:t xml:space="preserve">Осигуряването на </w:t>
      </w:r>
      <w:r w:rsidRPr="0038715A">
        <w:rPr>
          <w:rFonts w:ascii="Times New Roman" w:hAnsi="Times New Roman" w:cs="Times New Roman"/>
          <w:sz w:val="24"/>
          <w:szCs w:val="24"/>
          <w:lang w:val="ru-RU"/>
        </w:rPr>
        <w:t xml:space="preserve">достатъчна и достоверна информация </w:t>
      </w:r>
      <w:r w:rsidRPr="0038715A">
        <w:rPr>
          <w:rFonts w:ascii="Times New Roman" w:hAnsi="Times New Roman" w:cs="Times New Roman"/>
          <w:color w:val="000000"/>
          <w:sz w:val="24"/>
          <w:szCs w:val="24"/>
          <w:lang w:val="ru-RU"/>
        </w:rPr>
        <w:t>за отпадъците е от съществено значение за правилната оценка на съществуващото състояние и за осъществяване на ефективно планиране и контрол на дейностите по управление на отпадъците. Ефективните мерки който магат да се предприемат са:</w:t>
      </w:r>
    </w:p>
    <w:p w:rsidR="0038715A" w:rsidRPr="0038715A" w:rsidRDefault="0038715A" w:rsidP="00C71C4A">
      <w:pPr>
        <w:numPr>
          <w:ilvl w:val="0"/>
          <w:numId w:val="94"/>
        </w:numPr>
        <w:tabs>
          <w:tab w:val="clear" w:pos="644"/>
          <w:tab w:val="num" w:pos="0"/>
        </w:tabs>
        <w:autoSpaceDE w:val="0"/>
        <w:autoSpaceDN w:val="0"/>
        <w:adjustRightInd w:val="0"/>
        <w:spacing w:after="0" w:line="240" w:lineRule="auto"/>
        <w:ind w:left="0" w:firstLine="0"/>
        <w:jc w:val="both"/>
        <w:rPr>
          <w:rFonts w:ascii="Times New Roman" w:hAnsi="Times New Roman" w:cs="Times New Roman"/>
          <w:color w:val="000000"/>
          <w:sz w:val="24"/>
          <w:szCs w:val="24"/>
          <w:lang w:val="ru-RU"/>
        </w:rPr>
      </w:pPr>
      <w:r w:rsidRPr="0038715A">
        <w:rPr>
          <w:rFonts w:ascii="Times New Roman" w:hAnsi="Times New Roman" w:cs="Times New Roman"/>
          <w:sz w:val="24"/>
          <w:szCs w:val="24"/>
          <w:lang w:val="ru-RU"/>
        </w:rPr>
        <w:t>подобряване и осигуравяне на достатъчен административен капацитет на общинската администрация, к</w:t>
      </w:r>
      <w:r w:rsidRPr="0038715A">
        <w:rPr>
          <w:rFonts w:ascii="Times New Roman" w:hAnsi="Times New Roman" w:cs="Times New Roman"/>
          <w:color w:val="000000"/>
          <w:sz w:val="24"/>
          <w:szCs w:val="24"/>
          <w:lang w:val="ru-RU"/>
        </w:rPr>
        <w:t>омпетен при разработване на нормативни актове, указания, планове и програми по прилагане на управлението на отпадъците на местно ниво, компетентен при осъществяване на контрол и извършване на проверки за спазване на изискванията за управление на отпадъците, компетентен при провеждане на процедури и сключване на договори за възлагане на дейностите по управление на отпадъци</w:t>
      </w:r>
    </w:p>
    <w:p w:rsidR="0038715A" w:rsidRPr="0038715A" w:rsidRDefault="0038715A" w:rsidP="00C71C4A">
      <w:pPr>
        <w:numPr>
          <w:ilvl w:val="0"/>
          <w:numId w:val="94"/>
        </w:numPr>
        <w:tabs>
          <w:tab w:val="clear" w:pos="644"/>
          <w:tab w:val="num" w:pos="0"/>
        </w:tabs>
        <w:autoSpaceDE w:val="0"/>
        <w:autoSpaceDN w:val="0"/>
        <w:adjustRightInd w:val="0"/>
        <w:spacing w:after="0" w:line="240" w:lineRule="auto"/>
        <w:ind w:left="0" w:firstLine="0"/>
        <w:jc w:val="both"/>
        <w:rPr>
          <w:rFonts w:ascii="Times New Roman" w:hAnsi="Times New Roman" w:cs="Times New Roman"/>
          <w:color w:val="000000"/>
          <w:sz w:val="24"/>
          <w:szCs w:val="24"/>
          <w:lang w:val="ru-RU"/>
        </w:rPr>
      </w:pPr>
      <w:r w:rsidRPr="0038715A">
        <w:rPr>
          <w:rFonts w:ascii="Times New Roman" w:hAnsi="Times New Roman" w:cs="Times New Roman"/>
          <w:color w:val="000000"/>
          <w:sz w:val="24"/>
          <w:szCs w:val="24"/>
          <w:lang w:val="ru-RU"/>
        </w:rPr>
        <w:t xml:space="preserve">регулярно изследване на морфологичния състав на битовите отпадъци; </w:t>
      </w:r>
    </w:p>
    <w:p w:rsidR="0038715A" w:rsidRPr="0038715A" w:rsidRDefault="0038715A" w:rsidP="00C71C4A">
      <w:pPr>
        <w:numPr>
          <w:ilvl w:val="0"/>
          <w:numId w:val="94"/>
        </w:numPr>
        <w:tabs>
          <w:tab w:val="clear" w:pos="644"/>
          <w:tab w:val="num" w:pos="0"/>
        </w:tabs>
        <w:autoSpaceDE w:val="0"/>
        <w:autoSpaceDN w:val="0"/>
        <w:adjustRightInd w:val="0"/>
        <w:spacing w:after="0" w:line="240" w:lineRule="auto"/>
        <w:ind w:left="0" w:firstLine="0"/>
        <w:jc w:val="both"/>
        <w:rPr>
          <w:rFonts w:ascii="Times New Roman" w:hAnsi="Times New Roman" w:cs="Times New Roman"/>
          <w:color w:val="000000"/>
          <w:sz w:val="24"/>
          <w:szCs w:val="24"/>
          <w:lang w:val="ru-RU"/>
        </w:rPr>
      </w:pPr>
      <w:r w:rsidRPr="0038715A">
        <w:rPr>
          <w:rFonts w:ascii="Times New Roman" w:hAnsi="Times New Roman" w:cs="Times New Roman"/>
          <w:color w:val="000000"/>
          <w:sz w:val="24"/>
          <w:szCs w:val="24"/>
          <w:lang w:val="ru-RU"/>
        </w:rPr>
        <w:t xml:space="preserve">осигуряване на дани за общото количество на образуваните отпадъци, включително и нерагламентирано изхвърляните отпадъци; </w:t>
      </w:r>
    </w:p>
    <w:p w:rsidR="0038715A" w:rsidRPr="0038715A" w:rsidRDefault="0038715A" w:rsidP="00C71C4A">
      <w:pPr>
        <w:numPr>
          <w:ilvl w:val="0"/>
          <w:numId w:val="94"/>
        </w:numPr>
        <w:tabs>
          <w:tab w:val="clear" w:pos="644"/>
          <w:tab w:val="num" w:pos="0"/>
        </w:tabs>
        <w:autoSpaceDE w:val="0"/>
        <w:autoSpaceDN w:val="0"/>
        <w:adjustRightInd w:val="0"/>
        <w:spacing w:after="0" w:line="240" w:lineRule="auto"/>
        <w:ind w:left="0" w:firstLine="0"/>
        <w:jc w:val="both"/>
        <w:rPr>
          <w:rFonts w:ascii="Times New Roman" w:hAnsi="Times New Roman" w:cs="Times New Roman"/>
          <w:color w:val="000000"/>
          <w:sz w:val="24"/>
          <w:szCs w:val="24"/>
          <w:lang w:val="ru-RU"/>
        </w:rPr>
      </w:pPr>
      <w:r w:rsidRPr="0038715A">
        <w:rPr>
          <w:rFonts w:ascii="Times New Roman" w:hAnsi="Times New Roman" w:cs="Times New Roman"/>
          <w:color w:val="000000"/>
          <w:sz w:val="24"/>
          <w:szCs w:val="24"/>
          <w:lang w:val="ru-RU"/>
        </w:rPr>
        <w:t>извършване на прогнози за изменение на количеството и състава на отпадъците</w:t>
      </w:r>
    </w:p>
    <w:p w:rsidR="0038715A" w:rsidRPr="006D639C" w:rsidRDefault="0038715A" w:rsidP="00C71C4A">
      <w:pPr>
        <w:widowControl w:val="0"/>
        <w:numPr>
          <w:ilvl w:val="0"/>
          <w:numId w:val="94"/>
        </w:numPr>
        <w:tabs>
          <w:tab w:val="clear" w:pos="644"/>
          <w:tab w:val="num" w:pos="0"/>
        </w:tabs>
        <w:autoSpaceDE w:val="0"/>
        <w:autoSpaceDN w:val="0"/>
        <w:adjustRightInd w:val="0"/>
        <w:spacing w:after="0" w:line="240" w:lineRule="auto"/>
        <w:ind w:left="0" w:firstLine="0"/>
        <w:jc w:val="both"/>
        <w:rPr>
          <w:rFonts w:ascii="Times New Roman" w:hAnsi="Times New Roman" w:cs="Times New Roman"/>
          <w:b/>
          <w:color w:val="0070C0"/>
          <w:sz w:val="24"/>
          <w:szCs w:val="24"/>
          <w:lang w:val="ru-RU"/>
        </w:rPr>
      </w:pPr>
      <w:r w:rsidRPr="0038715A">
        <w:rPr>
          <w:rFonts w:ascii="Times New Roman" w:hAnsi="Times New Roman" w:cs="Times New Roman"/>
          <w:sz w:val="24"/>
          <w:szCs w:val="24"/>
          <w:lang w:val="ru-RU"/>
        </w:rPr>
        <w:t xml:space="preserve">извършване на оценка на количеството и дела на отделните видове масово разпространени отпадъци (потоци отпадъци годни за рециклиране и оползотворяване),  за които се предвижда въвеждането на системи за разделно събиране - </w:t>
      </w:r>
      <w:bookmarkStart w:id="46" w:name="_Toc237164718"/>
      <w:bookmarkStart w:id="47" w:name="_Toc238042091"/>
      <w:bookmarkStart w:id="48" w:name="_Toc242859140"/>
      <w:bookmarkStart w:id="49" w:name="_Toc251676938"/>
      <w:bookmarkStart w:id="50" w:name="_Toc253498167"/>
      <w:r w:rsidRPr="0038715A">
        <w:rPr>
          <w:rFonts w:ascii="Times New Roman" w:hAnsi="Times New Roman" w:cs="Times New Roman"/>
          <w:sz w:val="24"/>
          <w:szCs w:val="24"/>
          <w:lang w:val="ru-RU"/>
        </w:rPr>
        <w:t xml:space="preserve"> отпадъци от опаковки, негодни за употреба </w:t>
      </w:r>
      <w:r w:rsidRPr="0038715A">
        <w:rPr>
          <w:rFonts w:ascii="Times New Roman" w:hAnsi="Times New Roman" w:cs="Times New Roman"/>
          <w:sz w:val="24"/>
          <w:szCs w:val="24"/>
        </w:rPr>
        <w:t>батерии и</w:t>
      </w:r>
      <w:r w:rsidRPr="0038715A">
        <w:rPr>
          <w:rFonts w:ascii="Times New Roman" w:hAnsi="Times New Roman" w:cs="Times New Roman"/>
          <w:sz w:val="24"/>
          <w:szCs w:val="24"/>
          <w:lang w:val="ru-RU"/>
        </w:rPr>
        <w:t xml:space="preserve"> акумулатори</w:t>
      </w:r>
      <w:r w:rsidRPr="0038715A">
        <w:rPr>
          <w:rFonts w:ascii="Times New Roman" w:hAnsi="Times New Roman" w:cs="Times New Roman"/>
          <w:sz w:val="24"/>
          <w:szCs w:val="24"/>
        </w:rPr>
        <w:t>,</w:t>
      </w:r>
      <w:r w:rsidRPr="0038715A">
        <w:rPr>
          <w:rFonts w:ascii="Times New Roman" w:hAnsi="Times New Roman" w:cs="Times New Roman"/>
          <w:sz w:val="24"/>
          <w:szCs w:val="24"/>
          <w:lang w:val="ru-RU"/>
        </w:rPr>
        <w:t xml:space="preserve"> излязло от употреба електрическо и електронно оборудване, излезли от употреба моторни превозни средства, отработени масла, отпадъци от строителството и разрушаването на сгради</w:t>
      </w:r>
      <w:r w:rsidRPr="0038715A">
        <w:rPr>
          <w:rFonts w:ascii="Times New Roman" w:hAnsi="Times New Roman" w:cs="Times New Roman"/>
          <w:sz w:val="24"/>
          <w:szCs w:val="24"/>
        </w:rPr>
        <w:t xml:space="preserve"> и биоразградими битови отпадъци.</w:t>
      </w:r>
      <w:bookmarkEnd w:id="46"/>
      <w:bookmarkEnd w:id="47"/>
      <w:bookmarkEnd w:id="48"/>
      <w:bookmarkEnd w:id="49"/>
      <w:bookmarkEnd w:id="50"/>
    </w:p>
    <w:p w:rsidR="006D639C" w:rsidRPr="006D639C" w:rsidRDefault="006D639C" w:rsidP="006D639C">
      <w:pPr>
        <w:widowControl w:val="0"/>
        <w:autoSpaceDE w:val="0"/>
        <w:autoSpaceDN w:val="0"/>
        <w:adjustRightInd w:val="0"/>
        <w:spacing w:after="0" w:line="240" w:lineRule="auto"/>
        <w:jc w:val="both"/>
        <w:rPr>
          <w:rFonts w:ascii="Times New Roman" w:hAnsi="Times New Roman" w:cs="Times New Roman"/>
          <w:b/>
          <w:color w:val="0070C0"/>
          <w:sz w:val="14"/>
          <w:szCs w:val="24"/>
          <w:lang w:val="ru-RU"/>
        </w:rPr>
      </w:pPr>
    </w:p>
    <w:p w:rsidR="0038715A" w:rsidRPr="0038715A" w:rsidRDefault="0038715A" w:rsidP="0038715A">
      <w:pPr>
        <w:widowControl w:val="0"/>
        <w:autoSpaceDE w:val="0"/>
        <w:autoSpaceDN w:val="0"/>
        <w:adjustRightInd w:val="0"/>
        <w:spacing w:after="0" w:line="240" w:lineRule="auto"/>
        <w:jc w:val="both"/>
        <w:rPr>
          <w:rFonts w:ascii="Times New Roman" w:hAnsi="Times New Roman" w:cs="Times New Roman"/>
          <w:b/>
          <w:sz w:val="24"/>
          <w:szCs w:val="24"/>
          <w:lang w:val="ru-RU"/>
        </w:rPr>
      </w:pPr>
      <w:r w:rsidRPr="0038715A">
        <w:rPr>
          <w:rFonts w:ascii="Times New Roman" w:hAnsi="Times New Roman" w:cs="Times New Roman"/>
          <w:b/>
          <w:sz w:val="24"/>
          <w:szCs w:val="24"/>
          <w:lang w:val="ru-RU"/>
        </w:rPr>
        <w:t xml:space="preserve">Специфични  цели: </w:t>
      </w:r>
    </w:p>
    <w:p w:rsidR="0038715A" w:rsidRPr="0038715A" w:rsidRDefault="0038715A" w:rsidP="00C71C4A">
      <w:pPr>
        <w:pStyle w:val="aff3"/>
        <w:numPr>
          <w:ilvl w:val="0"/>
          <w:numId w:val="77"/>
        </w:numPr>
        <w:tabs>
          <w:tab w:val="center" w:pos="426"/>
        </w:tabs>
        <w:spacing w:after="0" w:line="240" w:lineRule="auto"/>
        <w:ind w:left="0" w:firstLine="0"/>
        <w:jc w:val="both"/>
        <w:rPr>
          <w:rFonts w:ascii="Times New Roman" w:hAnsi="Times New Roman"/>
          <w:sz w:val="24"/>
          <w:szCs w:val="24"/>
          <w:lang w:val="ru-RU"/>
        </w:rPr>
      </w:pPr>
      <w:r w:rsidRPr="0038715A">
        <w:rPr>
          <w:rFonts w:ascii="Times New Roman" w:hAnsi="Times New Roman"/>
          <w:sz w:val="24"/>
          <w:szCs w:val="24"/>
          <w:lang w:val="ru-RU"/>
        </w:rPr>
        <w:t>Подобряване на организацията по събиране и транспортиране на отпадъците</w:t>
      </w:r>
    </w:p>
    <w:p w:rsidR="0038715A" w:rsidRPr="0038715A" w:rsidRDefault="0038715A" w:rsidP="00C71C4A">
      <w:pPr>
        <w:pStyle w:val="aff3"/>
        <w:numPr>
          <w:ilvl w:val="0"/>
          <w:numId w:val="77"/>
        </w:numPr>
        <w:tabs>
          <w:tab w:val="center" w:pos="426"/>
        </w:tabs>
        <w:spacing w:after="0" w:line="240" w:lineRule="auto"/>
        <w:ind w:left="0" w:firstLine="0"/>
        <w:jc w:val="both"/>
        <w:rPr>
          <w:rFonts w:ascii="Times New Roman" w:hAnsi="Times New Roman"/>
          <w:sz w:val="24"/>
          <w:szCs w:val="24"/>
          <w:lang w:val="ru-RU"/>
        </w:rPr>
      </w:pPr>
      <w:r w:rsidRPr="0038715A">
        <w:rPr>
          <w:rFonts w:ascii="Times New Roman" w:hAnsi="Times New Roman"/>
          <w:sz w:val="24"/>
          <w:szCs w:val="24"/>
          <w:lang w:val="ru-RU"/>
        </w:rPr>
        <w:t>Намаляване на количеството образувани отпадъци. Развитие на устойчиви системи за управление на специфични потоци отпадъци, годни за рециклиране и оползотворяване.</w:t>
      </w:r>
    </w:p>
    <w:p w:rsidR="0038715A" w:rsidRPr="0038715A" w:rsidRDefault="0038715A" w:rsidP="00C71C4A">
      <w:pPr>
        <w:pStyle w:val="aff3"/>
        <w:numPr>
          <w:ilvl w:val="0"/>
          <w:numId w:val="77"/>
        </w:numPr>
        <w:tabs>
          <w:tab w:val="center" w:pos="426"/>
        </w:tabs>
        <w:spacing w:after="0" w:line="240" w:lineRule="auto"/>
        <w:ind w:left="0" w:firstLine="0"/>
        <w:jc w:val="both"/>
        <w:rPr>
          <w:rFonts w:ascii="Times New Roman" w:hAnsi="Times New Roman"/>
          <w:sz w:val="24"/>
          <w:szCs w:val="24"/>
          <w:lang w:val="ru-RU"/>
        </w:rPr>
      </w:pPr>
      <w:r w:rsidRPr="0038715A">
        <w:rPr>
          <w:rFonts w:ascii="Times New Roman" w:hAnsi="Times New Roman"/>
          <w:sz w:val="24"/>
          <w:szCs w:val="24"/>
          <w:lang w:val="ru-RU"/>
        </w:rPr>
        <w:t xml:space="preserve">Осигуряване на база данни за отпадъците </w:t>
      </w:r>
    </w:p>
    <w:p w:rsidR="0038715A" w:rsidRPr="0038715A" w:rsidRDefault="0038715A" w:rsidP="00C71C4A">
      <w:pPr>
        <w:pStyle w:val="aff3"/>
        <w:numPr>
          <w:ilvl w:val="0"/>
          <w:numId w:val="77"/>
        </w:numPr>
        <w:tabs>
          <w:tab w:val="center" w:pos="426"/>
        </w:tabs>
        <w:spacing w:after="0" w:line="240" w:lineRule="auto"/>
        <w:ind w:left="0" w:firstLine="0"/>
        <w:jc w:val="both"/>
        <w:rPr>
          <w:rFonts w:ascii="Times New Roman" w:hAnsi="Times New Roman"/>
          <w:sz w:val="24"/>
          <w:szCs w:val="24"/>
          <w:lang w:val="ru-RU"/>
        </w:rPr>
      </w:pPr>
      <w:r w:rsidRPr="0038715A">
        <w:rPr>
          <w:rFonts w:ascii="Times New Roman" w:hAnsi="Times New Roman"/>
          <w:sz w:val="24"/>
          <w:szCs w:val="24"/>
        </w:rPr>
        <w:t>Въвеждане на финансови и икономически инструменти</w:t>
      </w:r>
    </w:p>
    <w:p w:rsidR="0038715A" w:rsidRPr="0038715A" w:rsidRDefault="0038715A" w:rsidP="00C71C4A">
      <w:pPr>
        <w:pStyle w:val="aff3"/>
        <w:numPr>
          <w:ilvl w:val="0"/>
          <w:numId w:val="77"/>
        </w:numPr>
        <w:tabs>
          <w:tab w:val="center" w:pos="426"/>
        </w:tabs>
        <w:spacing w:after="0" w:line="240" w:lineRule="auto"/>
        <w:ind w:left="0" w:firstLine="0"/>
        <w:jc w:val="both"/>
        <w:rPr>
          <w:rFonts w:ascii="Times New Roman" w:hAnsi="Times New Roman"/>
          <w:sz w:val="24"/>
          <w:szCs w:val="24"/>
          <w:lang w:val="ru-RU"/>
        </w:rPr>
      </w:pPr>
      <w:r w:rsidRPr="0038715A">
        <w:rPr>
          <w:rFonts w:ascii="Times New Roman" w:hAnsi="Times New Roman"/>
          <w:sz w:val="24"/>
          <w:szCs w:val="24"/>
          <w:lang w:val="ru-RU"/>
        </w:rPr>
        <w:t xml:space="preserve">Предотвратяване и намаляване на риска от стари замърсявания с отпадъци </w:t>
      </w:r>
    </w:p>
    <w:p w:rsidR="0038715A" w:rsidRPr="0038715A" w:rsidRDefault="0038715A" w:rsidP="00C71C4A">
      <w:pPr>
        <w:pStyle w:val="aff3"/>
        <w:numPr>
          <w:ilvl w:val="0"/>
          <w:numId w:val="77"/>
        </w:numPr>
        <w:tabs>
          <w:tab w:val="center" w:pos="426"/>
        </w:tabs>
        <w:spacing w:after="0" w:line="240" w:lineRule="auto"/>
        <w:ind w:left="0" w:firstLine="0"/>
        <w:jc w:val="both"/>
        <w:rPr>
          <w:rFonts w:ascii="Times New Roman" w:hAnsi="Times New Roman"/>
          <w:sz w:val="24"/>
          <w:szCs w:val="24"/>
          <w:lang w:val="ru-RU"/>
        </w:rPr>
      </w:pPr>
      <w:r w:rsidRPr="0038715A">
        <w:rPr>
          <w:rFonts w:ascii="Times New Roman" w:hAnsi="Times New Roman"/>
          <w:sz w:val="24"/>
          <w:szCs w:val="24"/>
          <w:lang w:val="ru-RU"/>
        </w:rPr>
        <w:t>Провеждане на мероприятия за повишаване на екологичното съзнание.</w:t>
      </w:r>
    </w:p>
    <w:p w:rsidR="0038715A" w:rsidRDefault="0038715A" w:rsidP="0038715A">
      <w:pPr>
        <w:pStyle w:val="aff3"/>
        <w:spacing w:after="0" w:line="240" w:lineRule="auto"/>
        <w:ind w:left="0"/>
        <w:jc w:val="both"/>
        <w:rPr>
          <w:rFonts w:ascii="Times New Roman" w:hAnsi="Times New Roman"/>
          <w:color w:val="0070C0"/>
          <w:sz w:val="24"/>
          <w:szCs w:val="24"/>
          <w:lang w:val="ru-RU"/>
        </w:rPr>
      </w:pPr>
    </w:p>
    <w:p w:rsidR="0038715A" w:rsidRDefault="0038715A" w:rsidP="0038715A">
      <w:pPr>
        <w:pStyle w:val="aff3"/>
        <w:spacing w:after="0" w:line="240" w:lineRule="auto"/>
        <w:ind w:left="0"/>
        <w:jc w:val="both"/>
        <w:rPr>
          <w:rFonts w:ascii="Times New Roman" w:hAnsi="Times New Roman"/>
          <w:color w:val="0070C0"/>
          <w:sz w:val="24"/>
          <w:szCs w:val="24"/>
          <w:lang w:val="ru-RU"/>
        </w:rPr>
      </w:pPr>
    </w:p>
    <w:p w:rsidR="0038715A" w:rsidRDefault="0038715A" w:rsidP="0038715A">
      <w:pPr>
        <w:pStyle w:val="aff3"/>
        <w:spacing w:after="0" w:line="240" w:lineRule="auto"/>
        <w:ind w:left="0"/>
        <w:jc w:val="both"/>
        <w:rPr>
          <w:rFonts w:ascii="Times New Roman" w:hAnsi="Times New Roman"/>
          <w:color w:val="0070C0"/>
          <w:sz w:val="24"/>
          <w:szCs w:val="24"/>
          <w:lang w:val="ru-RU"/>
        </w:rPr>
      </w:pPr>
    </w:p>
    <w:p w:rsidR="0038715A" w:rsidRPr="0038715A" w:rsidRDefault="0038715A" w:rsidP="0038715A">
      <w:pPr>
        <w:spacing w:after="0" w:line="240" w:lineRule="auto"/>
        <w:ind w:left="708"/>
        <w:jc w:val="both"/>
        <w:rPr>
          <w:rFonts w:ascii="Times New Roman" w:hAnsi="Times New Roman" w:cs="Times New Roman"/>
          <w:b/>
          <w:sz w:val="24"/>
          <w:szCs w:val="24"/>
        </w:rPr>
      </w:pPr>
      <w:r w:rsidRPr="0038715A">
        <w:rPr>
          <w:rFonts w:ascii="Times New Roman" w:hAnsi="Times New Roman" w:cs="Times New Roman"/>
          <w:b/>
          <w:sz w:val="24"/>
          <w:szCs w:val="24"/>
        </w:rPr>
        <w:t xml:space="preserve">6.Стратегическа цел </w:t>
      </w:r>
    </w:p>
    <w:p w:rsidR="0038715A" w:rsidRPr="0038715A" w:rsidRDefault="0038715A" w:rsidP="0038715A">
      <w:pPr>
        <w:spacing w:after="0" w:line="240" w:lineRule="auto"/>
        <w:ind w:left="708"/>
        <w:jc w:val="both"/>
        <w:rPr>
          <w:rFonts w:ascii="Times New Roman" w:hAnsi="Times New Roman" w:cs="Times New Roman"/>
          <w:b/>
          <w:sz w:val="24"/>
          <w:szCs w:val="24"/>
        </w:rPr>
      </w:pPr>
      <w:r w:rsidRPr="0038715A">
        <w:rPr>
          <w:rFonts w:ascii="Times New Roman" w:hAnsi="Times New Roman" w:cs="Times New Roman"/>
          <w:b/>
          <w:sz w:val="24"/>
          <w:szCs w:val="24"/>
          <w:lang w:val="ru-RU"/>
        </w:rPr>
        <w:t xml:space="preserve">Формиране на нови модели на поведение на обществото щадящи околната среда. </w:t>
      </w:r>
    </w:p>
    <w:p w:rsidR="0038715A" w:rsidRPr="0038715A" w:rsidRDefault="0038715A" w:rsidP="0038715A">
      <w:pPr>
        <w:spacing w:after="0" w:line="240" w:lineRule="auto"/>
        <w:ind w:firstLine="708"/>
        <w:jc w:val="both"/>
        <w:rPr>
          <w:rFonts w:ascii="Times New Roman" w:hAnsi="Times New Roman" w:cs="Times New Roman"/>
          <w:sz w:val="24"/>
          <w:szCs w:val="24"/>
          <w:lang w:val="ru-RU"/>
        </w:rPr>
      </w:pPr>
      <w:r w:rsidRPr="0038715A">
        <w:rPr>
          <w:rFonts w:ascii="Times New Roman" w:hAnsi="Times New Roman" w:cs="Times New Roman"/>
          <w:sz w:val="24"/>
          <w:szCs w:val="24"/>
          <w:lang w:val="ru-RU"/>
        </w:rPr>
        <w:t xml:space="preserve">За опазването на околната среда и постигането на устойчивото развитие е необходима подкрепата и активното участие на всички групи от населението. В голяма част от различните обществени групи  няма изградена култура и модели на поведение щадящи околната среда и съдействащи за устойчивото развитие. Осъзнатата промяна в поведението на  всички групи в обществото и информирания избор на всеки в ежедневния му живот би допринесло много за решаване на въпросите свързани с борбата с изменението на климата, устойчивото производство и потребление, ефективно използване на ресурсите, опазване на природата и околната среда, управлението на отпадъците и др. </w:t>
      </w:r>
    </w:p>
    <w:p w:rsidR="0038715A" w:rsidRPr="0038715A" w:rsidRDefault="0038715A" w:rsidP="0038715A">
      <w:pPr>
        <w:spacing w:after="0" w:line="240" w:lineRule="auto"/>
        <w:ind w:firstLine="708"/>
        <w:jc w:val="both"/>
        <w:rPr>
          <w:rFonts w:ascii="Times New Roman" w:hAnsi="Times New Roman" w:cs="Times New Roman"/>
          <w:sz w:val="24"/>
          <w:szCs w:val="24"/>
          <w:lang w:val="ru-RU"/>
        </w:rPr>
      </w:pPr>
      <w:r w:rsidRPr="0038715A">
        <w:rPr>
          <w:rFonts w:ascii="Times New Roman" w:hAnsi="Times New Roman" w:cs="Times New Roman"/>
          <w:sz w:val="24"/>
          <w:szCs w:val="24"/>
          <w:lang w:val="ru-RU"/>
        </w:rPr>
        <w:t>Всеки човек следва не само да е запознат какъв е неговият „екологичен отпечатък”, т.е. какво е въздействието му върху околната среда, но и как може да намали този отпечатък.</w:t>
      </w:r>
    </w:p>
    <w:p w:rsidR="0038715A" w:rsidRPr="0038715A" w:rsidRDefault="0038715A" w:rsidP="0038715A">
      <w:pPr>
        <w:spacing w:after="0" w:line="240" w:lineRule="auto"/>
        <w:ind w:firstLine="708"/>
        <w:jc w:val="both"/>
        <w:rPr>
          <w:rFonts w:ascii="Times New Roman" w:hAnsi="Times New Roman" w:cs="Times New Roman"/>
          <w:sz w:val="24"/>
          <w:szCs w:val="24"/>
          <w:lang w:val="ru-RU"/>
        </w:rPr>
      </w:pPr>
      <w:r w:rsidRPr="0038715A">
        <w:rPr>
          <w:rFonts w:ascii="Times New Roman" w:hAnsi="Times New Roman" w:cs="Times New Roman"/>
          <w:sz w:val="24"/>
          <w:szCs w:val="24"/>
          <w:lang w:val="ru-RU"/>
        </w:rPr>
        <w:t xml:space="preserve">Важен аспект е  участието на отделните лица, организации, групи в обсъждането на решения за опазването на околната среда, както и участието им при изготвянето на някои планове и програми определящи устойчивото развитие. За да може обществето да участват с обосновани решения следва да му бъде предоставен достъп до всяка важна информация по въпросите на околната среда и развитието. </w:t>
      </w:r>
      <w:r w:rsidRPr="0038715A">
        <w:rPr>
          <w:rFonts w:ascii="Times New Roman" w:hAnsi="Times New Roman" w:cs="Times New Roman"/>
          <w:sz w:val="24"/>
          <w:szCs w:val="24"/>
        </w:rPr>
        <w:t>Трябва да се разширят публичните бази данни  в интернет и се улесни достъпът на потребители до тях.</w:t>
      </w:r>
    </w:p>
    <w:p w:rsidR="0038715A" w:rsidRPr="0038715A" w:rsidRDefault="0038715A" w:rsidP="0038715A">
      <w:pPr>
        <w:spacing w:after="0" w:line="240" w:lineRule="auto"/>
        <w:ind w:firstLine="708"/>
        <w:jc w:val="both"/>
        <w:rPr>
          <w:rFonts w:ascii="Times New Roman" w:hAnsi="Times New Roman" w:cs="Times New Roman"/>
          <w:sz w:val="24"/>
          <w:szCs w:val="24"/>
          <w:lang w:val="ru-RU"/>
        </w:rPr>
      </w:pPr>
      <w:r w:rsidRPr="0038715A">
        <w:rPr>
          <w:rFonts w:ascii="Times New Roman" w:hAnsi="Times New Roman" w:cs="Times New Roman"/>
          <w:sz w:val="24"/>
          <w:szCs w:val="24"/>
          <w:lang w:val="ru-RU"/>
        </w:rPr>
        <w:t>Едно от основните предизвикателства  е интегрирането на образованието по околна среда и устойчиво развитие в учебните програми в училищата, университетите и детските градини. Както и издадаване на учебни помагала и информационни материали и организиране на информационно-образователни кампании</w:t>
      </w:r>
    </w:p>
    <w:p w:rsidR="0038715A" w:rsidRPr="0038715A" w:rsidRDefault="0038715A" w:rsidP="0038715A">
      <w:pPr>
        <w:spacing w:after="0" w:line="240" w:lineRule="auto"/>
        <w:ind w:firstLine="708"/>
        <w:jc w:val="both"/>
        <w:rPr>
          <w:rFonts w:ascii="Times New Roman" w:hAnsi="Times New Roman" w:cs="Times New Roman"/>
          <w:sz w:val="24"/>
          <w:szCs w:val="24"/>
          <w:lang w:val="ru-RU"/>
        </w:rPr>
      </w:pPr>
      <w:r w:rsidRPr="0038715A">
        <w:rPr>
          <w:rFonts w:ascii="Times New Roman" w:hAnsi="Times New Roman" w:cs="Times New Roman"/>
          <w:sz w:val="24"/>
          <w:szCs w:val="24"/>
          <w:lang w:val="ru-RU"/>
        </w:rPr>
        <w:t>От значение също е подобряване на междуинституционалната координация, развитието на партньорства на институциите с основните групи на обществеността – бизнеса, браншовите и неправителствените организации, академичните среди, младите хора.</w:t>
      </w:r>
      <w:r w:rsidRPr="0038715A">
        <w:rPr>
          <w:rFonts w:ascii="Times New Roman" w:hAnsi="Times New Roman" w:cs="Times New Roman"/>
          <w:sz w:val="24"/>
          <w:szCs w:val="24"/>
        </w:rPr>
        <w:t xml:space="preserve"> </w:t>
      </w:r>
    </w:p>
    <w:p w:rsidR="0038715A" w:rsidRDefault="0038715A" w:rsidP="0038715A">
      <w:pPr>
        <w:spacing w:after="0" w:line="240" w:lineRule="auto"/>
        <w:ind w:firstLine="708"/>
        <w:jc w:val="both"/>
        <w:rPr>
          <w:rFonts w:ascii="Times New Roman" w:hAnsi="Times New Roman" w:cs="Times New Roman"/>
          <w:sz w:val="24"/>
          <w:szCs w:val="24"/>
        </w:rPr>
      </w:pPr>
      <w:r w:rsidRPr="0038715A">
        <w:rPr>
          <w:rFonts w:ascii="Times New Roman" w:hAnsi="Times New Roman" w:cs="Times New Roman"/>
          <w:sz w:val="24"/>
          <w:szCs w:val="24"/>
        </w:rPr>
        <w:t>Промените на обществените модели на потребление  и социално-икономическото развитие довеждат до изменение на източниците на въздействие върху околната среда, което от своя страна изисква адекватност от страна на системите за наблюдение, води до необходимостта от усъвършенстване на системата за мониторинг и осигуряване на актуална, навременна и пълна по обхват информация за състоянието на околната среда, икономическите сектори и останалите сфери, които и въздействат.</w:t>
      </w:r>
    </w:p>
    <w:p w:rsidR="006D639C" w:rsidRPr="006D639C" w:rsidRDefault="006D639C" w:rsidP="0038715A">
      <w:pPr>
        <w:spacing w:after="0" w:line="240" w:lineRule="auto"/>
        <w:ind w:firstLine="708"/>
        <w:jc w:val="both"/>
        <w:rPr>
          <w:rFonts w:ascii="Times New Roman" w:hAnsi="Times New Roman" w:cs="Times New Roman"/>
          <w:sz w:val="14"/>
          <w:szCs w:val="24"/>
        </w:rPr>
      </w:pPr>
    </w:p>
    <w:p w:rsidR="0038715A" w:rsidRPr="0038715A" w:rsidRDefault="0038715A" w:rsidP="0038715A">
      <w:pPr>
        <w:spacing w:after="0" w:line="240" w:lineRule="auto"/>
        <w:jc w:val="both"/>
        <w:rPr>
          <w:rFonts w:ascii="Times New Roman" w:hAnsi="Times New Roman" w:cs="Times New Roman"/>
          <w:b/>
          <w:sz w:val="24"/>
          <w:szCs w:val="24"/>
        </w:rPr>
      </w:pPr>
      <w:r w:rsidRPr="0038715A">
        <w:rPr>
          <w:rFonts w:ascii="Times New Roman" w:hAnsi="Times New Roman" w:cs="Times New Roman"/>
          <w:b/>
          <w:sz w:val="24"/>
          <w:szCs w:val="24"/>
          <w:lang w:val="ru-RU"/>
        </w:rPr>
        <w:t>Специфичн</w:t>
      </w:r>
      <w:r w:rsidRPr="0038715A">
        <w:rPr>
          <w:rFonts w:ascii="Times New Roman" w:hAnsi="Times New Roman" w:cs="Times New Roman"/>
          <w:b/>
          <w:sz w:val="24"/>
          <w:szCs w:val="24"/>
        </w:rPr>
        <w:t>и</w:t>
      </w:r>
      <w:r w:rsidRPr="0038715A">
        <w:rPr>
          <w:rFonts w:ascii="Times New Roman" w:hAnsi="Times New Roman" w:cs="Times New Roman"/>
          <w:b/>
          <w:sz w:val="24"/>
          <w:szCs w:val="24"/>
          <w:lang w:val="ru-RU"/>
        </w:rPr>
        <w:t xml:space="preserve"> цел</w:t>
      </w:r>
      <w:r w:rsidRPr="0038715A">
        <w:rPr>
          <w:rFonts w:ascii="Times New Roman" w:hAnsi="Times New Roman" w:cs="Times New Roman"/>
          <w:b/>
          <w:sz w:val="24"/>
          <w:szCs w:val="24"/>
        </w:rPr>
        <w:t>и:</w:t>
      </w:r>
    </w:p>
    <w:p w:rsidR="0038715A" w:rsidRPr="0038715A" w:rsidRDefault="0038715A" w:rsidP="00C71C4A">
      <w:pPr>
        <w:pStyle w:val="aff3"/>
        <w:numPr>
          <w:ilvl w:val="0"/>
          <w:numId w:val="87"/>
        </w:numPr>
        <w:tabs>
          <w:tab w:val="center" w:pos="284"/>
        </w:tabs>
        <w:spacing w:after="0" w:line="240" w:lineRule="auto"/>
        <w:ind w:left="0" w:firstLine="0"/>
        <w:jc w:val="both"/>
        <w:rPr>
          <w:rFonts w:ascii="Times New Roman" w:hAnsi="Times New Roman"/>
          <w:sz w:val="24"/>
          <w:szCs w:val="24"/>
        </w:rPr>
      </w:pPr>
      <w:r w:rsidRPr="0038715A">
        <w:rPr>
          <w:rFonts w:ascii="Times New Roman" w:hAnsi="Times New Roman"/>
          <w:sz w:val="24"/>
          <w:szCs w:val="24"/>
        </w:rPr>
        <w:t xml:space="preserve">Подобряване достъпа до информация и участие на обществеността в процеса на вземане на решения за околната среда </w:t>
      </w:r>
    </w:p>
    <w:p w:rsidR="0038715A" w:rsidRPr="0038715A" w:rsidRDefault="0038715A" w:rsidP="00C71C4A">
      <w:pPr>
        <w:pStyle w:val="aff3"/>
        <w:numPr>
          <w:ilvl w:val="0"/>
          <w:numId w:val="87"/>
        </w:numPr>
        <w:tabs>
          <w:tab w:val="center" w:pos="284"/>
        </w:tabs>
        <w:spacing w:after="0" w:line="240" w:lineRule="auto"/>
        <w:ind w:left="0" w:firstLine="0"/>
        <w:jc w:val="both"/>
        <w:rPr>
          <w:rFonts w:ascii="Times New Roman" w:hAnsi="Times New Roman"/>
          <w:sz w:val="24"/>
          <w:szCs w:val="24"/>
        </w:rPr>
      </w:pPr>
      <w:r w:rsidRPr="0038715A">
        <w:rPr>
          <w:rFonts w:ascii="Times New Roman" w:hAnsi="Times New Roman"/>
          <w:sz w:val="24"/>
          <w:szCs w:val="24"/>
        </w:rPr>
        <w:t>Повишаване на общественото съзнание, културата, образованието и формиране на нови модели на поведение щадящи околната среда и съдействащи за устойчивото развитие</w:t>
      </w:r>
      <w:r w:rsidRPr="0038715A">
        <w:rPr>
          <w:rFonts w:ascii="Times New Roman" w:hAnsi="Times New Roman"/>
          <w:sz w:val="24"/>
          <w:szCs w:val="24"/>
          <w:lang w:val="bg-BG"/>
        </w:rPr>
        <w:t>.</w:t>
      </w:r>
    </w:p>
    <w:p w:rsidR="0038715A" w:rsidRPr="0038715A" w:rsidRDefault="0038715A" w:rsidP="0038715A">
      <w:pPr>
        <w:spacing w:after="0"/>
        <w:jc w:val="both"/>
        <w:rPr>
          <w:rFonts w:ascii="Times New Roman" w:hAnsi="Times New Roman" w:cs="Times New Roman"/>
          <w:sz w:val="24"/>
          <w:szCs w:val="24"/>
        </w:rPr>
        <w:sectPr w:rsidR="0038715A" w:rsidRPr="0038715A" w:rsidSect="00434BF4">
          <w:footerReference w:type="default" r:id="rId73"/>
          <w:pgSz w:w="11906" w:h="16838"/>
          <w:pgMar w:top="1134" w:right="1286" w:bottom="1417" w:left="1260" w:header="708" w:footer="708" w:gutter="0"/>
          <w:cols w:space="708"/>
          <w:docGrid w:linePitch="360"/>
        </w:sectPr>
      </w:pPr>
    </w:p>
    <w:tbl>
      <w:tblPr>
        <w:tblStyle w:val="1-3"/>
        <w:tblW w:w="0" w:type="auto"/>
        <w:tblLook w:val="04A0"/>
      </w:tblPr>
      <w:tblGrid>
        <w:gridCol w:w="730"/>
        <w:gridCol w:w="8188"/>
      </w:tblGrid>
      <w:tr w:rsidR="006D639C" w:rsidRPr="00BC3A20" w:rsidTr="004D773B">
        <w:trPr>
          <w:cnfStyle w:val="100000000000"/>
        </w:trPr>
        <w:tc>
          <w:tcPr>
            <w:cnfStyle w:val="001000000000"/>
            <w:tcW w:w="730" w:type="dxa"/>
          </w:tcPr>
          <w:p w:rsidR="006D639C" w:rsidRPr="009550BA" w:rsidRDefault="006D639C" w:rsidP="004D773B">
            <w:pPr>
              <w:pStyle w:val="a3"/>
              <w:rPr>
                <w:rFonts w:ascii="Times New Roman" w:hAnsi="Times New Roman"/>
                <w:szCs w:val="24"/>
                <w:lang w:val="en-US"/>
              </w:rPr>
            </w:pPr>
            <w:r w:rsidRPr="009550BA">
              <w:rPr>
                <w:rFonts w:ascii="Times New Roman" w:hAnsi="Times New Roman"/>
                <w:szCs w:val="24"/>
              </w:rPr>
              <w:lastRenderedPageBreak/>
              <w:t xml:space="preserve">VІ. </w:t>
            </w:r>
            <w:r w:rsidRPr="009550BA">
              <w:rPr>
                <w:rFonts w:ascii="Times New Roman" w:hAnsi="Times New Roman"/>
                <w:szCs w:val="24"/>
                <w:lang w:val="en-US"/>
              </w:rPr>
              <w:t xml:space="preserve">   </w:t>
            </w:r>
          </w:p>
        </w:tc>
        <w:tc>
          <w:tcPr>
            <w:tcW w:w="8188" w:type="dxa"/>
          </w:tcPr>
          <w:p w:rsidR="006D639C" w:rsidRPr="009550BA" w:rsidRDefault="006D639C" w:rsidP="004D773B">
            <w:pPr>
              <w:pStyle w:val="a3"/>
              <w:jc w:val="left"/>
              <w:cnfStyle w:val="100000000000"/>
              <w:rPr>
                <w:rFonts w:ascii="Times New Roman" w:hAnsi="Times New Roman"/>
                <w:b/>
                <w:szCs w:val="24"/>
                <w:lang w:val="bg-BG"/>
              </w:rPr>
            </w:pPr>
            <w:r w:rsidRPr="009550BA">
              <w:rPr>
                <w:rFonts w:ascii="Times New Roman" w:hAnsi="Times New Roman"/>
                <w:b/>
                <w:szCs w:val="24"/>
              </w:rPr>
              <w:t xml:space="preserve">ПЛАН </w:t>
            </w:r>
            <w:r w:rsidRPr="009550BA">
              <w:rPr>
                <w:rFonts w:ascii="Times New Roman" w:hAnsi="Times New Roman"/>
                <w:b/>
                <w:szCs w:val="24"/>
                <w:lang w:val="bg-BG"/>
              </w:rPr>
              <w:t>З</w:t>
            </w:r>
            <w:r w:rsidRPr="009550BA">
              <w:rPr>
                <w:rFonts w:ascii="Times New Roman" w:hAnsi="Times New Roman"/>
                <w:b/>
                <w:szCs w:val="24"/>
              </w:rPr>
              <w:t>А ДЕЙСТИВИЕ</w:t>
            </w:r>
          </w:p>
        </w:tc>
      </w:tr>
      <w:tr w:rsidR="006D639C" w:rsidRPr="00BC3A20" w:rsidTr="004D773B">
        <w:trPr>
          <w:cnfStyle w:val="000000100000"/>
        </w:trPr>
        <w:tc>
          <w:tcPr>
            <w:cnfStyle w:val="001000000000"/>
            <w:tcW w:w="730" w:type="dxa"/>
          </w:tcPr>
          <w:p w:rsidR="006D639C" w:rsidRPr="009550BA" w:rsidRDefault="006D639C" w:rsidP="004D773B">
            <w:pPr>
              <w:pStyle w:val="a3"/>
              <w:rPr>
                <w:rFonts w:ascii="Times New Roman" w:hAnsi="Times New Roman"/>
                <w:b w:val="0"/>
                <w:szCs w:val="24"/>
              </w:rPr>
            </w:pPr>
          </w:p>
        </w:tc>
        <w:tc>
          <w:tcPr>
            <w:tcW w:w="8188" w:type="dxa"/>
          </w:tcPr>
          <w:p w:rsidR="006D639C" w:rsidRPr="009550BA" w:rsidRDefault="006D639C" w:rsidP="004D773B">
            <w:pPr>
              <w:pStyle w:val="a3"/>
              <w:jc w:val="left"/>
              <w:cnfStyle w:val="000000100000"/>
              <w:rPr>
                <w:rFonts w:ascii="Times New Roman" w:hAnsi="Times New Roman"/>
                <w:b/>
                <w:szCs w:val="24"/>
              </w:rPr>
            </w:pPr>
          </w:p>
        </w:tc>
      </w:tr>
    </w:tbl>
    <w:p w:rsidR="006D639C" w:rsidRPr="00DD4E63" w:rsidRDefault="006D639C" w:rsidP="006D639C">
      <w:pPr>
        <w:ind w:right="-14" w:firstLine="708"/>
        <w:jc w:val="both"/>
        <w:rPr>
          <w:rFonts w:ascii="Times New Roman" w:hAnsi="Times New Roman" w:cs="Times New Roman"/>
          <w:sz w:val="24"/>
          <w:szCs w:val="24"/>
          <w:lang w:val="ru-RU"/>
        </w:rPr>
      </w:pPr>
      <w:r w:rsidRPr="00DD4E63">
        <w:rPr>
          <w:rFonts w:ascii="Times New Roman" w:hAnsi="Times New Roman" w:cs="Times New Roman"/>
          <w:sz w:val="24"/>
          <w:szCs w:val="24"/>
          <w:lang w:val="ru-RU"/>
        </w:rPr>
        <w:t>С приемането и прилагането на Плана за действие се цели да бъде постигнат оптимален баланс между законодателните, институционалните, икономическите и технически мерки, и да се приложи интегриран подход за управление на дейностите по опазване на околната среда. Планът определя и отговорностите на институциите и организациите в областта на опазване на околната среда, свързани с реализацията на предвидените мерки и дейности, очакваните разходи и очакваните източници за тяхното финансиране.</w:t>
      </w:r>
    </w:p>
    <w:tbl>
      <w:tblPr>
        <w:tblW w:w="15049" w:type="dxa"/>
        <w:jc w:val="center"/>
        <w:tblInd w:w="-1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4"/>
        <w:gridCol w:w="4946"/>
        <w:gridCol w:w="1673"/>
        <w:gridCol w:w="1983"/>
        <w:gridCol w:w="2266"/>
        <w:gridCol w:w="3407"/>
      </w:tblGrid>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uk-UA"/>
              </w:rPr>
            </w:pPr>
          </w:p>
          <w:p w:rsidR="006D639C" w:rsidRPr="00DD4E63" w:rsidRDefault="006D639C" w:rsidP="00DD4E63">
            <w:pPr>
              <w:spacing w:after="0" w:line="240" w:lineRule="auto"/>
              <w:jc w:val="both"/>
              <w:rPr>
                <w:rFonts w:ascii="Times New Roman" w:hAnsi="Times New Roman" w:cs="Times New Roman"/>
                <w:sz w:val="24"/>
                <w:szCs w:val="24"/>
                <w:lang w:val="uk-UA"/>
              </w:rPr>
            </w:pPr>
          </w:p>
        </w:tc>
        <w:tc>
          <w:tcPr>
            <w:tcW w:w="4946" w:type="dxa"/>
            <w:vAlign w:val="center"/>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lang w:val="uk-UA"/>
              </w:rPr>
              <w:t>Цел. Дейност</w:t>
            </w:r>
          </w:p>
        </w:tc>
        <w:tc>
          <w:tcPr>
            <w:tcW w:w="1673" w:type="dxa"/>
            <w:vAlign w:val="center"/>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Проектна готовност</w:t>
            </w:r>
          </w:p>
        </w:tc>
        <w:tc>
          <w:tcPr>
            <w:tcW w:w="1983" w:type="dxa"/>
            <w:vAlign w:val="center"/>
          </w:tcPr>
          <w:p w:rsidR="006D639C" w:rsidRPr="00DD4E63" w:rsidRDefault="006D639C" w:rsidP="00DD4E63">
            <w:pPr>
              <w:spacing w:after="0" w:line="240" w:lineRule="auto"/>
              <w:jc w:val="both"/>
              <w:rPr>
                <w:rFonts w:ascii="Times New Roman" w:hAnsi="Times New Roman" w:cs="Times New Roman"/>
                <w:sz w:val="24"/>
                <w:szCs w:val="24"/>
                <w:lang w:val="uk-UA"/>
              </w:rPr>
            </w:pPr>
            <w:r w:rsidRPr="00DD4E63">
              <w:rPr>
                <w:rFonts w:ascii="Times New Roman" w:hAnsi="Times New Roman" w:cs="Times New Roman"/>
                <w:sz w:val="24"/>
                <w:szCs w:val="24"/>
              </w:rPr>
              <w:t>Отговорници</w:t>
            </w:r>
          </w:p>
        </w:tc>
        <w:tc>
          <w:tcPr>
            <w:tcW w:w="2266" w:type="dxa"/>
            <w:vAlign w:val="center"/>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Срок</w:t>
            </w:r>
          </w:p>
        </w:tc>
        <w:tc>
          <w:tcPr>
            <w:tcW w:w="3407" w:type="dxa"/>
            <w:vAlign w:val="center"/>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 xml:space="preserve">Финансиране </w:t>
            </w:r>
          </w:p>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Възможни източници</w:t>
            </w:r>
          </w:p>
        </w:tc>
      </w:tr>
      <w:tr w:rsidR="006D639C" w:rsidRPr="00DD4E63" w:rsidTr="004D773B">
        <w:trPr>
          <w:trHeight w:val="421"/>
          <w:jc w:val="center"/>
        </w:trPr>
        <w:tc>
          <w:tcPr>
            <w:tcW w:w="15049" w:type="dxa"/>
            <w:gridSpan w:val="6"/>
          </w:tcPr>
          <w:p w:rsidR="006D639C" w:rsidRPr="00DD4E63" w:rsidRDefault="006D639C" w:rsidP="00DD4E63">
            <w:pPr>
              <w:spacing w:after="0" w:line="240" w:lineRule="auto"/>
              <w:rPr>
                <w:rFonts w:ascii="Times New Roman" w:hAnsi="Times New Roman" w:cs="Times New Roman"/>
                <w:b/>
                <w:sz w:val="24"/>
                <w:szCs w:val="24"/>
                <w:lang w:val="en-US"/>
              </w:rPr>
            </w:pPr>
            <w:r w:rsidRPr="00DD4E63">
              <w:rPr>
                <w:rFonts w:ascii="Times New Roman" w:hAnsi="Times New Roman" w:cs="Times New Roman"/>
                <w:b/>
                <w:sz w:val="24"/>
                <w:szCs w:val="24"/>
              </w:rPr>
              <w:t>ЦЕЛ 1. НАМАЛЯВАНЕ ОТРИЦАТЕЛНОТО ВЛИЯНИЕ ВЪРХУ КЛИМАТА И АТМОСФЕРНИЯ ВЪЗДУХ.</w:t>
            </w:r>
          </w:p>
        </w:tc>
      </w:tr>
      <w:tr w:rsidR="006D639C" w:rsidRPr="00DD4E63" w:rsidTr="004D773B">
        <w:trPr>
          <w:trHeight w:val="350"/>
          <w:jc w:val="center"/>
        </w:trPr>
        <w:tc>
          <w:tcPr>
            <w:tcW w:w="774" w:type="dxa"/>
          </w:tcPr>
          <w:p w:rsidR="006D639C" w:rsidRPr="00DD4E63" w:rsidRDefault="006D639C" w:rsidP="00DD4E63">
            <w:pPr>
              <w:spacing w:after="0" w:line="240" w:lineRule="auto"/>
              <w:jc w:val="both"/>
              <w:rPr>
                <w:rFonts w:ascii="Times New Roman" w:hAnsi="Times New Roman" w:cs="Times New Roman"/>
                <w:b/>
                <w:sz w:val="24"/>
                <w:szCs w:val="24"/>
              </w:rPr>
            </w:pPr>
            <w:r w:rsidRPr="00DD4E63">
              <w:rPr>
                <w:rFonts w:ascii="Times New Roman" w:hAnsi="Times New Roman" w:cs="Times New Roman"/>
                <w:b/>
                <w:sz w:val="24"/>
                <w:szCs w:val="24"/>
              </w:rPr>
              <w:t xml:space="preserve">І. </w:t>
            </w:r>
          </w:p>
        </w:tc>
        <w:tc>
          <w:tcPr>
            <w:tcW w:w="14275" w:type="dxa"/>
            <w:gridSpan w:val="5"/>
          </w:tcPr>
          <w:p w:rsidR="006D639C" w:rsidRPr="00DD4E63" w:rsidRDefault="006D639C" w:rsidP="00DD4E63">
            <w:pPr>
              <w:spacing w:after="0" w:line="240" w:lineRule="auto"/>
              <w:jc w:val="both"/>
              <w:rPr>
                <w:rFonts w:ascii="Times New Roman" w:hAnsi="Times New Roman" w:cs="Times New Roman"/>
                <w:b/>
                <w:sz w:val="24"/>
                <w:szCs w:val="24"/>
              </w:rPr>
            </w:pPr>
            <w:r w:rsidRPr="00DD4E63">
              <w:rPr>
                <w:rFonts w:ascii="Times New Roman" w:hAnsi="Times New Roman" w:cs="Times New Roman"/>
                <w:b/>
                <w:sz w:val="24"/>
                <w:szCs w:val="24"/>
              </w:rPr>
              <w:t>Подобряване на енергийната ефективност</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b/>
                <w:sz w:val="24"/>
                <w:szCs w:val="24"/>
              </w:rPr>
            </w:pPr>
            <w:r w:rsidRPr="00DD4E63">
              <w:rPr>
                <w:rFonts w:ascii="Times New Roman" w:hAnsi="Times New Roman" w:cs="Times New Roman"/>
                <w:sz w:val="24"/>
                <w:szCs w:val="24"/>
              </w:rPr>
              <w:t>І. 1</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Извършване на енергийни обследвания на необследвания общински сграден фонд</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община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b/>
                <w:sz w:val="24"/>
                <w:szCs w:val="24"/>
              </w:rPr>
            </w:pPr>
            <w:r w:rsidRPr="00DD4E63">
              <w:rPr>
                <w:rFonts w:ascii="Times New Roman" w:hAnsi="Times New Roman" w:cs="Times New Roman"/>
                <w:sz w:val="24"/>
                <w:szCs w:val="24"/>
              </w:rPr>
              <w:t>І. 2</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Внедряване на мерки по енергийна ефективност в публични сгради </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МФ"Козлодуй", НДЕФ, ПРСР </w:t>
            </w:r>
          </w:p>
        </w:tc>
      </w:tr>
      <w:tr w:rsidR="006D639C" w:rsidRPr="00DD4E63" w:rsidTr="004D773B">
        <w:trPr>
          <w:jc w:val="center"/>
        </w:trPr>
        <w:tc>
          <w:tcPr>
            <w:tcW w:w="774" w:type="dxa"/>
          </w:tcPr>
          <w:p w:rsidR="006D639C" w:rsidRPr="00DD4E63" w:rsidRDefault="006D639C" w:rsidP="00DD4E63">
            <w:pPr>
              <w:spacing w:after="0" w:line="240" w:lineRule="auto"/>
              <w:jc w:val="center"/>
              <w:rPr>
                <w:rFonts w:ascii="Times New Roman" w:hAnsi="Times New Roman" w:cs="Times New Roman"/>
                <w:b/>
                <w:sz w:val="24"/>
                <w:szCs w:val="24"/>
              </w:rPr>
            </w:pPr>
            <w:r w:rsidRPr="00DD4E63">
              <w:rPr>
                <w:rFonts w:ascii="Times New Roman" w:hAnsi="Times New Roman" w:cs="Times New Roman"/>
                <w:b/>
                <w:sz w:val="24"/>
                <w:szCs w:val="24"/>
              </w:rPr>
              <w:t>ІІ.</w:t>
            </w:r>
          </w:p>
        </w:tc>
        <w:tc>
          <w:tcPr>
            <w:tcW w:w="14275" w:type="dxa"/>
            <w:gridSpan w:val="5"/>
            <w:vAlign w:val="center"/>
          </w:tcPr>
          <w:p w:rsidR="006D639C" w:rsidRPr="00DD4E63" w:rsidRDefault="006D639C" w:rsidP="00DD4E63">
            <w:pPr>
              <w:spacing w:after="0" w:line="240" w:lineRule="auto"/>
              <w:jc w:val="both"/>
              <w:rPr>
                <w:rFonts w:ascii="Times New Roman" w:hAnsi="Times New Roman" w:cs="Times New Roman"/>
                <w:b/>
                <w:sz w:val="24"/>
                <w:szCs w:val="24"/>
              </w:rPr>
            </w:pPr>
            <w:r w:rsidRPr="00DD4E63">
              <w:rPr>
                <w:rFonts w:ascii="Times New Roman" w:hAnsi="Times New Roman" w:cs="Times New Roman"/>
                <w:b/>
                <w:sz w:val="24"/>
                <w:szCs w:val="24"/>
                <w:lang w:val="ru-RU"/>
              </w:rPr>
              <w:t xml:space="preserve">Въвеждане </w:t>
            </w:r>
            <w:r w:rsidRPr="00DD4E63">
              <w:rPr>
                <w:rFonts w:ascii="Times New Roman" w:hAnsi="Times New Roman" w:cs="Times New Roman"/>
                <w:b/>
                <w:sz w:val="24"/>
                <w:szCs w:val="24"/>
              </w:rPr>
              <w:t>употребата на енергия от възобновяеми източници,</w:t>
            </w:r>
            <w:r w:rsidRPr="00DD4E63">
              <w:rPr>
                <w:rFonts w:ascii="Times New Roman" w:hAnsi="Times New Roman" w:cs="Times New Roman"/>
                <w:b/>
                <w:sz w:val="24"/>
                <w:szCs w:val="24"/>
                <w:lang w:val="ru-RU"/>
              </w:rPr>
              <w:t xml:space="preserve"> енергоспестяващи и екологосъобразни технологии.</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b/>
                <w:sz w:val="24"/>
                <w:szCs w:val="24"/>
              </w:rPr>
            </w:pPr>
            <w:r w:rsidRPr="00DD4E63">
              <w:rPr>
                <w:rFonts w:ascii="Times New Roman" w:hAnsi="Times New Roman" w:cs="Times New Roman"/>
                <w:sz w:val="24"/>
                <w:szCs w:val="24"/>
              </w:rPr>
              <w:t>ІІ.1</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Модернизация на уличното осветление, чрез използване на осветителни тела със светодиоди и фотоволтаични панели</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МФ "Козлодуй"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ІІ.2</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Разполагане на пътни знаци с фотоволтаични панели на важни кръстовища в града</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МФ "Козлодуй"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ІІ.3</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Внедряване на ЕЕ или ВЕИ</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частни инвестиции</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2017-2019 г.</w:t>
            </w:r>
          </w:p>
        </w:tc>
        <w:tc>
          <w:tcPr>
            <w:tcW w:w="3407" w:type="dxa"/>
            <w:vAlign w:val="center"/>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color w:val="000000"/>
                <w:sz w:val="24"/>
                <w:szCs w:val="24"/>
              </w:rPr>
              <w:t xml:space="preserve">ПРСР, ОП"ИК" </w:t>
            </w:r>
          </w:p>
        </w:tc>
      </w:tr>
      <w:tr w:rsidR="006D639C" w:rsidRPr="00DD4E63" w:rsidTr="004D773B">
        <w:trPr>
          <w:jc w:val="center"/>
        </w:trPr>
        <w:tc>
          <w:tcPr>
            <w:tcW w:w="774" w:type="dxa"/>
          </w:tcPr>
          <w:p w:rsidR="006D639C" w:rsidRPr="00DD4E63" w:rsidRDefault="006D639C" w:rsidP="00DD4E63">
            <w:pPr>
              <w:spacing w:after="0" w:line="240" w:lineRule="auto"/>
              <w:jc w:val="center"/>
              <w:rPr>
                <w:rFonts w:ascii="Times New Roman" w:hAnsi="Times New Roman" w:cs="Times New Roman"/>
                <w:b/>
                <w:sz w:val="24"/>
                <w:szCs w:val="24"/>
              </w:rPr>
            </w:pPr>
            <w:r w:rsidRPr="00DD4E63">
              <w:rPr>
                <w:rFonts w:ascii="Times New Roman" w:hAnsi="Times New Roman" w:cs="Times New Roman"/>
                <w:b/>
                <w:sz w:val="24"/>
                <w:szCs w:val="24"/>
              </w:rPr>
              <w:t>ІІІ.</w:t>
            </w:r>
          </w:p>
        </w:tc>
        <w:tc>
          <w:tcPr>
            <w:tcW w:w="14275" w:type="dxa"/>
            <w:gridSpan w:val="5"/>
            <w:vAlign w:val="center"/>
          </w:tcPr>
          <w:p w:rsidR="006D639C" w:rsidRPr="00DD4E63" w:rsidRDefault="006D639C" w:rsidP="00DD4E63">
            <w:pPr>
              <w:spacing w:after="0" w:line="240" w:lineRule="auto"/>
              <w:jc w:val="both"/>
              <w:rPr>
                <w:rFonts w:ascii="Times New Roman" w:hAnsi="Times New Roman" w:cs="Times New Roman"/>
                <w:b/>
                <w:color w:val="000000"/>
                <w:sz w:val="24"/>
                <w:szCs w:val="24"/>
              </w:rPr>
            </w:pPr>
            <w:r w:rsidRPr="00DD4E63">
              <w:rPr>
                <w:rFonts w:ascii="Times New Roman" w:hAnsi="Times New Roman" w:cs="Times New Roman"/>
                <w:b/>
                <w:sz w:val="24"/>
                <w:szCs w:val="24"/>
              </w:rPr>
              <w:t>Информираност по въпросите на изменението на климата и формиране на нови модели на поведение на обществото.</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ІІІ.1</w:t>
            </w:r>
          </w:p>
        </w:tc>
        <w:tc>
          <w:tcPr>
            <w:tcW w:w="4946" w:type="dxa"/>
            <w:vAlign w:val="center"/>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Изнасяне на сайта на общината информация за популяризиране на  ЕЕ и ВЕИ и възможности за кандидатстване на предприятията и гражданите</w:t>
            </w:r>
          </w:p>
        </w:tc>
        <w:tc>
          <w:tcPr>
            <w:tcW w:w="1673" w:type="dxa"/>
            <w:vAlign w:val="center"/>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идея</w:t>
            </w:r>
          </w:p>
        </w:tc>
        <w:tc>
          <w:tcPr>
            <w:tcW w:w="1983" w:type="dxa"/>
            <w:vAlign w:val="center"/>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община</w:t>
            </w:r>
          </w:p>
        </w:tc>
        <w:tc>
          <w:tcPr>
            <w:tcW w:w="2266" w:type="dxa"/>
            <w:vAlign w:val="center"/>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2015</w:t>
            </w:r>
            <w:r w:rsidRPr="00DD4E63">
              <w:rPr>
                <w:rFonts w:ascii="Times New Roman" w:hAnsi="Times New Roman" w:cs="Times New Roman"/>
                <w:color w:val="000000"/>
                <w:sz w:val="24"/>
                <w:szCs w:val="24"/>
              </w:rPr>
              <w:t xml:space="preserve"> г.</w:t>
            </w:r>
          </w:p>
        </w:tc>
        <w:tc>
          <w:tcPr>
            <w:tcW w:w="3407" w:type="dxa"/>
            <w:vAlign w:val="center"/>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община</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ІІІ.2</w:t>
            </w:r>
          </w:p>
        </w:tc>
        <w:tc>
          <w:tcPr>
            <w:tcW w:w="4946" w:type="dxa"/>
            <w:vAlign w:val="center"/>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color w:val="000000"/>
                <w:sz w:val="24"/>
                <w:szCs w:val="24"/>
              </w:rPr>
              <w:t>Информационен форум с обществеността за популяризиране на ВЕИ</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2015г.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r>
      <w:tr w:rsidR="006D639C" w:rsidRPr="00DD4E63" w:rsidTr="004D773B">
        <w:trPr>
          <w:jc w:val="center"/>
        </w:trPr>
        <w:tc>
          <w:tcPr>
            <w:tcW w:w="15049" w:type="dxa"/>
            <w:gridSpan w:val="6"/>
          </w:tcPr>
          <w:p w:rsidR="006D639C" w:rsidRPr="00DD4E63" w:rsidRDefault="006D639C" w:rsidP="00DD4E63">
            <w:pPr>
              <w:spacing w:after="0" w:line="240" w:lineRule="auto"/>
              <w:rPr>
                <w:rFonts w:ascii="Times New Roman" w:hAnsi="Times New Roman" w:cs="Times New Roman"/>
                <w:b/>
                <w:sz w:val="24"/>
                <w:szCs w:val="24"/>
              </w:rPr>
            </w:pPr>
            <w:r w:rsidRPr="00DD4E63">
              <w:rPr>
                <w:rFonts w:ascii="Times New Roman" w:hAnsi="Times New Roman" w:cs="Times New Roman"/>
                <w:b/>
                <w:sz w:val="24"/>
                <w:szCs w:val="24"/>
              </w:rPr>
              <w:t xml:space="preserve">ЦЕЛ 2. ОСИГУРЯВАНЕ НА ДОСТАТЪЧНО ПО КОЛИЧЕСТВО ВОДА С ДОБРО КАЧЕСТВО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b/>
                <w:sz w:val="24"/>
                <w:szCs w:val="24"/>
              </w:rPr>
            </w:pPr>
            <w:r w:rsidRPr="00DD4E63">
              <w:rPr>
                <w:rFonts w:ascii="Times New Roman" w:hAnsi="Times New Roman" w:cs="Times New Roman"/>
                <w:b/>
                <w:sz w:val="24"/>
                <w:szCs w:val="24"/>
              </w:rPr>
              <w:t>І.</w:t>
            </w:r>
          </w:p>
        </w:tc>
        <w:tc>
          <w:tcPr>
            <w:tcW w:w="14275" w:type="dxa"/>
            <w:gridSpan w:val="5"/>
            <w:vAlign w:val="center"/>
          </w:tcPr>
          <w:p w:rsidR="006D639C" w:rsidRPr="00DD4E63" w:rsidRDefault="006D639C" w:rsidP="00DD4E63">
            <w:pPr>
              <w:spacing w:after="0" w:line="240" w:lineRule="auto"/>
              <w:jc w:val="both"/>
              <w:rPr>
                <w:rFonts w:ascii="Times New Roman" w:hAnsi="Times New Roman" w:cs="Times New Roman"/>
                <w:b/>
                <w:sz w:val="24"/>
                <w:szCs w:val="24"/>
              </w:rPr>
            </w:pPr>
            <w:r w:rsidRPr="00DD4E63">
              <w:rPr>
                <w:rFonts w:ascii="Times New Roman" w:hAnsi="Times New Roman" w:cs="Times New Roman"/>
                <w:b/>
                <w:sz w:val="24"/>
                <w:szCs w:val="24"/>
              </w:rPr>
              <w:t>Намаляване на замърсяването на водите от антропогенна еутрофикация и емисии на вредни вещества.</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 1</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Проект "Интегриран воден цикъл на             гр. П Тръмбеш"- етап канализационна мрежа</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идеен проект</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 ВиК</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2014-2018г.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ОПОС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lastRenderedPageBreak/>
              <w:t>І. 2</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Проект "Интегриран воден цикъл на гр. П. Тръмбеш"- етап изграждане на ПСОВ</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идеен проект</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 ВиК</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2014-2018г.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ОПОС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 3</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Проект "Канализация на с. Петко Каравелово" - изграждане на канализацията за дъждовни води </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техн. проект</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2016-2018г.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ПРСР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b/>
                <w:sz w:val="24"/>
                <w:szCs w:val="24"/>
              </w:rPr>
              <w:t>ІІ.</w:t>
            </w:r>
          </w:p>
        </w:tc>
        <w:tc>
          <w:tcPr>
            <w:tcW w:w="14275" w:type="dxa"/>
            <w:gridSpan w:val="5"/>
            <w:vAlign w:val="center"/>
          </w:tcPr>
          <w:p w:rsidR="006D639C" w:rsidRPr="00DD4E63" w:rsidRDefault="006D639C" w:rsidP="00DD4E63">
            <w:pPr>
              <w:spacing w:after="0" w:line="240" w:lineRule="auto"/>
              <w:rPr>
                <w:rFonts w:ascii="Times New Roman" w:hAnsi="Times New Roman"/>
                <w:b/>
                <w:sz w:val="24"/>
                <w:szCs w:val="24"/>
              </w:rPr>
            </w:pPr>
            <w:r w:rsidRPr="00DD4E63">
              <w:rPr>
                <w:rFonts w:ascii="Times New Roman" w:hAnsi="Times New Roman"/>
                <w:b/>
                <w:sz w:val="24"/>
                <w:szCs w:val="24"/>
              </w:rPr>
              <w:t>Намаляване загубите, подобряване качеството и подсигуряване необходимото количество питейна и минерална вода</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ІІ.1</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Изготвяне на план и подобряване качеството на водата от местните водоизточници за населението от селата Орловец, Иванча, Каранци, Обединение, Страхилово,              Стефан Стамболово, Масларево </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 ВиК</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2014 г-2020г.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ПРСР, ОПОС, община, ВиК </w:t>
            </w:r>
          </w:p>
        </w:tc>
      </w:tr>
      <w:tr w:rsidR="006D639C" w:rsidRPr="00DD4E63" w:rsidTr="004D773B">
        <w:trPr>
          <w:jc w:val="center"/>
        </w:trPr>
        <w:tc>
          <w:tcPr>
            <w:tcW w:w="774" w:type="dxa"/>
            <w:tcBorders>
              <w:right w:val="single" w:sz="4" w:space="0" w:color="000000" w:themeColor="text1"/>
            </w:tcBorders>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ІІ.2</w:t>
            </w:r>
          </w:p>
        </w:tc>
        <w:tc>
          <w:tcPr>
            <w:tcW w:w="4946" w:type="dxa"/>
            <w:tcBorders>
              <w:left w:val="single" w:sz="4" w:space="0" w:color="000000" w:themeColor="text1"/>
            </w:tcBorders>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Проект "Интегриран воден цикъл на гр. П. Тръмбеш"-етап водопроводна мрежа</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идеен проект</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 ВиК</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2014-2018</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ОПОС </w:t>
            </w:r>
          </w:p>
        </w:tc>
      </w:tr>
      <w:tr w:rsidR="006D639C" w:rsidRPr="00DD4E63" w:rsidTr="004D773B">
        <w:trPr>
          <w:jc w:val="center"/>
        </w:trPr>
        <w:tc>
          <w:tcPr>
            <w:tcW w:w="774" w:type="dxa"/>
            <w:tcBorders>
              <w:right w:val="single" w:sz="4" w:space="0" w:color="000000" w:themeColor="text1"/>
            </w:tcBorders>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ІІ.</w:t>
            </w:r>
            <w:r w:rsidRPr="00DD4E63">
              <w:rPr>
                <w:rFonts w:ascii="Times New Roman" w:hAnsi="Times New Roman" w:cs="Times New Roman"/>
                <w:sz w:val="24"/>
                <w:szCs w:val="24"/>
                <w:lang w:val="en-US"/>
              </w:rPr>
              <w:t>3</w:t>
            </w:r>
          </w:p>
        </w:tc>
        <w:tc>
          <w:tcPr>
            <w:tcW w:w="4946" w:type="dxa"/>
            <w:tcBorders>
              <w:left w:val="single" w:sz="4" w:space="0" w:color="000000" w:themeColor="text1"/>
            </w:tcBorders>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Подмяна на водопроводната мрежа в                с. Обединение</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техн.проект </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ВиК</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2014-2016 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частни инвестиции </w:t>
            </w:r>
          </w:p>
        </w:tc>
      </w:tr>
      <w:tr w:rsidR="006D639C" w:rsidRPr="00DD4E63" w:rsidTr="004D773B">
        <w:trPr>
          <w:jc w:val="center"/>
        </w:trPr>
        <w:tc>
          <w:tcPr>
            <w:tcW w:w="774" w:type="dxa"/>
            <w:tcBorders>
              <w:right w:val="single" w:sz="4" w:space="0" w:color="000000" w:themeColor="text1"/>
            </w:tcBorders>
          </w:tcPr>
          <w:p w:rsidR="006D639C" w:rsidRPr="00DD4E63" w:rsidRDefault="006D639C" w:rsidP="00DD4E63">
            <w:pPr>
              <w:spacing w:after="0" w:line="240" w:lineRule="auto"/>
              <w:jc w:val="center"/>
              <w:rPr>
                <w:rFonts w:ascii="Times New Roman" w:hAnsi="Times New Roman" w:cs="Times New Roman"/>
                <w:b/>
                <w:sz w:val="24"/>
                <w:szCs w:val="24"/>
              </w:rPr>
            </w:pPr>
            <w:r w:rsidRPr="00DD4E63">
              <w:rPr>
                <w:rFonts w:ascii="Times New Roman" w:hAnsi="Times New Roman" w:cs="Times New Roman"/>
                <w:b/>
                <w:sz w:val="24"/>
                <w:szCs w:val="24"/>
              </w:rPr>
              <w:t>ІІІ.</w:t>
            </w:r>
          </w:p>
        </w:tc>
        <w:tc>
          <w:tcPr>
            <w:tcW w:w="14275" w:type="dxa"/>
            <w:gridSpan w:val="5"/>
            <w:tcBorders>
              <w:left w:val="single" w:sz="4" w:space="0" w:color="000000" w:themeColor="text1"/>
            </w:tcBorders>
            <w:vAlign w:val="center"/>
          </w:tcPr>
          <w:p w:rsidR="006D639C" w:rsidRPr="00DD4E63" w:rsidRDefault="006D639C" w:rsidP="00DD4E63">
            <w:pPr>
              <w:spacing w:after="0" w:line="240" w:lineRule="auto"/>
              <w:jc w:val="both"/>
              <w:rPr>
                <w:rFonts w:ascii="Times New Roman" w:hAnsi="Times New Roman" w:cs="Times New Roman"/>
                <w:b/>
                <w:sz w:val="24"/>
                <w:szCs w:val="24"/>
              </w:rPr>
            </w:pPr>
            <w:r w:rsidRPr="00DD4E63">
              <w:rPr>
                <w:rFonts w:ascii="Times New Roman" w:hAnsi="Times New Roman"/>
                <w:b/>
                <w:sz w:val="24"/>
                <w:szCs w:val="24"/>
              </w:rPr>
              <w:t xml:space="preserve">Превенция на рисковете от бедствия и аварии и </w:t>
            </w:r>
            <w:r w:rsidRPr="00DD4E63">
              <w:rPr>
                <w:rFonts w:ascii="Times New Roman" w:hAnsi="Times New Roman"/>
                <w:b/>
                <w:sz w:val="24"/>
                <w:szCs w:val="24"/>
                <w:lang w:val="ru-RU"/>
              </w:rPr>
              <w:t xml:space="preserve">физично модифициране на </w:t>
            </w:r>
            <w:r w:rsidRPr="00DD4E63">
              <w:rPr>
                <w:rFonts w:ascii="Times New Roman" w:hAnsi="Times New Roman"/>
                <w:b/>
                <w:sz w:val="24"/>
                <w:szCs w:val="24"/>
              </w:rPr>
              <w:t xml:space="preserve">повърхностните и подземни </w:t>
            </w:r>
            <w:r w:rsidRPr="00DD4E63">
              <w:rPr>
                <w:rFonts w:ascii="Times New Roman" w:hAnsi="Times New Roman"/>
                <w:b/>
                <w:sz w:val="24"/>
                <w:szCs w:val="24"/>
                <w:lang w:val="ru-RU"/>
              </w:rPr>
              <w:t>водни тела</w:t>
            </w:r>
            <w:r w:rsidRPr="00DD4E63">
              <w:rPr>
                <w:rFonts w:ascii="Times New Roman" w:hAnsi="Times New Roman"/>
                <w:b/>
                <w:sz w:val="24"/>
                <w:szCs w:val="24"/>
              </w:rPr>
              <w:t>.</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ІІІ.1</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Подобряване състоянието на речните корита и ландшафта</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2018 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ПУДООС, ОПОС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ІІІ.2</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Мерки за възстановяване на техническите съоръжения на язовирите</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2017 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ОП"МДР", община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ІІІ.3</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Реконструкция и възстановяване на мостове над р. Янтра в с. Раданово, с. П. Каравелово и с. Куцина</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техн.проект</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2016-2020 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ПРСР </w:t>
            </w:r>
          </w:p>
        </w:tc>
      </w:tr>
      <w:tr w:rsidR="006D639C" w:rsidRPr="00DD4E63" w:rsidTr="004D773B">
        <w:trPr>
          <w:jc w:val="center"/>
        </w:trPr>
        <w:tc>
          <w:tcPr>
            <w:tcW w:w="15049" w:type="dxa"/>
            <w:gridSpan w:val="6"/>
          </w:tcPr>
          <w:p w:rsidR="006D639C" w:rsidRPr="00DD4E63" w:rsidRDefault="006D639C" w:rsidP="00DD4E63">
            <w:pPr>
              <w:spacing w:after="0" w:line="240" w:lineRule="auto"/>
              <w:jc w:val="both"/>
              <w:rPr>
                <w:rFonts w:ascii="Times New Roman" w:hAnsi="Times New Roman" w:cs="Times New Roman"/>
                <w:b/>
                <w:sz w:val="24"/>
                <w:szCs w:val="24"/>
              </w:rPr>
            </w:pPr>
            <w:r w:rsidRPr="00DD4E63">
              <w:rPr>
                <w:rFonts w:ascii="Times New Roman" w:hAnsi="Times New Roman" w:cs="Times New Roman"/>
                <w:b/>
                <w:sz w:val="24"/>
                <w:szCs w:val="24"/>
              </w:rPr>
              <w:t>ЦЕЛ 3. ПО-ЗДРАВОСЛОВНА ОКОЛНА СРЕДА , ПО-ДОБРО КАЧЕСТВО НА ЖИВОТ В УРБАНИЗИРАНИТЕ ТЕРИТОРИИ</w:t>
            </w:r>
          </w:p>
        </w:tc>
      </w:tr>
      <w:tr w:rsidR="006D639C" w:rsidRPr="00DD4E63" w:rsidTr="004D773B">
        <w:trPr>
          <w:jc w:val="center"/>
        </w:trPr>
        <w:tc>
          <w:tcPr>
            <w:tcW w:w="774" w:type="dxa"/>
          </w:tcPr>
          <w:p w:rsidR="006D639C" w:rsidRPr="00DD4E63" w:rsidRDefault="006D639C" w:rsidP="00DD4E63">
            <w:pPr>
              <w:spacing w:after="0" w:line="240" w:lineRule="auto"/>
              <w:jc w:val="center"/>
              <w:rPr>
                <w:rFonts w:ascii="Times New Roman" w:hAnsi="Times New Roman" w:cs="Times New Roman"/>
                <w:b/>
                <w:sz w:val="24"/>
                <w:szCs w:val="24"/>
              </w:rPr>
            </w:pPr>
            <w:r w:rsidRPr="00DD4E63">
              <w:rPr>
                <w:rFonts w:ascii="Times New Roman" w:hAnsi="Times New Roman" w:cs="Times New Roman"/>
                <w:b/>
                <w:sz w:val="24"/>
                <w:szCs w:val="24"/>
              </w:rPr>
              <w:t>І.</w:t>
            </w:r>
          </w:p>
        </w:tc>
        <w:tc>
          <w:tcPr>
            <w:tcW w:w="14275" w:type="dxa"/>
            <w:gridSpan w:val="5"/>
            <w:vAlign w:val="center"/>
          </w:tcPr>
          <w:p w:rsidR="006D639C" w:rsidRPr="00DD4E63" w:rsidRDefault="006D639C" w:rsidP="00DD4E63">
            <w:pPr>
              <w:pStyle w:val="aff3"/>
              <w:spacing w:after="0" w:line="240" w:lineRule="auto"/>
              <w:ind w:left="180"/>
              <w:rPr>
                <w:rFonts w:ascii="Times New Roman" w:hAnsi="Times New Roman"/>
                <w:b/>
                <w:sz w:val="24"/>
                <w:szCs w:val="24"/>
              </w:rPr>
            </w:pPr>
            <w:r w:rsidRPr="00DD4E63">
              <w:rPr>
                <w:rFonts w:ascii="Times New Roman" w:hAnsi="Times New Roman"/>
                <w:b/>
                <w:sz w:val="24"/>
                <w:szCs w:val="24"/>
                <w:lang w:val="bg-BG"/>
              </w:rPr>
              <w:t>Подобряване условията за живот в урбанизираните територии.</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 1</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Обновяване, реконструкция на градската среда – площад, пешеходна зона и градския парк на гр. Полски Тръмбеш</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техн. проект</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2015-2017 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ПРСР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 2</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Обновяване на зелените площи, паркове и градинки по населени места </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 кметства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2014-2020 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ПУДООС, кметства, община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 3</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Създаване на зона за отдих и детски игри в гр. Полски Тръмбеш, квартал „Гаджули” </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проектна готовност</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2016г.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ПУДООС,ПРСР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 4</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Създаване на зона за отдих и детски игри в с. Петко Каравелово </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идея </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кметство</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w:t>
            </w:r>
            <w:r w:rsidR="00F7389C">
              <w:rPr>
                <w:rFonts w:ascii="Times New Roman" w:hAnsi="Times New Roman" w:cs="Times New Roman"/>
                <w:color w:val="000000"/>
                <w:sz w:val="24"/>
                <w:szCs w:val="24"/>
              </w:rPr>
              <w:t>6</w:t>
            </w:r>
            <w:r w:rsidRPr="00DD4E63">
              <w:rPr>
                <w:rFonts w:ascii="Times New Roman" w:hAnsi="Times New Roman" w:cs="Times New Roman"/>
                <w:color w:val="000000"/>
                <w:sz w:val="24"/>
                <w:szCs w:val="24"/>
              </w:rPr>
              <w:t>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p>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ПУДООС,ПРСР </w:t>
            </w:r>
          </w:p>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lastRenderedPageBreak/>
              <w:t>І. 5</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Ремонт на спортна зала с. П. Каравелово </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проектна готовност</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спортен клуб, 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2019-2020г.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МФС, ПРСР, община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 6</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Изграждане на спортно игрище в ЦДГ, </w:t>
            </w:r>
          </w:p>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гр. П. Тръмбеш </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община </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2015 -2016г.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МФС, ПРСР, община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 7</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Изграждане на спортно игрище в с. Петко Каравелово </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кметство</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2018 -2019г.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МФС, ПРСР, община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 8</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Изграждане на открит детски басейн в гр. П. Тръмбеш и прилежащата му инфраструктура </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2017-2019г.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ПРСР, община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 9</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Реконструкция на полузакрития басейн, с цел ползването му целогодишно и от хора с увреждания </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2015-2017г.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ПРСР,община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 10</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Ремонт на общинската пътна мрежа</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техн. проекти</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2014-2020 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ПРСР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 11</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Ремонт на уличната мрежа, тротоари и площади в населените места на общината</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техн.проекти</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2014-2020г. </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ПРСР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 12</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Изготвяне на Общ устройствен план на общината</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проектна готовност</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2014-2015г.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община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 13</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Изготвяне на кадастрални планове по населени места</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2014-2020г.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община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b/>
                <w:sz w:val="24"/>
                <w:szCs w:val="24"/>
              </w:rPr>
            </w:pPr>
            <w:r w:rsidRPr="00DD4E63">
              <w:rPr>
                <w:rFonts w:ascii="Times New Roman" w:hAnsi="Times New Roman" w:cs="Times New Roman"/>
                <w:b/>
                <w:sz w:val="24"/>
                <w:szCs w:val="24"/>
              </w:rPr>
              <w:t>ІІ.</w:t>
            </w:r>
          </w:p>
        </w:tc>
        <w:tc>
          <w:tcPr>
            <w:tcW w:w="14275" w:type="dxa"/>
            <w:gridSpan w:val="5"/>
            <w:vAlign w:val="center"/>
          </w:tcPr>
          <w:p w:rsidR="006D639C" w:rsidRPr="00DD4E63" w:rsidRDefault="006D639C" w:rsidP="00DD4E63">
            <w:pPr>
              <w:spacing w:after="0" w:line="240" w:lineRule="auto"/>
              <w:rPr>
                <w:rFonts w:ascii="Times New Roman" w:hAnsi="Times New Roman"/>
                <w:b/>
                <w:sz w:val="24"/>
                <w:szCs w:val="24"/>
              </w:rPr>
            </w:pPr>
            <w:r w:rsidRPr="00DD4E63">
              <w:rPr>
                <w:rFonts w:ascii="Times New Roman" w:hAnsi="Times New Roman"/>
                <w:b/>
                <w:sz w:val="24"/>
                <w:szCs w:val="24"/>
              </w:rPr>
              <w:t>Междурегионална обмяна на опит и знания</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ІІ.1</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Организация на семинари, публични събития за сътрудничество с други общини в различни области на икономиката </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2014-2020 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ОП "Добро управление", община, ОПРЧР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ІІ.2</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Участие в проекти за международно сътрудничество - Проект "Go-Lokal" - общината е партньор</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проектна готовност</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общината е партньор</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2013-2014 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НСОРБ</w:t>
            </w:r>
          </w:p>
        </w:tc>
      </w:tr>
      <w:tr w:rsidR="006D639C" w:rsidRPr="00DD4E63" w:rsidTr="004D773B">
        <w:trPr>
          <w:jc w:val="center"/>
        </w:trPr>
        <w:tc>
          <w:tcPr>
            <w:tcW w:w="774" w:type="dxa"/>
          </w:tcPr>
          <w:p w:rsidR="006D639C" w:rsidRPr="00DD4E63" w:rsidRDefault="006D639C" w:rsidP="00DD4E63">
            <w:pPr>
              <w:spacing w:after="0" w:line="240" w:lineRule="auto"/>
              <w:jc w:val="center"/>
              <w:rPr>
                <w:rFonts w:ascii="Times New Roman" w:hAnsi="Times New Roman" w:cs="Times New Roman"/>
                <w:b/>
                <w:sz w:val="24"/>
                <w:szCs w:val="24"/>
                <w:lang w:val="en-US"/>
              </w:rPr>
            </w:pPr>
            <w:r w:rsidRPr="00DD4E63">
              <w:rPr>
                <w:rFonts w:ascii="Times New Roman" w:hAnsi="Times New Roman" w:cs="Times New Roman"/>
                <w:b/>
                <w:sz w:val="24"/>
                <w:szCs w:val="24"/>
              </w:rPr>
              <w:t>ІІІ.</w:t>
            </w:r>
          </w:p>
        </w:tc>
        <w:tc>
          <w:tcPr>
            <w:tcW w:w="14275" w:type="dxa"/>
            <w:gridSpan w:val="5"/>
            <w:vAlign w:val="center"/>
          </w:tcPr>
          <w:p w:rsidR="006D639C" w:rsidRPr="00DD4E63" w:rsidRDefault="006D639C" w:rsidP="00DD4E63">
            <w:pPr>
              <w:pStyle w:val="aff3"/>
              <w:tabs>
                <w:tab w:val="left" w:pos="270"/>
              </w:tabs>
              <w:spacing w:after="0" w:line="240" w:lineRule="auto"/>
              <w:ind w:left="180"/>
              <w:rPr>
                <w:rFonts w:ascii="Times New Roman" w:hAnsi="Times New Roman"/>
                <w:b/>
                <w:sz w:val="24"/>
                <w:szCs w:val="24"/>
              </w:rPr>
            </w:pPr>
            <w:r w:rsidRPr="00DD4E63">
              <w:rPr>
                <w:rFonts w:ascii="Times New Roman" w:hAnsi="Times New Roman"/>
                <w:b/>
                <w:sz w:val="24"/>
                <w:szCs w:val="24"/>
              </w:rPr>
              <w:t xml:space="preserve">Екологосъобразно ползване, устойчиво управление и възстановяване на </w:t>
            </w:r>
            <w:r w:rsidRPr="00DD4E63">
              <w:rPr>
                <w:rFonts w:ascii="Times New Roman" w:hAnsi="Times New Roman"/>
                <w:b/>
                <w:sz w:val="24"/>
                <w:szCs w:val="24"/>
                <w:lang w:val="bg-BG"/>
              </w:rPr>
              <w:t xml:space="preserve">почви, нарушени терени и зелени площи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ІІІ.1</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sz w:val="24"/>
                <w:szCs w:val="24"/>
              </w:rPr>
            </w:pPr>
            <w:r w:rsidRPr="00DD4E63">
              <w:rPr>
                <w:rFonts w:ascii="Times New Roman" w:hAnsi="Times New Roman" w:cs="Times New Roman"/>
                <w:sz w:val="24"/>
                <w:szCs w:val="24"/>
              </w:rPr>
              <w:t>Укрепване на скат по ул. "Зли дол"</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sz w:val="24"/>
                <w:szCs w:val="24"/>
              </w:rPr>
            </w:pPr>
            <w:r w:rsidRPr="00DD4E63">
              <w:rPr>
                <w:rFonts w:ascii="Times New Roman" w:hAnsi="Times New Roman" w:cs="Times New Roman"/>
                <w:sz w:val="24"/>
                <w:szCs w:val="24"/>
              </w:rPr>
              <w:t>техн.проект</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sz w:val="24"/>
                <w:szCs w:val="24"/>
              </w:rPr>
            </w:pPr>
            <w:r w:rsidRPr="00DD4E63">
              <w:rPr>
                <w:rFonts w:ascii="Times New Roman" w:hAnsi="Times New Roman" w:cs="Times New Roman"/>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sz w:val="24"/>
                <w:szCs w:val="24"/>
              </w:rPr>
            </w:pPr>
            <w:r w:rsidRPr="00DD4E63">
              <w:rPr>
                <w:rFonts w:ascii="Times New Roman" w:hAnsi="Times New Roman" w:cs="Times New Roman"/>
                <w:sz w:val="24"/>
                <w:szCs w:val="24"/>
              </w:rPr>
              <w:t>2014г.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FF0000"/>
                <w:sz w:val="24"/>
                <w:szCs w:val="24"/>
              </w:rPr>
            </w:pPr>
            <w:r w:rsidRPr="00DD4E63">
              <w:rPr>
                <w:rFonts w:ascii="Times New Roman" w:hAnsi="Times New Roman" w:cs="Times New Roman"/>
                <w:sz w:val="24"/>
                <w:szCs w:val="24"/>
              </w:rPr>
              <w:t xml:space="preserve">ОПРР,ПРСР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ІІІ.2</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sz w:val="24"/>
                <w:szCs w:val="24"/>
              </w:rPr>
            </w:pPr>
            <w:r w:rsidRPr="00DD4E63">
              <w:rPr>
                <w:rFonts w:ascii="Times New Roman" w:hAnsi="Times New Roman" w:cs="Times New Roman"/>
                <w:sz w:val="24"/>
                <w:szCs w:val="24"/>
              </w:rPr>
              <w:t>Контролирано съхраняване на препарати за растителна защита с изтекъл срок на годност</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sz w:val="24"/>
                <w:szCs w:val="24"/>
              </w:rPr>
            </w:pPr>
            <w:r w:rsidRPr="00DD4E63">
              <w:rPr>
                <w:rFonts w:ascii="Times New Roman" w:hAnsi="Times New Roman" w:cs="Times New Roman"/>
                <w:sz w:val="24"/>
                <w:szCs w:val="24"/>
              </w:rPr>
              <w:t>ежегодно</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sz w:val="24"/>
                <w:szCs w:val="24"/>
              </w:rPr>
            </w:pPr>
            <w:r w:rsidRPr="00DD4E63">
              <w:rPr>
                <w:rFonts w:ascii="Times New Roman" w:hAnsi="Times New Roman" w:cs="Times New Roman"/>
                <w:sz w:val="24"/>
                <w:szCs w:val="24"/>
              </w:rPr>
              <w:t>община, РИОСВ, ОДБХ, ПБиЗН</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sz w:val="24"/>
                <w:szCs w:val="24"/>
              </w:rPr>
            </w:pPr>
            <w:r w:rsidRPr="00DD4E63">
              <w:rPr>
                <w:rFonts w:ascii="Times New Roman" w:hAnsi="Times New Roman" w:cs="Times New Roman"/>
                <w:sz w:val="24"/>
                <w:szCs w:val="24"/>
              </w:rPr>
              <w:t>2014-202г.</w:t>
            </w:r>
          </w:p>
        </w:tc>
        <w:tc>
          <w:tcPr>
            <w:tcW w:w="3407" w:type="dxa"/>
            <w:vAlign w:val="center"/>
          </w:tcPr>
          <w:p w:rsidR="006D639C" w:rsidRPr="00DD4E63" w:rsidRDefault="006D639C" w:rsidP="00DD4E63">
            <w:pPr>
              <w:pStyle w:val="Default"/>
              <w:rPr>
                <w:color w:val="FF0000"/>
              </w:rPr>
            </w:pPr>
            <w:r w:rsidRPr="00DD4E63">
              <w:t>община , „Балбок инженеринг” ЕООД</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ІІІ.3</w:t>
            </w:r>
          </w:p>
        </w:tc>
        <w:tc>
          <w:tcPr>
            <w:tcW w:w="4946" w:type="dxa"/>
          </w:tcPr>
          <w:p w:rsidR="006D639C" w:rsidRPr="00DD4E63" w:rsidRDefault="006D639C" w:rsidP="00DD4E63">
            <w:pPr>
              <w:autoSpaceDE w:val="0"/>
              <w:autoSpaceDN w:val="0"/>
              <w:adjustRightInd w:val="0"/>
              <w:spacing w:after="0" w:line="240" w:lineRule="auto"/>
              <w:rPr>
                <w:rFonts w:ascii="Times New Roman" w:hAnsi="Times New Roman" w:cs="Times New Roman"/>
                <w:sz w:val="24"/>
                <w:szCs w:val="24"/>
              </w:rPr>
            </w:pPr>
            <w:r w:rsidRPr="00DD4E63">
              <w:rPr>
                <w:rFonts w:ascii="Times New Roman" w:hAnsi="Times New Roman" w:cs="Times New Roman"/>
                <w:sz w:val="24"/>
                <w:szCs w:val="24"/>
              </w:rPr>
              <w:t>Привличане на инвеститори за разработване на находището от мергелна глина, чрез публично - частно партньорство</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sz w:val="24"/>
                <w:szCs w:val="24"/>
              </w:rPr>
            </w:pPr>
            <w:r w:rsidRPr="00DD4E63">
              <w:rPr>
                <w:rFonts w:ascii="Times New Roman" w:hAnsi="Times New Roman" w:cs="Times New Roman"/>
                <w:sz w:val="24"/>
                <w:szCs w:val="24"/>
              </w:rPr>
              <w:t xml:space="preserve">идея </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sz w:val="24"/>
                <w:szCs w:val="24"/>
              </w:rPr>
            </w:pPr>
            <w:r w:rsidRPr="00DD4E63">
              <w:rPr>
                <w:rFonts w:ascii="Times New Roman" w:hAnsi="Times New Roman" w:cs="Times New Roman"/>
                <w:sz w:val="24"/>
                <w:szCs w:val="24"/>
              </w:rPr>
              <w:t>община, фирми</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sz w:val="24"/>
                <w:szCs w:val="24"/>
              </w:rPr>
            </w:pPr>
            <w:r w:rsidRPr="00DD4E63">
              <w:rPr>
                <w:rFonts w:ascii="Times New Roman" w:hAnsi="Times New Roman" w:cs="Times New Roman"/>
                <w:sz w:val="24"/>
                <w:szCs w:val="24"/>
              </w:rPr>
              <w:t>2018-2019</w:t>
            </w:r>
            <w:r w:rsidRPr="00DD4E63">
              <w:rPr>
                <w:rFonts w:ascii="Times New Roman" w:hAnsi="Times New Roman" w:cs="Times New Roman"/>
                <w:color w:val="000000"/>
                <w:sz w:val="24"/>
                <w:szCs w:val="24"/>
              </w:rPr>
              <w:t>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FF0000"/>
                <w:sz w:val="24"/>
                <w:szCs w:val="24"/>
              </w:rPr>
            </w:pPr>
            <w:r w:rsidRPr="00DD4E63">
              <w:rPr>
                <w:rFonts w:ascii="Times New Roman" w:hAnsi="Times New Roman" w:cs="Times New Roman"/>
                <w:sz w:val="24"/>
                <w:szCs w:val="24"/>
              </w:rPr>
              <w:t xml:space="preserve">частни инвестиции, община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ІІІ.4</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sz w:val="24"/>
                <w:szCs w:val="24"/>
              </w:rPr>
            </w:pPr>
            <w:r w:rsidRPr="00DD4E63">
              <w:rPr>
                <w:rFonts w:ascii="Times New Roman" w:hAnsi="Times New Roman" w:cs="Times New Roman"/>
                <w:sz w:val="24"/>
                <w:szCs w:val="24"/>
              </w:rPr>
              <w:t xml:space="preserve">Стимулиране развитието на пчеларството чрез предоставяне на слабопродуктивни </w:t>
            </w:r>
            <w:r w:rsidRPr="00DD4E63">
              <w:rPr>
                <w:rFonts w:ascii="Times New Roman" w:hAnsi="Times New Roman" w:cs="Times New Roman"/>
                <w:sz w:val="24"/>
                <w:szCs w:val="24"/>
              </w:rPr>
              <w:lastRenderedPageBreak/>
              <w:t>земеделски земи за създаване на пчелини</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sz w:val="24"/>
                <w:szCs w:val="24"/>
              </w:rPr>
            </w:pPr>
            <w:r w:rsidRPr="00DD4E63">
              <w:rPr>
                <w:rFonts w:ascii="Times New Roman" w:hAnsi="Times New Roman" w:cs="Times New Roman"/>
                <w:sz w:val="24"/>
                <w:szCs w:val="24"/>
              </w:rPr>
              <w:lastRenderedPageBreak/>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sz w:val="24"/>
                <w:szCs w:val="24"/>
              </w:rPr>
            </w:pPr>
            <w:r w:rsidRPr="00DD4E63">
              <w:rPr>
                <w:rFonts w:ascii="Times New Roman" w:hAnsi="Times New Roman" w:cs="Times New Roman"/>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sz w:val="24"/>
                <w:szCs w:val="24"/>
              </w:rPr>
            </w:pPr>
            <w:r w:rsidRPr="00DD4E63">
              <w:rPr>
                <w:rFonts w:ascii="Times New Roman" w:hAnsi="Times New Roman" w:cs="Times New Roman"/>
                <w:sz w:val="24"/>
                <w:szCs w:val="24"/>
              </w:rPr>
              <w:t>2014-2020</w:t>
            </w:r>
            <w:r w:rsidRPr="00DD4E63">
              <w:rPr>
                <w:rFonts w:ascii="Times New Roman" w:hAnsi="Times New Roman" w:cs="Times New Roman"/>
                <w:color w:val="000000"/>
                <w:sz w:val="24"/>
                <w:szCs w:val="24"/>
              </w:rPr>
              <w:t>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FF0000"/>
                <w:sz w:val="24"/>
                <w:szCs w:val="24"/>
              </w:rPr>
            </w:pPr>
            <w:r w:rsidRPr="00DD4E63">
              <w:rPr>
                <w:rFonts w:ascii="Times New Roman" w:hAnsi="Times New Roman" w:cs="Times New Roman"/>
                <w:sz w:val="24"/>
                <w:szCs w:val="24"/>
              </w:rPr>
              <w:t>частни инвестиции</w:t>
            </w:r>
          </w:p>
        </w:tc>
      </w:tr>
      <w:tr w:rsidR="006D639C" w:rsidRPr="00DD4E63" w:rsidTr="004D773B">
        <w:trPr>
          <w:jc w:val="center"/>
        </w:trPr>
        <w:tc>
          <w:tcPr>
            <w:tcW w:w="15049" w:type="dxa"/>
            <w:gridSpan w:val="6"/>
          </w:tcPr>
          <w:p w:rsidR="006D639C" w:rsidRPr="00DD4E63" w:rsidRDefault="006D639C" w:rsidP="00DD4E63">
            <w:pPr>
              <w:spacing w:after="0" w:line="240" w:lineRule="auto"/>
              <w:jc w:val="both"/>
              <w:rPr>
                <w:rFonts w:ascii="Times New Roman" w:hAnsi="Times New Roman" w:cs="Times New Roman"/>
                <w:b/>
                <w:sz w:val="24"/>
                <w:szCs w:val="24"/>
              </w:rPr>
            </w:pPr>
            <w:r w:rsidRPr="00DD4E63">
              <w:rPr>
                <w:rFonts w:ascii="Times New Roman" w:hAnsi="Times New Roman" w:cs="Times New Roman"/>
                <w:b/>
                <w:sz w:val="24"/>
                <w:szCs w:val="24"/>
              </w:rPr>
              <w:lastRenderedPageBreak/>
              <w:t>ЦЕЛ 4. НАСЪРЧАВАНЕ НА УСТОЙЧИВОТО ПОТРЕБЛЕНИЕ И ПРОИЗВОДСТВО</w:t>
            </w:r>
          </w:p>
        </w:tc>
      </w:tr>
      <w:tr w:rsidR="006D639C" w:rsidRPr="00DD4E63" w:rsidTr="004D773B">
        <w:trPr>
          <w:jc w:val="center"/>
        </w:trPr>
        <w:tc>
          <w:tcPr>
            <w:tcW w:w="774" w:type="dxa"/>
          </w:tcPr>
          <w:p w:rsidR="006D639C" w:rsidRPr="00DD4E63" w:rsidRDefault="006D639C" w:rsidP="00DD4E63">
            <w:pPr>
              <w:spacing w:after="0" w:line="240" w:lineRule="auto"/>
              <w:jc w:val="center"/>
              <w:rPr>
                <w:rFonts w:ascii="Times New Roman" w:hAnsi="Times New Roman" w:cs="Times New Roman"/>
                <w:b/>
                <w:sz w:val="24"/>
                <w:szCs w:val="24"/>
                <w:lang w:val="en-US"/>
              </w:rPr>
            </w:pPr>
            <w:r w:rsidRPr="00DD4E63">
              <w:rPr>
                <w:rFonts w:ascii="Times New Roman" w:hAnsi="Times New Roman" w:cs="Times New Roman"/>
                <w:b/>
                <w:sz w:val="24"/>
                <w:szCs w:val="24"/>
              </w:rPr>
              <w:t>І.</w:t>
            </w:r>
          </w:p>
        </w:tc>
        <w:tc>
          <w:tcPr>
            <w:tcW w:w="14275" w:type="dxa"/>
            <w:gridSpan w:val="5"/>
            <w:vAlign w:val="center"/>
          </w:tcPr>
          <w:p w:rsidR="006D639C" w:rsidRPr="00DD4E63" w:rsidRDefault="006D639C" w:rsidP="00DD4E63">
            <w:pPr>
              <w:pStyle w:val="Default"/>
              <w:jc w:val="both"/>
              <w:rPr>
                <w:b/>
                <w:lang w:val="ru-RU"/>
              </w:rPr>
            </w:pPr>
            <w:r w:rsidRPr="00DD4E63">
              <w:rPr>
                <w:b/>
                <w:lang w:val="ru-RU"/>
              </w:rPr>
              <w:t xml:space="preserve">Пестеливо </w:t>
            </w:r>
            <w:r w:rsidRPr="00DD4E63">
              <w:rPr>
                <w:b/>
              </w:rPr>
              <w:t>използване на природни ресурси  във всички сектори на икономиката</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 1</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Внедряване на научно-техническите постижения и подобряване качеството в  производството</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частни инвестиции</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2018-2020г.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ПРСР, частни инвестиции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 2</w:t>
            </w:r>
          </w:p>
        </w:tc>
        <w:tc>
          <w:tcPr>
            <w:tcW w:w="4946" w:type="dxa"/>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Подкрепа на бизнеса чрез осигуряване на информация за възможностите за участие с проекти по програми, финансирани от фондовете на ЕС</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2015-2020г.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Оперативни програми</w:t>
            </w:r>
          </w:p>
        </w:tc>
      </w:tr>
      <w:tr w:rsidR="006D639C" w:rsidRPr="00DD4E63" w:rsidTr="004D773B">
        <w:trPr>
          <w:jc w:val="center"/>
        </w:trPr>
        <w:tc>
          <w:tcPr>
            <w:tcW w:w="774" w:type="dxa"/>
          </w:tcPr>
          <w:p w:rsidR="006D639C" w:rsidRPr="00DD4E63" w:rsidRDefault="006D639C" w:rsidP="00DD4E63">
            <w:pPr>
              <w:spacing w:after="0" w:line="240" w:lineRule="auto"/>
              <w:jc w:val="center"/>
              <w:rPr>
                <w:rFonts w:ascii="Times New Roman" w:hAnsi="Times New Roman" w:cs="Times New Roman"/>
                <w:b/>
                <w:sz w:val="24"/>
                <w:szCs w:val="24"/>
                <w:lang w:val="en-US"/>
              </w:rPr>
            </w:pPr>
            <w:r w:rsidRPr="00DD4E63">
              <w:rPr>
                <w:rFonts w:ascii="Times New Roman" w:hAnsi="Times New Roman" w:cs="Times New Roman"/>
                <w:b/>
                <w:sz w:val="24"/>
                <w:szCs w:val="24"/>
              </w:rPr>
              <w:t>ІІ.</w:t>
            </w:r>
          </w:p>
        </w:tc>
        <w:tc>
          <w:tcPr>
            <w:tcW w:w="14275" w:type="dxa"/>
            <w:gridSpan w:val="5"/>
            <w:vAlign w:val="center"/>
          </w:tcPr>
          <w:p w:rsidR="006D639C" w:rsidRPr="00DD4E63" w:rsidRDefault="006D639C" w:rsidP="00DD4E63">
            <w:pPr>
              <w:pStyle w:val="Default"/>
              <w:jc w:val="both"/>
              <w:rPr>
                <w:b/>
              </w:rPr>
            </w:pPr>
            <w:r w:rsidRPr="00DD4E63">
              <w:rPr>
                <w:b/>
                <w:lang w:val="ru-RU"/>
              </w:rPr>
              <w:t>Намаляване на натиска промишлеността, селското стопанство и туризма върху околната среда.</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ІІ.1</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Възстановяване, опазване и укрепване на екосистемите, зависещи от селското стопанство</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частни инвестиции </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2016-2020г.</w:t>
            </w:r>
          </w:p>
        </w:tc>
        <w:tc>
          <w:tcPr>
            <w:tcW w:w="3407" w:type="dxa"/>
            <w:vAlign w:val="center"/>
          </w:tcPr>
          <w:p w:rsidR="006D639C" w:rsidRPr="00DD4E63" w:rsidRDefault="006D639C" w:rsidP="00DD4E63">
            <w:pPr>
              <w:autoSpaceDE w:val="0"/>
              <w:autoSpaceDN w:val="0"/>
              <w:adjustRightInd w:val="0"/>
              <w:spacing w:after="0" w:line="240" w:lineRule="auto"/>
              <w:rPr>
                <w:rFonts w:ascii="Calibri" w:hAnsi="Calibri" w:cs="Calibri"/>
                <w:color w:val="000000"/>
                <w:sz w:val="24"/>
                <w:szCs w:val="24"/>
              </w:rPr>
            </w:pPr>
            <w:r w:rsidRPr="00DD4E63">
              <w:rPr>
                <w:rFonts w:ascii="Times New Roman" w:hAnsi="Times New Roman" w:cs="Times New Roman"/>
                <w:color w:val="000000"/>
                <w:sz w:val="24"/>
                <w:szCs w:val="24"/>
              </w:rPr>
              <w:t xml:space="preserve">ПРСР, частни инвестиции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ІІ.2</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Модернизиране на животновъдните ферми</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частни инвестиции</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2016-2020г.</w:t>
            </w:r>
          </w:p>
        </w:tc>
        <w:tc>
          <w:tcPr>
            <w:tcW w:w="3407" w:type="dxa"/>
            <w:vAlign w:val="center"/>
          </w:tcPr>
          <w:p w:rsidR="006D639C" w:rsidRPr="00DD4E63" w:rsidRDefault="006D639C" w:rsidP="00DD4E63">
            <w:pPr>
              <w:autoSpaceDE w:val="0"/>
              <w:autoSpaceDN w:val="0"/>
              <w:adjustRightInd w:val="0"/>
              <w:spacing w:after="0" w:line="240" w:lineRule="auto"/>
              <w:rPr>
                <w:rFonts w:ascii="Calibri" w:hAnsi="Calibri" w:cs="Calibri"/>
                <w:color w:val="000000"/>
                <w:sz w:val="24"/>
                <w:szCs w:val="24"/>
              </w:rPr>
            </w:pPr>
            <w:r w:rsidRPr="00DD4E63">
              <w:rPr>
                <w:rFonts w:ascii="Times New Roman" w:hAnsi="Times New Roman" w:cs="Times New Roman"/>
                <w:color w:val="000000"/>
                <w:sz w:val="24"/>
                <w:szCs w:val="24"/>
              </w:rPr>
              <w:t xml:space="preserve">ПРСР, частни инвестиции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ІІ.</w:t>
            </w:r>
            <w:r w:rsidRPr="00DD4E63">
              <w:rPr>
                <w:rFonts w:ascii="Times New Roman" w:hAnsi="Times New Roman" w:cs="Times New Roman"/>
                <w:sz w:val="24"/>
                <w:szCs w:val="24"/>
                <w:lang w:val="en-US"/>
              </w:rPr>
              <w:t>3</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Предоставяне на информация за кандидатстване за развитие на стопанствата </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 ПРСР</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2015-2020 г.</w:t>
            </w:r>
          </w:p>
        </w:tc>
        <w:tc>
          <w:tcPr>
            <w:tcW w:w="3407" w:type="dxa"/>
            <w:vAlign w:val="center"/>
          </w:tcPr>
          <w:p w:rsidR="006D639C" w:rsidRPr="00DD4E63" w:rsidRDefault="006D639C" w:rsidP="00DD4E63">
            <w:pPr>
              <w:autoSpaceDE w:val="0"/>
              <w:autoSpaceDN w:val="0"/>
              <w:adjustRightInd w:val="0"/>
              <w:spacing w:after="0" w:line="240" w:lineRule="auto"/>
              <w:rPr>
                <w:rFonts w:ascii="Calibri" w:hAnsi="Calibri" w:cs="Calibri"/>
                <w:color w:val="000000"/>
                <w:sz w:val="24"/>
                <w:szCs w:val="24"/>
              </w:rPr>
            </w:pPr>
            <w:r w:rsidRPr="00DD4E63">
              <w:rPr>
                <w:rFonts w:ascii="Times New Roman" w:hAnsi="Times New Roman" w:cs="Times New Roman"/>
                <w:color w:val="000000"/>
                <w:sz w:val="24"/>
                <w:szCs w:val="24"/>
              </w:rPr>
              <w:t>ПРСР, частни инвестиции</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ІІ.4</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Изготвяне на туристически справочник за видовете туризъм и туристически обекти в общината и леглова база</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 музей</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2015г.</w:t>
            </w:r>
          </w:p>
        </w:tc>
        <w:tc>
          <w:tcPr>
            <w:tcW w:w="3407" w:type="dxa"/>
            <w:vAlign w:val="center"/>
          </w:tcPr>
          <w:p w:rsidR="006D639C" w:rsidRPr="00DD4E63" w:rsidRDefault="006D639C" w:rsidP="00DD4E63">
            <w:pPr>
              <w:autoSpaceDE w:val="0"/>
              <w:autoSpaceDN w:val="0"/>
              <w:adjustRightInd w:val="0"/>
              <w:spacing w:after="0" w:line="240" w:lineRule="auto"/>
              <w:rPr>
                <w:rFonts w:ascii="Calibri" w:hAnsi="Calibri" w:cs="Calibri"/>
                <w:color w:val="000000"/>
                <w:sz w:val="24"/>
                <w:szCs w:val="24"/>
              </w:rPr>
            </w:pPr>
            <w:r w:rsidRPr="00DD4E63">
              <w:rPr>
                <w:rFonts w:ascii="Times New Roman" w:hAnsi="Times New Roman" w:cs="Times New Roman"/>
                <w:color w:val="000000"/>
                <w:sz w:val="24"/>
                <w:szCs w:val="24"/>
              </w:rPr>
              <w:t xml:space="preserve">община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ІІ.5</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Стимулиране развитието на фирмите в областта на туризма </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частни инвестиции</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2014-2020г.</w:t>
            </w:r>
          </w:p>
        </w:tc>
        <w:tc>
          <w:tcPr>
            <w:tcW w:w="3407" w:type="dxa"/>
            <w:vAlign w:val="center"/>
          </w:tcPr>
          <w:p w:rsidR="006D639C" w:rsidRPr="00DD4E63" w:rsidRDefault="006D639C" w:rsidP="00DD4E63">
            <w:pPr>
              <w:autoSpaceDE w:val="0"/>
              <w:autoSpaceDN w:val="0"/>
              <w:adjustRightInd w:val="0"/>
              <w:spacing w:after="0" w:line="240" w:lineRule="auto"/>
              <w:rPr>
                <w:rFonts w:ascii="Calibri" w:hAnsi="Calibri" w:cs="Calibri"/>
                <w:color w:val="000000"/>
                <w:sz w:val="24"/>
                <w:szCs w:val="24"/>
              </w:rPr>
            </w:pPr>
            <w:r w:rsidRPr="00DD4E63">
              <w:rPr>
                <w:rFonts w:ascii="Times New Roman" w:hAnsi="Times New Roman" w:cs="Times New Roman"/>
                <w:color w:val="000000"/>
                <w:sz w:val="24"/>
                <w:szCs w:val="24"/>
              </w:rPr>
              <w:t xml:space="preserve">частни инвестиции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ІІ.6</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Изготвяне на план за развитие на балнеотуризма в общината</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2015г.</w:t>
            </w:r>
          </w:p>
        </w:tc>
        <w:tc>
          <w:tcPr>
            <w:tcW w:w="3407" w:type="dxa"/>
            <w:vAlign w:val="center"/>
          </w:tcPr>
          <w:p w:rsidR="006D639C" w:rsidRPr="00DD4E63" w:rsidRDefault="006D639C" w:rsidP="00DD4E63">
            <w:pPr>
              <w:autoSpaceDE w:val="0"/>
              <w:autoSpaceDN w:val="0"/>
              <w:adjustRightInd w:val="0"/>
              <w:spacing w:after="0" w:line="240" w:lineRule="auto"/>
              <w:rPr>
                <w:rFonts w:ascii="Calibri" w:hAnsi="Calibri" w:cs="Calibri"/>
                <w:color w:val="000000"/>
                <w:sz w:val="24"/>
                <w:szCs w:val="24"/>
              </w:rPr>
            </w:pPr>
            <w:r w:rsidRPr="00DD4E63">
              <w:rPr>
                <w:rFonts w:ascii="Times New Roman" w:hAnsi="Times New Roman" w:cs="Times New Roman"/>
                <w:color w:val="000000"/>
                <w:sz w:val="24"/>
                <w:szCs w:val="24"/>
              </w:rPr>
              <w:t>община</w:t>
            </w:r>
          </w:p>
        </w:tc>
      </w:tr>
      <w:tr w:rsidR="006D639C" w:rsidRPr="00DD4E63" w:rsidTr="004D773B">
        <w:trPr>
          <w:jc w:val="center"/>
        </w:trPr>
        <w:tc>
          <w:tcPr>
            <w:tcW w:w="774" w:type="dxa"/>
          </w:tcPr>
          <w:p w:rsidR="006D639C" w:rsidRPr="00DD4E63" w:rsidRDefault="006D639C" w:rsidP="00DD4E63">
            <w:pPr>
              <w:spacing w:after="0" w:line="240" w:lineRule="auto"/>
              <w:jc w:val="center"/>
              <w:rPr>
                <w:rFonts w:ascii="Times New Roman" w:hAnsi="Times New Roman" w:cs="Times New Roman"/>
                <w:b/>
                <w:sz w:val="24"/>
                <w:szCs w:val="24"/>
                <w:lang w:val="en-US"/>
              </w:rPr>
            </w:pPr>
            <w:r w:rsidRPr="00DD4E63">
              <w:rPr>
                <w:rFonts w:ascii="Times New Roman" w:hAnsi="Times New Roman" w:cs="Times New Roman"/>
                <w:b/>
                <w:sz w:val="24"/>
                <w:szCs w:val="24"/>
              </w:rPr>
              <w:t>ІІІ.</w:t>
            </w:r>
          </w:p>
        </w:tc>
        <w:tc>
          <w:tcPr>
            <w:tcW w:w="14275" w:type="dxa"/>
            <w:gridSpan w:val="5"/>
            <w:vAlign w:val="center"/>
          </w:tcPr>
          <w:p w:rsidR="006D639C" w:rsidRPr="00DD4E63" w:rsidRDefault="006D639C" w:rsidP="00DD4E63">
            <w:pPr>
              <w:pStyle w:val="aff3"/>
              <w:tabs>
                <w:tab w:val="left" w:pos="90"/>
                <w:tab w:val="left" w:pos="180"/>
              </w:tabs>
              <w:spacing w:after="0" w:line="240" w:lineRule="auto"/>
              <w:ind w:left="90"/>
              <w:rPr>
                <w:rFonts w:ascii="Times New Roman" w:hAnsi="Times New Roman"/>
                <w:b/>
                <w:sz w:val="24"/>
                <w:szCs w:val="24"/>
                <w:lang w:val="bg-BG"/>
              </w:rPr>
            </w:pPr>
            <w:r w:rsidRPr="00DD4E63">
              <w:rPr>
                <w:rFonts w:ascii="Times New Roman" w:hAnsi="Times New Roman"/>
                <w:b/>
                <w:sz w:val="24"/>
                <w:szCs w:val="24"/>
              </w:rPr>
              <w:t>Ограничаване загубата  на биологично разнообразие</w:t>
            </w:r>
            <w:r w:rsidRPr="00DD4E63">
              <w:rPr>
                <w:rFonts w:ascii="Times New Roman" w:hAnsi="Times New Roman"/>
                <w:b/>
                <w:sz w:val="24"/>
                <w:szCs w:val="24"/>
                <w:lang w:val="bg-BG"/>
              </w:rPr>
              <w:t xml:space="preserve">. </w:t>
            </w:r>
            <w:r w:rsidRPr="00DD4E63">
              <w:rPr>
                <w:rFonts w:ascii="Times New Roman" w:hAnsi="Times New Roman"/>
                <w:b/>
                <w:sz w:val="24"/>
                <w:szCs w:val="24"/>
              </w:rPr>
              <w:t xml:space="preserve"> Опазване на</w:t>
            </w:r>
            <w:r w:rsidRPr="00DD4E63">
              <w:rPr>
                <w:b/>
                <w:sz w:val="24"/>
                <w:szCs w:val="24"/>
              </w:rPr>
              <w:t xml:space="preserve"> </w:t>
            </w:r>
            <w:r w:rsidRPr="00DD4E63">
              <w:rPr>
                <w:rFonts w:ascii="Times New Roman" w:hAnsi="Times New Roman"/>
                <w:b/>
                <w:sz w:val="24"/>
                <w:szCs w:val="24"/>
              </w:rPr>
              <w:t xml:space="preserve">природното и културното наследство.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ІІІ.1</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Проучване на движимото и недвижимо природно и културно наследство с местно значение</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 музей</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2014г.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община, МК, фондации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ІІІ.2</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Съхраняване и популяризиране на природното наследство</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2014-2020г.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ІІІ.3</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Картотекиране на недвижимото културно наследство</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 музей</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2015г.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община, МК, фондации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ІІІ.4</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Консервационни и реставрационни дейности за недвижимото културно наследство</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 музей</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2019г.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община, фондации, фондове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lastRenderedPageBreak/>
              <w:t>ІІІ.5</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Основен ремонт на читалището в гр. Полски Тръмбеш </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читалище </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2018-2019г.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ПРСР, НДЕФ, МФ"Козлодуй"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ІІІ.6</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Основен ремонт на читалището в с. Петко Каравелово</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читалище</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2016-2017г.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ПРСР, читалище </w:t>
            </w:r>
          </w:p>
        </w:tc>
      </w:tr>
      <w:tr w:rsidR="006D639C" w:rsidRPr="00DD4E63" w:rsidTr="004D773B">
        <w:trPr>
          <w:jc w:val="center"/>
        </w:trPr>
        <w:tc>
          <w:tcPr>
            <w:tcW w:w="15049" w:type="dxa"/>
            <w:gridSpan w:val="6"/>
          </w:tcPr>
          <w:p w:rsidR="006D639C" w:rsidRPr="00DD4E63" w:rsidRDefault="006D639C" w:rsidP="00DD4E63">
            <w:pPr>
              <w:spacing w:after="0" w:line="240" w:lineRule="auto"/>
              <w:rPr>
                <w:rFonts w:ascii="Times New Roman" w:hAnsi="Times New Roman" w:cs="Times New Roman"/>
                <w:b/>
                <w:sz w:val="24"/>
                <w:szCs w:val="24"/>
              </w:rPr>
            </w:pPr>
            <w:r w:rsidRPr="00DD4E63">
              <w:rPr>
                <w:rFonts w:ascii="Times New Roman" w:hAnsi="Times New Roman" w:cs="Times New Roman"/>
                <w:b/>
                <w:sz w:val="24"/>
                <w:szCs w:val="24"/>
              </w:rPr>
              <w:t>ЦЕЛ 5. УСТОЙЧИВО УПРАВЛЕНИЕ НА ОТПАДЪЦИТЕ</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b/>
                <w:sz w:val="24"/>
                <w:szCs w:val="24"/>
              </w:rPr>
              <w:t>І.</w:t>
            </w:r>
          </w:p>
        </w:tc>
        <w:tc>
          <w:tcPr>
            <w:tcW w:w="14275" w:type="dxa"/>
            <w:gridSpan w:val="5"/>
            <w:vAlign w:val="center"/>
          </w:tcPr>
          <w:p w:rsidR="006D639C" w:rsidRPr="00DD4E63" w:rsidRDefault="006D639C" w:rsidP="00DD4E63">
            <w:pPr>
              <w:tabs>
                <w:tab w:val="center" w:pos="142"/>
                <w:tab w:val="center" w:pos="426"/>
              </w:tabs>
              <w:spacing w:after="0" w:line="240" w:lineRule="auto"/>
              <w:rPr>
                <w:rFonts w:ascii="Times New Roman" w:hAnsi="Times New Roman"/>
                <w:b/>
                <w:sz w:val="24"/>
                <w:szCs w:val="24"/>
                <w:lang w:val="ru-RU"/>
              </w:rPr>
            </w:pPr>
            <w:r w:rsidRPr="00DD4E63">
              <w:rPr>
                <w:rFonts w:ascii="Times New Roman" w:hAnsi="Times New Roman"/>
                <w:b/>
                <w:sz w:val="24"/>
                <w:szCs w:val="24"/>
                <w:lang w:val="ru-RU"/>
              </w:rPr>
              <w:t>Подобряване на организацията по събиране и транспортиране на отпадъците</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 1</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Оптимизиране системата за организирано сметосъбиране и сметоизвозване на територията на общината – подновяване и увеличаване съдовете за ТБО</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2014-2020г.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 2</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Оптимизиране честотата на събиране на отпадъците и маршрутните графици. Мониторинг на обема и състава на контейнерния парк.</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2015-2017г.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 2</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Участие в изграждането на регионално депо за ТБО, съфинансиране на проекта </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проектна готовност</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общината е партньор</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2014-2015г.</w:t>
            </w:r>
          </w:p>
        </w:tc>
        <w:tc>
          <w:tcPr>
            <w:tcW w:w="3407" w:type="dxa"/>
            <w:vAlign w:val="center"/>
          </w:tcPr>
          <w:p w:rsidR="006D639C" w:rsidRPr="00DD4E63" w:rsidRDefault="006D639C" w:rsidP="00DD4E63">
            <w:pPr>
              <w:autoSpaceDE w:val="0"/>
              <w:autoSpaceDN w:val="0"/>
              <w:adjustRightInd w:val="0"/>
              <w:spacing w:after="0" w:line="240" w:lineRule="auto"/>
              <w:rPr>
                <w:rFonts w:ascii="Calibri" w:hAnsi="Calibri" w:cs="Calibri"/>
                <w:color w:val="000000"/>
                <w:sz w:val="24"/>
                <w:szCs w:val="24"/>
              </w:rPr>
            </w:pPr>
            <w:r w:rsidRPr="00DD4E63">
              <w:rPr>
                <w:rFonts w:ascii="Times New Roman" w:hAnsi="Times New Roman" w:cs="Times New Roman"/>
                <w:color w:val="000000"/>
                <w:sz w:val="24"/>
                <w:szCs w:val="24"/>
              </w:rPr>
              <w:t>ОПОС, община</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b/>
                <w:sz w:val="24"/>
                <w:szCs w:val="24"/>
              </w:rPr>
              <w:t>ІІ.</w:t>
            </w:r>
          </w:p>
        </w:tc>
        <w:tc>
          <w:tcPr>
            <w:tcW w:w="14275" w:type="dxa"/>
            <w:gridSpan w:val="5"/>
            <w:vAlign w:val="center"/>
          </w:tcPr>
          <w:p w:rsidR="006D639C" w:rsidRPr="00DD4E63" w:rsidRDefault="006D639C" w:rsidP="00DD4E63">
            <w:pPr>
              <w:tabs>
                <w:tab w:val="center" w:pos="284"/>
              </w:tabs>
              <w:spacing w:after="0" w:line="240" w:lineRule="auto"/>
              <w:rPr>
                <w:rFonts w:ascii="Times New Roman" w:hAnsi="Times New Roman"/>
                <w:b/>
                <w:sz w:val="24"/>
                <w:szCs w:val="24"/>
                <w:lang w:val="ru-RU"/>
              </w:rPr>
            </w:pPr>
            <w:r w:rsidRPr="00DD4E63">
              <w:rPr>
                <w:rFonts w:ascii="Times New Roman" w:hAnsi="Times New Roman"/>
                <w:b/>
                <w:sz w:val="24"/>
                <w:szCs w:val="24"/>
                <w:lang w:val="ru-RU"/>
              </w:rPr>
              <w:t>Намаляване на количеството образувани отпадъци. Развитие на устойчиви системи за управление на специфични потоци отпадъци годни за рециклиране и оползотворяване.</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ІІ.1</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sz w:val="24"/>
                <w:szCs w:val="24"/>
              </w:rPr>
            </w:pPr>
            <w:r w:rsidRPr="00DD4E63">
              <w:rPr>
                <w:rFonts w:ascii="Times New Roman" w:hAnsi="Times New Roman" w:cs="Times New Roman"/>
                <w:sz w:val="24"/>
                <w:szCs w:val="24"/>
              </w:rPr>
              <w:t>Въвеждане на системи за разделно събиране на отпадъци-биоразградими, НУБА, ЕЕО</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 кметства, фирми</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2015 -2017г.</w:t>
            </w:r>
          </w:p>
        </w:tc>
        <w:tc>
          <w:tcPr>
            <w:tcW w:w="3407" w:type="dxa"/>
            <w:vAlign w:val="center"/>
          </w:tcPr>
          <w:p w:rsidR="006D639C" w:rsidRPr="00DD4E63" w:rsidRDefault="006D639C" w:rsidP="00DD4E63">
            <w:pPr>
              <w:autoSpaceDE w:val="0"/>
              <w:autoSpaceDN w:val="0"/>
              <w:adjustRightInd w:val="0"/>
              <w:spacing w:after="0" w:line="240" w:lineRule="auto"/>
              <w:rPr>
                <w:rFonts w:ascii="Calibri" w:hAnsi="Calibri" w:cs="Calibri"/>
                <w:color w:val="000000"/>
                <w:sz w:val="24"/>
                <w:szCs w:val="24"/>
              </w:rPr>
            </w:pPr>
            <w:r w:rsidRPr="00DD4E63">
              <w:rPr>
                <w:rFonts w:ascii="Times New Roman" w:hAnsi="Times New Roman" w:cs="Times New Roman"/>
                <w:color w:val="000000"/>
                <w:sz w:val="24"/>
                <w:szCs w:val="24"/>
              </w:rPr>
              <w:t>община, частни инвестиции</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ІІ.2</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sz w:val="24"/>
                <w:szCs w:val="24"/>
              </w:rPr>
            </w:pPr>
            <w:r w:rsidRPr="00DD4E63">
              <w:rPr>
                <w:rFonts w:ascii="Times New Roman" w:hAnsi="Times New Roman" w:cs="Times New Roman"/>
                <w:sz w:val="24"/>
                <w:szCs w:val="24"/>
              </w:rPr>
              <w:t>Проучване на необходимите мерки по изграждане на площадка за сройтелни отпадъци</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2015 -2017г.</w:t>
            </w:r>
          </w:p>
        </w:tc>
        <w:tc>
          <w:tcPr>
            <w:tcW w:w="3407" w:type="dxa"/>
            <w:vAlign w:val="center"/>
          </w:tcPr>
          <w:p w:rsidR="006D639C" w:rsidRPr="00DD4E63" w:rsidRDefault="006D639C" w:rsidP="00DD4E63">
            <w:pPr>
              <w:autoSpaceDE w:val="0"/>
              <w:autoSpaceDN w:val="0"/>
              <w:adjustRightInd w:val="0"/>
              <w:spacing w:after="0" w:line="240" w:lineRule="auto"/>
              <w:rPr>
                <w:rFonts w:ascii="Calibri" w:hAnsi="Calibri" w:cs="Calibri"/>
                <w:color w:val="000000"/>
                <w:sz w:val="24"/>
                <w:szCs w:val="24"/>
              </w:rPr>
            </w:pPr>
            <w:r w:rsidRPr="00DD4E63">
              <w:rPr>
                <w:rFonts w:ascii="Times New Roman" w:hAnsi="Times New Roman" w:cs="Times New Roman"/>
                <w:color w:val="000000"/>
                <w:sz w:val="24"/>
                <w:szCs w:val="24"/>
              </w:rPr>
              <w:t>оперативни програми</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ІІ.3</w:t>
            </w:r>
          </w:p>
        </w:tc>
        <w:tc>
          <w:tcPr>
            <w:tcW w:w="4946" w:type="dxa"/>
            <w:vAlign w:val="center"/>
          </w:tcPr>
          <w:p w:rsidR="006D639C" w:rsidRPr="00DD4E63" w:rsidRDefault="006D639C" w:rsidP="00DD4E63">
            <w:pPr>
              <w:pStyle w:val="Default"/>
              <w:jc w:val="both"/>
            </w:pPr>
            <w:r w:rsidRPr="00DD4E63">
              <w:t>Проучване възможностите за икономически изгодно сътрудничество с частни фирими в областта на управление на отпадъците</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 кметства, фирми</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2015 -2017г.</w:t>
            </w:r>
          </w:p>
        </w:tc>
        <w:tc>
          <w:tcPr>
            <w:tcW w:w="3407" w:type="dxa"/>
            <w:vAlign w:val="center"/>
          </w:tcPr>
          <w:p w:rsidR="006D639C" w:rsidRPr="00DD4E63" w:rsidRDefault="006D639C" w:rsidP="00DD4E63">
            <w:pPr>
              <w:pStyle w:val="Default"/>
              <w:jc w:val="both"/>
            </w:pPr>
            <w:r w:rsidRPr="00DD4E63">
              <w:t>община, частни инвестиции</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b/>
                <w:sz w:val="24"/>
                <w:szCs w:val="24"/>
              </w:rPr>
              <w:t>ІІІ.</w:t>
            </w:r>
          </w:p>
        </w:tc>
        <w:tc>
          <w:tcPr>
            <w:tcW w:w="14275" w:type="dxa"/>
            <w:gridSpan w:val="5"/>
            <w:vAlign w:val="center"/>
          </w:tcPr>
          <w:p w:rsidR="006D639C" w:rsidRPr="00DD4E63" w:rsidRDefault="006D639C" w:rsidP="00DD4E63">
            <w:pPr>
              <w:tabs>
                <w:tab w:val="center" w:pos="142"/>
              </w:tabs>
              <w:spacing w:after="0" w:line="240" w:lineRule="auto"/>
              <w:rPr>
                <w:rFonts w:ascii="Times New Roman" w:hAnsi="Times New Roman"/>
                <w:b/>
                <w:sz w:val="24"/>
                <w:szCs w:val="24"/>
                <w:lang w:val="ru-RU"/>
              </w:rPr>
            </w:pPr>
            <w:r w:rsidRPr="00DD4E63">
              <w:rPr>
                <w:rFonts w:ascii="Times New Roman" w:hAnsi="Times New Roman"/>
                <w:b/>
                <w:sz w:val="24"/>
                <w:szCs w:val="24"/>
                <w:lang w:val="ru-RU"/>
              </w:rPr>
              <w:t xml:space="preserve">Осигуряване на база данни за отпадъците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ІІІ</w:t>
            </w:r>
            <w:r w:rsidRPr="00DD4E63">
              <w:rPr>
                <w:rFonts w:ascii="Times New Roman" w:hAnsi="Times New Roman" w:cs="Times New Roman"/>
                <w:b/>
                <w:sz w:val="24"/>
                <w:szCs w:val="24"/>
              </w:rPr>
              <w:t>.</w:t>
            </w:r>
            <w:r w:rsidRPr="00DD4E63">
              <w:rPr>
                <w:rFonts w:ascii="Times New Roman" w:hAnsi="Times New Roman" w:cs="Times New Roman"/>
                <w:sz w:val="24"/>
                <w:szCs w:val="24"/>
              </w:rPr>
              <w:t>.1</w:t>
            </w:r>
          </w:p>
        </w:tc>
        <w:tc>
          <w:tcPr>
            <w:tcW w:w="4946" w:type="dxa"/>
            <w:vAlign w:val="center"/>
          </w:tcPr>
          <w:p w:rsidR="006D639C" w:rsidRPr="00DD4E63" w:rsidRDefault="006D639C" w:rsidP="00DD4E63">
            <w:pPr>
              <w:pStyle w:val="Default"/>
              <w:jc w:val="both"/>
            </w:pPr>
            <w:r w:rsidRPr="00DD4E63">
              <w:t>Усъвършенстване на общинската система с база данни за образувани отпадъци</w:t>
            </w:r>
          </w:p>
        </w:tc>
        <w:tc>
          <w:tcPr>
            <w:tcW w:w="1673" w:type="dxa"/>
            <w:vAlign w:val="center"/>
          </w:tcPr>
          <w:p w:rsidR="006D639C" w:rsidRPr="00DD4E63" w:rsidRDefault="006D639C" w:rsidP="00DD4E63">
            <w:pPr>
              <w:pStyle w:val="Default"/>
              <w:jc w:val="both"/>
            </w:pPr>
            <w:r w:rsidRPr="00DD4E63">
              <w:t>ежегодно</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2014-2020г.</w:t>
            </w:r>
          </w:p>
        </w:tc>
        <w:tc>
          <w:tcPr>
            <w:tcW w:w="3407" w:type="dxa"/>
            <w:vAlign w:val="center"/>
          </w:tcPr>
          <w:p w:rsidR="006D639C" w:rsidRDefault="00DD4E63" w:rsidP="00DD4E63">
            <w:pPr>
              <w:pStyle w:val="Default"/>
              <w:jc w:val="both"/>
            </w:pPr>
            <w:r>
              <w:t>о</w:t>
            </w:r>
            <w:r w:rsidR="006D639C" w:rsidRPr="00DD4E63">
              <w:t>бщина</w:t>
            </w:r>
          </w:p>
          <w:p w:rsidR="00DD4E63" w:rsidRDefault="00DD4E63" w:rsidP="00DD4E63">
            <w:pPr>
              <w:pStyle w:val="Default"/>
              <w:jc w:val="both"/>
            </w:pPr>
          </w:p>
          <w:p w:rsidR="00DD4E63" w:rsidRPr="00DD4E63" w:rsidRDefault="00DD4E63" w:rsidP="00DD4E63">
            <w:pPr>
              <w:pStyle w:val="Default"/>
              <w:jc w:val="both"/>
            </w:pP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b/>
                <w:sz w:val="24"/>
                <w:szCs w:val="24"/>
              </w:rPr>
              <w:t>IV.</w:t>
            </w:r>
          </w:p>
        </w:tc>
        <w:tc>
          <w:tcPr>
            <w:tcW w:w="14275" w:type="dxa"/>
            <w:gridSpan w:val="5"/>
            <w:vAlign w:val="center"/>
          </w:tcPr>
          <w:p w:rsidR="006D639C" w:rsidRPr="00DD4E63" w:rsidRDefault="006D639C" w:rsidP="00DD4E63">
            <w:pPr>
              <w:tabs>
                <w:tab w:val="center" w:pos="142"/>
              </w:tabs>
              <w:spacing w:after="0" w:line="240" w:lineRule="auto"/>
              <w:rPr>
                <w:rFonts w:ascii="Times New Roman" w:hAnsi="Times New Roman"/>
                <w:b/>
                <w:sz w:val="24"/>
                <w:szCs w:val="24"/>
                <w:lang w:val="ru-RU"/>
              </w:rPr>
            </w:pPr>
            <w:r w:rsidRPr="00DD4E63">
              <w:rPr>
                <w:rFonts w:ascii="Times New Roman" w:hAnsi="Times New Roman"/>
                <w:b/>
                <w:sz w:val="24"/>
                <w:szCs w:val="24"/>
              </w:rPr>
              <w:t>Въвеждане на финансови и икономически инструменти</w:t>
            </w:r>
          </w:p>
        </w:tc>
      </w:tr>
      <w:tr w:rsidR="006D639C" w:rsidRPr="00DD4E63" w:rsidTr="004D773B">
        <w:trPr>
          <w:jc w:val="center"/>
        </w:trPr>
        <w:tc>
          <w:tcPr>
            <w:tcW w:w="774" w:type="dxa"/>
          </w:tcPr>
          <w:p w:rsidR="006D639C" w:rsidRPr="00DD4E63" w:rsidRDefault="00DD4E63"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І</w:t>
            </w:r>
            <w:r w:rsidR="006D639C" w:rsidRPr="00DD4E63">
              <w:rPr>
                <w:rFonts w:ascii="Times New Roman" w:hAnsi="Times New Roman" w:cs="Times New Roman"/>
                <w:sz w:val="24"/>
                <w:szCs w:val="24"/>
              </w:rPr>
              <w:t>V.1</w:t>
            </w:r>
          </w:p>
        </w:tc>
        <w:tc>
          <w:tcPr>
            <w:tcW w:w="4946" w:type="dxa"/>
            <w:vAlign w:val="center"/>
          </w:tcPr>
          <w:p w:rsidR="006D639C" w:rsidRPr="00DD4E63" w:rsidRDefault="006D639C" w:rsidP="00DD4E63">
            <w:pPr>
              <w:pStyle w:val="Default"/>
              <w:jc w:val="both"/>
            </w:pPr>
            <w:r w:rsidRPr="00DD4E63">
              <w:t>Обмисляне и въвеждане на икономически стимули и санкции за намаляване на количеството отпадъци</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 кметства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2015 -2018г.</w:t>
            </w:r>
          </w:p>
        </w:tc>
        <w:tc>
          <w:tcPr>
            <w:tcW w:w="3407" w:type="dxa"/>
            <w:vAlign w:val="center"/>
          </w:tcPr>
          <w:p w:rsidR="00DD4E63" w:rsidRDefault="00DD4E63" w:rsidP="00DD4E63">
            <w:pPr>
              <w:pStyle w:val="Default"/>
              <w:jc w:val="both"/>
            </w:pPr>
          </w:p>
          <w:p w:rsidR="006D639C" w:rsidRDefault="00DD4E63" w:rsidP="00DD4E63">
            <w:pPr>
              <w:pStyle w:val="Default"/>
              <w:jc w:val="both"/>
            </w:pPr>
            <w:r>
              <w:t>о</w:t>
            </w:r>
            <w:r w:rsidR="006D639C" w:rsidRPr="00DD4E63">
              <w:t>бщина</w:t>
            </w:r>
          </w:p>
          <w:p w:rsidR="00DD4E63" w:rsidRDefault="00DD4E63" w:rsidP="00DD4E63">
            <w:pPr>
              <w:pStyle w:val="Default"/>
              <w:jc w:val="both"/>
            </w:pPr>
          </w:p>
          <w:p w:rsidR="00DD4E63" w:rsidRPr="00DD4E63" w:rsidRDefault="00DD4E63" w:rsidP="00DD4E63">
            <w:pPr>
              <w:pStyle w:val="Default"/>
              <w:jc w:val="both"/>
            </w:pP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b/>
                <w:sz w:val="24"/>
                <w:szCs w:val="24"/>
              </w:rPr>
            </w:pPr>
            <w:r w:rsidRPr="00DD4E63">
              <w:rPr>
                <w:rFonts w:ascii="Times New Roman" w:hAnsi="Times New Roman" w:cs="Times New Roman"/>
                <w:b/>
                <w:sz w:val="24"/>
                <w:szCs w:val="24"/>
              </w:rPr>
              <w:lastRenderedPageBreak/>
              <w:t>V.</w:t>
            </w:r>
          </w:p>
        </w:tc>
        <w:tc>
          <w:tcPr>
            <w:tcW w:w="14275" w:type="dxa"/>
            <w:gridSpan w:val="5"/>
            <w:vAlign w:val="center"/>
          </w:tcPr>
          <w:p w:rsidR="006D639C" w:rsidRPr="00DD4E63" w:rsidRDefault="006D639C" w:rsidP="00DD4E63">
            <w:pPr>
              <w:tabs>
                <w:tab w:val="center" w:pos="142"/>
              </w:tabs>
              <w:spacing w:after="0" w:line="240" w:lineRule="auto"/>
              <w:rPr>
                <w:rFonts w:ascii="Times New Roman" w:hAnsi="Times New Roman"/>
                <w:b/>
                <w:sz w:val="24"/>
                <w:szCs w:val="24"/>
                <w:lang w:val="ru-RU"/>
              </w:rPr>
            </w:pPr>
            <w:r w:rsidRPr="00DD4E63">
              <w:rPr>
                <w:rFonts w:ascii="Times New Roman" w:hAnsi="Times New Roman"/>
                <w:b/>
                <w:sz w:val="24"/>
                <w:szCs w:val="24"/>
                <w:lang w:val="ru-RU"/>
              </w:rPr>
              <w:t xml:space="preserve">Предотвратяване и намаляване на риска от стари замърсявания с отпадъци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V.1</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Регулярно рекултивиране на нерегламентираните сметища</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проектна готовност</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 кметства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2014-2020г.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община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V.2</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"Закриване, техническа и биологична рекултивация на общинско депо за отпадъци на Община П. Тръмбеш"</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техн. проект</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2014-2016г.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 xml:space="preserve">община </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b/>
                <w:sz w:val="24"/>
                <w:szCs w:val="24"/>
              </w:rPr>
            </w:pPr>
            <w:r w:rsidRPr="00DD4E63">
              <w:rPr>
                <w:rFonts w:ascii="Times New Roman" w:hAnsi="Times New Roman" w:cs="Times New Roman"/>
                <w:b/>
                <w:sz w:val="24"/>
                <w:szCs w:val="24"/>
              </w:rPr>
              <w:t>VI.</w:t>
            </w:r>
          </w:p>
        </w:tc>
        <w:tc>
          <w:tcPr>
            <w:tcW w:w="14275" w:type="dxa"/>
            <w:gridSpan w:val="5"/>
            <w:vAlign w:val="center"/>
          </w:tcPr>
          <w:p w:rsidR="006D639C" w:rsidRPr="00DD4E63" w:rsidRDefault="006D639C" w:rsidP="00DD4E63">
            <w:pPr>
              <w:pStyle w:val="Default"/>
              <w:jc w:val="both"/>
              <w:rPr>
                <w:b/>
              </w:rPr>
            </w:pPr>
            <w:r w:rsidRPr="00DD4E63">
              <w:rPr>
                <w:b/>
                <w:lang w:val="ru-RU"/>
              </w:rPr>
              <w:t>Провеждане на мероприятия за повишаване на екологичното съзнание.</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V.1</w:t>
            </w:r>
          </w:p>
        </w:tc>
        <w:tc>
          <w:tcPr>
            <w:tcW w:w="4946" w:type="dxa"/>
            <w:vAlign w:val="center"/>
          </w:tcPr>
          <w:p w:rsidR="006D639C" w:rsidRPr="00DD4E63" w:rsidRDefault="006D639C" w:rsidP="00DD4E63">
            <w:pPr>
              <w:autoSpaceDE w:val="0"/>
              <w:autoSpaceDN w:val="0"/>
              <w:adjustRightInd w:val="0"/>
              <w:spacing w:after="0" w:line="240" w:lineRule="auto"/>
              <w:jc w:val="both"/>
              <w:rPr>
                <w:rFonts w:ascii="Times New Roman" w:hAnsi="Times New Roman" w:cs="Times New Roman"/>
                <w:sz w:val="24"/>
                <w:szCs w:val="24"/>
              </w:rPr>
            </w:pPr>
            <w:r w:rsidRPr="00DD4E63">
              <w:rPr>
                <w:rFonts w:ascii="Times New Roman" w:hAnsi="Times New Roman" w:cs="Times New Roman"/>
                <w:sz w:val="24"/>
                <w:szCs w:val="24"/>
              </w:rPr>
              <w:t xml:space="preserve">Провеждане на информационни кампании на населението относно предотвратяването и намалаването на отпадъците от бита </w:t>
            </w:r>
          </w:p>
        </w:tc>
        <w:tc>
          <w:tcPr>
            <w:tcW w:w="1673" w:type="dxa"/>
            <w:vAlign w:val="center"/>
          </w:tcPr>
          <w:p w:rsidR="006D639C" w:rsidRPr="00DD4E63" w:rsidRDefault="006D639C" w:rsidP="00DD4E63">
            <w:pPr>
              <w:pStyle w:val="Default"/>
              <w:jc w:val="both"/>
            </w:pPr>
            <w:r w:rsidRPr="00DD4E63">
              <w:t>ежегодно</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2014-2020г.</w:t>
            </w:r>
          </w:p>
        </w:tc>
        <w:tc>
          <w:tcPr>
            <w:tcW w:w="3407" w:type="dxa"/>
            <w:vAlign w:val="center"/>
          </w:tcPr>
          <w:p w:rsidR="006D639C" w:rsidRPr="00DD4E63" w:rsidRDefault="006D639C" w:rsidP="00DD4E63">
            <w:pPr>
              <w:pStyle w:val="Default"/>
              <w:jc w:val="both"/>
            </w:pPr>
            <w:r w:rsidRPr="00DD4E63">
              <w:t>община</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V.2</w:t>
            </w:r>
          </w:p>
        </w:tc>
        <w:tc>
          <w:tcPr>
            <w:tcW w:w="4946" w:type="dxa"/>
            <w:vAlign w:val="center"/>
          </w:tcPr>
          <w:p w:rsidR="006D639C" w:rsidRPr="00DD4E63" w:rsidRDefault="006D639C" w:rsidP="00DD4E63">
            <w:pPr>
              <w:pStyle w:val="Default"/>
              <w:jc w:val="both"/>
            </w:pPr>
            <w:r w:rsidRPr="00DD4E63">
              <w:t>Предоставяне на информация и провеждане на разяснителни кампании за ползите от рециклиране, оползотворяване и повторно използване на отпадъците</w:t>
            </w:r>
          </w:p>
        </w:tc>
        <w:tc>
          <w:tcPr>
            <w:tcW w:w="1673" w:type="dxa"/>
            <w:vAlign w:val="center"/>
          </w:tcPr>
          <w:p w:rsidR="006D639C" w:rsidRPr="00DD4E63" w:rsidRDefault="006D639C" w:rsidP="00DD4E63">
            <w:pPr>
              <w:pStyle w:val="Default"/>
              <w:jc w:val="both"/>
            </w:pPr>
            <w:r w:rsidRPr="00DD4E63">
              <w:t>ежегодно</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2014-2020г.</w:t>
            </w:r>
          </w:p>
        </w:tc>
        <w:tc>
          <w:tcPr>
            <w:tcW w:w="3407" w:type="dxa"/>
            <w:vAlign w:val="center"/>
          </w:tcPr>
          <w:p w:rsidR="006D639C" w:rsidRPr="00DD4E63" w:rsidRDefault="006D639C" w:rsidP="00DD4E63">
            <w:pPr>
              <w:pStyle w:val="Default"/>
            </w:pPr>
            <w:r w:rsidRPr="00DD4E63">
              <w:t>община, организации по оползотворяване</w:t>
            </w:r>
          </w:p>
        </w:tc>
      </w:tr>
      <w:tr w:rsidR="006D639C" w:rsidRPr="00DD4E63" w:rsidTr="004D773B">
        <w:trPr>
          <w:jc w:val="center"/>
        </w:trPr>
        <w:tc>
          <w:tcPr>
            <w:tcW w:w="15049" w:type="dxa"/>
            <w:gridSpan w:val="6"/>
          </w:tcPr>
          <w:p w:rsidR="006D639C" w:rsidRPr="00DD4E63" w:rsidRDefault="006D639C" w:rsidP="00DD4E63">
            <w:pPr>
              <w:spacing w:after="0" w:line="240" w:lineRule="auto"/>
              <w:rPr>
                <w:rFonts w:ascii="Times New Roman" w:hAnsi="Times New Roman" w:cs="Times New Roman"/>
                <w:b/>
                <w:sz w:val="24"/>
                <w:szCs w:val="24"/>
              </w:rPr>
            </w:pPr>
            <w:r w:rsidRPr="00DD4E63">
              <w:rPr>
                <w:rFonts w:ascii="Times New Roman" w:hAnsi="Times New Roman" w:cs="Times New Roman"/>
                <w:b/>
                <w:sz w:val="24"/>
                <w:szCs w:val="24"/>
              </w:rPr>
              <w:t xml:space="preserve">ЦЕЛ 6. ФОРМИРАНЕ НА НОВИ МОДЕЛИ НА ПОВЕДЕНИЕ НА ОБЩЕСТВОТО </w:t>
            </w:r>
          </w:p>
        </w:tc>
      </w:tr>
      <w:tr w:rsidR="006D639C" w:rsidRPr="00DD4E63" w:rsidTr="004D773B">
        <w:trPr>
          <w:jc w:val="center"/>
        </w:trPr>
        <w:tc>
          <w:tcPr>
            <w:tcW w:w="774" w:type="dxa"/>
          </w:tcPr>
          <w:p w:rsidR="006D639C" w:rsidRPr="00DD4E63" w:rsidRDefault="006D639C" w:rsidP="00DD4E63">
            <w:pPr>
              <w:spacing w:after="0" w:line="240" w:lineRule="auto"/>
              <w:jc w:val="center"/>
              <w:rPr>
                <w:rFonts w:ascii="Times New Roman" w:hAnsi="Times New Roman" w:cs="Times New Roman"/>
                <w:sz w:val="24"/>
                <w:szCs w:val="24"/>
                <w:lang w:val="en-US"/>
              </w:rPr>
            </w:pPr>
            <w:r w:rsidRPr="00DD4E63">
              <w:rPr>
                <w:rFonts w:ascii="Times New Roman" w:hAnsi="Times New Roman" w:cs="Times New Roman"/>
                <w:b/>
                <w:sz w:val="24"/>
                <w:szCs w:val="24"/>
              </w:rPr>
              <w:t>І.</w:t>
            </w:r>
          </w:p>
        </w:tc>
        <w:tc>
          <w:tcPr>
            <w:tcW w:w="14275" w:type="dxa"/>
            <w:gridSpan w:val="5"/>
            <w:vAlign w:val="center"/>
          </w:tcPr>
          <w:p w:rsidR="006D639C" w:rsidRPr="00DD4E63" w:rsidRDefault="006D639C" w:rsidP="00DD4E63">
            <w:pPr>
              <w:pStyle w:val="Default"/>
              <w:jc w:val="both"/>
            </w:pPr>
            <w:r w:rsidRPr="00DD4E63">
              <w:rPr>
                <w:b/>
              </w:rPr>
              <w:t>Подобряване достъпа до информация и участие на обществеността в процеса на вземане на решения за опазване на околната среда</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І.1</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Разширяване на обхвата на Интернет-страницата на общината с оглед предоставяне на  информация и публичност относно изпълнение на планове и проекти</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2017г.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b/>
                <w:sz w:val="24"/>
                <w:szCs w:val="24"/>
              </w:rPr>
              <w:t>ІІ.</w:t>
            </w:r>
          </w:p>
        </w:tc>
        <w:tc>
          <w:tcPr>
            <w:tcW w:w="14275" w:type="dxa"/>
            <w:gridSpan w:val="5"/>
            <w:vAlign w:val="center"/>
          </w:tcPr>
          <w:p w:rsidR="006D639C" w:rsidRPr="00DD4E63" w:rsidRDefault="006D639C" w:rsidP="00DD4E63">
            <w:pPr>
              <w:pStyle w:val="aff3"/>
              <w:spacing w:after="0" w:line="240" w:lineRule="auto"/>
              <w:ind w:left="-24"/>
              <w:rPr>
                <w:rFonts w:ascii="Times New Roman" w:hAnsi="Times New Roman"/>
                <w:b/>
                <w:sz w:val="24"/>
                <w:szCs w:val="24"/>
                <w:lang w:val="bg-BG"/>
              </w:rPr>
            </w:pPr>
            <w:r w:rsidRPr="00DD4E63">
              <w:rPr>
                <w:rFonts w:ascii="Times New Roman" w:hAnsi="Times New Roman"/>
                <w:b/>
                <w:sz w:val="24"/>
                <w:szCs w:val="24"/>
              </w:rPr>
              <w:t>Пови</w:t>
            </w:r>
            <w:r w:rsidRPr="00DD4E63">
              <w:rPr>
                <w:rFonts w:ascii="Times New Roman" w:hAnsi="Times New Roman"/>
                <w:b/>
                <w:sz w:val="24"/>
                <w:szCs w:val="24"/>
                <w:lang w:val="bg-BG"/>
              </w:rPr>
              <w:t>ша</w:t>
            </w:r>
            <w:r w:rsidRPr="00DD4E63">
              <w:rPr>
                <w:rFonts w:ascii="Times New Roman" w:hAnsi="Times New Roman"/>
                <w:b/>
                <w:sz w:val="24"/>
                <w:szCs w:val="24"/>
              </w:rPr>
              <w:t>ване на общественото съзнание, културата, образованието и формиране на нови</w:t>
            </w:r>
            <w:r w:rsidRPr="00DD4E63">
              <w:rPr>
                <w:b/>
                <w:sz w:val="24"/>
                <w:szCs w:val="24"/>
              </w:rPr>
              <w:t xml:space="preserve"> </w:t>
            </w:r>
            <w:r w:rsidRPr="00DD4E63">
              <w:rPr>
                <w:rFonts w:ascii="Times New Roman" w:hAnsi="Times New Roman"/>
                <w:b/>
                <w:sz w:val="24"/>
                <w:szCs w:val="24"/>
              </w:rPr>
              <w:t>модели на поведение щадящи околната среда и съдействащи за устойчивото развити</w:t>
            </w:r>
            <w:r w:rsidRPr="00DD4E63">
              <w:rPr>
                <w:rFonts w:ascii="Times New Roman" w:hAnsi="Times New Roman"/>
                <w:b/>
                <w:sz w:val="24"/>
                <w:szCs w:val="24"/>
                <w:lang w:val="bg-BG"/>
              </w:rPr>
              <w:t>е</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ІІ.1</w:t>
            </w:r>
          </w:p>
        </w:tc>
        <w:tc>
          <w:tcPr>
            <w:tcW w:w="494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Срещи с жителите на населените места, с цел повишаване на екологичната култура на населението.Разпространение на брошури</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кметства</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2016г.</w:t>
            </w:r>
          </w:p>
        </w:tc>
        <w:tc>
          <w:tcPr>
            <w:tcW w:w="3407"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кметства, община</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ІІ.2</w:t>
            </w:r>
          </w:p>
        </w:tc>
        <w:tc>
          <w:tcPr>
            <w:tcW w:w="4946" w:type="dxa"/>
            <w:vAlign w:val="center"/>
          </w:tcPr>
          <w:p w:rsidR="006D639C" w:rsidRPr="00DD4E63" w:rsidRDefault="006D639C" w:rsidP="00DD4E63">
            <w:pPr>
              <w:autoSpaceDE w:val="0"/>
              <w:autoSpaceDN w:val="0"/>
              <w:adjustRightInd w:val="0"/>
              <w:spacing w:after="0" w:line="240" w:lineRule="auto"/>
              <w:jc w:val="both"/>
              <w:rPr>
                <w:rFonts w:ascii="Times New Roman" w:hAnsi="Times New Roman" w:cs="Times New Roman"/>
                <w:color w:val="000000"/>
                <w:sz w:val="24"/>
                <w:szCs w:val="24"/>
              </w:rPr>
            </w:pPr>
            <w:r w:rsidRPr="00DD4E63">
              <w:rPr>
                <w:rFonts w:ascii="Times New Roman" w:hAnsi="Times New Roman" w:cs="Times New Roman"/>
                <w:color w:val="000000"/>
                <w:sz w:val="24"/>
                <w:szCs w:val="24"/>
              </w:rPr>
              <w:t>Организиране на екологични срещи с училища и НПО за дискутиране на въпроси, свързани с опазване на околната среда</w:t>
            </w:r>
          </w:p>
        </w:tc>
        <w:tc>
          <w:tcPr>
            <w:tcW w:w="167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идея</w:t>
            </w:r>
          </w:p>
        </w:tc>
        <w:tc>
          <w:tcPr>
            <w:tcW w:w="1983"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община, училища , НПО</w:t>
            </w:r>
          </w:p>
        </w:tc>
        <w:tc>
          <w:tcPr>
            <w:tcW w:w="2266" w:type="dxa"/>
            <w:vAlign w:val="center"/>
          </w:tcPr>
          <w:p w:rsidR="006D639C" w:rsidRPr="00DD4E63" w:rsidRDefault="006D639C" w:rsidP="00DD4E63">
            <w:pPr>
              <w:autoSpaceDE w:val="0"/>
              <w:autoSpaceDN w:val="0"/>
              <w:adjustRightInd w:val="0"/>
              <w:spacing w:after="0" w:line="240" w:lineRule="auto"/>
              <w:rPr>
                <w:rFonts w:ascii="Times New Roman" w:hAnsi="Times New Roman" w:cs="Times New Roman"/>
                <w:color w:val="000000"/>
                <w:sz w:val="24"/>
                <w:szCs w:val="24"/>
              </w:rPr>
            </w:pPr>
            <w:r w:rsidRPr="00DD4E63">
              <w:rPr>
                <w:rFonts w:ascii="Times New Roman" w:hAnsi="Times New Roman" w:cs="Times New Roman"/>
                <w:color w:val="000000"/>
                <w:sz w:val="24"/>
                <w:szCs w:val="24"/>
              </w:rPr>
              <w:t>2014-2020г.</w:t>
            </w:r>
          </w:p>
        </w:tc>
        <w:tc>
          <w:tcPr>
            <w:tcW w:w="3407" w:type="dxa"/>
            <w:vAlign w:val="center"/>
          </w:tcPr>
          <w:p w:rsidR="006D639C" w:rsidRPr="00DD4E63" w:rsidRDefault="006D639C" w:rsidP="00DD4E63">
            <w:pPr>
              <w:pStyle w:val="Default"/>
              <w:jc w:val="both"/>
            </w:pPr>
            <w:r w:rsidRPr="00DD4E63">
              <w:t>Община, НПО</w:t>
            </w:r>
          </w:p>
        </w:tc>
      </w:tr>
      <w:tr w:rsidR="006D639C" w:rsidRPr="00DD4E63" w:rsidTr="004D773B">
        <w:trPr>
          <w:jc w:val="center"/>
        </w:trPr>
        <w:tc>
          <w:tcPr>
            <w:tcW w:w="774" w:type="dxa"/>
          </w:tcPr>
          <w:p w:rsidR="006D639C" w:rsidRPr="00DD4E63" w:rsidRDefault="006D639C" w:rsidP="00DD4E63">
            <w:pPr>
              <w:spacing w:after="0" w:line="240" w:lineRule="auto"/>
              <w:jc w:val="both"/>
              <w:rPr>
                <w:rFonts w:ascii="Times New Roman" w:hAnsi="Times New Roman" w:cs="Times New Roman"/>
                <w:sz w:val="24"/>
                <w:szCs w:val="24"/>
                <w:lang w:val="en-US"/>
              </w:rPr>
            </w:pPr>
            <w:r w:rsidRPr="00DD4E63">
              <w:rPr>
                <w:rFonts w:ascii="Times New Roman" w:hAnsi="Times New Roman" w:cs="Times New Roman"/>
                <w:sz w:val="24"/>
                <w:szCs w:val="24"/>
              </w:rPr>
              <w:t>ІІ.3</w:t>
            </w:r>
          </w:p>
        </w:tc>
        <w:tc>
          <w:tcPr>
            <w:tcW w:w="4946" w:type="dxa"/>
            <w:vAlign w:val="center"/>
          </w:tcPr>
          <w:p w:rsidR="006D639C" w:rsidRPr="00DD4E63" w:rsidRDefault="006D639C" w:rsidP="00DD4E63">
            <w:pPr>
              <w:pStyle w:val="Default"/>
              <w:jc w:val="both"/>
            </w:pPr>
            <w:r w:rsidRPr="00DD4E63">
              <w:t>Привличане на обществеността при почистване на площи за обществено ползване и замърсени терени</w:t>
            </w:r>
          </w:p>
        </w:tc>
        <w:tc>
          <w:tcPr>
            <w:tcW w:w="1673" w:type="dxa"/>
            <w:vAlign w:val="center"/>
          </w:tcPr>
          <w:p w:rsidR="006D639C" w:rsidRPr="00DD4E63" w:rsidRDefault="006D639C" w:rsidP="00DD4E63">
            <w:pPr>
              <w:pStyle w:val="Default"/>
              <w:jc w:val="both"/>
            </w:pPr>
            <w:r w:rsidRPr="00DD4E63">
              <w:t>ежегодно</w:t>
            </w:r>
          </w:p>
        </w:tc>
        <w:tc>
          <w:tcPr>
            <w:tcW w:w="1983" w:type="dxa"/>
            <w:vAlign w:val="center"/>
          </w:tcPr>
          <w:p w:rsidR="006D639C" w:rsidRPr="00DD4E63" w:rsidRDefault="006D639C" w:rsidP="00DD4E63">
            <w:pPr>
              <w:pStyle w:val="Default"/>
              <w:jc w:val="both"/>
            </w:pPr>
            <w:r w:rsidRPr="00DD4E63">
              <w:t>община, училища, НПО</w:t>
            </w:r>
          </w:p>
        </w:tc>
        <w:tc>
          <w:tcPr>
            <w:tcW w:w="2266" w:type="dxa"/>
            <w:vAlign w:val="center"/>
          </w:tcPr>
          <w:p w:rsidR="006D639C" w:rsidRPr="00DD4E63" w:rsidRDefault="006D639C" w:rsidP="00DD4E63">
            <w:pPr>
              <w:pStyle w:val="Default"/>
              <w:jc w:val="both"/>
            </w:pPr>
            <w:r w:rsidRPr="00DD4E63">
              <w:t>2014-2020г.</w:t>
            </w:r>
          </w:p>
        </w:tc>
        <w:tc>
          <w:tcPr>
            <w:tcW w:w="3407" w:type="dxa"/>
            <w:vAlign w:val="center"/>
          </w:tcPr>
          <w:p w:rsidR="006D639C" w:rsidRPr="00DD4E63" w:rsidRDefault="006D639C" w:rsidP="00DD4E63">
            <w:pPr>
              <w:pStyle w:val="Default"/>
              <w:jc w:val="both"/>
            </w:pPr>
            <w:r w:rsidRPr="00DD4E63">
              <w:t>Община, НПО</w:t>
            </w:r>
          </w:p>
        </w:tc>
      </w:tr>
    </w:tbl>
    <w:p w:rsidR="006D639C" w:rsidRPr="00DD4E63" w:rsidRDefault="006D639C" w:rsidP="00DD4E63">
      <w:pPr>
        <w:spacing w:after="0" w:line="240" w:lineRule="auto"/>
        <w:jc w:val="both"/>
        <w:rPr>
          <w:rFonts w:ascii="Times New Roman" w:hAnsi="Times New Roman" w:cs="Times New Roman"/>
          <w:b/>
          <w:sz w:val="24"/>
          <w:szCs w:val="24"/>
        </w:rPr>
      </w:pPr>
    </w:p>
    <w:p w:rsidR="006D639C" w:rsidRPr="00DD4E63" w:rsidRDefault="006D639C" w:rsidP="00DD4E63">
      <w:pPr>
        <w:spacing w:after="0" w:line="240" w:lineRule="auto"/>
        <w:jc w:val="both"/>
        <w:rPr>
          <w:rFonts w:ascii="Times New Roman" w:hAnsi="Times New Roman" w:cs="Times New Roman"/>
          <w:sz w:val="24"/>
          <w:szCs w:val="24"/>
        </w:rPr>
      </w:pPr>
      <w:r w:rsidRPr="00DD4E63">
        <w:rPr>
          <w:rFonts w:ascii="Times New Roman" w:hAnsi="Times New Roman" w:cs="Times New Roman"/>
          <w:b/>
          <w:sz w:val="24"/>
          <w:szCs w:val="24"/>
        </w:rPr>
        <w:t xml:space="preserve">Забележка: </w:t>
      </w:r>
      <w:r w:rsidRPr="00DD4E63">
        <w:rPr>
          <w:rFonts w:ascii="Times New Roman" w:hAnsi="Times New Roman" w:cs="Times New Roman"/>
          <w:sz w:val="24"/>
          <w:szCs w:val="24"/>
        </w:rPr>
        <w:t>Няма  конкретизирани средства като цифра, поради дългосрочността на програмата и невъзможност за прогнозиране на цените на услугите, съоръженията и машините.</w:t>
      </w:r>
    </w:p>
    <w:p w:rsidR="005A6504" w:rsidRPr="0038715A" w:rsidRDefault="005A6504" w:rsidP="00DD4E63">
      <w:pPr>
        <w:pStyle w:val="aff3"/>
        <w:spacing w:after="0" w:line="240" w:lineRule="auto"/>
        <w:ind w:left="405"/>
        <w:rPr>
          <w:rFonts w:ascii="Times New Roman" w:hAnsi="Times New Roman"/>
          <w:sz w:val="24"/>
          <w:szCs w:val="24"/>
          <w:lang w:val="bg-BG"/>
        </w:rPr>
        <w:sectPr w:rsidR="005A6504" w:rsidRPr="0038715A" w:rsidSect="00DD4E63">
          <w:pgSz w:w="16838" w:h="11906" w:orient="landscape"/>
          <w:pgMar w:top="851" w:right="1134" w:bottom="993" w:left="1418" w:header="709" w:footer="450" w:gutter="0"/>
          <w:cols w:space="708"/>
          <w:docGrid w:linePitch="360"/>
        </w:sectPr>
      </w:pPr>
    </w:p>
    <w:tbl>
      <w:tblPr>
        <w:tblStyle w:val="1-3"/>
        <w:tblW w:w="0" w:type="auto"/>
        <w:tblLook w:val="04A0"/>
      </w:tblPr>
      <w:tblGrid>
        <w:gridCol w:w="730"/>
        <w:gridCol w:w="8188"/>
      </w:tblGrid>
      <w:tr w:rsidR="007C7163" w:rsidRPr="00BC3A20" w:rsidTr="004D773B">
        <w:trPr>
          <w:cnfStyle w:val="100000000000"/>
        </w:trPr>
        <w:tc>
          <w:tcPr>
            <w:cnfStyle w:val="001000000000"/>
            <w:tcW w:w="730" w:type="dxa"/>
          </w:tcPr>
          <w:p w:rsidR="007C7163" w:rsidRPr="00FA65DA" w:rsidRDefault="007C7163" w:rsidP="004D773B">
            <w:pPr>
              <w:pStyle w:val="a3"/>
              <w:rPr>
                <w:rFonts w:ascii="Times New Roman" w:hAnsi="Times New Roman"/>
                <w:szCs w:val="24"/>
                <w:lang w:val="en-US"/>
              </w:rPr>
            </w:pPr>
            <w:r w:rsidRPr="00FA65DA">
              <w:rPr>
                <w:rFonts w:ascii="Times New Roman" w:hAnsi="Times New Roman"/>
                <w:szCs w:val="24"/>
              </w:rPr>
              <w:lastRenderedPageBreak/>
              <w:t xml:space="preserve">VІІ.  </w:t>
            </w:r>
            <w:r w:rsidRPr="00FA65DA">
              <w:rPr>
                <w:rFonts w:ascii="Times New Roman" w:hAnsi="Times New Roman"/>
                <w:szCs w:val="24"/>
                <w:lang w:val="en-US"/>
              </w:rPr>
              <w:t xml:space="preserve">   </w:t>
            </w:r>
          </w:p>
        </w:tc>
        <w:tc>
          <w:tcPr>
            <w:tcW w:w="8188" w:type="dxa"/>
          </w:tcPr>
          <w:p w:rsidR="007C7163" w:rsidRPr="00FA65DA" w:rsidRDefault="007C7163" w:rsidP="004D773B">
            <w:pPr>
              <w:pStyle w:val="a3"/>
              <w:jc w:val="left"/>
              <w:cnfStyle w:val="100000000000"/>
              <w:rPr>
                <w:rFonts w:ascii="Times New Roman" w:hAnsi="Times New Roman"/>
                <w:b/>
                <w:szCs w:val="24"/>
                <w:lang w:val="bg-BG"/>
              </w:rPr>
            </w:pPr>
            <w:r w:rsidRPr="00FA65DA">
              <w:rPr>
                <w:rFonts w:ascii="Times New Roman" w:hAnsi="Times New Roman"/>
                <w:b/>
                <w:szCs w:val="24"/>
              </w:rPr>
              <w:t>ОРГАНИЗАЦИЯ ЗА ИЗПЪЛНЕНИЕТО И ОТЧЕТ НА ПРОГРАМАТА</w:t>
            </w:r>
          </w:p>
        </w:tc>
      </w:tr>
      <w:tr w:rsidR="007C7163" w:rsidRPr="00BC3A20" w:rsidTr="004D773B">
        <w:trPr>
          <w:cnfStyle w:val="000000100000"/>
        </w:trPr>
        <w:tc>
          <w:tcPr>
            <w:cnfStyle w:val="001000000000"/>
            <w:tcW w:w="730" w:type="dxa"/>
          </w:tcPr>
          <w:p w:rsidR="007C7163" w:rsidRPr="009550BA" w:rsidRDefault="007C7163" w:rsidP="004D773B">
            <w:pPr>
              <w:pStyle w:val="a3"/>
              <w:rPr>
                <w:rFonts w:ascii="Times New Roman" w:hAnsi="Times New Roman"/>
                <w:b w:val="0"/>
                <w:szCs w:val="24"/>
              </w:rPr>
            </w:pPr>
          </w:p>
        </w:tc>
        <w:tc>
          <w:tcPr>
            <w:tcW w:w="8188" w:type="dxa"/>
          </w:tcPr>
          <w:p w:rsidR="007C7163" w:rsidRPr="009550BA" w:rsidRDefault="007C7163" w:rsidP="004D773B">
            <w:pPr>
              <w:pStyle w:val="a3"/>
              <w:jc w:val="left"/>
              <w:cnfStyle w:val="000000100000"/>
              <w:rPr>
                <w:rFonts w:ascii="Times New Roman" w:hAnsi="Times New Roman"/>
                <w:b/>
                <w:szCs w:val="24"/>
              </w:rPr>
            </w:pPr>
          </w:p>
        </w:tc>
      </w:tr>
    </w:tbl>
    <w:p w:rsidR="007C7163" w:rsidRPr="00700983" w:rsidRDefault="007C7163" w:rsidP="007C7163">
      <w:pPr>
        <w:pStyle w:val="22"/>
        <w:ind w:firstLine="708"/>
        <w:rPr>
          <w:b/>
          <w:sz w:val="24"/>
          <w:szCs w:val="24"/>
        </w:rPr>
      </w:pPr>
    </w:p>
    <w:p w:rsidR="007C7163" w:rsidRPr="00951777" w:rsidRDefault="007C7163" w:rsidP="007C7163">
      <w:pPr>
        <w:pStyle w:val="1"/>
        <w:spacing w:line="276" w:lineRule="auto"/>
        <w:ind w:firstLine="708"/>
        <w:rPr>
          <w:b w:val="0"/>
          <w:sz w:val="24"/>
          <w:szCs w:val="24"/>
        </w:rPr>
      </w:pPr>
      <w:r w:rsidRPr="00951777">
        <w:rPr>
          <w:b w:val="0"/>
          <w:sz w:val="24"/>
          <w:szCs w:val="24"/>
        </w:rPr>
        <w:t xml:space="preserve">Успешното реализиране на Програмата за опазване на околната среда  изисква ангажираността на цялата структура на общината. Необходимо е отговорностите да бъдат поети не само от длъжността с функции по опазване на околната среда, а и от </w:t>
      </w:r>
      <w:r>
        <w:rPr>
          <w:b w:val="0"/>
          <w:sz w:val="24"/>
          <w:szCs w:val="24"/>
        </w:rPr>
        <w:t xml:space="preserve">всички </w:t>
      </w:r>
      <w:r w:rsidRPr="00951777">
        <w:rPr>
          <w:b w:val="0"/>
          <w:sz w:val="24"/>
          <w:szCs w:val="24"/>
        </w:rPr>
        <w:t xml:space="preserve">структури на Общината. Задълженията най-напред се поемат от най-високите нива на управление. Ръководство на Общината определя политиката по опазване на околната среда на общината като част от политиката за развитие на общината. </w:t>
      </w:r>
    </w:p>
    <w:p w:rsidR="007C7163" w:rsidRPr="002D1447" w:rsidRDefault="007C7163" w:rsidP="007C7163">
      <w:pPr>
        <w:pStyle w:val="1"/>
        <w:spacing w:line="276" w:lineRule="auto"/>
        <w:ind w:firstLine="708"/>
        <w:rPr>
          <w:b w:val="0"/>
          <w:bCs/>
          <w:sz w:val="24"/>
          <w:szCs w:val="24"/>
        </w:rPr>
      </w:pPr>
      <w:r w:rsidRPr="002D1447">
        <w:rPr>
          <w:b w:val="0"/>
          <w:bCs/>
          <w:sz w:val="24"/>
          <w:szCs w:val="24"/>
        </w:rPr>
        <w:t>Предвид постигане на ефективност при изпълнение на Програмата се извършва ежегодно наблюдение и оценка. Предмет на оценка е изпълнението на целите и приоритетите на Програмата, организацията и методите на изпълнение, прилагани от съответните административни структури, организациите и юридическите лица, участващи в изпълнението им. Оценката е важен елемент, който позволява да се засили или намали активността в конкретна насока, да се предприемат коригиращи действия, ако напредъкът е неудовлетворителен, или ако условията се изменят.</w:t>
      </w:r>
      <w:r w:rsidRPr="002D1447">
        <w:rPr>
          <w:b w:val="0"/>
          <w:spacing w:val="-2"/>
          <w:sz w:val="24"/>
          <w:szCs w:val="24"/>
        </w:rPr>
        <w:t xml:space="preserve"> </w:t>
      </w:r>
    </w:p>
    <w:p w:rsidR="007C7163" w:rsidRPr="002D1447" w:rsidRDefault="007C7163" w:rsidP="007C7163">
      <w:pPr>
        <w:pStyle w:val="1"/>
        <w:spacing w:line="276" w:lineRule="auto"/>
        <w:ind w:firstLine="708"/>
        <w:rPr>
          <w:b w:val="0"/>
          <w:bCs/>
          <w:sz w:val="24"/>
          <w:szCs w:val="24"/>
        </w:rPr>
      </w:pPr>
      <w:r w:rsidRPr="002D1447">
        <w:rPr>
          <w:b w:val="0"/>
          <w:bCs/>
          <w:sz w:val="24"/>
          <w:szCs w:val="24"/>
        </w:rPr>
        <w:t>Контрол върху изпълненението на Програмата за опазване на околната сред</w:t>
      </w:r>
      <w:r>
        <w:rPr>
          <w:b w:val="0"/>
          <w:bCs/>
          <w:sz w:val="24"/>
          <w:szCs w:val="24"/>
        </w:rPr>
        <w:t xml:space="preserve">а </w:t>
      </w:r>
      <w:r w:rsidRPr="002D1447">
        <w:rPr>
          <w:b w:val="0"/>
          <w:bCs/>
          <w:sz w:val="24"/>
          <w:szCs w:val="24"/>
        </w:rPr>
        <w:t>се извършва от Общинския съвет съгласно чл. 79, ал.4 от Закона за опазване на околната среда. Програмата се приема от общински съвет, който контролира и нейното изпълнение. Кметът на общината представя пред общински съвет всяка година отчет за изпълнението на Програмата за околна среда, а при необходимост – и предложения за нейното допълване и актуализиране. Изготвените отчети се предоставят за информация в Регионаланта инспекция по опазване на околната среда и водите -РИОСВ.</w:t>
      </w:r>
    </w:p>
    <w:p w:rsidR="007C7163" w:rsidRPr="002D1447" w:rsidRDefault="007C7163" w:rsidP="007C7163">
      <w:pPr>
        <w:pStyle w:val="1"/>
        <w:spacing w:line="276" w:lineRule="auto"/>
        <w:ind w:firstLine="708"/>
        <w:rPr>
          <w:b w:val="0"/>
          <w:bCs/>
          <w:sz w:val="24"/>
          <w:szCs w:val="24"/>
        </w:rPr>
      </w:pPr>
      <w:r w:rsidRPr="002D1447">
        <w:rPr>
          <w:b w:val="0"/>
          <w:bCs/>
          <w:sz w:val="24"/>
          <w:szCs w:val="24"/>
        </w:rPr>
        <w:t xml:space="preserve"> В годишният отчет на Кмета на общината се отбелязва </w:t>
      </w:r>
      <w:r w:rsidRPr="002D1447">
        <w:rPr>
          <w:b w:val="0"/>
          <w:spacing w:val="-2"/>
          <w:sz w:val="24"/>
          <w:szCs w:val="24"/>
        </w:rPr>
        <w:t xml:space="preserve">степента на изпълнение на мерките, </w:t>
      </w:r>
      <w:r w:rsidRPr="002D1447">
        <w:rPr>
          <w:b w:val="0"/>
          <w:bCs/>
          <w:sz w:val="24"/>
          <w:szCs w:val="24"/>
        </w:rPr>
        <w:t>набелязаните цели и приоритети</w:t>
      </w:r>
      <w:r w:rsidRPr="002D1447">
        <w:rPr>
          <w:b w:val="0"/>
          <w:spacing w:val="-2"/>
          <w:sz w:val="24"/>
          <w:szCs w:val="24"/>
        </w:rPr>
        <w:t xml:space="preserve"> заложени в програмата</w:t>
      </w:r>
      <w:r>
        <w:rPr>
          <w:b w:val="0"/>
          <w:spacing w:val="-2"/>
          <w:sz w:val="24"/>
          <w:szCs w:val="24"/>
        </w:rPr>
        <w:t>.</w:t>
      </w:r>
      <w:r w:rsidRPr="002D1447">
        <w:rPr>
          <w:b w:val="0"/>
          <w:bCs/>
          <w:sz w:val="24"/>
          <w:szCs w:val="24"/>
        </w:rPr>
        <w:t xml:space="preserve"> </w:t>
      </w:r>
      <w:r>
        <w:rPr>
          <w:b w:val="0"/>
          <w:bCs/>
          <w:sz w:val="24"/>
          <w:szCs w:val="24"/>
        </w:rPr>
        <w:t>О</w:t>
      </w:r>
      <w:r w:rsidRPr="002D1447">
        <w:rPr>
          <w:b w:val="0"/>
          <w:bCs/>
          <w:sz w:val="24"/>
          <w:szCs w:val="24"/>
        </w:rPr>
        <w:t>тчитат се</w:t>
      </w:r>
      <w:r w:rsidRPr="002D1447">
        <w:rPr>
          <w:b w:val="0"/>
          <w:spacing w:val="-2"/>
          <w:sz w:val="24"/>
          <w:szCs w:val="24"/>
        </w:rPr>
        <w:t xml:space="preserve">  резултатите от нейното прилагане</w:t>
      </w:r>
      <w:r w:rsidRPr="002D1447">
        <w:rPr>
          <w:b w:val="0"/>
          <w:bCs/>
          <w:sz w:val="24"/>
          <w:szCs w:val="24"/>
        </w:rPr>
        <w:t xml:space="preserve">, настъпилите промени в екологичната обстановка, изменения в законовата и нормативна база и произтичащите от това промени в отговорностите и задълженията на местните власти по отношение опазване на околната среда. </w:t>
      </w:r>
    </w:p>
    <w:p w:rsidR="007C7163" w:rsidRPr="00951777" w:rsidRDefault="007C7163" w:rsidP="007C7163">
      <w:pPr>
        <w:pStyle w:val="1"/>
        <w:spacing w:line="276" w:lineRule="auto"/>
        <w:rPr>
          <w:b w:val="0"/>
          <w:bCs/>
          <w:color w:val="0070C0"/>
          <w:sz w:val="24"/>
          <w:szCs w:val="24"/>
        </w:rPr>
      </w:pPr>
    </w:p>
    <w:p w:rsidR="007C7163" w:rsidRPr="00700983" w:rsidRDefault="007C7163" w:rsidP="007C7163">
      <w:pPr>
        <w:ind w:firstLine="720"/>
        <w:jc w:val="both"/>
        <w:rPr>
          <w:rFonts w:ascii="Times New Roman" w:hAnsi="Times New Roman" w:cs="Times New Roman"/>
          <w:w w:val="102"/>
          <w:sz w:val="24"/>
          <w:szCs w:val="24"/>
        </w:rPr>
      </w:pPr>
      <w:r w:rsidRPr="00700983">
        <w:rPr>
          <w:rFonts w:ascii="Times New Roman" w:hAnsi="Times New Roman" w:cs="Times New Roman"/>
          <w:w w:val="101"/>
          <w:sz w:val="24"/>
          <w:szCs w:val="24"/>
        </w:rPr>
        <w:t xml:space="preserve">Програмата </w:t>
      </w:r>
      <w:r w:rsidRPr="00700983">
        <w:rPr>
          <w:rFonts w:ascii="Times New Roman" w:hAnsi="Times New Roman" w:cs="Times New Roman"/>
          <w:sz w:val="24"/>
          <w:szCs w:val="24"/>
        </w:rPr>
        <w:t xml:space="preserve">за </w:t>
      </w:r>
      <w:r>
        <w:rPr>
          <w:rFonts w:ascii="Times New Roman" w:hAnsi="Times New Roman" w:cs="Times New Roman"/>
          <w:sz w:val="24"/>
          <w:szCs w:val="24"/>
        </w:rPr>
        <w:t>опазване на околната срада</w:t>
      </w:r>
      <w:r w:rsidRPr="00700983">
        <w:rPr>
          <w:rFonts w:ascii="Times New Roman" w:hAnsi="Times New Roman" w:cs="Times New Roman"/>
          <w:sz w:val="24"/>
          <w:szCs w:val="24"/>
        </w:rPr>
        <w:t xml:space="preserve"> подлежи на </w:t>
      </w:r>
      <w:r w:rsidRPr="00700983">
        <w:rPr>
          <w:rFonts w:ascii="Times New Roman" w:hAnsi="Times New Roman" w:cs="Times New Roman"/>
          <w:w w:val="101"/>
          <w:sz w:val="24"/>
          <w:szCs w:val="24"/>
        </w:rPr>
        <w:t xml:space="preserve">актуализация и допълване при промяна във фактическите и/или </w:t>
      </w:r>
      <w:r w:rsidRPr="00700983">
        <w:rPr>
          <w:rFonts w:ascii="Times New Roman" w:hAnsi="Times New Roman" w:cs="Times New Roman"/>
          <w:w w:val="102"/>
          <w:sz w:val="24"/>
          <w:szCs w:val="24"/>
        </w:rPr>
        <w:t xml:space="preserve">нормативните условия. </w:t>
      </w:r>
    </w:p>
    <w:p w:rsidR="007C7163" w:rsidRDefault="007C7163" w:rsidP="007C7163">
      <w:pPr>
        <w:pStyle w:val="a3"/>
        <w:numPr>
          <w:ilvl w:val="12"/>
          <w:numId w:val="0"/>
        </w:numPr>
        <w:spacing w:line="360" w:lineRule="auto"/>
        <w:rPr>
          <w:rFonts w:ascii="Times New Roman" w:hAnsi="Times New Roman"/>
          <w:b/>
          <w:i/>
          <w:szCs w:val="24"/>
          <w:lang w:val="bg-BG"/>
        </w:rPr>
      </w:pPr>
    </w:p>
    <w:p w:rsidR="007C7163" w:rsidRDefault="007C7163" w:rsidP="007C7163">
      <w:pPr>
        <w:pStyle w:val="a3"/>
        <w:numPr>
          <w:ilvl w:val="12"/>
          <w:numId w:val="0"/>
        </w:numPr>
        <w:spacing w:line="360" w:lineRule="auto"/>
        <w:rPr>
          <w:rFonts w:ascii="Times New Roman" w:hAnsi="Times New Roman"/>
          <w:b/>
          <w:i/>
          <w:szCs w:val="24"/>
          <w:lang w:val="bg-BG"/>
        </w:rPr>
      </w:pPr>
    </w:p>
    <w:p w:rsidR="007C7163" w:rsidRDefault="007C7163" w:rsidP="007C7163">
      <w:pPr>
        <w:pStyle w:val="a3"/>
        <w:numPr>
          <w:ilvl w:val="12"/>
          <w:numId w:val="0"/>
        </w:numPr>
        <w:spacing w:line="360" w:lineRule="auto"/>
        <w:rPr>
          <w:rFonts w:ascii="Times New Roman" w:hAnsi="Times New Roman"/>
          <w:b/>
          <w:i/>
          <w:szCs w:val="24"/>
          <w:lang w:val="bg-BG"/>
        </w:rPr>
      </w:pPr>
    </w:p>
    <w:p w:rsidR="007C7163" w:rsidRDefault="007C7163" w:rsidP="007C7163">
      <w:pPr>
        <w:pStyle w:val="a3"/>
        <w:numPr>
          <w:ilvl w:val="12"/>
          <w:numId w:val="0"/>
        </w:numPr>
        <w:spacing w:line="360" w:lineRule="auto"/>
        <w:rPr>
          <w:rFonts w:ascii="Times New Roman" w:hAnsi="Times New Roman"/>
          <w:b/>
          <w:i/>
          <w:szCs w:val="24"/>
          <w:lang w:val="bg-BG"/>
        </w:rPr>
      </w:pPr>
    </w:p>
    <w:p w:rsidR="007C7163" w:rsidRPr="00287942" w:rsidRDefault="007C7163" w:rsidP="007C7163">
      <w:pPr>
        <w:pStyle w:val="a3"/>
        <w:numPr>
          <w:ilvl w:val="12"/>
          <w:numId w:val="0"/>
        </w:numPr>
        <w:spacing w:line="360" w:lineRule="auto"/>
        <w:rPr>
          <w:rFonts w:ascii="Times New Roman" w:hAnsi="Times New Roman"/>
          <w:b/>
          <w:i/>
          <w:szCs w:val="24"/>
          <w:lang w:val="bg-BG"/>
        </w:rPr>
      </w:pPr>
      <w:r>
        <w:rPr>
          <w:rFonts w:ascii="Times New Roman" w:hAnsi="Times New Roman"/>
          <w:b/>
          <w:i/>
          <w:szCs w:val="24"/>
          <w:lang w:val="bg-BG"/>
        </w:rPr>
        <w:t>Приета с Решение</w:t>
      </w:r>
      <w:r w:rsidRPr="003349F0">
        <w:rPr>
          <w:rFonts w:ascii="Times New Roman" w:hAnsi="Times New Roman"/>
          <w:b/>
          <w:i/>
          <w:szCs w:val="24"/>
        </w:rPr>
        <w:t xml:space="preserve"> №</w:t>
      </w:r>
      <w:r w:rsidR="00E740DD">
        <w:rPr>
          <w:rFonts w:ascii="Times New Roman" w:hAnsi="Times New Roman"/>
          <w:b/>
          <w:i/>
          <w:szCs w:val="24"/>
          <w:lang w:val="bg-BG"/>
        </w:rPr>
        <w:t xml:space="preserve"> 223</w:t>
      </w:r>
      <w:r>
        <w:rPr>
          <w:rFonts w:ascii="Times New Roman" w:hAnsi="Times New Roman"/>
          <w:b/>
          <w:i/>
          <w:szCs w:val="24"/>
          <w:lang w:val="en-US"/>
        </w:rPr>
        <w:t>/</w:t>
      </w:r>
      <w:r w:rsidR="00E740DD">
        <w:rPr>
          <w:rFonts w:ascii="Times New Roman" w:hAnsi="Times New Roman"/>
          <w:b/>
          <w:i/>
          <w:szCs w:val="24"/>
          <w:lang w:val="bg-BG"/>
        </w:rPr>
        <w:t>27.10.2016</w:t>
      </w:r>
      <w:r w:rsidRPr="003349F0">
        <w:rPr>
          <w:rFonts w:ascii="Times New Roman" w:hAnsi="Times New Roman"/>
          <w:b/>
          <w:i/>
          <w:szCs w:val="24"/>
        </w:rPr>
        <w:t xml:space="preserve">г. </w:t>
      </w:r>
    </w:p>
    <w:p w:rsidR="007C7163" w:rsidRDefault="007C7163" w:rsidP="007C7163">
      <w:pPr>
        <w:pStyle w:val="a3"/>
        <w:numPr>
          <w:ilvl w:val="12"/>
          <w:numId w:val="0"/>
        </w:numPr>
        <w:spacing w:line="360" w:lineRule="auto"/>
        <w:rPr>
          <w:rFonts w:ascii="Times New Roman" w:hAnsi="Times New Roman"/>
          <w:b/>
          <w:i/>
          <w:szCs w:val="24"/>
          <w:lang w:val="bg-BG"/>
        </w:rPr>
      </w:pPr>
      <w:r>
        <w:rPr>
          <w:rFonts w:ascii="Times New Roman" w:hAnsi="Times New Roman"/>
          <w:b/>
          <w:i/>
          <w:szCs w:val="24"/>
          <w:lang w:val="bg-BG"/>
        </w:rPr>
        <w:t>на Общински съвет – Полски Тръмбеш</w:t>
      </w:r>
    </w:p>
    <w:p w:rsidR="00E740DD" w:rsidRPr="00F4269F" w:rsidRDefault="00E740DD" w:rsidP="007C7163">
      <w:pPr>
        <w:pStyle w:val="a3"/>
        <w:numPr>
          <w:ilvl w:val="12"/>
          <w:numId w:val="0"/>
        </w:numPr>
        <w:spacing w:line="360" w:lineRule="auto"/>
        <w:rPr>
          <w:rFonts w:ascii="Times New Roman" w:hAnsi="Times New Roman"/>
          <w:b/>
          <w:i/>
          <w:szCs w:val="24"/>
          <w:lang w:val="bg-BG"/>
        </w:rPr>
      </w:pPr>
      <w:r>
        <w:rPr>
          <w:rFonts w:ascii="Times New Roman" w:hAnsi="Times New Roman"/>
          <w:b/>
          <w:i/>
          <w:szCs w:val="24"/>
          <w:lang w:val="bg-BG"/>
        </w:rPr>
        <w:t>влиза в сила от 14.11.2016г.</w:t>
      </w:r>
    </w:p>
    <w:p w:rsidR="007C7163" w:rsidRPr="00237F5C" w:rsidRDefault="007C7163" w:rsidP="007C7163">
      <w:pPr>
        <w:rPr>
          <w:rFonts w:ascii="Times New Roman" w:hAnsi="Times New Roman" w:cs="Times New Roman"/>
          <w:sz w:val="24"/>
          <w:szCs w:val="24"/>
        </w:rPr>
      </w:pPr>
    </w:p>
    <w:p w:rsidR="00E24893" w:rsidRPr="00700983" w:rsidRDefault="00E24893" w:rsidP="0038715A">
      <w:pPr>
        <w:pStyle w:val="11"/>
        <w:rPr>
          <w:b w:val="0"/>
        </w:rPr>
      </w:pPr>
    </w:p>
    <w:p w:rsidR="00E24893" w:rsidRPr="00700983" w:rsidRDefault="00E24893" w:rsidP="007C7163">
      <w:pPr>
        <w:pStyle w:val="22"/>
        <w:ind w:firstLine="708"/>
        <w:rPr>
          <w:b/>
          <w:sz w:val="24"/>
          <w:szCs w:val="24"/>
        </w:rPr>
      </w:pPr>
    </w:p>
    <w:sectPr w:rsidR="00E24893" w:rsidRPr="00700983" w:rsidSect="00DD4E63">
      <w:pgSz w:w="11906" w:h="16838"/>
      <w:pgMar w:top="1134" w:right="1253" w:bottom="1418" w:left="125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728A" w:rsidRDefault="00D8728A" w:rsidP="00874BC6">
      <w:pPr>
        <w:spacing w:after="0" w:line="240" w:lineRule="auto"/>
      </w:pPr>
      <w:r>
        <w:separator/>
      </w:r>
    </w:p>
  </w:endnote>
  <w:endnote w:type="continuationSeparator" w:id="1">
    <w:p w:rsidR="00D8728A" w:rsidRDefault="00D8728A" w:rsidP="00874B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ypeWriterCyr">
    <w:altName w:val="Times New Roman"/>
    <w:charset w:val="00"/>
    <w:family w:val="roman"/>
    <w:pitch w:val="variable"/>
    <w:sig w:usb0="00000287" w:usb1="00000000" w:usb2="00000000" w:usb3="00000000" w:csb0="0000001F" w:csb1="00000000"/>
  </w:font>
  <w:font w:name="Cambria">
    <w:panose1 w:val="02040503050406030204"/>
    <w:charset w:val="CC"/>
    <w:family w:val="roman"/>
    <w:pitch w:val="variable"/>
    <w:sig w:usb0="E00002FF" w:usb1="400004FF" w:usb2="00000000" w:usb3="00000000" w:csb0="0000019F" w:csb1="00000000"/>
  </w:font>
  <w:font w:name="Timok">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ok Fixed Normal">
    <w:altName w:val="Arial"/>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Schkolnaya">
    <w:altName w:val="Arial Narrow"/>
    <w:charset w:val="00"/>
    <w:family w:val="swiss"/>
    <w:pitch w:val="variable"/>
    <w:sig w:usb0="00000003" w:usb1="00000000" w:usb2="00000000" w:usb3="00000000" w:csb0="00000001" w:csb1="00000000"/>
  </w:font>
  <w:font w:name="SwissCyr">
    <w:altName w:val="Arial"/>
    <w:charset w:val="00"/>
    <w:family w:val="swiss"/>
    <w:pitch w:val="variable"/>
    <w:sig w:usb0="00000001" w:usb1="000000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Hebar">
    <w:altName w:val="Courier New"/>
    <w:charset w:val="00"/>
    <w:family w:val="swiss"/>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TT2100Bo00">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T28o00">
    <w:altName w:val="MS Mincho"/>
    <w:panose1 w:val="00000000000000000000"/>
    <w:charset w:val="80"/>
    <w:family w:val="auto"/>
    <w:notTrueType/>
    <w:pitch w:val="default"/>
    <w:sig w:usb0="00000001" w:usb1="08070000" w:usb2="00000010" w:usb3="00000000" w:csb0="00020000" w:csb1="00000000"/>
  </w:font>
  <w:font w:name="TT3Fo00">
    <w:altName w:val="MS Mincho"/>
    <w:panose1 w:val="00000000000000000000"/>
    <w:charset w:val="80"/>
    <w:family w:val="auto"/>
    <w:notTrueType/>
    <w:pitch w:val="default"/>
    <w:sig w:usb0="00000000" w:usb1="08070000" w:usb2="00000010" w:usb3="00000000" w:csb0="00020000" w:csb1="00000000"/>
  </w:font>
  <w:font w:name="TT29o00">
    <w:altName w:val="MS Mincho"/>
    <w:panose1 w:val="00000000000000000000"/>
    <w:charset w:val="80"/>
    <w:family w:val="auto"/>
    <w:notTrueType/>
    <w:pitch w:val="default"/>
    <w:sig w:usb0="00000000" w:usb1="08070000" w:usb2="00000010" w:usb3="00000000" w:csb0="00020000"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DCC" w:rsidRDefault="00934175" w:rsidP="0017076E">
    <w:pPr>
      <w:pStyle w:val="a7"/>
      <w:framePr w:wrap="around" w:vAnchor="text" w:hAnchor="margin" w:xAlign="right" w:y="1"/>
      <w:rPr>
        <w:rStyle w:val="afe"/>
      </w:rPr>
    </w:pPr>
    <w:r>
      <w:rPr>
        <w:rStyle w:val="afe"/>
      </w:rPr>
      <w:fldChar w:fldCharType="begin"/>
    </w:r>
    <w:r w:rsidR="00744DCC">
      <w:rPr>
        <w:rStyle w:val="afe"/>
      </w:rPr>
      <w:instrText xml:space="preserve">PAGE  </w:instrText>
    </w:r>
    <w:r>
      <w:rPr>
        <w:rStyle w:val="afe"/>
      </w:rPr>
      <w:fldChar w:fldCharType="end"/>
    </w:r>
  </w:p>
  <w:p w:rsidR="00744DCC" w:rsidRDefault="00744DCC" w:rsidP="0017076E">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DCC" w:rsidRDefault="00934175" w:rsidP="0017076E">
    <w:pPr>
      <w:pStyle w:val="a7"/>
      <w:framePr w:wrap="around" w:vAnchor="text" w:hAnchor="margin" w:xAlign="right" w:y="1"/>
      <w:rPr>
        <w:rStyle w:val="afe"/>
      </w:rPr>
    </w:pPr>
    <w:r>
      <w:rPr>
        <w:rStyle w:val="afe"/>
      </w:rPr>
      <w:fldChar w:fldCharType="begin"/>
    </w:r>
    <w:r w:rsidR="00744DCC">
      <w:rPr>
        <w:rStyle w:val="afe"/>
      </w:rPr>
      <w:instrText xml:space="preserve">PAGE  </w:instrText>
    </w:r>
    <w:r>
      <w:rPr>
        <w:rStyle w:val="afe"/>
      </w:rPr>
      <w:fldChar w:fldCharType="separate"/>
    </w:r>
    <w:r w:rsidR="00B97BC9">
      <w:rPr>
        <w:rStyle w:val="afe"/>
        <w:noProof/>
      </w:rPr>
      <w:t>37</w:t>
    </w:r>
    <w:r>
      <w:rPr>
        <w:rStyle w:val="afe"/>
      </w:rPr>
      <w:fldChar w:fldCharType="end"/>
    </w:r>
  </w:p>
  <w:p w:rsidR="00744DCC" w:rsidRDefault="00744DCC" w:rsidP="0017076E">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DCC" w:rsidRDefault="00744DCC">
    <w:pPr>
      <w:pStyle w:val="a7"/>
    </w:pPr>
    <w: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0247"/>
      <w:docPartObj>
        <w:docPartGallery w:val="Page Numbers (Bottom of Page)"/>
        <w:docPartUnique/>
      </w:docPartObj>
    </w:sdtPr>
    <w:sdtContent>
      <w:p w:rsidR="00744DCC" w:rsidRDefault="00934175">
        <w:pPr>
          <w:pStyle w:val="a7"/>
          <w:jc w:val="right"/>
        </w:pPr>
        <w:fldSimple w:instr=" PAGE   \* MERGEFORMAT ">
          <w:r w:rsidR="00B97BC9">
            <w:rPr>
              <w:noProof/>
            </w:rPr>
            <w:t>75</w:t>
          </w:r>
        </w:fldSimple>
      </w:p>
    </w:sdtContent>
  </w:sdt>
  <w:p w:rsidR="00744DCC" w:rsidRDefault="00744DCC">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72628"/>
      <w:docPartObj>
        <w:docPartGallery w:val="Page Numbers (Bottom of Page)"/>
        <w:docPartUnique/>
      </w:docPartObj>
    </w:sdtPr>
    <w:sdtContent>
      <w:p w:rsidR="00744DCC" w:rsidRDefault="00744DCC" w:rsidP="004D773B">
        <w:pPr>
          <w:pStyle w:val="a7"/>
        </w:pPr>
        <w:r>
          <w:t xml:space="preserve">                                                                                                                                                                                       </w:t>
        </w:r>
        <w:fldSimple w:instr=" PAGE   \* MERGEFORMAT ">
          <w:r w:rsidR="00B97BC9">
            <w:rPr>
              <w:noProof/>
            </w:rPr>
            <w:t>92</w:t>
          </w:r>
        </w:fldSimple>
      </w:p>
    </w:sdtContent>
  </w:sdt>
  <w:p w:rsidR="00744DCC" w:rsidRDefault="00744DCC" w:rsidP="004D773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728A" w:rsidRDefault="00D8728A" w:rsidP="00874BC6">
      <w:pPr>
        <w:spacing w:after="0" w:line="240" w:lineRule="auto"/>
      </w:pPr>
      <w:r>
        <w:separator/>
      </w:r>
    </w:p>
  </w:footnote>
  <w:footnote w:type="continuationSeparator" w:id="1">
    <w:p w:rsidR="00D8728A" w:rsidRDefault="00D8728A" w:rsidP="00874B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pt;height:11pt" o:bullet="t">
        <v:imagedata r:id="rId1" o:title="BD21375_"/>
      </v:shape>
    </w:pict>
  </w:numPicBullet>
  <w:numPicBullet w:numPicBulletId="1">
    <w:pict>
      <v:shape id="_x0000_i1031" type="#_x0000_t75" style="width:9.3pt;height:9.3pt" o:bullet="t">
        <v:imagedata r:id="rId2" o:title="BD21504_"/>
      </v:shape>
    </w:pict>
  </w:numPicBullet>
  <w:numPicBullet w:numPicBulletId="2">
    <w:pict>
      <v:shape id="_x0000_i1032" type="#_x0000_t75" style="width:11pt;height:11pt" o:bullet="t">
        <v:imagedata r:id="rId3" o:title="mso35"/>
      </v:shape>
    </w:pict>
  </w:numPicBullet>
  <w:numPicBullet w:numPicBulletId="3">
    <w:pict>
      <v:shape id="_x0000_i1033" type="#_x0000_t75" style="width:11pt;height:11pt" o:bullet="t">
        <v:imagedata r:id="rId4" o:title="mso35"/>
      </v:shape>
    </w:pict>
  </w:numPicBullet>
  <w:abstractNum w:abstractNumId="0">
    <w:nsid w:val="FFFFFF82"/>
    <w:multiLevelType w:val="singleLevel"/>
    <w:tmpl w:val="65FAC2E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CB02A478"/>
    <w:lvl w:ilvl="0">
      <w:start w:val="1"/>
      <w:numFmt w:val="bullet"/>
      <w:pStyle w:val="2"/>
      <w:lvlText w:val=""/>
      <w:lvlJc w:val="left"/>
      <w:pPr>
        <w:tabs>
          <w:tab w:val="num" w:pos="1021"/>
        </w:tabs>
        <w:ind w:left="1021" w:hanging="170"/>
      </w:pPr>
      <w:rPr>
        <w:rFonts w:ascii="Symbol" w:hAnsi="Symbol" w:hint="default"/>
      </w:rPr>
    </w:lvl>
  </w:abstractNum>
  <w:abstractNum w:abstractNumId="2">
    <w:nsid w:val="FFFFFFFE"/>
    <w:multiLevelType w:val="singleLevel"/>
    <w:tmpl w:val="FFFFFFFF"/>
    <w:lvl w:ilvl="0">
      <w:numFmt w:val="decimal"/>
      <w:lvlText w:val="*"/>
      <w:lvlJc w:val="left"/>
    </w:lvl>
  </w:abstractNum>
  <w:abstractNum w:abstractNumId="3">
    <w:nsid w:val="00000005"/>
    <w:multiLevelType w:val="singleLevel"/>
    <w:tmpl w:val="F872CE84"/>
    <w:lvl w:ilvl="0">
      <w:start w:val="1"/>
      <w:numFmt w:val="lowerLetter"/>
      <w:pStyle w:val="Style2"/>
      <w:lvlText w:val="%1)"/>
      <w:lvlJc w:val="left"/>
      <w:pPr>
        <w:tabs>
          <w:tab w:val="num" w:pos="792"/>
        </w:tabs>
        <w:ind w:left="792" w:hanging="360"/>
      </w:pPr>
      <w:rPr>
        <w:rFonts w:ascii="Arial" w:hAnsi="Arial" w:cs="Arial" w:hint="default"/>
        <w:b w:val="0"/>
        <w:bCs w:val="0"/>
        <w:i w:val="0"/>
        <w:iCs w:val="0"/>
        <w:spacing w:val="0"/>
        <w:sz w:val="20"/>
        <w:szCs w:val="20"/>
      </w:rPr>
    </w:lvl>
  </w:abstractNum>
  <w:abstractNum w:abstractNumId="4">
    <w:nsid w:val="04C764A8"/>
    <w:multiLevelType w:val="hybridMultilevel"/>
    <w:tmpl w:val="983EECFA"/>
    <w:lvl w:ilvl="0" w:tplc="FFFFFFFF">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5">
    <w:nsid w:val="05425F99"/>
    <w:multiLevelType w:val="hybridMultilevel"/>
    <w:tmpl w:val="CB9E0C50"/>
    <w:lvl w:ilvl="0" w:tplc="B638204C">
      <w:start w:val="1"/>
      <w:numFmt w:val="decimal"/>
      <w:lvlText w:val="%1."/>
      <w:lvlJc w:val="left"/>
      <w:pPr>
        <w:tabs>
          <w:tab w:val="num" w:pos="1080"/>
        </w:tabs>
        <w:ind w:left="1080" w:hanging="360"/>
      </w:pPr>
      <w:rPr>
        <w:rFonts w:hint="default"/>
        <w:b w:val="0"/>
      </w:rPr>
    </w:lvl>
    <w:lvl w:ilvl="1" w:tplc="04020019" w:tentative="1">
      <w:start w:val="1"/>
      <w:numFmt w:val="lowerLetter"/>
      <w:lvlText w:val="%2."/>
      <w:lvlJc w:val="left"/>
      <w:pPr>
        <w:tabs>
          <w:tab w:val="num" w:pos="1788"/>
        </w:tabs>
        <w:ind w:left="1788" w:hanging="360"/>
      </w:pPr>
    </w:lvl>
    <w:lvl w:ilvl="2" w:tplc="0402001B" w:tentative="1">
      <w:start w:val="1"/>
      <w:numFmt w:val="lowerRoman"/>
      <w:lvlText w:val="%3."/>
      <w:lvlJc w:val="right"/>
      <w:pPr>
        <w:tabs>
          <w:tab w:val="num" w:pos="2508"/>
        </w:tabs>
        <w:ind w:left="2508" w:hanging="180"/>
      </w:pPr>
    </w:lvl>
    <w:lvl w:ilvl="3" w:tplc="0402000F" w:tentative="1">
      <w:start w:val="1"/>
      <w:numFmt w:val="decimal"/>
      <w:lvlText w:val="%4."/>
      <w:lvlJc w:val="left"/>
      <w:pPr>
        <w:tabs>
          <w:tab w:val="num" w:pos="3228"/>
        </w:tabs>
        <w:ind w:left="3228" w:hanging="360"/>
      </w:pPr>
    </w:lvl>
    <w:lvl w:ilvl="4" w:tplc="04020019" w:tentative="1">
      <w:start w:val="1"/>
      <w:numFmt w:val="lowerLetter"/>
      <w:lvlText w:val="%5."/>
      <w:lvlJc w:val="left"/>
      <w:pPr>
        <w:tabs>
          <w:tab w:val="num" w:pos="3948"/>
        </w:tabs>
        <w:ind w:left="3948" w:hanging="360"/>
      </w:pPr>
    </w:lvl>
    <w:lvl w:ilvl="5" w:tplc="0402001B" w:tentative="1">
      <w:start w:val="1"/>
      <w:numFmt w:val="lowerRoman"/>
      <w:lvlText w:val="%6."/>
      <w:lvlJc w:val="right"/>
      <w:pPr>
        <w:tabs>
          <w:tab w:val="num" w:pos="4668"/>
        </w:tabs>
        <w:ind w:left="4668" w:hanging="180"/>
      </w:pPr>
    </w:lvl>
    <w:lvl w:ilvl="6" w:tplc="0402000F" w:tentative="1">
      <w:start w:val="1"/>
      <w:numFmt w:val="decimal"/>
      <w:lvlText w:val="%7."/>
      <w:lvlJc w:val="left"/>
      <w:pPr>
        <w:tabs>
          <w:tab w:val="num" w:pos="5388"/>
        </w:tabs>
        <w:ind w:left="5388" w:hanging="360"/>
      </w:pPr>
    </w:lvl>
    <w:lvl w:ilvl="7" w:tplc="04020019" w:tentative="1">
      <w:start w:val="1"/>
      <w:numFmt w:val="lowerLetter"/>
      <w:lvlText w:val="%8."/>
      <w:lvlJc w:val="left"/>
      <w:pPr>
        <w:tabs>
          <w:tab w:val="num" w:pos="6108"/>
        </w:tabs>
        <w:ind w:left="6108" w:hanging="360"/>
      </w:pPr>
    </w:lvl>
    <w:lvl w:ilvl="8" w:tplc="0402001B" w:tentative="1">
      <w:start w:val="1"/>
      <w:numFmt w:val="lowerRoman"/>
      <w:lvlText w:val="%9."/>
      <w:lvlJc w:val="right"/>
      <w:pPr>
        <w:tabs>
          <w:tab w:val="num" w:pos="6828"/>
        </w:tabs>
        <w:ind w:left="6828" w:hanging="180"/>
      </w:pPr>
    </w:lvl>
  </w:abstractNum>
  <w:abstractNum w:abstractNumId="6">
    <w:nsid w:val="06441FDF"/>
    <w:multiLevelType w:val="hybridMultilevel"/>
    <w:tmpl w:val="BE369F30"/>
    <w:lvl w:ilvl="0" w:tplc="1BF624F6">
      <w:start w:val="1"/>
      <w:numFmt w:val="bullet"/>
      <w:lvlText w:val=""/>
      <w:lvlPicBulletId w:val="0"/>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077E2F29"/>
    <w:multiLevelType w:val="hybridMultilevel"/>
    <w:tmpl w:val="FFB68E06"/>
    <w:lvl w:ilvl="0" w:tplc="B638204C">
      <w:start w:val="1"/>
      <w:numFmt w:val="bullet"/>
      <w:lvlText w:val=""/>
      <w:lvlJc w:val="left"/>
      <w:pPr>
        <w:ind w:left="1428" w:hanging="360"/>
      </w:pPr>
      <w:rPr>
        <w:rFonts w:ascii="Wingdings" w:hAnsi="Wingdings" w:hint="default"/>
      </w:rPr>
    </w:lvl>
    <w:lvl w:ilvl="1" w:tplc="04020019" w:tentative="1">
      <w:start w:val="1"/>
      <w:numFmt w:val="bullet"/>
      <w:lvlText w:val="o"/>
      <w:lvlJc w:val="left"/>
      <w:pPr>
        <w:ind w:left="2148" w:hanging="360"/>
      </w:pPr>
      <w:rPr>
        <w:rFonts w:ascii="Courier New" w:hAnsi="Courier New" w:cs="Courier New" w:hint="default"/>
      </w:rPr>
    </w:lvl>
    <w:lvl w:ilvl="2" w:tplc="0402001B" w:tentative="1">
      <w:start w:val="1"/>
      <w:numFmt w:val="bullet"/>
      <w:lvlText w:val=""/>
      <w:lvlJc w:val="left"/>
      <w:pPr>
        <w:ind w:left="2868" w:hanging="360"/>
      </w:pPr>
      <w:rPr>
        <w:rFonts w:ascii="Wingdings" w:hAnsi="Wingdings" w:hint="default"/>
      </w:rPr>
    </w:lvl>
    <w:lvl w:ilvl="3" w:tplc="0402000F" w:tentative="1">
      <w:start w:val="1"/>
      <w:numFmt w:val="bullet"/>
      <w:lvlText w:val=""/>
      <w:lvlJc w:val="left"/>
      <w:pPr>
        <w:ind w:left="3588" w:hanging="360"/>
      </w:pPr>
      <w:rPr>
        <w:rFonts w:ascii="Symbol" w:hAnsi="Symbol" w:hint="default"/>
      </w:rPr>
    </w:lvl>
    <w:lvl w:ilvl="4" w:tplc="04020019" w:tentative="1">
      <w:start w:val="1"/>
      <w:numFmt w:val="bullet"/>
      <w:lvlText w:val="o"/>
      <w:lvlJc w:val="left"/>
      <w:pPr>
        <w:ind w:left="4308" w:hanging="360"/>
      </w:pPr>
      <w:rPr>
        <w:rFonts w:ascii="Courier New" w:hAnsi="Courier New" w:cs="Courier New" w:hint="default"/>
      </w:rPr>
    </w:lvl>
    <w:lvl w:ilvl="5" w:tplc="0402001B" w:tentative="1">
      <w:start w:val="1"/>
      <w:numFmt w:val="bullet"/>
      <w:lvlText w:val=""/>
      <w:lvlJc w:val="left"/>
      <w:pPr>
        <w:ind w:left="5028" w:hanging="360"/>
      </w:pPr>
      <w:rPr>
        <w:rFonts w:ascii="Wingdings" w:hAnsi="Wingdings" w:hint="default"/>
      </w:rPr>
    </w:lvl>
    <w:lvl w:ilvl="6" w:tplc="0402000F" w:tentative="1">
      <w:start w:val="1"/>
      <w:numFmt w:val="bullet"/>
      <w:lvlText w:val=""/>
      <w:lvlJc w:val="left"/>
      <w:pPr>
        <w:ind w:left="5748" w:hanging="360"/>
      </w:pPr>
      <w:rPr>
        <w:rFonts w:ascii="Symbol" w:hAnsi="Symbol" w:hint="default"/>
      </w:rPr>
    </w:lvl>
    <w:lvl w:ilvl="7" w:tplc="04020019" w:tentative="1">
      <w:start w:val="1"/>
      <w:numFmt w:val="bullet"/>
      <w:lvlText w:val="o"/>
      <w:lvlJc w:val="left"/>
      <w:pPr>
        <w:ind w:left="6468" w:hanging="360"/>
      </w:pPr>
      <w:rPr>
        <w:rFonts w:ascii="Courier New" w:hAnsi="Courier New" w:cs="Courier New" w:hint="default"/>
      </w:rPr>
    </w:lvl>
    <w:lvl w:ilvl="8" w:tplc="0402001B" w:tentative="1">
      <w:start w:val="1"/>
      <w:numFmt w:val="bullet"/>
      <w:lvlText w:val=""/>
      <w:lvlJc w:val="left"/>
      <w:pPr>
        <w:ind w:left="7188" w:hanging="360"/>
      </w:pPr>
      <w:rPr>
        <w:rFonts w:ascii="Wingdings" w:hAnsi="Wingdings" w:hint="default"/>
      </w:rPr>
    </w:lvl>
  </w:abstractNum>
  <w:abstractNum w:abstractNumId="8">
    <w:nsid w:val="08DF77E6"/>
    <w:multiLevelType w:val="hybridMultilevel"/>
    <w:tmpl w:val="8940D04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951" w:hanging="360"/>
      </w:pPr>
      <w:rPr>
        <w:rFonts w:ascii="Courier New" w:hAnsi="Courier New" w:cs="Courier New" w:hint="default"/>
      </w:rPr>
    </w:lvl>
    <w:lvl w:ilvl="2" w:tplc="04090005" w:tentative="1">
      <w:start w:val="1"/>
      <w:numFmt w:val="bullet"/>
      <w:lvlText w:val=""/>
      <w:lvlJc w:val="left"/>
      <w:pPr>
        <w:ind w:left="-1231" w:hanging="360"/>
      </w:pPr>
      <w:rPr>
        <w:rFonts w:ascii="Wingdings" w:hAnsi="Wingdings" w:hint="default"/>
      </w:rPr>
    </w:lvl>
    <w:lvl w:ilvl="3" w:tplc="04090001" w:tentative="1">
      <w:start w:val="1"/>
      <w:numFmt w:val="bullet"/>
      <w:lvlText w:val=""/>
      <w:lvlJc w:val="left"/>
      <w:pPr>
        <w:ind w:left="-511" w:hanging="360"/>
      </w:pPr>
      <w:rPr>
        <w:rFonts w:ascii="Symbol" w:hAnsi="Symbol" w:hint="default"/>
      </w:rPr>
    </w:lvl>
    <w:lvl w:ilvl="4" w:tplc="04090003" w:tentative="1">
      <w:start w:val="1"/>
      <w:numFmt w:val="bullet"/>
      <w:lvlText w:val="o"/>
      <w:lvlJc w:val="left"/>
      <w:pPr>
        <w:ind w:left="209" w:hanging="360"/>
      </w:pPr>
      <w:rPr>
        <w:rFonts w:ascii="Courier New" w:hAnsi="Courier New" w:cs="Courier New" w:hint="default"/>
      </w:rPr>
    </w:lvl>
    <w:lvl w:ilvl="5" w:tplc="04090005" w:tentative="1">
      <w:start w:val="1"/>
      <w:numFmt w:val="bullet"/>
      <w:lvlText w:val=""/>
      <w:lvlJc w:val="left"/>
      <w:pPr>
        <w:ind w:left="929" w:hanging="360"/>
      </w:pPr>
      <w:rPr>
        <w:rFonts w:ascii="Wingdings" w:hAnsi="Wingdings" w:hint="default"/>
      </w:rPr>
    </w:lvl>
    <w:lvl w:ilvl="6" w:tplc="04090001" w:tentative="1">
      <w:start w:val="1"/>
      <w:numFmt w:val="bullet"/>
      <w:lvlText w:val=""/>
      <w:lvlJc w:val="left"/>
      <w:pPr>
        <w:ind w:left="1649" w:hanging="360"/>
      </w:pPr>
      <w:rPr>
        <w:rFonts w:ascii="Symbol" w:hAnsi="Symbol" w:hint="default"/>
      </w:rPr>
    </w:lvl>
    <w:lvl w:ilvl="7" w:tplc="04090003" w:tentative="1">
      <w:start w:val="1"/>
      <w:numFmt w:val="bullet"/>
      <w:lvlText w:val="o"/>
      <w:lvlJc w:val="left"/>
      <w:pPr>
        <w:ind w:left="2369" w:hanging="360"/>
      </w:pPr>
      <w:rPr>
        <w:rFonts w:ascii="Courier New" w:hAnsi="Courier New" w:cs="Courier New" w:hint="default"/>
      </w:rPr>
    </w:lvl>
    <w:lvl w:ilvl="8" w:tplc="04090005" w:tentative="1">
      <w:start w:val="1"/>
      <w:numFmt w:val="bullet"/>
      <w:lvlText w:val=""/>
      <w:lvlJc w:val="left"/>
      <w:pPr>
        <w:ind w:left="3089" w:hanging="360"/>
      </w:pPr>
      <w:rPr>
        <w:rFonts w:ascii="Wingdings" w:hAnsi="Wingdings" w:hint="default"/>
      </w:rPr>
    </w:lvl>
  </w:abstractNum>
  <w:abstractNum w:abstractNumId="9">
    <w:nsid w:val="09AC3A20"/>
    <w:multiLevelType w:val="hybridMultilevel"/>
    <w:tmpl w:val="51B4F8D6"/>
    <w:lvl w:ilvl="0" w:tplc="0409000B">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AE7004C"/>
    <w:multiLevelType w:val="multilevel"/>
    <w:tmpl w:val="C5ACCCAA"/>
    <w:lvl w:ilvl="0">
      <w:start w:val="1"/>
      <w:numFmt w:val="decimal"/>
      <w:lvlText w:val="%1."/>
      <w:lvlJc w:val="left"/>
      <w:pPr>
        <w:ind w:left="720" w:hanging="360"/>
      </w:pPr>
      <w:rPr>
        <w:rFonts w:hint="default"/>
      </w:rPr>
    </w:lvl>
    <w:lvl w:ilvl="1">
      <w:start w:val="1"/>
      <w:numFmt w:val="bullet"/>
      <w:lvlText w:val=""/>
      <w:lvlJc w:val="left"/>
      <w:pPr>
        <w:ind w:left="360" w:hanging="360"/>
      </w:pPr>
      <w:rPr>
        <w:rFonts w:ascii="Symbol" w:hAnsi="Symbol" w:hint="default"/>
        <w:b w:val="0"/>
        <w:i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06070EA"/>
    <w:multiLevelType w:val="singleLevel"/>
    <w:tmpl w:val="1FDCAA4A"/>
    <w:lvl w:ilvl="0">
      <w:start w:val="1"/>
      <w:numFmt w:val="bullet"/>
      <w:lvlText w:val=""/>
      <w:lvlJc w:val="right"/>
      <w:pPr>
        <w:ind w:left="720" w:hanging="360"/>
      </w:pPr>
      <w:rPr>
        <w:rFonts w:ascii="Wingdings" w:hAnsi="Wingdings" w:hint="default"/>
      </w:rPr>
    </w:lvl>
  </w:abstractNum>
  <w:abstractNum w:abstractNumId="12">
    <w:nsid w:val="1196674B"/>
    <w:multiLevelType w:val="hybridMultilevel"/>
    <w:tmpl w:val="CEB226FC"/>
    <w:lvl w:ilvl="0" w:tplc="D974C9BA">
      <w:start w:val="1"/>
      <w:numFmt w:val="bullet"/>
      <w:lvlText w:val=""/>
      <w:lvlJc w:val="right"/>
      <w:pPr>
        <w:ind w:left="360"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1B51F2"/>
    <w:multiLevelType w:val="hybridMultilevel"/>
    <w:tmpl w:val="BB566EFA"/>
    <w:lvl w:ilvl="0" w:tplc="0402000B">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CB2712"/>
    <w:multiLevelType w:val="hybridMultilevel"/>
    <w:tmpl w:val="4FC83532"/>
    <w:lvl w:ilvl="0" w:tplc="26B6681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186C0E0D"/>
    <w:multiLevelType w:val="hybridMultilevel"/>
    <w:tmpl w:val="FC725134"/>
    <w:lvl w:ilvl="0" w:tplc="5AE2EA40">
      <w:start w:val="1"/>
      <w:numFmt w:val="bullet"/>
      <w:lvlText w:val=""/>
      <w:lvlPicBulletId w:val="3"/>
      <w:lvlJc w:val="left"/>
      <w:pPr>
        <w:ind w:left="1428" w:hanging="360"/>
      </w:pPr>
      <w:rPr>
        <w:rFonts w:ascii="Symbol" w:hAnsi="Symbol" w:hint="default"/>
        <w:color w:val="auto"/>
      </w:rPr>
    </w:lvl>
    <w:lvl w:ilvl="1" w:tplc="4462DBE2" w:tentative="1">
      <w:start w:val="1"/>
      <w:numFmt w:val="bullet"/>
      <w:lvlText w:val="o"/>
      <w:lvlJc w:val="left"/>
      <w:pPr>
        <w:ind w:left="2148" w:hanging="360"/>
      </w:pPr>
      <w:rPr>
        <w:rFonts w:ascii="Courier New" w:hAnsi="Courier New" w:cs="Courier New" w:hint="default"/>
      </w:rPr>
    </w:lvl>
    <w:lvl w:ilvl="2" w:tplc="138E859A" w:tentative="1">
      <w:start w:val="1"/>
      <w:numFmt w:val="bullet"/>
      <w:lvlText w:val=""/>
      <w:lvlJc w:val="left"/>
      <w:pPr>
        <w:ind w:left="2868" w:hanging="360"/>
      </w:pPr>
      <w:rPr>
        <w:rFonts w:ascii="Wingdings" w:hAnsi="Wingdings" w:hint="default"/>
      </w:rPr>
    </w:lvl>
    <w:lvl w:ilvl="3" w:tplc="F7C4E2BA" w:tentative="1">
      <w:start w:val="1"/>
      <w:numFmt w:val="bullet"/>
      <w:lvlText w:val=""/>
      <w:lvlJc w:val="left"/>
      <w:pPr>
        <w:ind w:left="3588" w:hanging="360"/>
      </w:pPr>
      <w:rPr>
        <w:rFonts w:ascii="Symbol" w:hAnsi="Symbol" w:hint="default"/>
      </w:rPr>
    </w:lvl>
    <w:lvl w:ilvl="4" w:tplc="BC2C94B2" w:tentative="1">
      <w:start w:val="1"/>
      <w:numFmt w:val="bullet"/>
      <w:lvlText w:val="o"/>
      <w:lvlJc w:val="left"/>
      <w:pPr>
        <w:ind w:left="4308" w:hanging="360"/>
      </w:pPr>
      <w:rPr>
        <w:rFonts w:ascii="Courier New" w:hAnsi="Courier New" w:cs="Courier New" w:hint="default"/>
      </w:rPr>
    </w:lvl>
    <w:lvl w:ilvl="5" w:tplc="E488C7C8" w:tentative="1">
      <w:start w:val="1"/>
      <w:numFmt w:val="bullet"/>
      <w:lvlText w:val=""/>
      <w:lvlJc w:val="left"/>
      <w:pPr>
        <w:ind w:left="5028" w:hanging="360"/>
      </w:pPr>
      <w:rPr>
        <w:rFonts w:ascii="Wingdings" w:hAnsi="Wingdings" w:hint="default"/>
      </w:rPr>
    </w:lvl>
    <w:lvl w:ilvl="6" w:tplc="D548C6CA" w:tentative="1">
      <w:start w:val="1"/>
      <w:numFmt w:val="bullet"/>
      <w:lvlText w:val=""/>
      <w:lvlJc w:val="left"/>
      <w:pPr>
        <w:ind w:left="5748" w:hanging="360"/>
      </w:pPr>
      <w:rPr>
        <w:rFonts w:ascii="Symbol" w:hAnsi="Symbol" w:hint="default"/>
      </w:rPr>
    </w:lvl>
    <w:lvl w:ilvl="7" w:tplc="CCBA7C18" w:tentative="1">
      <w:start w:val="1"/>
      <w:numFmt w:val="bullet"/>
      <w:lvlText w:val="o"/>
      <w:lvlJc w:val="left"/>
      <w:pPr>
        <w:ind w:left="6468" w:hanging="360"/>
      </w:pPr>
      <w:rPr>
        <w:rFonts w:ascii="Courier New" w:hAnsi="Courier New" w:cs="Courier New" w:hint="default"/>
      </w:rPr>
    </w:lvl>
    <w:lvl w:ilvl="8" w:tplc="43EE7450" w:tentative="1">
      <w:start w:val="1"/>
      <w:numFmt w:val="bullet"/>
      <w:lvlText w:val=""/>
      <w:lvlJc w:val="left"/>
      <w:pPr>
        <w:ind w:left="7188" w:hanging="360"/>
      </w:pPr>
      <w:rPr>
        <w:rFonts w:ascii="Wingdings" w:hAnsi="Wingdings" w:hint="default"/>
      </w:rPr>
    </w:lvl>
  </w:abstractNum>
  <w:abstractNum w:abstractNumId="16">
    <w:nsid w:val="193E280D"/>
    <w:multiLevelType w:val="hybridMultilevel"/>
    <w:tmpl w:val="6888A652"/>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7">
    <w:nsid w:val="198C535D"/>
    <w:multiLevelType w:val="hybridMultilevel"/>
    <w:tmpl w:val="E732E56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1AA30FC7"/>
    <w:multiLevelType w:val="hybridMultilevel"/>
    <w:tmpl w:val="A38E069A"/>
    <w:lvl w:ilvl="0" w:tplc="04090001">
      <w:start w:val="1"/>
      <w:numFmt w:val="bullet"/>
      <w:lvlText w:val=""/>
      <w:lvlJc w:val="left"/>
      <w:pPr>
        <w:ind w:left="720" w:hanging="360"/>
      </w:pPr>
      <w:rPr>
        <w:rFonts w:ascii="Symbol" w:hAnsi="Symbol" w:hint="default"/>
      </w:rPr>
    </w:lvl>
    <w:lvl w:ilvl="1" w:tplc="A5D4441C">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D70A61"/>
    <w:multiLevelType w:val="hybridMultilevel"/>
    <w:tmpl w:val="57EC5758"/>
    <w:lvl w:ilvl="0" w:tplc="9A32105E">
      <w:start w:val="1"/>
      <w:numFmt w:val="bullet"/>
      <w:lvlText w:val=""/>
      <w:lvlJc w:val="left"/>
      <w:pPr>
        <w:ind w:left="990" w:hanging="360"/>
      </w:pPr>
      <w:rPr>
        <w:rFonts w:ascii="Wingdings" w:hAnsi="Wingdings" w:hint="default"/>
        <w:sz w:val="32"/>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nsid w:val="1D904EAE"/>
    <w:multiLevelType w:val="hybridMultilevel"/>
    <w:tmpl w:val="EC922F1A"/>
    <w:lvl w:ilvl="0" w:tplc="85441582">
      <w:start w:val="1"/>
      <w:numFmt w:val="bullet"/>
      <w:lvlText w:val=""/>
      <w:lvlJc w:val="left"/>
      <w:pPr>
        <w:ind w:left="720" w:hanging="360"/>
      </w:pPr>
      <w:rPr>
        <w:rFonts w:ascii="Symbol" w:hAnsi="Symbol" w:hint="default"/>
        <w:color w:val="000000" w:themeColor="text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E9A395B"/>
    <w:multiLevelType w:val="hybridMultilevel"/>
    <w:tmpl w:val="2B3AAE6E"/>
    <w:lvl w:ilvl="0" w:tplc="30545444">
      <w:start w:val="1"/>
      <w:numFmt w:val="bullet"/>
      <w:lvlText w:val=""/>
      <w:lvlJc w:val="left"/>
      <w:pPr>
        <w:tabs>
          <w:tab w:val="num" w:pos="644"/>
        </w:tabs>
        <w:ind w:left="644" w:hanging="360"/>
      </w:pPr>
      <w:rPr>
        <w:rFonts w:ascii="Wingdings" w:hAnsi="Wingdings" w:hint="default"/>
        <w:color w:val="auto"/>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nsid w:val="20C60B6B"/>
    <w:multiLevelType w:val="hybridMultilevel"/>
    <w:tmpl w:val="7C6CAEC2"/>
    <w:lvl w:ilvl="0" w:tplc="0402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11C5BDF"/>
    <w:multiLevelType w:val="hybridMultilevel"/>
    <w:tmpl w:val="F7261828"/>
    <w:lvl w:ilvl="0" w:tplc="0402000D">
      <w:start w:val="1"/>
      <w:numFmt w:val="bullet"/>
      <w:lvlText w:val=""/>
      <w:lvlJc w:val="left"/>
      <w:pPr>
        <w:ind w:left="720" w:hanging="360"/>
      </w:pPr>
      <w:rPr>
        <w:rFonts w:ascii="Wingdings" w:hAnsi="Wingdings" w:hint="default"/>
      </w:rPr>
    </w:lvl>
    <w:lvl w:ilvl="1" w:tplc="0402000D">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21B6771E"/>
    <w:multiLevelType w:val="multilevel"/>
    <w:tmpl w:val="03E26728"/>
    <w:lvl w:ilvl="0">
      <w:start w:val="1"/>
      <w:numFmt w:val="bullet"/>
      <w:lvlText w:val=""/>
      <w:lvlJc w:val="left"/>
      <w:pPr>
        <w:tabs>
          <w:tab w:val="num" w:pos="360"/>
        </w:tabs>
        <w:ind w:left="360" w:hanging="360"/>
      </w:pPr>
      <w:rPr>
        <w:rFonts w:ascii="Wingdings" w:hAnsi="Wingdings" w:hint="default"/>
        <w:sz w:val="24"/>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Symbol" w:hAnsi="Symbol" w:hint="default"/>
        <w:sz w:val="24"/>
      </w:rPr>
    </w:lvl>
    <w:lvl w:ilvl="3">
      <w:start w:val="1"/>
      <w:numFmt w:val="bullet"/>
      <w:lvlText w:val=""/>
      <w:lvlJc w:val="left"/>
      <w:pPr>
        <w:tabs>
          <w:tab w:val="num" w:pos="2149"/>
        </w:tabs>
        <w:ind w:left="2149" w:hanging="360"/>
      </w:pPr>
      <w:rPr>
        <w:rFonts w:ascii="Wingdings" w:hAnsi="Wingdings" w:hint="default"/>
        <w:sz w:val="24"/>
      </w:rPr>
    </w:lvl>
    <w:lvl w:ilvl="4">
      <w:start w:val="1"/>
      <w:numFmt w:val="bullet"/>
      <w:lvlText w:val=""/>
      <w:lvlJc w:val="left"/>
      <w:pPr>
        <w:tabs>
          <w:tab w:val="num" w:pos="2509"/>
        </w:tabs>
        <w:ind w:left="2509" w:hanging="360"/>
      </w:pPr>
      <w:rPr>
        <w:rFonts w:ascii="Symbol" w:hAnsi="Symbol" w:hint="default"/>
      </w:rPr>
    </w:lvl>
    <w:lvl w:ilvl="5">
      <w:start w:val="1"/>
      <w:numFmt w:val="bullet"/>
      <w:lvlText w:val=""/>
      <w:lvlJc w:val="left"/>
      <w:pPr>
        <w:tabs>
          <w:tab w:val="num" w:pos="2869"/>
        </w:tabs>
        <w:ind w:left="2869" w:hanging="360"/>
      </w:pPr>
      <w:rPr>
        <w:rFonts w:ascii="Wingdings" w:hAnsi="Wingdings" w:hint="default"/>
      </w:rPr>
    </w:lvl>
    <w:lvl w:ilvl="6">
      <w:start w:val="1"/>
      <w:numFmt w:val="bullet"/>
      <w:lvlText w:val=""/>
      <w:lvlJc w:val="left"/>
      <w:pPr>
        <w:tabs>
          <w:tab w:val="num" w:pos="3229"/>
        </w:tabs>
        <w:ind w:left="3229" w:hanging="360"/>
      </w:pPr>
      <w:rPr>
        <w:rFonts w:ascii="Wingdings" w:hAnsi="Wingdings" w:hint="default"/>
      </w:rPr>
    </w:lvl>
    <w:lvl w:ilvl="7">
      <w:start w:val="1"/>
      <w:numFmt w:val="bullet"/>
      <w:lvlText w:val=""/>
      <w:lvlJc w:val="left"/>
      <w:pPr>
        <w:tabs>
          <w:tab w:val="num" w:pos="3589"/>
        </w:tabs>
        <w:ind w:left="3589" w:hanging="360"/>
      </w:pPr>
      <w:rPr>
        <w:rFonts w:ascii="Symbol" w:hAnsi="Symbol" w:hint="default"/>
      </w:rPr>
    </w:lvl>
    <w:lvl w:ilvl="8">
      <w:start w:val="1"/>
      <w:numFmt w:val="bullet"/>
      <w:lvlText w:val=""/>
      <w:lvlJc w:val="left"/>
      <w:pPr>
        <w:tabs>
          <w:tab w:val="num" w:pos="3949"/>
        </w:tabs>
        <w:ind w:left="3949" w:hanging="360"/>
      </w:pPr>
      <w:rPr>
        <w:rFonts w:ascii="Symbol" w:hAnsi="Symbol" w:hint="default"/>
      </w:rPr>
    </w:lvl>
  </w:abstractNum>
  <w:abstractNum w:abstractNumId="25">
    <w:nsid w:val="24C66E7A"/>
    <w:multiLevelType w:val="hybridMultilevel"/>
    <w:tmpl w:val="6B24CB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584639F"/>
    <w:multiLevelType w:val="multilevel"/>
    <w:tmpl w:val="E7DA5E5A"/>
    <w:lvl w:ilvl="0">
      <w:start w:val="1"/>
      <w:numFmt w:val="bullet"/>
      <w:lvlText w:val=""/>
      <w:lvlJc w:val="left"/>
      <w:pPr>
        <w:tabs>
          <w:tab w:val="num" w:pos="360"/>
        </w:tabs>
        <w:ind w:left="360" w:hanging="360"/>
      </w:pPr>
      <w:rPr>
        <w:rFonts w:ascii="Symbol" w:hAnsi="Symbol" w:hint="default"/>
        <w:sz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27A2349D"/>
    <w:multiLevelType w:val="hybridMultilevel"/>
    <w:tmpl w:val="EE3E5A3C"/>
    <w:lvl w:ilvl="0" w:tplc="31444F44">
      <w:start w:val="1"/>
      <w:numFmt w:val="bullet"/>
      <w:lvlText w:val="-"/>
      <w:lvlJc w:val="left"/>
      <w:pPr>
        <w:ind w:left="1440" w:hanging="360"/>
      </w:pPr>
      <w:rPr>
        <w:rFonts w:ascii="Times New Roman" w:eastAsia="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nsid w:val="27A40925"/>
    <w:multiLevelType w:val="hybridMultilevel"/>
    <w:tmpl w:val="2248AF1E"/>
    <w:lvl w:ilvl="0" w:tplc="04090003">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7F514DB"/>
    <w:multiLevelType w:val="hybridMultilevel"/>
    <w:tmpl w:val="801059A2"/>
    <w:lvl w:ilvl="0" w:tplc="200E15B8">
      <w:start w:val="1"/>
      <w:numFmt w:val="bullet"/>
      <w:lvlText w:val=""/>
      <w:lvlJc w:val="right"/>
      <w:pPr>
        <w:ind w:left="720" w:hanging="360"/>
      </w:pPr>
      <w:rPr>
        <w:rFonts w:ascii="Wingdings" w:hAnsi="Wingdings" w:hint="default"/>
        <w:sz w:val="28"/>
        <w:szCs w:val="28"/>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29696717"/>
    <w:multiLevelType w:val="hybridMultilevel"/>
    <w:tmpl w:val="8AC4E234"/>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1">
    <w:nsid w:val="2B3139FE"/>
    <w:multiLevelType w:val="hybridMultilevel"/>
    <w:tmpl w:val="8E40D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DBE180F"/>
    <w:multiLevelType w:val="singleLevel"/>
    <w:tmpl w:val="E0BC321C"/>
    <w:lvl w:ilvl="0">
      <w:start w:val="1"/>
      <w:numFmt w:val="bullet"/>
      <w:lvlText w:val=""/>
      <w:lvlJc w:val="right"/>
      <w:pPr>
        <w:ind w:left="360" w:hanging="360"/>
      </w:pPr>
      <w:rPr>
        <w:rFonts w:ascii="Wingdings" w:hAnsi="Wingdings" w:hint="default"/>
        <w:color w:val="auto"/>
      </w:rPr>
    </w:lvl>
  </w:abstractNum>
  <w:abstractNum w:abstractNumId="33">
    <w:nsid w:val="2DD049B4"/>
    <w:multiLevelType w:val="hybridMultilevel"/>
    <w:tmpl w:val="C0E80CD4"/>
    <w:lvl w:ilvl="0" w:tplc="0402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E441ABF"/>
    <w:multiLevelType w:val="hybridMultilevel"/>
    <w:tmpl w:val="E9BC593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5">
    <w:nsid w:val="2EB45E16"/>
    <w:multiLevelType w:val="hybridMultilevel"/>
    <w:tmpl w:val="860612D2"/>
    <w:lvl w:ilvl="0" w:tplc="26828E6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F51052D"/>
    <w:multiLevelType w:val="hybridMultilevel"/>
    <w:tmpl w:val="4B60F06E"/>
    <w:lvl w:ilvl="0" w:tplc="286E480C">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301B36D4"/>
    <w:multiLevelType w:val="hybridMultilevel"/>
    <w:tmpl w:val="98E072D2"/>
    <w:lvl w:ilvl="0" w:tplc="431E3854">
      <w:start w:val="1"/>
      <w:numFmt w:val="bullet"/>
      <w:lvlText w:val=""/>
      <w:lvlJc w:val="left"/>
      <w:pPr>
        <w:ind w:left="720" w:hanging="360"/>
      </w:pPr>
      <w:rPr>
        <w:rFonts w:ascii="Symbol" w:hAnsi="Symbol" w:hint="default"/>
      </w:rPr>
    </w:lvl>
    <w:lvl w:ilvl="1" w:tplc="69B81EBA" w:tentative="1">
      <w:start w:val="1"/>
      <w:numFmt w:val="bullet"/>
      <w:lvlText w:val="o"/>
      <w:lvlJc w:val="left"/>
      <w:pPr>
        <w:ind w:left="1440" w:hanging="360"/>
      </w:pPr>
      <w:rPr>
        <w:rFonts w:ascii="Courier New" w:hAnsi="Courier New" w:cs="Courier New" w:hint="default"/>
      </w:rPr>
    </w:lvl>
    <w:lvl w:ilvl="2" w:tplc="4F0C152A" w:tentative="1">
      <w:start w:val="1"/>
      <w:numFmt w:val="bullet"/>
      <w:lvlText w:val=""/>
      <w:lvlJc w:val="left"/>
      <w:pPr>
        <w:ind w:left="2160" w:hanging="360"/>
      </w:pPr>
      <w:rPr>
        <w:rFonts w:ascii="Wingdings" w:hAnsi="Wingdings" w:hint="default"/>
      </w:rPr>
    </w:lvl>
    <w:lvl w:ilvl="3" w:tplc="401E3830" w:tentative="1">
      <w:start w:val="1"/>
      <w:numFmt w:val="bullet"/>
      <w:lvlText w:val=""/>
      <w:lvlJc w:val="left"/>
      <w:pPr>
        <w:ind w:left="2880" w:hanging="360"/>
      </w:pPr>
      <w:rPr>
        <w:rFonts w:ascii="Symbol" w:hAnsi="Symbol" w:hint="default"/>
      </w:rPr>
    </w:lvl>
    <w:lvl w:ilvl="4" w:tplc="D56AFAF2" w:tentative="1">
      <w:start w:val="1"/>
      <w:numFmt w:val="bullet"/>
      <w:lvlText w:val="o"/>
      <w:lvlJc w:val="left"/>
      <w:pPr>
        <w:ind w:left="3600" w:hanging="360"/>
      </w:pPr>
      <w:rPr>
        <w:rFonts w:ascii="Courier New" w:hAnsi="Courier New" w:cs="Courier New" w:hint="default"/>
      </w:rPr>
    </w:lvl>
    <w:lvl w:ilvl="5" w:tplc="A57E8558" w:tentative="1">
      <w:start w:val="1"/>
      <w:numFmt w:val="bullet"/>
      <w:lvlText w:val=""/>
      <w:lvlJc w:val="left"/>
      <w:pPr>
        <w:ind w:left="4320" w:hanging="360"/>
      </w:pPr>
      <w:rPr>
        <w:rFonts w:ascii="Wingdings" w:hAnsi="Wingdings" w:hint="default"/>
      </w:rPr>
    </w:lvl>
    <w:lvl w:ilvl="6" w:tplc="02EC8EFA" w:tentative="1">
      <w:start w:val="1"/>
      <w:numFmt w:val="bullet"/>
      <w:lvlText w:val=""/>
      <w:lvlJc w:val="left"/>
      <w:pPr>
        <w:ind w:left="5040" w:hanging="360"/>
      </w:pPr>
      <w:rPr>
        <w:rFonts w:ascii="Symbol" w:hAnsi="Symbol" w:hint="default"/>
      </w:rPr>
    </w:lvl>
    <w:lvl w:ilvl="7" w:tplc="6FB842C6" w:tentative="1">
      <w:start w:val="1"/>
      <w:numFmt w:val="bullet"/>
      <w:lvlText w:val="o"/>
      <w:lvlJc w:val="left"/>
      <w:pPr>
        <w:ind w:left="5760" w:hanging="360"/>
      </w:pPr>
      <w:rPr>
        <w:rFonts w:ascii="Courier New" w:hAnsi="Courier New" w:cs="Courier New" w:hint="default"/>
      </w:rPr>
    </w:lvl>
    <w:lvl w:ilvl="8" w:tplc="198ED844" w:tentative="1">
      <w:start w:val="1"/>
      <w:numFmt w:val="bullet"/>
      <w:lvlText w:val=""/>
      <w:lvlJc w:val="left"/>
      <w:pPr>
        <w:ind w:left="6480" w:hanging="360"/>
      </w:pPr>
      <w:rPr>
        <w:rFonts w:ascii="Wingdings" w:hAnsi="Wingdings" w:hint="default"/>
      </w:rPr>
    </w:lvl>
  </w:abstractNum>
  <w:abstractNum w:abstractNumId="38">
    <w:nsid w:val="305B4380"/>
    <w:multiLevelType w:val="hybridMultilevel"/>
    <w:tmpl w:val="B8A2AE06"/>
    <w:lvl w:ilvl="0" w:tplc="B6C43240">
      <w:start w:val="1"/>
      <w:numFmt w:val="bullet"/>
      <w:lvlText w:val=""/>
      <w:lvlJc w:val="right"/>
      <w:pPr>
        <w:ind w:left="360" w:hanging="360"/>
      </w:pPr>
      <w:rPr>
        <w:rFonts w:ascii="Wingdings" w:hAnsi="Wingdings" w:hint="default"/>
        <w:color w:val="auto"/>
        <w:sz w:val="28"/>
        <w:szCs w:val="28"/>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39">
    <w:nsid w:val="32843F6E"/>
    <w:multiLevelType w:val="hybridMultilevel"/>
    <w:tmpl w:val="3B4A098E"/>
    <w:lvl w:ilvl="0" w:tplc="EBB069C6">
      <w:start w:val="1"/>
      <w:numFmt w:val="bullet"/>
      <w:lvlText w:val=""/>
      <w:lvlJc w:val="left"/>
      <w:pPr>
        <w:ind w:left="720" w:hanging="360"/>
      </w:pPr>
      <w:rPr>
        <w:rFonts w:ascii="Symbol" w:hAnsi="Symbol" w:hint="default"/>
      </w:rPr>
    </w:lvl>
    <w:lvl w:ilvl="1" w:tplc="283C0B08"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2977A87"/>
    <w:multiLevelType w:val="hybridMultilevel"/>
    <w:tmpl w:val="844AAE38"/>
    <w:lvl w:ilvl="0" w:tplc="1180AFA8">
      <w:start w:val="1"/>
      <w:numFmt w:val="bullet"/>
      <w:lvlText w:val=""/>
      <w:lvlJc w:val="left"/>
      <w:pPr>
        <w:ind w:left="1520" w:hanging="360"/>
      </w:pPr>
      <w:rPr>
        <w:rFonts w:ascii="Wingdings" w:hAnsi="Wingdings" w:hint="default"/>
        <w:sz w:val="32"/>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41">
    <w:nsid w:val="33545BE7"/>
    <w:multiLevelType w:val="hybridMultilevel"/>
    <w:tmpl w:val="F75C3B9C"/>
    <w:lvl w:ilvl="0" w:tplc="26828E6E">
      <w:start w:val="1"/>
      <w:numFmt w:val="bullet"/>
      <w:lvlText w:val=""/>
      <w:lvlJc w:val="left"/>
      <w:pPr>
        <w:ind w:left="360" w:hanging="360"/>
      </w:pPr>
      <w:rPr>
        <w:rFonts w:ascii="Wingdings" w:hAnsi="Wingdings" w:hint="default"/>
        <w:color w:val="auto"/>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2">
    <w:nsid w:val="335869BA"/>
    <w:multiLevelType w:val="hybridMultilevel"/>
    <w:tmpl w:val="33EE8D7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nsid w:val="352A5671"/>
    <w:multiLevelType w:val="hybridMultilevel"/>
    <w:tmpl w:val="DF0427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71E2E30"/>
    <w:multiLevelType w:val="hybridMultilevel"/>
    <w:tmpl w:val="5CB041EC"/>
    <w:lvl w:ilvl="0" w:tplc="0409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5">
    <w:nsid w:val="392206A6"/>
    <w:multiLevelType w:val="hybridMultilevel"/>
    <w:tmpl w:val="4A202380"/>
    <w:lvl w:ilvl="0" w:tplc="3782FDAA">
      <w:start w:val="1"/>
      <w:numFmt w:val="bullet"/>
      <w:lvlText w:val=""/>
      <w:lvlJc w:val="right"/>
      <w:pPr>
        <w:ind w:left="1004" w:hanging="360"/>
      </w:pPr>
      <w:rPr>
        <w:rFonts w:ascii="Wingdings" w:hAnsi="Wingdings" w:hint="default"/>
        <w:sz w:val="28"/>
        <w:szCs w:val="28"/>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6">
    <w:nsid w:val="3A324160"/>
    <w:multiLevelType w:val="hybridMultilevel"/>
    <w:tmpl w:val="7FD0E4C0"/>
    <w:lvl w:ilvl="0" w:tplc="04080001">
      <w:start w:val="1"/>
      <w:numFmt w:val="bullet"/>
      <w:lvlText w:val=""/>
      <w:lvlJc w:val="left"/>
      <w:pPr>
        <w:ind w:left="1428" w:hanging="360"/>
      </w:pPr>
      <w:rPr>
        <w:rFonts w:ascii="Wingdings" w:hAnsi="Wingdings" w:hint="default"/>
      </w:rPr>
    </w:lvl>
    <w:lvl w:ilvl="1" w:tplc="04080003" w:tentative="1">
      <w:start w:val="1"/>
      <w:numFmt w:val="bullet"/>
      <w:lvlText w:val="o"/>
      <w:lvlJc w:val="left"/>
      <w:pPr>
        <w:ind w:left="2148" w:hanging="360"/>
      </w:pPr>
      <w:rPr>
        <w:rFonts w:ascii="Courier New" w:hAnsi="Courier New" w:cs="Courier New" w:hint="default"/>
      </w:rPr>
    </w:lvl>
    <w:lvl w:ilvl="2" w:tplc="04080005" w:tentative="1">
      <w:start w:val="1"/>
      <w:numFmt w:val="bullet"/>
      <w:lvlText w:val=""/>
      <w:lvlJc w:val="left"/>
      <w:pPr>
        <w:ind w:left="2868" w:hanging="360"/>
      </w:pPr>
      <w:rPr>
        <w:rFonts w:ascii="Wingdings" w:hAnsi="Wingdings" w:hint="default"/>
      </w:rPr>
    </w:lvl>
    <w:lvl w:ilvl="3" w:tplc="04080001" w:tentative="1">
      <w:start w:val="1"/>
      <w:numFmt w:val="bullet"/>
      <w:lvlText w:val=""/>
      <w:lvlJc w:val="left"/>
      <w:pPr>
        <w:ind w:left="3588" w:hanging="360"/>
      </w:pPr>
      <w:rPr>
        <w:rFonts w:ascii="Symbol" w:hAnsi="Symbol" w:hint="default"/>
      </w:rPr>
    </w:lvl>
    <w:lvl w:ilvl="4" w:tplc="04080003" w:tentative="1">
      <w:start w:val="1"/>
      <w:numFmt w:val="bullet"/>
      <w:lvlText w:val="o"/>
      <w:lvlJc w:val="left"/>
      <w:pPr>
        <w:ind w:left="4308" w:hanging="360"/>
      </w:pPr>
      <w:rPr>
        <w:rFonts w:ascii="Courier New" w:hAnsi="Courier New" w:cs="Courier New" w:hint="default"/>
      </w:rPr>
    </w:lvl>
    <w:lvl w:ilvl="5" w:tplc="04080005" w:tentative="1">
      <w:start w:val="1"/>
      <w:numFmt w:val="bullet"/>
      <w:lvlText w:val=""/>
      <w:lvlJc w:val="left"/>
      <w:pPr>
        <w:ind w:left="5028" w:hanging="360"/>
      </w:pPr>
      <w:rPr>
        <w:rFonts w:ascii="Wingdings" w:hAnsi="Wingdings" w:hint="default"/>
      </w:rPr>
    </w:lvl>
    <w:lvl w:ilvl="6" w:tplc="04080001" w:tentative="1">
      <w:start w:val="1"/>
      <w:numFmt w:val="bullet"/>
      <w:lvlText w:val=""/>
      <w:lvlJc w:val="left"/>
      <w:pPr>
        <w:ind w:left="5748" w:hanging="360"/>
      </w:pPr>
      <w:rPr>
        <w:rFonts w:ascii="Symbol" w:hAnsi="Symbol" w:hint="default"/>
      </w:rPr>
    </w:lvl>
    <w:lvl w:ilvl="7" w:tplc="04080003" w:tentative="1">
      <w:start w:val="1"/>
      <w:numFmt w:val="bullet"/>
      <w:lvlText w:val="o"/>
      <w:lvlJc w:val="left"/>
      <w:pPr>
        <w:ind w:left="6468" w:hanging="360"/>
      </w:pPr>
      <w:rPr>
        <w:rFonts w:ascii="Courier New" w:hAnsi="Courier New" w:cs="Courier New" w:hint="default"/>
      </w:rPr>
    </w:lvl>
    <w:lvl w:ilvl="8" w:tplc="04080005" w:tentative="1">
      <w:start w:val="1"/>
      <w:numFmt w:val="bullet"/>
      <w:lvlText w:val=""/>
      <w:lvlJc w:val="left"/>
      <w:pPr>
        <w:ind w:left="7188" w:hanging="360"/>
      </w:pPr>
      <w:rPr>
        <w:rFonts w:ascii="Wingdings" w:hAnsi="Wingdings" w:hint="default"/>
      </w:rPr>
    </w:lvl>
  </w:abstractNum>
  <w:abstractNum w:abstractNumId="47">
    <w:nsid w:val="3DF77648"/>
    <w:multiLevelType w:val="hybridMultilevel"/>
    <w:tmpl w:val="93245ADA"/>
    <w:lvl w:ilvl="0" w:tplc="04020001">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8">
    <w:nsid w:val="3F531E3B"/>
    <w:multiLevelType w:val="hybridMultilevel"/>
    <w:tmpl w:val="8A2AD25C"/>
    <w:lvl w:ilvl="0" w:tplc="04020001">
      <w:start w:val="1"/>
      <w:numFmt w:val="bullet"/>
      <w:lvlText w:val=""/>
      <w:lvlJc w:val="left"/>
      <w:pPr>
        <w:ind w:left="1800"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9">
    <w:nsid w:val="3FBF50BC"/>
    <w:multiLevelType w:val="hybridMultilevel"/>
    <w:tmpl w:val="D1121D0E"/>
    <w:lvl w:ilvl="0" w:tplc="FFD6394C">
      <w:start w:val="1"/>
      <w:numFmt w:val="bullet"/>
      <w:lvlText w:val=""/>
      <w:lvlJc w:val="righ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4314209D"/>
    <w:multiLevelType w:val="hybridMultilevel"/>
    <w:tmpl w:val="9D16C0E0"/>
    <w:lvl w:ilvl="0" w:tplc="FFFFFFFF">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nsid w:val="43461A6A"/>
    <w:multiLevelType w:val="hybridMultilevel"/>
    <w:tmpl w:val="0186C85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nsid w:val="43C47CBF"/>
    <w:multiLevelType w:val="hybridMultilevel"/>
    <w:tmpl w:val="4F12FDEE"/>
    <w:lvl w:ilvl="0" w:tplc="46CA4192">
      <w:start w:val="1"/>
      <w:numFmt w:val="bullet"/>
      <w:lvlText w:val=""/>
      <w:lvlJc w:val="left"/>
      <w:pPr>
        <w:ind w:left="1440" w:hanging="360"/>
      </w:pPr>
      <w:rPr>
        <w:rFonts w:ascii="Symbol" w:hAnsi="Symbol" w:hint="default"/>
      </w:rPr>
    </w:lvl>
    <w:lvl w:ilvl="1" w:tplc="DB9A55EE" w:tentative="1">
      <w:start w:val="1"/>
      <w:numFmt w:val="bullet"/>
      <w:lvlText w:val="o"/>
      <w:lvlJc w:val="left"/>
      <w:pPr>
        <w:ind w:left="2160" w:hanging="360"/>
      </w:pPr>
      <w:rPr>
        <w:rFonts w:ascii="Courier New" w:hAnsi="Courier New" w:cs="Courier New" w:hint="default"/>
      </w:rPr>
    </w:lvl>
    <w:lvl w:ilvl="2" w:tplc="089EDD1C" w:tentative="1">
      <w:start w:val="1"/>
      <w:numFmt w:val="bullet"/>
      <w:lvlText w:val=""/>
      <w:lvlJc w:val="left"/>
      <w:pPr>
        <w:ind w:left="2880" w:hanging="360"/>
      </w:pPr>
      <w:rPr>
        <w:rFonts w:ascii="Wingdings" w:hAnsi="Wingdings" w:hint="default"/>
      </w:rPr>
    </w:lvl>
    <w:lvl w:ilvl="3" w:tplc="0100D08A" w:tentative="1">
      <w:start w:val="1"/>
      <w:numFmt w:val="bullet"/>
      <w:lvlText w:val=""/>
      <w:lvlJc w:val="left"/>
      <w:pPr>
        <w:ind w:left="3600" w:hanging="360"/>
      </w:pPr>
      <w:rPr>
        <w:rFonts w:ascii="Symbol" w:hAnsi="Symbol" w:hint="default"/>
      </w:rPr>
    </w:lvl>
    <w:lvl w:ilvl="4" w:tplc="BD06FEAC" w:tentative="1">
      <w:start w:val="1"/>
      <w:numFmt w:val="bullet"/>
      <w:lvlText w:val="o"/>
      <w:lvlJc w:val="left"/>
      <w:pPr>
        <w:ind w:left="4320" w:hanging="360"/>
      </w:pPr>
      <w:rPr>
        <w:rFonts w:ascii="Courier New" w:hAnsi="Courier New" w:cs="Courier New" w:hint="default"/>
      </w:rPr>
    </w:lvl>
    <w:lvl w:ilvl="5" w:tplc="D3D09376" w:tentative="1">
      <w:start w:val="1"/>
      <w:numFmt w:val="bullet"/>
      <w:lvlText w:val=""/>
      <w:lvlJc w:val="left"/>
      <w:pPr>
        <w:ind w:left="5040" w:hanging="360"/>
      </w:pPr>
      <w:rPr>
        <w:rFonts w:ascii="Wingdings" w:hAnsi="Wingdings" w:hint="default"/>
      </w:rPr>
    </w:lvl>
    <w:lvl w:ilvl="6" w:tplc="82BCCA46" w:tentative="1">
      <w:start w:val="1"/>
      <w:numFmt w:val="bullet"/>
      <w:lvlText w:val=""/>
      <w:lvlJc w:val="left"/>
      <w:pPr>
        <w:ind w:left="5760" w:hanging="360"/>
      </w:pPr>
      <w:rPr>
        <w:rFonts w:ascii="Symbol" w:hAnsi="Symbol" w:hint="default"/>
      </w:rPr>
    </w:lvl>
    <w:lvl w:ilvl="7" w:tplc="73C864D8" w:tentative="1">
      <w:start w:val="1"/>
      <w:numFmt w:val="bullet"/>
      <w:lvlText w:val="o"/>
      <w:lvlJc w:val="left"/>
      <w:pPr>
        <w:ind w:left="6480" w:hanging="360"/>
      </w:pPr>
      <w:rPr>
        <w:rFonts w:ascii="Courier New" w:hAnsi="Courier New" w:cs="Courier New" w:hint="default"/>
      </w:rPr>
    </w:lvl>
    <w:lvl w:ilvl="8" w:tplc="4EB4DCC8" w:tentative="1">
      <w:start w:val="1"/>
      <w:numFmt w:val="bullet"/>
      <w:lvlText w:val=""/>
      <w:lvlJc w:val="left"/>
      <w:pPr>
        <w:ind w:left="7200" w:hanging="360"/>
      </w:pPr>
      <w:rPr>
        <w:rFonts w:ascii="Wingdings" w:hAnsi="Wingdings" w:hint="default"/>
      </w:rPr>
    </w:lvl>
  </w:abstractNum>
  <w:abstractNum w:abstractNumId="53">
    <w:nsid w:val="449E1C1E"/>
    <w:multiLevelType w:val="hybridMultilevel"/>
    <w:tmpl w:val="94DE89BC"/>
    <w:lvl w:ilvl="0" w:tplc="0402000D">
      <w:start w:val="1"/>
      <w:numFmt w:val="bullet"/>
      <w:lvlText w:val=""/>
      <w:lvlJc w:val="left"/>
      <w:pPr>
        <w:ind w:left="720" w:hanging="360"/>
      </w:pPr>
      <w:rPr>
        <w:rFonts w:ascii="Wingdings" w:hAnsi="Wingdings" w:hint="default"/>
      </w:rPr>
    </w:lvl>
    <w:lvl w:ilvl="1" w:tplc="0402000D">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4">
    <w:nsid w:val="45982604"/>
    <w:multiLevelType w:val="hybridMultilevel"/>
    <w:tmpl w:val="53381E40"/>
    <w:lvl w:ilvl="0" w:tplc="F9FE3250">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60B548E"/>
    <w:multiLevelType w:val="hybridMultilevel"/>
    <w:tmpl w:val="118EDF74"/>
    <w:lvl w:ilvl="0" w:tplc="26E0B04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7745E83"/>
    <w:multiLevelType w:val="hybridMultilevel"/>
    <w:tmpl w:val="2DBCF90A"/>
    <w:lvl w:ilvl="0" w:tplc="AA8680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9381A8F"/>
    <w:multiLevelType w:val="hybridMultilevel"/>
    <w:tmpl w:val="528C29A4"/>
    <w:lvl w:ilvl="0" w:tplc="B7281E8C">
      <w:start w:val="1"/>
      <w:numFmt w:val="bullet"/>
      <w:lvlText w:val=""/>
      <w:lvlPicBulletId w:val="1"/>
      <w:lvlJc w:val="left"/>
      <w:pPr>
        <w:ind w:left="2149" w:hanging="360"/>
      </w:pPr>
      <w:rPr>
        <w:rFonts w:ascii="Symbol" w:hAnsi="Symbol" w:hint="default"/>
        <w:color w:val="auto"/>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58">
    <w:nsid w:val="50C01400"/>
    <w:multiLevelType w:val="hybridMultilevel"/>
    <w:tmpl w:val="4EC8B9F2"/>
    <w:lvl w:ilvl="0" w:tplc="14FEC328">
      <w:start w:val="1"/>
      <w:numFmt w:val="decimal"/>
      <w:lvlText w:val="%1."/>
      <w:lvlJc w:val="left"/>
      <w:pPr>
        <w:ind w:left="252" w:hanging="360"/>
      </w:pPr>
      <w:rPr>
        <w:rFonts w:hint="default"/>
      </w:rPr>
    </w:lvl>
    <w:lvl w:ilvl="1" w:tplc="04020019" w:tentative="1">
      <w:start w:val="1"/>
      <w:numFmt w:val="lowerLetter"/>
      <w:lvlText w:val="%2."/>
      <w:lvlJc w:val="left"/>
      <w:pPr>
        <w:ind w:left="972" w:hanging="360"/>
      </w:pPr>
    </w:lvl>
    <w:lvl w:ilvl="2" w:tplc="0402001B" w:tentative="1">
      <w:start w:val="1"/>
      <w:numFmt w:val="lowerRoman"/>
      <w:lvlText w:val="%3."/>
      <w:lvlJc w:val="right"/>
      <w:pPr>
        <w:ind w:left="1692" w:hanging="180"/>
      </w:pPr>
    </w:lvl>
    <w:lvl w:ilvl="3" w:tplc="0402000F" w:tentative="1">
      <w:start w:val="1"/>
      <w:numFmt w:val="decimal"/>
      <w:lvlText w:val="%4."/>
      <w:lvlJc w:val="left"/>
      <w:pPr>
        <w:ind w:left="2412" w:hanging="360"/>
      </w:pPr>
    </w:lvl>
    <w:lvl w:ilvl="4" w:tplc="04020019" w:tentative="1">
      <w:start w:val="1"/>
      <w:numFmt w:val="lowerLetter"/>
      <w:lvlText w:val="%5."/>
      <w:lvlJc w:val="left"/>
      <w:pPr>
        <w:ind w:left="3132" w:hanging="360"/>
      </w:pPr>
    </w:lvl>
    <w:lvl w:ilvl="5" w:tplc="0402001B" w:tentative="1">
      <w:start w:val="1"/>
      <w:numFmt w:val="lowerRoman"/>
      <w:lvlText w:val="%6."/>
      <w:lvlJc w:val="right"/>
      <w:pPr>
        <w:ind w:left="3852" w:hanging="180"/>
      </w:pPr>
    </w:lvl>
    <w:lvl w:ilvl="6" w:tplc="0402000F" w:tentative="1">
      <w:start w:val="1"/>
      <w:numFmt w:val="decimal"/>
      <w:lvlText w:val="%7."/>
      <w:lvlJc w:val="left"/>
      <w:pPr>
        <w:ind w:left="4572" w:hanging="360"/>
      </w:pPr>
    </w:lvl>
    <w:lvl w:ilvl="7" w:tplc="04020019" w:tentative="1">
      <w:start w:val="1"/>
      <w:numFmt w:val="lowerLetter"/>
      <w:lvlText w:val="%8."/>
      <w:lvlJc w:val="left"/>
      <w:pPr>
        <w:ind w:left="5292" w:hanging="360"/>
      </w:pPr>
    </w:lvl>
    <w:lvl w:ilvl="8" w:tplc="0402001B" w:tentative="1">
      <w:start w:val="1"/>
      <w:numFmt w:val="lowerRoman"/>
      <w:lvlText w:val="%9."/>
      <w:lvlJc w:val="right"/>
      <w:pPr>
        <w:ind w:left="6012" w:hanging="180"/>
      </w:pPr>
    </w:lvl>
  </w:abstractNum>
  <w:abstractNum w:abstractNumId="59">
    <w:nsid w:val="51B54C55"/>
    <w:multiLevelType w:val="hybridMultilevel"/>
    <w:tmpl w:val="5E740CAA"/>
    <w:lvl w:ilvl="0" w:tplc="26341086">
      <w:start w:val="1"/>
      <w:numFmt w:val="bullet"/>
      <w:lvlText w:val=""/>
      <w:lvlJc w:val="left"/>
      <w:pPr>
        <w:tabs>
          <w:tab w:val="num" w:pos="360"/>
        </w:tabs>
        <w:ind w:left="360" w:hanging="360"/>
      </w:pPr>
      <w:rPr>
        <w:rFonts w:ascii="Symbol" w:hAnsi="Symbol" w:hint="default"/>
        <w:sz w:val="20"/>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0">
    <w:nsid w:val="51CB1C5D"/>
    <w:multiLevelType w:val="hybridMultilevel"/>
    <w:tmpl w:val="863C2306"/>
    <w:lvl w:ilvl="0" w:tplc="283C0B08">
      <w:start w:val="1"/>
      <w:numFmt w:val="bullet"/>
      <w:lvlText w:val=""/>
      <w:lvlJc w:val="left"/>
      <w:pPr>
        <w:ind w:left="1428" w:hanging="360"/>
      </w:pPr>
      <w:rPr>
        <w:rFonts w:ascii="Wingdings" w:hAnsi="Wingdings" w:hint="default"/>
      </w:rPr>
    </w:lvl>
    <w:lvl w:ilvl="1" w:tplc="04020019" w:tentative="1">
      <w:start w:val="1"/>
      <w:numFmt w:val="bullet"/>
      <w:lvlText w:val="o"/>
      <w:lvlJc w:val="left"/>
      <w:pPr>
        <w:ind w:left="2148" w:hanging="360"/>
      </w:pPr>
      <w:rPr>
        <w:rFonts w:ascii="Courier New" w:hAnsi="Courier New" w:cs="Courier New" w:hint="default"/>
      </w:rPr>
    </w:lvl>
    <w:lvl w:ilvl="2" w:tplc="0402001B" w:tentative="1">
      <w:start w:val="1"/>
      <w:numFmt w:val="bullet"/>
      <w:lvlText w:val=""/>
      <w:lvlJc w:val="left"/>
      <w:pPr>
        <w:ind w:left="2868" w:hanging="360"/>
      </w:pPr>
      <w:rPr>
        <w:rFonts w:ascii="Wingdings" w:hAnsi="Wingdings" w:hint="default"/>
      </w:rPr>
    </w:lvl>
    <w:lvl w:ilvl="3" w:tplc="0402000F" w:tentative="1">
      <w:start w:val="1"/>
      <w:numFmt w:val="bullet"/>
      <w:lvlText w:val=""/>
      <w:lvlJc w:val="left"/>
      <w:pPr>
        <w:ind w:left="3588" w:hanging="360"/>
      </w:pPr>
      <w:rPr>
        <w:rFonts w:ascii="Symbol" w:hAnsi="Symbol" w:hint="default"/>
      </w:rPr>
    </w:lvl>
    <w:lvl w:ilvl="4" w:tplc="04020019" w:tentative="1">
      <w:start w:val="1"/>
      <w:numFmt w:val="bullet"/>
      <w:lvlText w:val="o"/>
      <w:lvlJc w:val="left"/>
      <w:pPr>
        <w:ind w:left="4308" w:hanging="360"/>
      </w:pPr>
      <w:rPr>
        <w:rFonts w:ascii="Courier New" w:hAnsi="Courier New" w:cs="Courier New" w:hint="default"/>
      </w:rPr>
    </w:lvl>
    <w:lvl w:ilvl="5" w:tplc="0402001B" w:tentative="1">
      <w:start w:val="1"/>
      <w:numFmt w:val="bullet"/>
      <w:lvlText w:val=""/>
      <w:lvlJc w:val="left"/>
      <w:pPr>
        <w:ind w:left="5028" w:hanging="360"/>
      </w:pPr>
      <w:rPr>
        <w:rFonts w:ascii="Wingdings" w:hAnsi="Wingdings" w:hint="default"/>
      </w:rPr>
    </w:lvl>
    <w:lvl w:ilvl="6" w:tplc="0402000F" w:tentative="1">
      <w:start w:val="1"/>
      <w:numFmt w:val="bullet"/>
      <w:lvlText w:val=""/>
      <w:lvlJc w:val="left"/>
      <w:pPr>
        <w:ind w:left="5748" w:hanging="360"/>
      </w:pPr>
      <w:rPr>
        <w:rFonts w:ascii="Symbol" w:hAnsi="Symbol" w:hint="default"/>
      </w:rPr>
    </w:lvl>
    <w:lvl w:ilvl="7" w:tplc="04020019" w:tentative="1">
      <w:start w:val="1"/>
      <w:numFmt w:val="bullet"/>
      <w:lvlText w:val="o"/>
      <w:lvlJc w:val="left"/>
      <w:pPr>
        <w:ind w:left="6468" w:hanging="360"/>
      </w:pPr>
      <w:rPr>
        <w:rFonts w:ascii="Courier New" w:hAnsi="Courier New" w:cs="Courier New" w:hint="default"/>
      </w:rPr>
    </w:lvl>
    <w:lvl w:ilvl="8" w:tplc="0402001B" w:tentative="1">
      <w:start w:val="1"/>
      <w:numFmt w:val="bullet"/>
      <w:lvlText w:val=""/>
      <w:lvlJc w:val="left"/>
      <w:pPr>
        <w:ind w:left="7188" w:hanging="360"/>
      </w:pPr>
      <w:rPr>
        <w:rFonts w:ascii="Wingdings" w:hAnsi="Wingdings" w:hint="default"/>
      </w:rPr>
    </w:lvl>
  </w:abstractNum>
  <w:abstractNum w:abstractNumId="61">
    <w:nsid w:val="526E10B0"/>
    <w:multiLevelType w:val="hybridMultilevel"/>
    <w:tmpl w:val="A5B818C0"/>
    <w:lvl w:ilvl="0" w:tplc="04090005">
      <w:start w:val="1"/>
      <w:numFmt w:val="bullet"/>
      <w:lvlText w:val=""/>
      <w:lvlJc w:val="left"/>
      <w:pPr>
        <w:ind w:left="1487" w:hanging="360"/>
      </w:pPr>
      <w:rPr>
        <w:rFonts w:ascii="Wingdings" w:hAnsi="Wingdings" w:hint="default"/>
      </w:rPr>
    </w:lvl>
    <w:lvl w:ilvl="1" w:tplc="04020003" w:tentative="1">
      <w:start w:val="1"/>
      <w:numFmt w:val="bullet"/>
      <w:lvlText w:val="o"/>
      <w:lvlJc w:val="left"/>
      <w:pPr>
        <w:ind w:left="2207" w:hanging="360"/>
      </w:pPr>
      <w:rPr>
        <w:rFonts w:ascii="Courier New" w:hAnsi="Courier New" w:cs="Courier New" w:hint="default"/>
      </w:rPr>
    </w:lvl>
    <w:lvl w:ilvl="2" w:tplc="04020005" w:tentative="1">
      <w:start w:val="1"/>
      <w:numFmt w:val="bullet"/>
      <w:lvlText w:val=""/>
      <w:lvlJc w:val="left"/>
      <w:pPr>
        <w:ind w:left="2927" w:hanging="360"/>
      </w:pPr>
      <w:rPr>
        <w:rFonts w:ascii="Wingdings" w:hAnsi="Wingdings" w:hint="default"/>
      </w:rPr>
    </w:lvl>
    <w:lvl w:ilvl="3" w:tplc="04020001" w:tentative="1">
      <w:start w:val="1"/>
      <w:numFmt w:val="bullet"/>
      <w:lvlText w:val=""/>
      <w:lvlJc w:val="left"/>
      <w:pPr>
        <w:ind w:left="3647" w:hanging="360"/>
      </w:pPr>
      <w:rPr>
        <w:rFonts w:ascii="Symbol" w:hAnsi="Symbol" w:hint="default"/>
      </w:rPr>
    </w:lvl>
    <w:lvl w:ilvl="4" w:tplc="04020003" w:tentative="1">
      <w:start w:val="1"/>
      <w:numFmt w:val="bullet"/>
      <w:lvlText w:val="o"/>
      <w:lvlJc w:val="left"/>
      <w:pPr>
        <w:ind w:left="4367" w:hanging="360"/>
      </w:pPr>
      <w:rPr>
        <w:rFonts w:ascii="Courier New" w:hAnsi="Courier New" w:cs="Courier New" w:hint="default"/>
      </w:rPr>
    </w:lvl>
    <w:lvl w:ilvl="5" w:tplc="04020005" w:tentative="1">
      <w:start w:val="1"/>
      <w:numFmt w:val="bullet"/>
      <w:lvlText w:val=""/>
      <w:lvlJc w:val="left"/>
      <w:pPr>
        <w:ind w:left="5087" w:hanging="360"/>
      </w:pPr>
      <w:rPr>
        <w:rFonts w:ascii="Wingdings" w:hAnsi="Wingdings" w:hint="default"/>
      </w:rPr>
    </w:lvl>
    <w:lvl w:ilvl="6" w:tplc="04020001" w:tentative="1">
      <w:start w:val="1"/>
      <w:numFmt w:val="bullet"/>
      <w:lvlText w:val=""/>
      <w:lvlJc w:val="left"/>
      <w:pPr>
        <w:ind w:left="5807" w:hanging="360"/>
      </w:pPr>
      <w:rPr>
        <w:rFonts w:ascii="Symbol" w:hAnsi="Symbol" w:hint="default"/>
      </w:rPr>
    </w:lvl>
    <w:lvl w:ilvl="7" w:tplc="04020003" w:tentative="1">
      <w:start w:val="1"/>
      <w:numFmt w:val="bullet"/>
      <w:lvlText w:val="o"/>
      <w:lvlJc w:val="left"/>
      <w:pPr>
        <w:ind w:left="6527" w:hanging="360"/>
      </w:pPr>
      <w:rPr>
        <w:rFonts w:ascii="Courier New" w:hAnsi="Courier New" w:cs="Courier New" w:hint="default"/>
      </w:rPr>
    </w:lvl>
    <w:lvl w:ilvl="8" w:tplc="04020005" w:tentative="1">
      <w:start w:val="1"/>
      <w:numFmt w:val="bullet"/>
      <w:lvlText w:val=""/>
      <w:lvlJc w:val="left"/>
      <w:pPr>
        <w:ind w:left="7247" w:hanging="360"/>
      </w:pPr>
      <w:rPr>
        <w:rFonts w:ascii="Wingdings" w:hAnsi="Wingdings" w:hint="default"/>
      </w:rPr>
    </w:lvl>
  </w:abstractNum>
  <w:abstractNum w:abstractNumId="62">
    <w:nsid w:val="553B709C"/>
    <w:multiLevelType w:val="hybridMultilevel"/>
    <w:tmpl w:val="C582A18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nsid w:val="58544B11"/>
    <w:multiLevelType w:val="hybridMultilevel"/>
    <w:tmpl w:val="43F2F0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858712D"/>
    <w:multiLevelType w:val="hybridMultilevel"/>
    <w:tmpl w:val="4900F16C"/>
    <w:lvl w:ilvl="0" w:tplc="1812C630">
      <w:start w:val="1"/>
      <w:numFmt w:val="bullet"/>
      <w:lvlText w:val=""/>
      <w:lvlJc w:val="righ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5">
    <w:nsid w:val="5B103838"/>
    <w:multiLevelType w:val="hybridMultilevel"/>
    <w:tmpl w:val="6C6499B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6">
    <w:nsid w:val="5BEE05F0"/>
    <w:multiLevelType w:val="multilevel"/>
    <w:tmpl w:val="5A4A2340"/>
    <w:lvl w:ilvl="0">
      <w:start w:val="3"/>
      <w:numFmt w:val="decimal"/>
      <w:lvlText w:val="%1."/>
      <w:lvlJc w:val="left"/>
      <w:pPr>
        <w:tabs>
          <w:tab w:val="num" w:pos="480"/>
        </w:tabs>
        <w:ind w:left="480" w:hanging="480"/>
      </w:pPr>
      <w:rPr>
        <w:rFonts w:hint="default"/>
        <w:i w:val="0"/>
      </w:rPr>
    </w:lvl>
    <w:lvl w:ilvl="1">
      <w:start w:val="1"/>
      <w:numFmt w:val="bullet"/>
      <w:lvlText w:val=""/>
      <w:lvlJc w:val="left"/>
      <w:pPr>
        <w:tabs>
          <w:tab w:val="num" w:pos="1048"/>
        </w:tabs>
        <w:ind w:left="1048" w:hanging="480"/>
      </w:pPr>
      <w:rPr>
        <w:rFonts w:ascii="Wingdings" w:hAnsi="Wingdings" w:hint="default"/>
        <w:i w:val="0"/>
        <w:sz w:val="32"/>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2880"/>
        </w:tabs>
        <w:ind w:left="2880" w:hanging="72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4680"/>
        </w:tabs>
        <w:ind w:left="4680" w:hanging="108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480"/>
        </w:tabs>
        <w:ind w:left="6480" w:hanging="144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67">
    <w:nsid w:val="5D2F0F75"/>
    <w:multiLevelType w:val="hybridMultilevel"/>
    <w:tmpl w:val="5282B1A8"/>
    <w:lvl w:ilvl="0" w:tplc="D062D0DC">
      <w:start w:val="1"/>
      <w:numFmt w:val="bullet"/>
      <w:lvlText w:val=""/>
      <w:lvlJc w:val="left"/>
      <w:pPr>
        <w:tabs>
          <w:tab w:val="num" w:pos="720"/>
        </w:tabs>
        <w:ind w:left="720" w:hanging="360"/>
      </w:pPr>
      <w:rPr>
        <w:rFonts w:ascii="Symbol" w:hAnsi="Symbol" w:hint="default"/>
      </w:rPr>
    </w:lvl>
    <w:lvl w:ilvl="1" w:tplc="3FE22950" w:tentative="1">
      <w:start w:val="1"/>
      <w:numFmt w:val="bullet"/>
      <w:lvlText w:val="o"/>
      <w:lvlJc w:val="left"/>
      <w:pPr>
        <w:tabs>
          <w:tab w:val="num" w:pos="1440"/>
        </w:tabs>
        <w:ind w:left="1440" w:hanging="360"/>
      </w:pPr>
      <w:rPr>
        <w:rFonts w:ascii="Courier New" w:hAnsi="Courier New" w:cs="Courier New" w:hint="default"/>
      </w:rPr>
    </w:lvl>
    <w:lvl w:ilvl="2" w:tplc="64383A9E" w:tentative="1">
      <w:start w:val="1"/>
      <w:numFmt w:val="bullet"/>
      <w:lvlText w:val=""/>
      <w:lvlJc w:val="left"/>
      <w:pPr>
        <w:tabs>
          <w:tab w:val="num" w:pos="2160"/>
        </w:tabs>
        <w:ind w:left="2160" w:hanging="360"/>
      </w:pPr>
      <w:rPr>
        <w:rFonts w:ascii="Wingdings" w:hAnsi="Wingdings" w:hint="default"/>
      </w:rPr>
    </w:lvl>
    <w:lvl w:ilvl="3" w:tplc="48BA7066" w:tentative="1">
      <w:start w:val="1"/>
      <w:numFmt w:val="bullet"/>
      <w:lvlText w:val=""/>
      <w:lvlJc w:val="left"/>
      <w:pPr>
        <w:tabs>
          <w:tab w:val="num" w:pos="2880"/>
        </w:tabs>
        <w:ind w:left="2880" w:hanging="360"/>
      </w:pPr>
      <w:rPr>
        <w:rFonts w:ascii="Symbol" w:hAnsi="Symbol" w:hint="default"/>
      </w:rPr>
    </w:lvl>
    <w:lvl w:ilvl="4" w:tplc="778A7CF8" w:tentative="1">
      <w:start w:val="1"/>
      <w:numFmt w:val="bullet"/>
      <w:lvlText w:val="o"/>
      <w:lvlJc w:val="left"/>
      <w:pPr>
        <w:tabs>
          <w:tab w:val="num" w:pos="3600"/>
        </w:tabs>
        <w:ind w:left="3600" w:hanging="360"/>
      </w:pPr>
      <w:rPr>
        <w:rFonts w:ascii="Courier New" w:hAnsi="Courier New" w:cs="Courier New" w:hint="default"/>
      </w:rPr>
    </w:lvl>
    <w:lvl w:ilvl="5" w:tplc="D82CBE4C" w:tentative="1">
      <w:start w:val="1"/>
      <w:numFmt w:val="bullet"/>
      <w:lvlText w:val=""/>
      <w:lvlJc w:val="left"/>
      <w:pPr>
        <w:tabs>
          <w:tab w:val="num" w:pos="4320"/>
        </w:tabs>
        <w:ind w:left="4320" w:hanging="360"/>
      </w:pPr>
      <w:rPr>
        <w:rFonts w:ascii="Wingdings" w:hAnsi="Wingdings" w:hint="default"/>
      </w:rPr>
    </w:lvl>
    <w:lvl w:ilvl="6" w:tplc="E6D8A8B0" w:tentative="1">
      <w:start w:val="1"/>
      <w:numFmt w:val="bullet"/>
      <w:lvlText w:val=""/>
      <w:lvlJc w:val="left"/>
      <w:pPr>
        <w:tabs>
          <w:tab w:val="num" w:pos="5040"/>
        </w:tabs>
        <w:ind w:left="5040" w:hanging="360"/>
      </w:pPr>
      <w:rPr>
        <w:rFonts w:ascii="Symbol" w:hAnsi="Symbol" w:hint="default"/>
      </w:rPr>
    </w:lvl>
    <w:lvl w:ilvl="7" w:tplc="E3BADA16" w:tentative="1">
      <w:start w:val="1"/>
      <w:numFmt w:val="bullet"/>
      <w:lvlText w:val="o"/>
      <w:lvlJc w:val="left"/>
      <w:pPr>
        <w:tabs>
          <w:tab w:val="num" w:pos="5760"/>
        </w:tabs>
        <w:ind w:left="5760" w:hanging="360"/>
      </w:pPr>
      <w:rPr>
        <w:rFonts w:ascii="Courier New" w:hAnsi="Courier New" w:cs="Courier New" w:hint="default"/>
      </w:rPr>
    </w:lvl>
    <w:lvl w:ilvl="8" w:tplc="0048311E" w:tentative="1">
      <w:start w:val="1"/>
      <w:numFmt w:val="bullet"/>
      <w:lvlText w:val=""/>
      <w:lvlJc w:val="left"/>
      <w:pPr>
        <w:tabs>
          <w:tab w:val="num" w:pos="6480"/>
        </w:tabs>
        <w:ind w:left="6480" w:hanging="360"/>
      </w:pPr>
      <w:rPr>
        <w:rFonts w:ascii="Wingdings" w:hAnsi="Wingdings" w:hint="default"/>
      </w:rPr>
    </w:lvl>
  </w:abstractNum>
  <w:abstractNum w:abstractNumId="68">
    <w:nsid w:val="5DDC0D2B"/>
    <w:multiLevelType w:val="hybridMultilevel"/>
    <w:tmpl w:val="D6D07F06"/>
    <w:lvl w:ilvl="0" w:tplc="88CA486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9">
    <w:nsid w:val="5EB04BB4"/>
    <w:multiLevelType w:val="hybridMultilevel"/>
    <w:tmpl w:val="EA8EE5D8"/>
    <w:lvl w:ilvl="0" w:tplc="11984FBE">
      <w:start w:val="1"/>
      <w:numFmt w:val="bullet"/>
      <w:lvlText w:val=""/>
      <w:lvlJc w:val="left"/>
      <w:pPr>
        <w:ind w:left="720" w:hanging="360"/>
      </w:pPr>
      <w:rPr>
        <w:rFonts w:ascii="Symbol" w:hAnsi="Symbol" w:hint="default"/>
      </w:rPr>
    </w:lvl>
    <w:lvl w:ilvl="1" w:tplc="A12CC224" w:tentative="1">
      <w:start w:val="1"/>
      <w:numFmt w:val="bullet"/>
      <w:lvlText w:val="o"/>
      <w:lvlJc w:val="left"/>
      <w:pPr>
        <w:ind w:left="1440" w:hanging="360"/>
      </w:pPr>
      <w:rPr>
        <w:rFonts w:ascii="Courier New" w:hAnsi="Courier New" w:cs="Courier New" w:hint="default"/>
      </w:rPr>
    </w:lvl>
    <w:lvl w:ilvl="2" w:tplc="6D968776" w:tentative="1">
      <w:start w:val="1"/>
      <w:numFmt w:val="bullet"/>
      <w:lvlText w:val=""/>
      <w:lvlJc w:val="left"/>
      <w:pPr>
        <w:ind w:left="2160" w:hanging="360"/>
      </w:pPr>
      <w:rPr>
        <w:rFonts w:ascii="Wingdings" w:hAnsi="Wingdings" w:hint="default"/>
      </w:rPr>
    </w:lvl>
    <w:lvl w:ilvl="3" w:tplc="1E9E0574" w:tentative="1">
      <w:start w:val="1"/>
      <w:numFmt w:val="bullet"/>
      <w:lvlText w:val=""/>
      <w:lvlJc w:val="left"/>
      <w:pPr>
        <w:ind w:left="2880" w:hanging="360"/>
      </w:pPr>
      <w:rPr>
        <w:rFonts w:ascii="Symbol" w:hAnsi="Symbol" w:hint="default"/>
      </w:rPr>
    </w:lvl>
    <w:lvl w:ilvl="4" w:tplc="AA26F5D2" w:tentative="1">
      <w:start w:val="1"/>
      <w:numFmt w:val="bullet"/>
      <w:lvlText w:val="o"/>
      <w:lvlJc w:val="left"/>
      <w:pPr>
        <w:ind w:left="3600" w:hanging="360"/>
      </w:pPr>
      <w:rPr>
        <w:rFonts w:ascii="Courier New" w:hAnsi="Courier New" w:cs="Courier New" w:hint="default"/>
      </w:rPr>
    </w:lvl>
    <w:lvl w:ilvl="5" w:tplc="29109B50" w:tentative="1">
      <w:start w:val="1"/>
      <w:numFmt w:val="bullet"/>
      <w:lvlText w:val=""/>
      <w:lvlJc w:val="left"/>
      <w:pPr>
        <w:ind w:left="4320" w:hanging="360"/>
      </w:pPr>
      <w:rPr>
        <w:rFonts w:ascii="Wingdings" w:hAnsi="Wingdings" w:hint="default"/>
      </w:rPr>
    </w:lvl>
    <w:lvl w:ilvl="6" w:tplc="CE60CFA6" w:tentative="1">
      <w:start w:val="1"/>
      <w:numFmt w:val="bullet"/>
      <w:lvlText w:val=""/>
      <w:lvlJc w:val="left"/>
      <w:pPr>
        <w:ind w:left="5040" w:hanging="360"/>
      </w:pPr>
      <w:rPr>
        <w:rFonts w:ascii="Symbol" w:hAnsi="Symbol" w:hint="default"/>
      </w:rPr>
    </w:lvl>
    <w:lvl w:ilvl="7" w:tplc="BADAB41A" w:tentative="1">
      <w:start w:val="1"/>
      <w:numFmt w:val="bullet"/>
      <w:lvlText w:val="o"/>
      <w:lvlJc w:val="left"/>
      <w:pPr>
        <w:ind w:left="5760" w:hanging="360"/>
      </w:pPr>
      <w:rPr>
        <w:rFonts w:ascii="Courier New" w:hAnsi="Courier New" w:cs="Courier New" w:hint="default"/>
      </w:rPr>
    </w:lvl>
    <w:lvl w:ilvl="8" w:tplc="C0E807F8" w:tentative="1">
      <w:start w:val="1"/>
      <w:numFmt w:val="bullet"/>
      <w:lvlText w:val=""/>
      <w:lvlJc w:val="left"/>
      <w:pPr>
        <w:ind w:left="6480" w:hanging="360"/>
      </w:pPr>
      <w:rPr>
        <w:rFonts w:ascii="Wingdings" w:hAnsi="Wingdings" w:hint="default"/>
      </w:rPr>
    </w:lvl>
  </w:abstractNum>
  <w:abstractNum w:abstractNumId="70">
    <w:nsid w:val="61C22A18"/>
    <w:multiLevelType w:val="hybridMultilevel"/>
    <w:tmpl w:val="4C3AE5B4"/>
    <w:lvl w:ilvl="0" w:tplc="B3765E8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1">
    <w:nsid w:val="62400181"/>
    <w:multiLevelType w:val="hybridMultilevel"/>
    <w:tmpl w:val="0F92B0D0"/>
    <w:lvl w:ilvl="0" w:tplc="9A98491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2">
    <w:nsid w:val="6399324C"/>
    <w:multiLevelType w:val="hybridMultilevel"/>
    <w:tmpl w:val="A696447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3">
    <w:nsid w:val="63FB732B"/>
    <w:multiLevelType w:val="hybridMultilevel"/>
    <w:tmpl w:val="BFE2EE60"/>
    <w:lvl w:ilvl="0" w:tplc="7F50C068">
      <w:start w:val="2"/>
      <w:numFmt w:val="bullet"/>
      <w:pStyle w:val="4ZadachiChar"/>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4">
    <w:nsid w:val="643458A8"/>
    <w:multiLevelType w:val="hybridMultilevel"/>
    <w:tmpl w:val="3634D0D0"/>
    <w:lvl w:ilvl="0" w:tplc="385EF3DA">
      <w:start w:val="1"/>
      <w:numFmt w:val="bullet"/>
      <w:lvlText w:val=""/>
      <w:lvlJc w:val="left"/>
      <w:pPr>
        <w:tabs>
          <w:tab w:val="num" w:pos="786"/>
        </w:tabs>
        <w:ind w:left="786" w:hanging="360"/>
      </w:pPr>
      <w:rPr>
        <w:rFonts w:ascii="Symbol" w:hAnsi="Symbol" w:hint="default"/>
        <w:color w:val="auto"/>
        <w:sz w:val="20"/>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5">
    <w:nsid w:val="64375E7A"/>
    <w:multiLevelType w:val="hybridMultilevel"/>
    <w:tmpl w:val="96A8372E"/>
    <w:lvl w:ilvl="0" w:tplc="FFFFFFFF">
      <w:start w:val="1"/>
      <w:numFmt w:val="bullet"/>
      <w:lvlText w:val=""/>
      <w:lvlJc w:val="left"/>
      <w:pPr>
        <w:tabs>
          <w:tab w:val="num" w:pos="1260"/>
        </w:tabs>
        <w:ind w:left="1260" w:hanging="360"/>
      </w:pPr>
      <w:rPr>
        <w:rFonts w:ascii="Wingdings" w:hAnsi="Wingdings" w:hint="default"/>
      </w:rPr>
    </w:lvl>
    <w:lvl w:ilvl="1" w:tplc="FFFFFFFF">
      <w:start w:val="1"/>
      <w:numFmt w:val="bullet"/>
      <w:lvlText w:val="o"/>
      <w:lvlJc w:val="left"/>
      <w:pPr>
        <w:tabs>
          <w:tab w:val="num" w:pos="1980"/>
        </w:tabs>
        <w:ind w:left="1980" w:hanging="360"/>
      </w:pPr>
      <w:rPr>
        <w:rFonts w:ascii="Courier New" w:hAnsi="Courier New" w:hint="default"/>
      </w:rPr>
    </w:lvl>
    <w:lvl w:ilvl="2" w:tplc="FFFFFFFF">
      <w:start w:val="1"/>
      <w:numFmt w:val="bullet"/>
      <w:lvlText w:val=""/>
      <w:lvlJc w:val="left"/>
      <w:pPr>
        <w:tabs>
          <w:tab w:val="num" w:pos="2700"/>
        </w:tabs>
        <w:ind w:left="2700" w:hanging="360"/>
      </w:pPr>
      <w:rPr>
        <w:rFonts w:ascii="Wingdings" w:hAnsi="Wingdings" w:hint="default"/>
      </w:rPr>
    </w:lvl>
    <w:lvl w:ilvl="3" w:tplc="FFFFFFFF">
      <w:start w:val="1"/>
      <w:numFmt w:val="bullet"/>
      <w:lvlText w:val=""/>
      <w:lvlJc w:val="left"/>
      <w:pPr>
        <w:tabs>
          <w:tab w:val="num" w:pos="3420"/>
        </w:tabs>
        <w:ind w:left="3420" w:hanging="360"/>
      </w:pPr>
      <w:rPr>
        <w:rFonts w:ascii="Symbol" w:hAnsi="Symbol" w:hint="default"/>
      </w:rPr>
    </w:lvl>
    <w:lvl w:ilvl="4" w:tplc="FFFFFFFF">
      <w:start w:val="1"/>
      <w:numFmt w:val="bullet"/>
      <w:lvlText w:val="o"/>
      <w:lvlJc w:val="left"/>
      <w:pPr>
        <w:tabs>
          <w:tab w:val="num" w:pos="4140"/>
        </w:tabs>
        <w:ind w:left="4140" w:hanging="360"/>
      </w:pPr>
      <w:rPr>
        <w:rFonts w:ascii="Courier New" w:hAnsi="Courier New" w:hint="default"/>
      </w:rPr>
    </w:lvl>
    <w:lvl w:ilvl="5" w:tplc="FFFFFFFF">
      <w:start w:val="1"/>
      <w:numFmt w:val="bullet"/>
      <w:lvlText w:val=""/>
      <w:lvlJc w:val="left"/>
      <w:pPr>
        <w:tabs>
          <w:tab w:val="num" w:pos="4860"/>
        </w:tabs>
        <w:ind w:left="4860" w:hanging="360"/>
      </w:pPr>
      <w:rPr>
        <w:rFonts w:ascii="Wingdings" w:hAnsi="Wingdings" w:hint="default"/>
      </w:rPr>
    </w:lvl>
    <w:lvl w:ilvl="6" w:tplc="FFFFFFFF">
      <w:start w:val="1"/>
      <w:numFmt w:val="bullet"/>
      <w:lvlText w:val=""/>
      <w:lvlJc w:val="left"/>
      <w:pPr>
        <w:tabs>
          <w:tab w:val="num" w:pos="5580"/>
        </w:tabs>
        <w:ind w:left="5580" w:hanging="360"/>
      </w:pPr>
      <w:rPr>
        <w:rFonts w:ascii="Symbol" w:hAnsi="Symbol" w:hint="default"/>
      </w:rPr>
    </w:lvl>
    <w:lvl w:ilvl="7" w:tplc="FFFFFFFF">
      <w:start w:val="1"/>
      <w:numFmt w:val="bullet"/>
      <w:lvlText w:val="o"/>
      <w:lvlJc w:val="left"/>
      <w:pPr>
        <w:tabs>
          <w:tab w:val="num" w:pos="6300"/>
        </w:tabs>
        <w:ind w:left="6300" w:hanging="360"/>
      </w:pPr>
      <w:rPr>
        <w:rFonts w:ascii="Courier New" w:hAnsi="Courier New" w:hint="default"/>
      </w:rPr>
    </w:lvl>
    <w:lvl w:ilvl="8" w:tplc="FFFFFFFF">
      <w:start w:val="1"/>
      <w:numFmt w:val="bullet"/>
      <w:lvlText w:val=""/>
      <w:lvlJc w:val="left"/>
      <w:pPr>
        <w:tabs>
          <w:tab w:val="num" w:pos="7020"/>
        </w:tabs>
        <w:ind w:left="7020" w:hanging="360"/>
      </w:pPr>
      <w:rPr>
        <w:rFonts w:ascii="Wingdings" w:hAnsi="Wingdings" w:hint="default"/>
      </w:rPr>
    </w:lvl>
  </w:abstractNum>
  <w:abstractNum w:abstractNumId="76">
    <w:nsid w:val="692739CA"/>
    <w:multiLevelType w:val="hybridMultilevel"/>
    <w:tmpl w:val="D74AA8D0"/>
    <w:lvl w:ilvl="0" w:tplc="E2E62D70">
      <w:start w:val="1"/>
      <w:numFmt w:val="bullet"/>
      <w:lvlText w:val=""/>
      <w:lvlJc w:val="left"/>
      <w:pPr>
        <w:tabs>
          <w:tab w:val="num" w:pos="360"/>
        </w:tabs>
        <w:ind w:left="360" w:hanging="360"/>
      </w:pPr>
      <w:rPr>
        <w:rFonts w:ascii="Symbol" w:hAnsi="Symbol" w:hint="default"/>
        <w:color w:val="auto"/>
      </w:rPr>
    </w:lvl>
    <w:lvl w:ilvl="1" w:tplc="04020003" w:tentative="1">
      <w:start w:val="1"/>
      <w:numFmt w:val="bullet"/>
      <w:lvlText w:val="o"/>
      <w:lvlJc w:val="left"/>
      <w:pPr>
        <w:tabs>
          <w:tab w:val="num" w:pos="1364"/>
        </w:tabs>
        <w:ind w:left="1364" w:hanging="360"/>
      </w:pPr>
      <w:rPr>
        <w:rFonts w:ascii="Courier New" w:hAnsi="Courier New" w:cs="Courier New" w:hint="default"/>
      </w:rPr>
    </w:lvl>
    <w:lvl w:ilvl="2" w:tplc="04020005" w:tentative="1">
      <w:start w:val="1"/>
      <w:numFmt w:val="bullet"/>
      <w:lvlText w:val=""/>
      <w:lvlJc w:val="left"/>
      <w:pPr>
        <w:tabs>
          <w:tab w:val="num" w:pos="2084"/>
        </w:tabs>
        <w:ind w:left="2084" w:hanging="360"/>
      </w:pPr>
      <w:rPr>
        <w:rFonts w:ascii="Wingdings" w:hAnsi="Wingdings" w:hint="default"/>
      </w:rPr>
    </w:lvl>
    <w:lvl w:ilvl="3" w:tplc="04020001" w:tentative="1">
      <w:start w:val="1"/>
      <w:numFmt w:val="bullet"/>
      <w:lvlText w:val=""/>
      <w:lvlJc w:val="left"/>
      <w:pPr>
        <w:tabs>
          <w:tab w:val="num" w:pos="2804"/>
        </w:tabs>
        <w:ind w:left="2804" w:hanging="360"/>
      </w:pPr>
      <w:rPr>
        <w:rFonts w:ascii="Symbol" w:hAnsi="Symbol" w:hint="default"/>
      </w:rPr>
    </w:lvl>
    <w:lvl w:ilvl="4" w:tplc="04020003" w:tentative="1">
      <w:start w:val="1"/>
      <w:numFmt w:val="bullet"/>
      <w:lvlText w:val="o"/>
      <w:lvlJc w:val="left"/>
      <w:pPr>
        <w:tabs>
          <w:tab w:val="num" w:pos="3524"/>
        </w:tabs>
        <w:ind w:left="3524" w:hanging="360"/>
      </w:pPr>
      <w:rPr>
        <w:rFonts w:ascii="Courier New" w:hAnsi="Courier New" w:cs="Courier New" w:hint="default"/>
      </w:rPr>
    </w:lvl>
    <w:lvl w:ilvl="5" w:tplc="04020005" w:tentative="1">
      <w:start w:val="1"/>
      <w:numFmt w:val="bullet"/>
      <w:lvlText w:val=""/>
      <w:lvlJc w:val="left"/>
      <w:pPr>
        <w:tabs>
          <w:tab w:val="num" w:pos="4244"/>
        </w:tabs>
        <w:ind w:left="4244" w:hanging="360"/>
      </w:pPr>
      <w:rPr>
        <w:rFonts w:ascii="Wingdings" w:hAnsi="Wingdings" w:hint="default"/>
      </w:rPr>
    </w:lvl>
    <w:lvl w:ilvl="6" w:tplc="04020001" w:tentative="1">
      <w:start w:val="1"/>
      <w:numFmt w:val="bullet"/>
      <w:lvlText w:val=""/>
      <w:lvlJc w:val="left"/>
      <w:pPr>
        <w:tabs>
          <w:tab w:val="num" w:pos="4964"/>
        </w:tabs>
        <w:ind w:left="4964" w:hanging="360"/>
      </w:pPr>
      <w:rPr>
        <w:rFonts w:ascii="Symbol" w:hAnsi="Symbol" w:hint="default"/>
      </w:rPr>
    </w:lvl>
    <w:lvl w:ilvl="7" w:tplc="04020003" w:tentative="1">
      <w:start w:val="1"/>
      <w:numFmt w:val="bullet"/>
      <w:lvlText w:val="o"/>
      <w:lvlJc w:val="left"/>
      <w:pPr>
        <w:tabs>
          <w:tab w:val="num" w:pos="5684"/>
        </w:tabs>
        <w:ind w:left="5684" w:hanging="360"/>
      </w:pPr>
      <w:rPr>
        <w:rFonts w:ascii="Courier New" w:hAnsi="Courier New" w:cs="Courier New" w:hint="default"/>
      </w:rPr>
    </w:lvl>
    <w:lvl w:ilvl="8" w:tplc="04020005" w:tentative="1">
      <w:start w:val="1"/>
      <w:numFmt w:val="bullet"/>
      <w:lvlText w:val=""/>
      <w:lvlJc w:val="left"/>
      <w:pPr>
        <w:tabs>
          <w:tab w:val="num" w:pos="6404"/>
        </w:tabs>
        <w:ind w:left="6404" w:hanging="360"/>
      </w:pPr>
      <w:rPr>
        <w:rFonts w:ascii="Wingdings" w:hAnsi="Wingdings" w:hint="default"/>
      </w:rPr>
    </w:lvl>
  </w:abstractNum>
  <w:abstractNum w:abstractNumId="77">
    <w:nsid w:val="69A82134"/>
    <w:multiLevelType w:val="hybridMultilevel"/>
    <w:tmpl w:val="2C1CBE1E"/>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nsid w:val="6A3D6B7A"/>
    <w:multiLevelType w:val="hybridMultilevel"/>
    <w:tmpl w:val="5FAA7E64"/>
    <w:lvl w:ilvl="0" w:tplc="64C43640">
      <w:start w:val="1"/>
      <w:numFmt w:val="bullet"/>
      <w:lvlText w:val=""/>
      <w:lvlJc w:val="left"/>
      <w:pPr>
        <w:tabs>
          <w:tab w:val="num" w:pos="720"/>
        </w:tabs>
        <w:ind w:left="720" w:hanging="360"/>
      </w:pPr>
      <w:rPr>
        <w:rFonts w:ascii="Symbol" w:hAnsi="Symbol" w:hint="default"/>
        <w:sz w:val="20"/>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9">
    <w:nsid w:val="6B2F2F17"/>
    <w:multiLevelType w:val="hybridMultilevel"/>
    <w:tmpl w:val="49BC30C2"/>
    <w:lvl w:ilvl="0" w:tplc="97EA5D28">
      <w:start w:val="1"/>
      <w:numFmt w:val="bullet"/>
      <w:lvlText w:val=""/>
      <w:lvlJc w:val="left"/>
      <w:pPr>
        <w:tabs>
          <w:tab w:val="num" w:pos="1440"/>
        </w:tabs>
        <w:ind w:left="1440" w:hanging="360"/>
      </w:pPr>
      <w:rPr>
        <w:rFonts w:ascii="Wingdings" w:hAnsi="Wingdings" w:hint="default"/>
      </w:rPr>
    </w:lvl>
    <w:lvl w:ilvl="1" w:tplc="32F2DAEE">
      <w:start w:val="1"/>
      <w:numFmt w:val="bullet"/>
      <w:lvlText w:val="o"/>
      <w:lvlJc w:val="left"/>
      <w:pPr>
        <w:tabs>
          <w:tab w:val="num" w:pos="2160"/>
        </w:tabs>
        <w:ind w:left="2160" w:hanging="360"/>
      </w:pPr>
      <w:rPr>
        <w:rFonts w:ascii="Courier New" w:hAnsi="Courier New" w:cs="Courier New" w:hint="default"/>
      </w:rPr>
    </w:lvl>
    <w:lvl w:ilvl="2" w:tplc="93DCD304" w:tentative="1">
      <w:start w:val="1"/>
      <w:numFmt w:val="bullet"/>
      <w:lvlText w:val=""/>
      <w:lvlJc w:val="left"/>
      <w:pPr>
        <w:tabs>
          <w:tab w:val="num" w:pos="2880"/>
        </w:tabs>
        <w:ind w:left="2880" w:hanging="360"/>
      </w:pPr>
      <w:rPr>
        <w:rFonts w:ascii="Wingdings" w:hAnsi="Wingdings" w:hint="default"/>
      </w:rPr>
    </w:lvl>
    <w:lvl w:ilvl="3" w:tplc="D624C7A0" w:tentative="1">
      <w:start w:val="1"/>
      <w:numFmt w:val="bullet"/>
      <w:lvlText w:val=""/>
      <w:lvlJc w:val="left"/>
      <w:pPr>
        <w:tabs>
          <w:tab w:val="num" w:pos="3600"/>
        </w:tabs>
        <w:ind w:left="3600" w:hanging="360"/>
      </w:pPr>
      <w:rPr>
        <w:rFonts w:ascii="Symbol" w:hAnsi="Symbol" w:hint="default"/>
      </w:rPr>
    </w:lvl>
    <w:lvl w:ilvl="4" w:tplc="C4266E84" w:tentative="1">
      <w:start w:val="1"/>
      <w:numFmt w:val="bullet"/>
      <w:lvlText w:val="o"/>
      <w:lvlJc w:val="left"/>
      <w:pPr>
        <w:tabs>
          <w:tab w:val="num" w:pos="4320"/>
        </w:tabs>
        <w:ind w:left="4320" w:hanging="360"/>
      </w:pPr>
      <w:rPr>
        <w:rFonts w:ascii="Courier New" w:hAnsi="Courier New" w:cs="Courier New" w:hint="default"/>
      </w:rPr>
    </w:lvl>
    <w:lvl w:ilvl="5" w:tplc="58DED622" w:tentative="1">
      <w:start w:val="1"/>
      <w:numFmt w:val="bullet"/>
      <w:lvlText w:val=""/>
      <w:lvlJc w:val="left"/>
      <w:pPr>
        <w:tabs>
          <w:tab w:val="num" w:pos="5040"/>
        </w:tabs>
        <w:ind w:left="5040" w:hanging="360"/>
      </w:pPr>
      <w:rPr>
        <w:rFonts w:ascii="Wingdings" w:hAnsi="Wingdings" w:hint="default"/>
      </w:rPr>
    </w:lvl>
    <w:lvl w:ilvl="6" w:tplc="503C967C" w:tentative="1">
      <w:start w:val="1"/>
      <w:numFmt w:val="bullet"/>
      <w:lvlText w:val=""/>
      <w:lvlJc w:val="left"/>
      <w:pPr>
        <w:tabs>
          <w:tab w:val="num" w:pos="5760"/>
        </w:tabs>
        <w:ind w:left="5760" w:hanging="360"/>
      </w:pPr>
      <w:rPr>
        <w:rFonts w:ascii="Symbol" w:hAnsi="Symbol" w:hint="default"/>
      </w:rPr>
    </w:lvl>
    <w:lvl w:ilvl="7" w:tplc="BDBECAB2" w:tentative="1">
      <w:start w:val="1"/>
      <w:numFmt w:val="bullet"/>
      <w:lvlText w:val="o"/>
      <w:lvlJc w:val="left"/>
      <w:pPr>
        <w:tabs>
          <w:tab w:val="num" w:pos="6480"/>
        </w:tabs>
        <w:ind w:left="6480" w:hanging="360"/>
      </w:pPr>
      <w:rPr>
        <w:rFonts w:ascii="Courier New" w:hAnsi="Courier New" w:cs="Courier New" w:hint="default"/>
      </w:rPr>
    </w:lvl>
    <w:lvl w:ilvl="8" w:tplc="8A4C0E5C" w:tentative="1">
      <w:start w:val="1"/>
      <w:numFmt w:val="bullet"/>
      <w:lvlText w:val=""/>
      <w:lvlJc w:val="left"/>
      <w:pPr>
        <w:tabs>
          <w:tab w:val="num" w:pos="7200"/>
        </w:tabs>
        <w:ind w:left="7200" w:hanging="360"/>
      </w:pPr>
      <w:rPr>
        <w:rFonts w:ascii="Wingdings" w:hAnsi="Wingdings" w:hint="default"/>
      </w:rPr>
    </w:lvl>
  </w:abstractNum>
  <w:abstractNum w:abstractNumId="80">
    <w:nsid w:val="6BB41BFB"/>
    <w:multiLevelType w:val="hybridMultilevel"/>
    <w:tmpl w:val="858607AC"/>
    <w:lvl w:ilvl="0" w:tplc="0402000D">
      <w:start w:val="1"/>
      <w:numFmt w:val="bullet"/>
      <w:lvlText w:val=""/>
      <w:lvlJc w:val="left"/>
      <w:pPr>
        <w:ind w:left="720" w:hanging="360"/>
      </w:pPr>
      <w:rPr>
        <w:rFonts w:ascii="Wingdings" w:hAnsi="Wingdings" w:hint="default"/>
      </w:rPr>
    </w:lvl>
    <w:lvl w:ilvl="1" w:tplc="0402000D">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1">
    <w:nsid w:val="6C7513F4"/>
    <w:multiLevelType w:val="hybridMultilevel"/>
    <w:tmpl w:val="3DA07184"/>
    <w:lvl w:ilvl="0" w:tplc="FFFFFFFF">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82">
    <w:nsid w:val="6D367A89"/>
    <w:multiLevelType w:val="hybridMultilevel"/>
    <w:tmpl w:val="C2304ED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3">
    <w:nsid w:val="71743779"/>
    <w:multiLevelType w:val="hybridMultilevel"/>
    <w:tmpl w:val="806E7104"/>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4">
    <w:nsid w:val="729C255B"/>
    <w:multiLevelType w:val="hybridMultilevel"/>
    <w:tmpl w:val="E55EE1EE"/>
    <w:lvl w:ilvl="0" w:tplc="0402000D">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5">
    <w:nsid w:val="72BC6DA6"/>
    <w:multiLevelType w:val="hybridMultilevel"/>
    <w:tmpl w:val="CA6ACAEA"/>
    <w:lvl w:ilvl="0" w:tplc="04090007">
      <w:start w:val="1"/>
      <w:numFmt w:val="bullet"/>
      <w:lvlText w:val=""/>
      <w:lvlPicBulletId w:val="2"/>
      <w:lvlJc w:val="left"/>
      <w:pPr>
        <w:tabs>
          <w:tab w:val="num" w:pos="1070"/>
        </w:tabs>
        <w:ind w:left="1070" w:hanging="360"/>
      </w:pPr>
      <w:rPr>
        <w:rFonts w:ascii="Symbol" w:hAnsi="Symbol" w:hint="default"/>
        <w:color w:val="auto"/>
      </w:rPr>
    </w:lvl>
    <w:lvl w:ilvl="1" w:tplc="FFFFFFFF" w:tentative="1">
      <w:start w:val="1"/>
      <w:numFmt w:val="bullet"/>
      <w:lvlText w:val="o"/>
      <w:lvlJc w:val="left"/>
      <w:pPr>
        <w:tabs>
          <w:tab w:val="num" w:pos="1648"/>
        </w:tabs>
        <w:ind w:left="1648" w:hanging="360"/>
      </w:pPr>
      <w:rPr>
        <w:rFonts w:ascii="Courier New" w:hAnsi="Courier New" w:cs="Courier New" w:hint="default"/>
      </w:rPr>
    </w:lvl>
    <w:lvl w:ilvl="2" w:tplc="FFFFFFFF" w:tentative="1">
      <w:start w:val="1"/>
      <w:numFmt w:val="bullet"/>
      <w:lvlText w:val=""/>
      <w:lvlJc w:val="left"/>
      <w:pPr>
        <w:tabs>
          <w:tab w:val="num" w:pos="2368"/>
        </w:tabs>
        <w:ind w:left="2368" w:hanging="360"/>
      </w:pPr>
      <w:rPr>
        <w:rFonts w:ascii="Wingdings" w:hAnsi="Wingdings" w:hint="default"/>
      </w:rPr>
    </w:lvl>
    <w:lvl w:ilvl="3" w:tplc="FFFFFFFF" w:tentative="1">
      <w:start w:val="1"/>
      <w:numFmt w:val="bullet"/>
      <w:lvlText w:val=""/>
      <w:lvlJc w:val="left"/>
      <w:pPr>
        <w:tabs>
          <w:tab w:val="num" w:pos="3088"/>
        </w:tabs>
        <w:ind w:left="3088" w:hanging="360"/>
      </w:pPr>
      <w:rPr>
        <w:rFonts w:ascii="Symbol" w:hAnsi="Symbol" w:hint="default"/>
      </w:rPr>
    </w:lvl>
    <w:lvl w:ilvl="4" w:tplc="FFFFFFFF" w:tentative="1">
      <w:start w:val="1"/>
      <w:numFmt w:val="bullet"/>
      <w:lvlText w:val="o"/>
      <w:lvlJc w:val="left"/>
      <w:pPr>
        <w:tabs>
          <w:tab w:val="num" w:pos="3808"/>
        </w:tabs>
        <w:ind w:left="3808" w:hanging="360"/>
      </w:pPr>
      <w:rPr>
        <w:rFonts w:ascii="Courier New" w:hAnsi="Courier New" w:cs="Courier New" w:hint="default"/>
      </w:rPr>
    </w:lvl>
    <w:lvl w:ilvl="5" w:tplc="FFFFFFFF" w:tentative="1">
      <w:start w:val="1"/>
      <w:numFmt w:val="bullet"/>
      <w:lvlText w:val=""/>
      <w:lvlJc w:val="left"/>
      <w:pPr>
        <w:tabs>
          <w:tab w:val="num" w:pos="4528"/>
        </w:tabs>
        <w:ind w:left="4528" w:hanging="360"/>
      </w:pPr>
      <w:rPr>
        <w:rFonts w:ascii="Wingdings" w:hAnsi="Wingdings" w:hint="default"/>
      </w:rPr>
    </w:lvl>
    <w:lvl w:ilvl="6" w:tplc="FFFFFFFF" w:tentative="1">
      <w:start w:val="1"/>
      <w:numFmt w:val="bullet"/>
      <w:lvlText w:val=""/>
      <w:lvlJc w:val="left"/>
      <w:pPr>
        <w:tabs>
          <w:tab w:val="num" w:pos="5248"/>
        </w:tabs>
        <w:ind w:left="5248" w:hanging="360"/>
      </w:pPr>
      <w:rPr>
        <w:rFonts w:ascii="Symbol" w:hAnsi="Symbol" w:hint="default"/>
      </w:rPr>
    </w:lvl>
    <w:lvl w:ilvl="7" w:tplc="FFFFFFFF" w:tentative="1">
      <w:start w:val="1"/>
      <w:numFmt w:val="bullet"/>
      <w:lvlText w:val="o"/>
      <w:lvlJc w:val="left"/>
      <w:pPr>
        <w:tabs>
          <w:tab w:val="num" w:pos="5968"/>
        </w:tabs>
        <w:ind w:left="5968" w:hanging="360"/>
      </w:pPr>
      <w:rPr>
        <w:rFonts w:ascii="Courier New" w:hAnsi="Courier New" w:cs="Courier New" w:hint="default"/>
      </w:rPr>
    </w:lvl>
    <w:lvl w:ilvl="8" w:tplc="FFFFFFFF" w:tentative="1">
      <w:start w:val="1"/>
      <w:numFmt w:val="bullet"/>
      <w:lvlText w:val=""/>
      <w:lvlJc w:val="left"/>
      <w:pPr>
        <w:tabs>
          <w:tab w:val="num" w:pos="6688"/>
        </w:tabs>
        <w:ind w:left="6688" w:hanging="360"/>
      </w:pPr>
      <w:rPr>
        <w:rFonts w:ascii="Wingdings" w:hAnsi="Wingdings" w:hint="default"/>
      </w:rPr>
    </w:lvl>
  </w:abstractNum>
  <w:abstractNum w:abstractNumId="86">
    <w:nsid w:val="73821ECA"/>
    <w:multiLevelType w:val="hybridMultilevel"/>
    <w:tmpl w:val="18EEDEC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7">
    <w:nsid w:val="742036D6"/>
    <w:multiLevelType w:val="hybridMultilevel"/>
    <w:tmpl w:val="82DA8B98"/>
    <w:lvl w:ilvl="0" w:tplc="4C4A0E14">
      <w:start w:val="1"/>
      <w:numFmt w:val="bullet"/>
      <w:lvlText w:val="-"/>
      <w:lvlJc w:val="left"/>
      <w:pPr>
        <w:tabs>
          <w:tab w:val="num" w:pos="1743"/>
        </w:tabs>
        <w:ind w:left="1743" w:hanging="1035"/>
      </w:pPr>
      <w:rPr>
        <w:rFonts w:ascii="Times New Roman" w:eastAsia="Times New Roman" w:hAnsi="Times New Roman" w:cs="Times New Roman" w:hint="default"/>
      </w:rPr>
    </w:lvl>
    <w:lvl w:ilvl="1" w:tplc="04020003">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88">
    <w:nsid w:val="75A04265"/>
    <w:multiLevelType w:val="hybridMultilevel"/>
    <w:tmpl w:val="791E0A88"/>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9">
    <w:nsid w:val="76875F03"/>
    <w:multiLevelType w:val="multilevel"/>
    <w:tmpl w:val="7B2EFE16"/>
    <w:lvl w:ilvl="0">
      <w:start w:val="1"/>
      <w:numFmt w:val="decimal"/>
      <w:lvlText w:val="%1."/>
      <w:lvlJc w:val="left"/>
      <w:pPr>
        <w:ind w:left="735" w:hanging="735"/>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0">
    <w:nsid w:val="771D5858"/>
    <w:multiLevelType w:val="hybridMultilevel"/>
    <w:tmpl w:val="4C96A8C0"/>
    <w:lvl w:ilvl="0" w:tplc="955C98FC">
      <w:start w:val="1"/>
      <w:numFmt w:val="bullet"/>
      <w:lvlText w:val=""/>
      <w:lvlJc w:val="left"/>
      <w:pPr>
        <w:ind w:left="1428" w:hanging="360"/>
      </w:pPr>
      <w:rPr>
        <w:rFonts w:ascii="Wingdings" w:hAnsi="Wingdings" w:hint="default"/>
      </w:rPr>
    </w:lvl>
    <w:lvl w:ilvl="1" w:tplc="04020019" w:tentative="1">
      <w:start w:val="1"/>
      <w:numFmt w:val="bullet"/>
      <w:lvlText w:val="o"/>
      <w:lvlJc w:val="left"/>
      <w:pPr>
        <w:ind w:left="2148" w:hanging="360"/>
      </w:pPr>
      <w:rPr>
        <w:rFonts w:ascii="Courier New" w:hAnsi="Courier New" w:cs="Courier New" w:hint="default"/>
      </w:rPr>
    </w:lvl>
    <w:lvl w:ilvl="2" w:tplc="0402001B" w:tentative="1">
      <w:start w:val="1"/>
      <w:numFmt w:val="bullet"/>
      <w:lvlText w:val=""/>
      <w:lvlJc w:val="left"/>
      <w:pPr>
        <w:ind w:left="2868" w:hanging="360"/>
      </w:pPr>
      <w:rPr>
        <w:rFonts w:ascii="Wingdings" w:hAnsi="Wingdings" w:hint="default"/>
      </w:rPr>
    </w:lvl>
    <w:lvl w:ilvl="3" w:tplc="0402000F" w:tentative="1">
      <w:start w:val="1"/>
      <w:numFmt w:val="bullet"/>
      <w:lvlText w:val=""/>
      <w:lvlJc w:val="left"/>
      <w:pPr>
        <w:ind w:left="3588" w:hanging="360"/>
      </w:pPr>
      <w:rPr>
        <w:rFonts w:ascii="Symbol" w:hAnsi="Symbol" w:hint="default"/>
      </w:rPr>
    </w:lvl>
    <w:lvl w:ilvl="4" w:tplc="04020019" w:tentative="1">
      <w:start w:val="1"/>
      <w:numFmt w:val="bullet"/>
      <w:lvlText w:val="o"/>
      <w:lvlJc w:val="left"/>
      <w:pPr>
        <w:ind w:left="4308" w:hanging="360"/>
      </w:pPr>
      <w:rPr>
        <w:rFonts w:ascii="Courier New" w:hAnsi="Courier New" w:cs="Courier New" w:hint="default"/>
      </w:rPr>
    </w:lvl>
    <w:lvl w:ilvl="5" w:tplc="0402001B" w:tentative="1">
      <w:start w:val="1"/>
      <w:numFmt w:val="bullet"/>
      <w:lvlText w:val=""/>
      <w:lvlJc w:val="left"/>
      <w:pPr>
        <w:ind w:left="5028" w:hanging="360"/>
      </w:pPr>
      <w:rPr>
        <w:rFonts w:ascii="Wingdings" w:hAnsi="Wingdings" w:hint="default"/>
      </w:rPr>
    </w:lvl>
    <w:lvl w:ilvl="6" w:tplc="0402000F" w:tentative="1">
      <w:start w:val="1"/>
      <w:numFmt w:val="bullet"/>
      <w:lvlText w:val=""/>
      <w:lvlJc w:val="left"/>
      <w:pPr>
        <w:ind w:left="5748" w:hanging="360"/>
      </w:pPr>
      <w:rPr>
        <w:rFonts w:ascii="Symbol" w:hAnsi="Symbol" w:hint="default"/>
      </w:rPr>
    </w:lvl>
    <w:lvl w:ilvl="7" w:tplc="04020019" w:tentative="1">
      <w:start w:val="1"/>
      <w:numFmt w:val="bullet"/>
      <w:lvlText w:val="o"/>
      <w:lvlJc w:val="left"/>
      <w:pPr>
        <w:ind w:left="6468" w:hanging="360"/>
      </w:pPr>
      <w:rPr>
        <w:rFonts w:ascii="Courier New" w:hAnsi="Courier New" w:cs="Courier New" w:hint="default"/>
      </w:rPr>
    </w:lvl>
    <w:lvl w:ilvl="8" w:tplc="0402001B" w:tentative="1">
      <w:start w:val="1"/>
      <w:numFmt w:val="bullet"/>
      <w:lvlText w:val=""/>
      <w:lvlJc w:val="left"/>
      <w:pPr>
        <w:ind w:left="7188" w:hanging="360"/>
      </w:pPr>
      <w:rPr>
        <w:rFonts w:ascii="Wingdings" w:hAnsi="Wingdings" w:hint="default"/>
      </w:rPr>
    </w:lvl>
  </w:abstractNum>
  <w:abstractNum w:abstractNumId="91">
    <w:nsid w:val="79B8595B"/>
    <w:multiLevelType w:val="hybridMultilevel"/>
    <w:tmpl w:val="612894F6"/>
    <w:lvl w:ilvl="0" w:tplc="01FEC168">
      <w:start w:val="1"/>
      <w:numFmt w:val="bullet"/>
      <w:lvlText w:val=""/>
      <w:lvlJc w:val="left"/>
      <w:pPr>
        <w:ind w:left="1428" w:hanging="360"/>
      </w:pPr>
      <w:rPr>
        <w:rFonts w:ascii="Wingdings" w:hAnsi="Wingdings" w:hint="default"/>
      </w:rPr>
    </w:lvl>
    <w:lvl w:ilvl="1" w:tplc="38EAC282" w:tentative="1">
      <w:start w:val="1"/>
      <w:numFmt w:val="bullet"/>
      <w:lvlText w:val="o"/>
      <w:lvlJc w:val="left"/>
      <w:pPr>
        <w:ind w:left="2148" w:hanging="360"/>
      </w:pPr>
      <w:rPr>
        <w:rFonts w:ascii="Courier New" w:hAnsi="Courier New" w:cs="Courier New" w:hint="default"/>
      </w:rPr>
    </w:lvl>
    <w:lvl w:ilvl="2" w:tplc="8C6456E4" w:tentative="1">
      <w:start w:val="1"/>
      <w:numFmt w:val="bullet"/>
      <w:lvlText w:val=""/>
      <w:lvlJc w:val="left"/>
      <w:pPr>
        <w:ind w:left="2868" w:hanging="360"/>
      </w:pPr>
      <w:rPr>
        <w:rFonts w:ascii="Wingdings" w:hAnsi="Wingdings" w:hint="default"/>
      </w:rPr>
    </w:lvl>
    <w:lvl w:ilvl="3" w:tplc="DF84650A" w:tentative="1">
      <w:start w:val="1"/>
      <w:numFmt w:val="bullet"/>
      <w:lvlText w:val=""/>
      <w:lvlJc w:val="left"/>
      <w:pPr>
        <w:ind w:left="3588" w:hanging="360"/>
      </w:pPr>
      <w:rPr>
        <w:rFonts w:ascii="Symbol" w:hAnsi="Symbol" w:hint="default"/>
      </w:rPr>
    </w:lvl>
    <w:lvl w:ilvl="4" w:tplc="AE7C5E0C" w:tentative="1">
      <w:start w:val="1"/>
      <w:numFmt w:val="bullet"/>
      <w:lvlText w:val="o"/>
      <w:lvlJc w:val="left"/>
      <w:pPr>
        <w:ind w:left="4308" w:hanging="360"/>
      </w:pPr>
      <w:rPr>
        <w:rFonts w:ascii="Courier New" w:hAnsi="Courier New" w:cs="Courier New" w:hint="default"/>
      </w:rPr>
    </w:lvl>
    <w:lvl w:ilvl="5" w:tplc="73CCC76C" w:tentative="1">
      <w:start w:val="1"/>
      <w:numFmt w:val="bullet"/>
      <w:lvlText w:val=""/>
      <w:lvlJc w:val="left"/>
      <w:pPr>
        <w:ind w:left="5028" w:hanging="360"/>
      </w:pPr>
      <w:rPr>
        <w:rFonts w:ascii="Wingdings" w:hAnsi="Wingdings" w:hint="default"/>
      </w:rPr>
    </w:lvl>
    <w:lvl w:ilvl="6" w:tplc="160626DE" w:tentative="1">
      <w:start w:val="1"/>
      <w:numFmt w:val="bullet"/>
      <w:lvlText w:val=""/>
      <w:lvlJc w:val="left"/>
      <w:pPr>
        <w:ind w:left="5748" w:hanging="360"/>
      </w:pPr>
      <w:rPr>
        <w:rFonts w:ascii="Symbol" w:hAnsi="Symbol" w:hint="default"/>
      </w:rPr>
    </w:lvl>
    <w:lvl w:ilvl="7" w:tplc="5DD2ABF6" w:tentative="1">
      <w:start w:val="1"/>
      <w:numFmt w:val="bullet"/>
      <w:lvlText w:val="o"/>
      <w:lvlJc w:val="left"/>
      <w:pPr>
        <w:ind w:left="6468" w:hanging="360"/>
      </w:pPr>
      <w:rPr>
        <w:rFonts w:ascii="Courier New" w:hAnsi="Courier New" w:cs="Courier New" w:hint="default"/>
      </w:rPr>
    </w:lvl>
    <w:lvl w:ilvl="8" w:tplc="B2A4DDB2" w:tentative="1">
      <w:start w:val="1"/>
      <w:numFmt w:val="bullet"/>
      <w:lvlText w:val=""/>
      <w:lvlJc w:val="left"/>
      <w:pPr>
        <w:ind w:left="7188" w:hanging="360"/>
      </w:pPr>
      <w:rPr>
        <w:rFonts w:ascii="Wingdings" w:hAnsi="Wingdings" w:hint="default"/>
      </w:rPr>
    </w:lvl>
  </w:abstractNum>
  <w:abstractNum w:abstractNumId="92">
    <w:nsid w:val="7DC965EC"/>
    <w:multiLevelType w:val="hybridMultilevel"/>
    <w:tmpl w:val="81EA6ACC"/>
    <w:lvl w:ilvl="0" w:tplc="26828E6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EE26715"/>
    <w:multiLevelType w:val="hybridMultilevel"/>
    <w:tmpl w:val="304C226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F2D407D"/>
    <w:multiLevelType w:val="hybridMultilevel"/>
    <w:tmpl w:val="6FCEA8F2"/>
    <w:lvl w:ilvl="0" w:tplc="FFD6394C">
      <w:start w:val="1"/>
      <w:numFmt w:val="bullet"/>
      <w:lvlText w:val=""/>
      <w:lvlJc w:val="right"/>
      <w:pPr>
        <w:ind w:left="1080" w:hanging="360"/>
      </w:pPr>
      <w:rPr>
        <w:rFonts w:ascii="Wingdings" w:hAnsi="Wingdings" w:hint="default"/>
        <w:sz w:val="28"/>
        <w:szCs w:val="28"/>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95">
    <w:nsid w:val="7FBD3C71"/>
    <w:multiLevelType w:val="hybridMultilevel"/>
    <w:tmpl w:val="D278C874"/>
    <w:lvl w:ilvl="0" w:tplc="04020001">
      <w:start w:val="1"/>
      <w:numFmt w:val="bullet"/>
      <w:lvlText w:val=""/>
      <w:lvlJc w:val="left"/>
      <w:pPr>
        <w:tabs>
          <w:tab w:val="num" w:pos="720"/>
        </w:tabs>
        <w:ind w:left="720" w:hanging="360"/>
      </w:pPr>
      <w:rPr>
        <w:rFonts w:ascii="Symbol" w:hAnsi="Symbol" w:hint="default"/>
        <w:color w:val="auto"/>
      </w:rPr>
    </w:lvl>
    <w:lvl w:ilvl="1" w:tplc="04020019" w:tentative="1">
      <w:start w:val="1"/>
      <w:numFmt w:val="lowerLetter"/>
      <w:lvlText w:val="%2."/>
      <w:lvlJc w:val="left"/>
      <w:pPr>
        <w:tabs>
          <w:tab w:val="num" w:pos="1260"/>
        </w:tabs>
        <w:ind w:left="1260" w:hanging="360"/>
      </w:pPr>
    </w:lvl>
    <w:lvl w:ilvl="2" w:tplc="0402001B" w:tentative="1">
      <w:start w:val="1"/>
      <w:numFmt w:val="lowerRoman"/>
      <w:lvlText w:val="%3."/>
      <w:lvlJc w:val="right"/>
      <w:pPr>
        <w:tabs>
          <w:tab w:val="num" w:pos="1980"/>
        </w:tabs>
        <w:ind w:left="1980" w:hanging="180"/>
      </w:pPr>
    </w:lvl>
    <w:lvl w:ilvl="3" w:tplc="0402000F" w:tentative="1">
      <w:start w:val="1"/>
      <w:numFmt w:val="decimal"/>
      <w:lvlText w:val="%4."/>
      <w:lvlJc w:val="left"/>
      <w:pPr>
        <w:tabs>
          <w:tab w:val="num" w:pos="2700"/>
        </w:tabs>
        <w:ind w:left="2700" w:hanging="360"/>
      </w:pPr>
    </w:lvl>
    <w:lvl w:ilvl="4" w:tplc="04020019" w:tentative="1">
      <w:start w:val="1"/>
      <w:numFmt w:val="lowerLetter"/>
      <w:lvlText w:val="%5."/>
      <w:lvlJc w:val="left"/>
      <w:pPr>
        <w:tabs>
          <w:tab w:val="num" w:pos="3420"/>
        </w:tabs>
        <w:ind w:left="3420" w:hanging="360"/>
      </w:pPr>
    </w:lvl>
    <w:lvl w:ilvl="5" w:tplc="0402001B" w:tentative="1">
      <w:start w:val="1"/>
      <w:numFmt w:val="lowerRoman"/>
      <w:lvlText w:val="%6."/>
      <w:lvlJc w:val="right"/>
      <w:pPr>
        <w:tabs>
          <w:tab w:val="num" w:pos="4140"/>
        </w:tabs>
        <w:ind w:left="4140" w:hanging="180"/>
      </w:pPr>
    </w:lvl>
    <w:lvl w:ilvl="6" w:tplc="0402000F" w:tentative="1">
      <w:start w:val="1"/>
      <w:numFmt w:val="decimal"/>
      <w:lvlText w:val="%7."/>
      <w:lvlJc w:val="left"/>
      <w:pPr>
        <w:tabs>
          <w:tab w:val="num" w:pos="4860"/>
        </w:tabs>
        <w:ind w:left="4860" w:hanging="360"/>
      </w:pPr>
    </w:lvl>
    <w:lvl w:ilvl="7" w:tplc="04020019" w:tentative="1">
      <w:start w:val="1"/>
      <w:numFmt w:val="lowerLetter"/>
      <w:lvlText w:val="%8."/>
      <w:lvlJc w:val="left"/>
      <w:pPr>
        <w:tabs>
          <w:tab w:val="num" w:pos="5580"/>
        </w:tabs>
        <w:ind w:left="5580" w:hanging="360"/>
      </w:pPr>
    </w:lvl>
    <w:lvl w:ilvl="8" w:tplc="0402001B" w:tentative="1">
      <w:start w:val="1"/>
      <w:numFmt w:val="lowerRoman"/>
      <w:lvlText w:val="%9."/>
      <w:lvlJc w:val="right"/>
      <w:pPr>
        <w:tabs>
          <w:tab w:val="num" w:pos="6300"/>
        </w:tabs>
        <w:ind w:left="6300" w:hanging="180"/>
      </w:pPr>
    </w:lvl>
  </w:abstractNum>
  <w:num w:numId="1">
    <w:abstractNumId w:val="22"/>
  </w:num>
  <w:num w:numId="2">
    <w:abstractNumId w:val="87"/>
  </w:num>
  <w:num w:numId="3">
    <w:abstractNumId w:val="5"/>
  </w:num>
  <w:num w:numId="4">
    <w:abstractNumId w:val="8"/>
  </w:num>
  <w:num w:numId="5">
    <w:abstractNumId w:val="92"/>
  </w:num>
  <w:num w:numId="6">
    <w:abstractNumId w:val="10"/>
  </w:num>
  <w:num w:numId="7">
    <w:abstractNumId w:val="89"/>
  </w:num>
  <w:num w:numId="8">
    <w:abstractNumId w:val="56"/>
  </w:num>
  <w:num w:numId="9">
    <w:abstractNumId w:val="55"/>
  </w:num>
  <w:num w:numId="10">
    <w:abstractNumId w:val="71"/>
  </w:num>
  <w:num w:numId="11">
    <w:abstractNumId w:val="31"/>
  </w:num>
  <w:num w:numId="12">
    <w:abstractNumId w:val="12"/>
  </w:num>
  <w:num w:numId="13">
    <w:abstractNumId w:val="11"/>
  </w:num>
  <w:num w:numId="14">
    <w:abstractNumId w:val="36"/>
  </w:num>
  <w:num w:numId="15">
    <w:abstractNumId w:val="93"/>
  </w:num>
  <w:num w:numId="16">
    <w:abstractNumId w:val="68"/>
  </w:num>
  <w:num w:numId="17">
    <w:abstractNumId w:val="26"/>
  </w:num>
  <w:num w:numId="18">
    <w:abstractNumId w:val="20"/>
  </w:num>
  <w:num w:numId="19">
    <w:abstractNumId w:val="1"/>
  </w:num>
  <w:num w:numId="20">
    <w:abstractNumId w:val="32"/>
  </w:num>
  <w:num w:numId="21">
    <w:abstractNumId w:val="66"/>
  </w:num>
  <w:num w:numId="22">
    <w:abstractNumId w:val="40"/>
  </w:num>
  <w:num w:numId="23">
    <w:abstractNumId w:val="19"/>
  </w:num>
  <w:num w:numId="24">
    <w:abstractNumId w:val="50"/>
  </w:num>
  <w:num w:numId="25">
    <w:abstractNumId w:val="33"/>
  </w:num>
  <w:num w:numId="26">
    <w:abstractNumId w:val="82"/>
  </w:num>
  <w:num w:numId="27">
    <w:abstractNumId w:val="18"/>
  </w:num>
  <w:num w:numId="28">
    <w:abstractNumId w:val="49"/>
  </w:num>
  <w:num w:numId="29">
    <w:abstractNumId w:val="54"/>
  </w:num>
  <w:num w:numId="30">
    <w:abstractNumId w:val="38"/>
  </w:num>
  <w:num w:numId="31">
    <w:abstractNumId w:val="13"/>
  </w:num>
  <w:num w:numId="32">
    <w:abstractNumId w:val="73"/>
  </w:num>
  <w:num w:numId="33">
    <w:abstractNumId w:val="64"/>
  </w:num>
  <w:num w:numId="34">
    <w:abstractNumId w:val="45"/>
  </w:num>
  <w:num w:numId="35">
    <w:abstractNumId w:val="86"/>
  </w:num>
  <w:num w:numId="36">
    <w:abstractNumId w:val="17"/>
  </w:num>
  <w:num w:numId="37">
    <w:abstractNumId w:val="25"/>
  </w:num>
  <w:num w:numId="38">
    <w:abstractNumId w:val="63"/>
  </w:num>
  <w:num w:numId="39">
    <w:abstractNumId w:val="72"/>
  </w:num>
  <w:num w:numId="40">
    <w:abstractNumId w:val="80"/>
  </w:num>
  <w:num w:numId="41">
    <w:abstractNumId w:val="23"/>
  </w:num>
  <w:num w:numId="42">
    <w:abstractNumId w:val="53"/>
  </w:num>
  <w:num w:numId="43">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44">
    <w:abstractNumId w:val="85"/>
  </w:num>
  <w:num w:numId="45">
    <w:abstractNumId w:val="43"/>
  </w:num>
  <w:num w:numId="46">
    <w:abstractNumId w:val="35"/>
  </w:num>
  <w:num w:numId="47">
    <w:abstractNumId w:val="30"/>
  </w:num>
  <w:num w:numId="48">
    <w:abstractNumId w:val="6"/>
  </w:num>
  <w:num w:numId="49">
    <w:abstractNumId w:val="57"/>
  </w:num>
  <w:num w:numId="50">
    <w:abstractNumId w:val="41"/>
  </w:num>
  <w:num w:numId="51">
    <w:abstractNumId w:val="0"/>
  </w:num>
  <w:num w:numId="52">
    <w:abstractNumId w:val="94"/>
  </w:num>
  <w:num w:numId="53">
    <w:abstractNumId w:val="29"/>
  </w:num>
  <w:num w:numId="54">
    <w:abstractNumId w:val="76"/>
  </w:num>
  <w:num w:numId="55">
    <w:abstractNumId w:val="34"/>
  </w:num>
  <w:num w:numId="56">
    <w:abstractNumId w:val="59"/>
  </w:num>
  <w:num w:numId="57">
    <w:abstractNumId w:val="65"/>
  </w:num>
  <w:num w:numId="58">
    <w:abstractNumId w:val="58"/>
  </w:num>
  <w:num w:numId="59">
    <w:abstractNumId w:val="74"/>
  </w:num>
  <w:num w:numId="60">
    <w:abstractNumId w:val="78"/>
  </w:num>
  <w:num w:numId="61">
    <w:abstractNumId w:val="95"/>
  </w:num>
  <w:num w:numId="62">
    <w:abstractNumId w:val="70"/>
  </w:num>
  <w:num w:numId="63">
    <w:abstractNumId w:val="42"/>
  </w:num>
  <w:num w:numId="64">
    <w:abstractNumId w:val="15"/>
  </w:num>
  <w:num w:numId="65">
    <w:abstractNumId w:val="44"/>
  </w:num>
  <w:num w:numId="66">
    <w:abstractNumId w:val="48"/>
  </w:num>
  <w:num w:numId="67">
    <w:abstractNumId w:val="47"/>
  </w:num>
  <w:num w:numId="68">
    <w:abstractNumId w:val="81"/>
  </w:num>
  <w:num w:numId="69">
    <w:abstractNumId w:val="60"/>
  </w:num>
  <w:num w:numId="70">
    <w:abstractNumId w:val="46"/>
  </w:num>
  <w:num w:numId="71">
    <w:abstractNumId w:val="91"/>
  </w:num>
  <w:num w:numId="72">
    <w:abstractNumId w:val="7"/>
  </w:num>
  <w:num w:numId="73">
    <w:abstractNumId w:val="4"/>
  </w:num>
  <w:num w:numId="74">
    <w:abstractNumId w:val="69"/>
  </w:num>
  <w:num w:numId="75">
    <w:abstractNumId w:val="51"/>
  </w:num>
  <w:num w:numId="76">
    <w:abstractNumId w:val="28"/>
  </w:num>
  <w:num w:numId="77">
    <w:abstractNumId w:val="37"/>
  </w:num>
  <w:num w:numId="78">
    <w:abstractNumId w:val="39"/>
  </w:num>
  <w:num w:numId="79">
    <w:abstractNumId w:val="62"/>
  </w:num>
  <w:num w:numId="80">
    <w:abstractNumId w:val="88"/>
  </w:num>
  <w:num w:numId="81">
    <w:abstractNumId w:val="52"/>
  </w:num>
  <w:num w:numId="82">
    <w:abstractNumId w:val="9"/>
  </w:num>
  <w:num w:numId="83">
    <w:abstractNumId w:val="16"/>
  </w:num>
  <w:num w:numId="84">
    <w:abstractNumId w:val="27"/>
  </w:num>
  <w:num w:numId="85">
    <w:abstractNumId w:val="14"/>
  </w:num>
  <w:num w:numId="86">
    <w:abstractNumId w:val="90"/>
  </w:num>
  <w:num w:numId="87">
    <w:abstractNumId w:val="83"/>
  </w:num>
  <w:num w:numId="88">
    <w:abstractNumId w:val="84"/>
  </w:num>
  <w:num w:numId="89">
    <w:abstractNumId w:val="3"/>
  </w:num>
  <w:num w:numId="90">
    <w:abstractNumId w:val="79"/>
  </w:num>
  <w:num w:numId="91">
    <w:abstractNumId w:val="77"/>
  </w:num>
  <w:num w:numId="92">
    <w:abstractNumId w:val="67"/>
  </w:num>
  <w:num w:numId="93">
    <w:abstractNumId w:val="75"/>
  </w:num>
  <w:num w:numId="94">
    <w:abstractNumId w:val="21"/>
  </w:num>
  <w:num w:numId="95">
    <w:abstractNumId w:val="24"/>
  </w:num>
  <w:num w:numId="96">
    <w:abstractNumId w:val="61"/>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hideGrammaticalErrors/>
  <w:activeWritingStyle w:appName="MSWord" w:lang="en-US" w:vendorID="64" w:dllVersion="131078" w:nlCheck="1" w:checkStyle="1"/>
  <w:activeWritingStyle w:appName="MSWord" w:lang="en-GB" w:vendorID="64" w:dllVersion="131078" w:nlCheck="1" w:checkStyle="1"/>
  <w:activeWritingStyle w:appName="MSWord" w:lang="ru-RU" w:vendorID="1" w:dllVersion="512" w:checkStyle="1"/>
  <w:defaultTabStop w:val="708"/>
  <w:hyphenationZone w:val="425"/>
  <w:characterSpacingControl w:val="doNotCompress"/>
  <w:hdrShapeDefaults>
    <o:shapedefaults v:ext="edit" spidmax="28674"/>
  </w:hdrShapeDefaults>
  <w:footnotePr>
    <w:footnote w:id="0"/>
    <w:footnote w:id="1"/>
  </w:footnotePr>
  <w:endnotePr>
    <w:endnote w:id="0"/>
    <w:endnote w:id="1"/>
  </w:endnotePr>
  <w:compat>
    <w:useFELayout/>
  </w:compat>
  <w:rsids>
    <w:rsidRoot w:val="00874BC6"/>
    <w:rsid w:val="00000C3F"/>
    <w:rsid w:val="00003685"/>
    <w:rsid w:val="000047B2"/>
    <w:rsid w:val="000060C3"/>
    <w:rsid w:val="00006FF4"/>
    <w:rsid w:val="000103F2"/>
    <w:rsid w:val="00010815"/>
    <w:rsid w:val="0001439D"/>
    <w:rsid w:val="00015DFB"/>
    <w:rsid w:val="00022D8E"/>
    <w:rsid w:val="00023496"/>
    <w:rsid w:val="000264C8"/>
    <w:rsid w:val="0003124F"/>
    <w:rsid w:val="000412F6"/>
    <w:rsid w:val="000458E9"/>
    <w:rsid w:val="00045A1E"/>
    <w:rsid w:val="000536A0"/>
    <w:rsid w:val="00056433"/>
    <w:rsid w:val="00057A47"/>
    <w:rsid w:val="00057E19"/>
    <w:rsid w:val="00060BF3"/>
    <w:rsid w:val="00064B66"/>
    <w:rsid w:val="0006567C"/>
    <w:rsid w:val="0007154F"/>
    <w:rsid w:val="00074052"/>
    <w:rsid w:val="00076C7F"/>
    <w:rsid w:val="00076FC1"/>
    <w:rsid w:val="000777D7"/>
    <w:rsid w:val="000779D0"/>
    <w:rsid w:val="00080682"/>
    <w:rsid w:val="000818FF"/>
    <w:rsid w:val="00086A92"/>
    <w:rsid w:val="00092626"/>
    <w:rsid w:val="00093927"/>
    <w:rsid w:val="000A54D3"/>
    <w:rsid w:val="000A772A"/>
    <w:rsid w:val="000A7E81"/>
    <w:rsid w:val="000B12C9"/>
    <w:rsid w:val="000C07D2"/>
    <w:rsid w:val="000C16B7"/>
    <w:rsid w:val="000C3F2C"/>
    <w:rsid w:val="000C5D77"/>
    <w:rsid w:val="000C7C18"/>
    <w:rsid w:val="000D1676"/>
    <w:rsid w:val="000D2007"/>
    <w:rsid w:val="000D3903"/>
    <w:rsid w:val="000D7C91"/>
    <w:rsid w:val="000E21FF"/>
    <w:rsid w:val="000E36B9"/>
    <w:rsid w:val="000E5167"/>
    <w:rsid w:val="000E70BE"/>
    <w:rsid w:val="000F0135"/>
    <w:rsid w:val="000F0370"/>
    <w:rsid w:val="000F2232"/>
    <w:rsid w:val="000F27A0"/>
    <w:rsid w:val="00102537"/>
    <w:rsid w:val="00107A4B"/>
    <w:rsid w:val="0011214F"/>
    <w:rsid w:val="001136C6"/>
    <w:rsid w:val="00113A56"/>
    <w:rsid w:val="001142F1"/>
    <w:rsid w:val="00117B4B"/>
    <w:rsid w:val="00126083"/>
    <w:rsid w:val="001262A1"/>
    <w:rsid w:val="0012668A"/>
    <w:rsid w:val="001271B8"/>
    <w:rsid w:val="00127844"/>
    <w:rsid w:val="001323BA"/>
    <w:rsid w:val="00136640"/>
    <w:rsid w:val="00136B56"/>
    <w:rsid w:val="00141DA2"/>
    <w:rsid w:val="00142AB6"/>
    <w:rsid w:val="00151968"/>
    <w:rsid w:val="00153E1F"/>
    <w:rsid w:val="00154A85"/>
    <w:rsid w:val="00154F68"/>
    <w:rsid w:val="00155AB9"/>
    <w:rsid w:val="0015612A"/>
    <w:rsid w:val="001563CE"/>
    <w:rsid w:val="001601CB"/>
    <w:rsid w:val="00160C2B"/>
    <w:rsid w:val="001629CC"/>
    <w:rsid w:val="00164DD7"/>
    <w:rsid w:val="00166F47"/>
    <w:rsid w:val="0017076E"/>
    <w:rsid w:val="00172288"/>
    <w:rsid w:val="00175753"/>
    <w:rsid w:val="00177237"/>
    <w:rsid w:val="00185A4A"/>
    <w:rsid w:val="00186943"/>
    <w:rsid w:val="0018724A"/>
    <w:rsid w:val="00191B80"/>
    <w:rsid w:val="0019361B"/>
    <w:rsid w:val="00194B1D"/>
    <w:rsid w:val="00196526"/>
    <w:rsid w:val="001974D8"/>
    <w:rsid w:val="001979A0"/>
    <w:rsid w:val="001A2D7F"/>
    <w:rsid w:val="001A5115"/>
    <w:rsid w:val="001A73EA"/>
    <w:rsid w:val="001B282E"/>
    <w:rsid w:val="001C1D82"/>
    <w:rsid w:val="001C3EE9"/>
    <w:rsid w:val="001D0665"/>
    <w:rsid w:val="001D1F79"/>
    <w:rsid w:val="001D284F"/>
    <w:rsid w:val="001D3123"/>
    <w:rsid w:val="001D3FB6"/>
    <w:rsid w:val="001D4A4D"/>
    <w:rsid w:val="001D5650"/>
    <w:rsid w:val="001D6502"/>
    <w:rsid w:val="001D6686"/>
    <w:rsid w:val="001D6DE8"/>
    <w:rsid w:val="001E093B"/>
    <w:rsid w:val="001F45F9"/>
    <w:rsid w:val="001F65D1"/>
    <w:rsid w:val="001F6CDC"/>
    <w:rsid w:val="00200ED6"/>
    <w:rsid w:val="00211C10"/>
    <w:rsid w:val="00211DF2"/>
    <w:rsid w:val="0021287B"/>
    <w:rsid w:val="00213739"/>
    <w:rsid w:val="002178FF"/>
    <w:rsid w:val="0022006C"/>
    <w:rsid w:val="00221C99"/>
    <w:rsid w:val="00221FA9"/>
    <w:rsid w:val="00224113"/>
    <w:rsid w:val="00224DAE"/>
    <w:rsid w:val="002268A8"/>
    <w:rsid w:val="0023483E"/>
    <w:rsid w:val="002354ED"/>
    <w:rsid w:val="00235894"/>
    <w:rsid w:val="0023739C"/>
    <w:rsid w:val="00237F5C"/>
    <w:rsid w:val="00245891"/>
    <w:rsid w:val="00246B2A"/>
    <w:rsid w:val="00251682"/>
    <w:rsid w:val="00260C8D"/>
    <w:rsid w:val="00262FF3"/>
    <w:rsid w:val="0026680E"/>
    <w:rsid w:val="002670F0"/>
    <w:rsid w:val="00272A85"/>
    <w:rsid w:val="00281E30"/>
    <w:rsid w:val="0028367C"/>
    <w:rsid w:val="00285A04"/>
    <w:rsid w:val="002867B5"/>
    <w:rsid w:val="00286BCD"/>
    <w:rsid w:val="00287942"/>
    <w:rsid w:val="00291AA1"/>
    <w:rsid w:val="00292DCE"/>
    <w:rsid w:val="0029609A"/>
    <w:rsid w:val="002D0852"/>
    <w:rsid w:val="002D1681"/>
    <w:rsid w:val="002D4E15"/>
    <w:rsid w:val="002D4E65"/>
    <w:rsid w:val="002D53D6"/>
    <w:rsid w:val="002E057B"/>
    <w:rsid w:val="002E0BAF"/>
    <w:rsid w:val="002E0F7B"/>
    <w:rsid w:val="002E2010"/>
    <w:rsid w:val="002E512B"/>
    <w:rsid w:val="002E5287"/>
    <w:rsid w:val="002E7EE2"/>
    <w:rsid w:val="002F031B"/>
    <w:rsid w:val="002F1D06"/>
    <w:rsid w:val="002F364A"/>
    <w:rsid w:val="002F54CE"/>
    <w:rsid w:val="002F6523"/>
    <w:rsid w:val="002F6699"/>
    <w:rsid w:val="00300463"/>
    <w:rsid w:val="003027FC"/>
    <w:rsid w:val="003036AA"/>
    <w:rsid w:val="00305E3A"/>
    <w:rsid w:val="00306428"/>
    <w:rsid w:val="00306C7D"/>
    <w:rsid w:val="003075D3"/>
    <w:rsid w:val="003131FF"/>
    <w:rsid w:val="0031438E"/>
    <w:rsid w:val="00315914"/>
    <w:rsid w:val="003163B3"/>
    <w:rsid w:val="00316EB5"/>
    <w:rsid w:val="00317E79"/>
    <w:rsid w:val="003206DC"/>
    <w:rsid w:val="003231CE"/>
    <w:rsid w:val="00327259"/>
    <w:rsid w:val="00327620"/>
    <w:rsid w:val="003369DA"/>
    <w:rsid w:val="003433FE"/>
    <w:rsid w:val="00344955"/>
    <w:rsid w:val="00345000"/>
    <w:rsid w:val="00346D0F"/>
    <w:rsid w:val="00352D71"/>
    <w:rsid w:val="00362282"/>
    <w:rsid w:val="003642F5"/>
    <w:rsid w:val="003651A6"/>
    <w:rsid w:val="003737D0"/>
    <w:rsid w:val="00375E9A"/>
    <w:rsid w:val="0037630D"/>
    <w:rsid w:val="00377149"/>
    <w:rsid w:val="00377298"/>
    <w:rsid w:val="00380778"/>
    <w:rsid w:val="003827A1"/>
    <w:rsid w:val="00385AAF"/>
    <w:rsid w:val="00386367"/>
    <w:rsid w:val="0038715A"/>
    <w:rsid w:val="00387666"/>
    <w:rsid w:val="00393569"/>
    <w:rsid w:val="00397287"/>
    <w:rsid w:val="003A2D31"/>
    <w:rsid w:val="003A3180"/>
    <w:rsid w:val="003A3B4F"/>
    <w:rsid w:val="003A4C33"/>
    <w:rsid w:val="003A77F2"/>
    <w:rsid w:val="003B0BD8"/>
    <w:rsid w:val="003B138D"/>
    <w:rsid w:val="003B32C1"/>
    <w:rsid w:val="003B7A17"/>
    <w:rsid w:val="003C2C3D"/>
    <w:rsid w:val="003C32E1"/>
    <w:rsid w:val="003C3603"/>
    <w:rsid w:val="003C3D58"/>
    <w:rsid w:val="003D21D8"/>
    <w:rsid w:val="003D44F9"/>
    <w:rsid w:val="003D6849"/>
    <w:rsid w:val="003D7CA3"/>
    <w:rsid w:val="003D7FEF"/>
    <w:rsid w:val="003E314A"/>
    <w:rsid w:val="003E4DBC"/>
    <w:rsid w:val="003E5EE4"/>
    <w:rsid w:val="003F09D7"/>
    <w:rsid w:val="003F12B6"/>
    <w:rsid w:val="003F5DF8"/>
    <w:rsid w:val="003F77E2"/>
    <w:rsid w:val="0040174C"/>
    <w:rsid w:val="00402009"/>
    <w:rsid w:val="00407146"/>
    <w:rsid w:val="00407A96"/>
    <w:rsid w:val="00417676"/>
    <w:rsid w:val="004203B6"/>
    <w:rsid w:val="004212BC"/>
    <w:rsid w:val="004218C6"/>
    <w:rsid w:val="0042373A"/>
    <w:rsid w:val="00425C40"/>
    <w:rsid w:val="00426925"/>
    <w:rsid w:val="00434BF4"/>
    <w:rsid w:val="00440E03"/>
    <w:rsid w:val="00443967"/>
    <w:rsid w:val="004455BE"/>
    <w:rsid w:val="00445785"/>
    <w:rsid w:val="0045223F"/>
    <w:rsid w:val="00454738"/>
    <w:rsid w:val="0047014B"/>
    <w:rsid w:val="0048252D"/>
    <w:rsid w:val="00494AB2"/>
    <w:rsid w:val="00497D08"/>
    <w:rsid w:val="00497E97"/>
    <w:rsid w:val="004A4005"/>
    <w:rsid w:val="004A5E67"/>
    <w:rsid w:val="004B09DB"/>
    <w:rsid w:val="004B0B1B"/>
    <w:rsid w:val="004B26DD"/>
    <w:rsid w:val="004B27EA"/>
    <w:rsid w:val="004B2943"/>
    <w:rsid w:val="004B2D73"/>
    <w:rsid w:val="004B66D9"/>
    <w:rsid w:val="004B72CD"/>
    <w:rsid w:val="004C204C"/>
    <w:rsid w:val="004C2D67"/>
    <w:rsid w:val="004C548D"/>
    <w:rsid w:val="004C549C"/>
    <w:rsid w:val="004C7A17"/>
    <w:rsid w:val="004D21A7"/>
    <w:rsid w:val="004D2774"/>
    <w:rsid w:val="004D6A2C"/>
    <w:rsid w:val="004D773B"/>
    <w:rsid w:val="004E5123"/>
    <w:rsid w:val="004F539B"/>
    <w:rsid w:val="004F5A35"/>
    <w:rsid w:val="004F6347"/>
    <w:rsid w:val="004F7EA4"/>
    <w:rsid w:val="0050022A"/>
    <w:rsid w:val="00505285"/>
    <w:rsid w:val="00507E2E"/>
    <w:rsid w:val="00511F6A"/>
    <w:rsid w:val="00513690"/>
    <w:rsid w:val="005149B2"/>
    <w:rsid w:val="0051589C"/>
    <w:rsid w:val="0051671B"/>
    <w:rsid w:val="0052074E"/>
    <w:rsid w:val="00520E22"/>
    <w:rsid w:val="00522B61"/>
    <w:rsid w:val="005241F0"/>
    <w:rsid w:val="00532157"/>
    <w:rsid w:val="005351AD"/>
    <w:rsid w:val="00535732"/>
    <w:rsid w:val="005426C8"/>
    <w:rsid w:val="0054291F"/>
    <w:rsid w:val="00544B21"/>
    <w:rsid w:val="0054673D"/>
    <w:rsid w:val="005475F7"/>
    <w:rsid w:val="00553208"/>
    <w:rsid w:val="00555A65"/>
    <w:rsid w:val="00562E35"/>
    <w:rsid w:val="00565BA7"/>
    <w:rsid w:val="005662AF"/>
    <w:rsid w:val="00572753"/>
    <w:rsid w:val="00574B71"/>
    <w:rsid w:val="00580BE7"/>
    <w:rsid w:val="00582102"/>
    <w:rsid w:val="005851FC"/>
    <w:rsid w:val="00586008"/>
    <w:rsid w:val="005865BE"/>
    <w:rsid w:val="00586874"/>
    <w:rsid w:val="0058791B"/>
    <w:rsid w:val="00590624"/>
    <w:rsid w:val="0059183C"/>
    <w:rsid w:val="00594461"/>
    <w:rsid w:val="005A460A"/>
    <w:rsid w:val="005A48DA"/>
    <w:rsid w:val="005A6504"/>
    <w:rsid w:val="005A68E7"/>
    <w:rsid w:val="005B030F"/>
    <w:rsid w:val="005B4BE1"/>
    <w:rsid w:val="005C0AC3"/>
    <w:rsid w:val="005C1CEB"/>
    <w:rsid w:val="005C6614"/>
    <w:rsid w:val="005D13B5"/>
    <w:rsid w:val="005D6CC2"/>
    <w:rsid w:val="005E20C5"/>
    <w:rsid w:val="005E3A05"/>
    <w:rsid w:val="005E5218"/>
    <w:rsid w:val="005E5FEE"/>
    <w:rsid w:val="005F26DA"/>
    <w:rsid w:val="005F2740"/>
    <w:rsid w:val="005F3CDE"/>
    <w:rsid w:val="005F3EBB"/>
    <w:rsid w:val="005F593D"/>
    <w:rsid w:val="005F70B1"/>
    <w:rsid w:val="00600DC5"/>
    <w:rsid w:val="00602BB7"/>
    <w:rsid w:val="00603740"/>
    <w:rsid w:val="00605016"/>
    <w:rsid w:val="0060772A"/>
    <w:rsid w:val="006105AD"/>
    <w:rsid w:val="006107CA"/>
    <w:rsid w:val="00610A8D"/>
    <w:rsid w:val="006137F0"/>
    <w:rsid w:val="00617FA7"/>
    <w:rsid w:val="00620535"/>
    <w:rsid w:val="00625570"/>
    <w:rsid w:val="00625D7F"/>
    <w:rsid w:val="00626F8C"/>
    <w:rsid w:val="006277CB"/>
    <w:rsid w:val="006330E7"/>
    <w:rsid w:val="006336FD"/>
    <w:rsid w:val="00633712"/>
    <w:rsid w:val="00637DAA"/>
    <w:rsid w:val="00637DF5"/>
    <w:rsid w:val="006406BB"/>
    <w:rsid w:val="0064270B"/>
    <w:rsid w:val="00643D28"/>
    <w:rsid w:val="00643F38"/>
    <w:rsid w:val="00644047"/>
    <w:rsid w:val="00646952"/>
    <w:rsid w:val="0065197B"/>
    <w:rsid w:val="00652BF5"/>
    <w:rsid w:val="00654757"/>
    <w:rsid w:val="006559D5"/>
    <w:rsid w:val="00655B24"/>
    <w:rsid w:val="00661BCA"/>
    <w:rsid w:val="00662197"/>
    <w:rsid w:val="00663912"/>
    <w:rsid w:val="00673DEA"/>
    <w:rsid w:val="006815CF"/>
    <w:rsid w:val="00684C7D"/>
    <w:rsid w:val="00685126"/>
    <w:rsid w:val="0068566E"/>
    <w:rsid w:val="00687B4C"/>
    <w:rsid w:val="0069031A"/>
    <w:rsid w:val="006927E3"/>
    <w:rsid w:val="006A2B87"/>
    <w:rsid w:val="006A45B8"/>
    <w:rsid w:val="006A4D6C"/>
    <w:rsid w:val="006A5F9C"/>
    <w:rsid w:val="006A6EFE"/>
    <w:rsid w:val="006A7A6D"/>
    <w:rsid w:val="006B2CF1"/>
    <w:rsid w:val="006B5B61"/>
    <w:rsid w:val="006B5DB2"/>
    <w:rsid w:val="006B632E"/>
    <w:rsid w:val="006B6FC3"/>
    <w:rsid w:val="006C35CE"/>
    <w:rsid w:val="006C4414"/>
    <w:rsid w:val="006C5080"/>
    <w:rsid w:val="006C7A48"/>
    <w:rsid w:val="006D07B8"/>
    <w:rsid w:val="006D1258"/>
    <w:rsid w:val="006D367D"/>
    <w:rsid w:val="006D3E05"/>
    <w:rsid w:val="006D5348"/>
    <w:rsid w:val="006D639C"/>
    <w:rsid w:val="006E217C"/>
    <w:rsid w:val="006E395D"/>
    <w:rsid w:val="006E41E6"/>
    <w:rsid w:val="006E556E"/>
    <w:rsid w:val="006F0947"/>
    <w:rsid w:val="006F7A14"/>
    <w:rsid w:val="00700983"/>
    <w:rsid w:val="00702109"/>
    <w:rsid w:val="00704771"/>
    <w:rsid w:val="0070633A"/>
    <w:rsid w:val="0071046A"/>
    <w:rsid w:val="00710885"/>
    <w:rsid w:val="00710D5D"/>
    <w:rsid w:val="00711603"/>
    <w:rsid w:val="00714E33"/>
    <w:rsid w:val="007150F2"/>
    <w:rsid w:val="0071570B"/>
    <w:rsid w:val="007170C9"/>
    <w:rsid w:val="00717B2E"/>
    <w:rsid w:val="00722204"/>
    <w:rsid w:val="007233F8"/>
    <w:rsid w:val="00723FAF"/>
    <w:rsid w:val="0072502F"/>
    <w:rsid w:val="00726000"/>
    <w:rsid w:val="007309E6"/>
    <w:rsid w:val="00733AEA"/>
    <w:rsid w:val="00733C32"/>
    <w:rsid w:val="00733F26"/>
    <w:rsid w:val="00734319"/>
    <w:rsid w:val="007343C8"/>
    <w:rsid w:val="007373E0"/>
    <w:rsid w:val="00737E1F"/>
    <w:rsid w:val="00742C28"/>
    <w:rsid w:val="007430C2"/>
    <w:rsid w:val="00743550"/>
    <w:rsid w:val="00743BDD"/>
    <w:rsid w:val="00744071"/>
    <w:rsid w:val="00744DCC"/>
    <w:rsid w:val="00745922"/>
    <w:rsid w:val="00747FD6"/>
    <w:rsid w:val="00751BB5"/>
    <w:rsid w:val="00752211"/>
    <w:rsid w:val="007532FA"/>
    <w:rsid w:val="0075375C"/>
    <w:rsid w:val="0075473A"/>
    <w:rsid w:val="007553C4"/>
    <w:rsid w:val="0075695B"/>
    <w:rsid w:val="0076117C"/>
    <w:rsid w:val="007612F7"/>
    <w:rsid w:val="00763E68"/>
    <w:rsid w:val="007650ED"/>
    <w:rsid w:val="007678C8"/>
    <w:rsid w:val="007704BF"/>
    <w:rsid w:val="007724B2"/>
    <w:rsid w:val="007740A5"/>
    <w:rsid w:val="0078088D"/>
    <w:rsid w:val="0078366E"/>
    <w:rsid w:val="00785CAF"/>
    <w:rsid w:val="00792BAC"/>
    <w:rsid w:val="0079668D"/>
    <w:rsid w:val="00797CE6"/>
    <w:rsid w:val="007A04F2"/>
    <w:rsid w:val="007A399B"/>
    <w:rsid w:val="007A571F"/>
    <w:rsid w:val="007A625D"/>
    <w:rsid w:val="007B3789"/>
    <w:rsid w:val="007C16D0"/>
    <w:rsid w:val="007C1CA4"/>
    <w:rsid w:val="007C1E6B"/>
    <w:rsid w:val="007C2E9B"/>
    <w:rsid w:val="007C473D"/>
    <w:rsid w:val="007C7163"/>
    <w:rsid w:val="007D124B"/>
    <w:rsid w:val="007D19EC"/>
    <w:rsid w:val="007D30CB"/>
    <w:rsid w:val="007D6241"/>
    <w:rsid w:val="007D7163"/>
    <w:rsid w:val="007E249E"/>
    <w:rsid w:val="007E6252"/>
    <w:rsid w:val="007E687D"/>
    <w:rsid w:val="00803356"/>
    <w:rsid w:val="00803547"/>
    <w:rsid w:val="008048D6"/>
    <w:rsid w:val="00804B89"/>
    <w:rsid w:val="00805728"/>
    <w:rsid w:val="00814A7F"/>
    <w:rsid w:val="00816B2E"/>
    <w:rsid w:val="008172A8"/>
    <w:rsid w:val="008235B5"/>
    <w:rsid w:val="00832E68"/>
    <w:rsid w:val="00836238"/>
    <w:rsid w:val="00840BB6"/>
    <w:rsid w:val="00845813"/>
    <w:rsid w:val="00847C0B"/>
    <w:rsid w:val="00853E55"/>
    <w:rsid w:val="00855003"/>
    <w:rsid w:val="00855448"/>
    <w:rsid w:val="00855B93"/>
    <w:rsid w:val="00857492"/>
    <w:rsid w:val="0086009A"/>
    <w:rsid w:val="00863811"/>
    <w:rsid w:val="00865BD6"/>
    <w:rsid w:val="008661AC"/>
    <w:rsid w:val="00874479"/>
    <w:rsid w:val="008746C8"/>
    <w:rsid w:val="00874BC6"/>
    <w:rsid w:val="00877093"/>
    <w:rsid w:val="00880C19"/>
    <w:rsid w:val="00881076"/>
    <w:rsid w:val="00881B65"/>
    <w:rsid w:val="008844F4"/>
    <w:rsid w:val="0088526C"/>
    <w:rsid w:val="008960B5"/>
    <w:rsid w:val="008A1AC9"/>
    <w:rsid w:val="008A2873"/>
    <w:rsid w:val="008A3835"/>
    <w:rsid w:val="008A780F"/>
    <w:rsid w:val="008B3C3A"/>
    <w:rsid w:val="008B42F4"/>
    <w:rsid w:val="008B7D7E"/>
    <w:rsid w:val="008B7DF3"/>
    <w:rsid w:val="008C0EDB"/>
    <w:rsid w:val="008C38AA"/>
    <w:rsid w:val="008D13AD"/>
    <w:rsid w:val="008D2309"/>
    <w:rsid w:val="008D3E91"/>
    <w:rsid w:val="008D456E"/>
    <w:rsid w:val="008E01FE"/>
    <w:rsid w:val="008F058B"/>
    <w:rsid w:val="008F3D74"/>
    <w:rsid w:val="008F6EB0"/>
    <w:rsid w:val="00900DB2"/>
    <w:rsid w:val="00900FEA"/>
    <w:rsid w:val="00904606"/>
    <w:rsid w:val="00910399"/>
    <w:rsid w:val="009105EC"/>
    <w:rsid w:val="00912A6C"/>
    <w:rsid w:val="009166EB"/>
    <w:rsid w:val="00916AF8"/>
    <w:rsid w:val="00916E77"/>
    <w:rsid w:val="00917E29"/>
    <w:rsid w:val="009214C7"/>
    <w:rsid w:val="009312EC"/>
    <w:rsid w:val="00934175"/>
    <w:rsid w:val="009345B3"/>
    <w:rsid w:val="00934C0B"/>
    <w:rsid w:val="0093579C"/>
    <w:rsid w:val="009411ED"/>
    <w:rsid w:val="00941A49"/>
    <w:rsid w:val="00942B0E"/>
    <w:rsid w:val="009455A9"/>
    <w:rsid w:val="00952BEC"/>
    <w:rsid w:val="00953CC4"/>
    <w:rsid w:val="00956A89"/>
    <w:rsid w:val="00957330"/>
    <w:rsid w:val="00957E41"/>
    <w:rsid w:val="00960799"/>
    <w:rsid w:val="00960EA3"/>
    <w:rsid w:val="00961C1E"/>
    <w:rsid w:val="009624DE"/>
    <w:rsid w:val="0096654C"/>
    <w:rsid w:val="00973271"/>
    <w:rsid w:val="009733F8"/>
    <w:rsid w:val="00973542"/>
    <w:rsid w:val="00981343"/>
    <w:rsid w:val="0099086E"/>
    <w:rsid w:val="00993D61"/>
    <w:rsid w:val="0099524E"/>
    <w:rsid w:val="00997FE6"/>
    <w:rsid w:val="009A03B4"/>
    <w:rsid w:val="009A0E81"/>
    <w:rsid w:val="009A3904"/>
    <w:rsid w:val="009A6708"/>
    <w:rsid w:val="009B0F78"/>
    <w:rsid w:val="009B11A0"/>
    <w:rsid w:val="009B1EE1"/>
    <w:rsid w:val="009B2B8E"/>
    <w:rsid w:val="009B5630"/>
    <w:rsid w:val="009B71C3"/>
    <w:rsid w:val="009C1094"/>
    <w:rsid w:val="009C282F"/>
    <w:rsid w:val="009C3F7E"/>
    <w:rsid w:val="009C4E13"/>
    <w:rsid w:val="009C599F"/>
    <w:rsid w:val="009C6398"/>
    <w:rsid w:val="009C6CB6"/>
    <w:rsid w:val="009D34F0"/>
    <w:rsid w:val="009D3C78"/>
    <w:rsid w:val="009D7C82"/>
    <w:rsid w:val="009E2502"/>
    <w:rsid w:val="009E2BD7"/>
    <w:rsid w:val="009E6421"/>
    <w:rsid w:val="009E745B"/>
    <w:rsid w:val="009F5BED"/>
    <w:rsid w:val="00A07002"/>
    <w:rsid w:val="00A13134"/>
    <w:rsid w:val="00A14C8D"/>
    <w:rsid w:val="00A168E5"/>
    <w:rsid w:val="00A23D41"/>
    <w:rsid w:val="00A2603F"/>
    <w:rsid w:val="00A30677"/>
    <w:rsid w:val="00A30C93"/>
    <w:rsid w:val="00A31D49"/>
    <w:rsid w:val="00A42B60"/>
    <w:rsid w:val="00A44290"/>
    <w:rsid w:val="00A447F4"/>
    <w:rsid w:val="00A47426"/>
    <w:rsid w:val="00A532CD"/>
    <w:rsid w:val="00A5378D"/>
    <w:rsid w:val="00A5564A"/>
    <w:rsid w:val="00A57FAC"/>
    <w:rsid w:val="00A73353"/>
    <w:rsid w:val="00A7337C"/>
    <w:rsid w:val="00A736CA"/>
    <w:rsid w:val="00A74A0D"/>
    <w:rsid w:val="00A75196"/>
    <w:rsid w:val="00A75BCA"/>
    <w:rsid w:val="00A81862"/>
    <w:rsid w:val="00A81A97"/>
    <w:rsid w:val="00A8741B"/>
    <w:rsid w:val="00A90459"/>
    <w:rsid w:val="00AA0507"/>
    <w:rsid w:val="00AA1338"/>
    <w:rsid w:val="00AA5A75"/>
    <w:rsid w:val="00AA74B2"/>
    <w:rsid w:val="00AC0E30"/>
    <w:rsid w:val="00AC3D61"/>
    <w:rsid w:val="00AC77D6"/>
    <w:rsid w:val="00AD0286"/>
    <w:rsid w:val="00AD30AC"/>
    <w:rsid w:val="00AD454D"/>
    <w:rsid w:val="00AD501F"/>
    <w:rsid w:val="00AD52BF"/>
    <w:rsid w:val="00AD7664"/>
    <w:rsid w:val="00AE2F3D"/>
    <w:rsid w:val="00AE30EC"/>
    <w:rsid w:val="00AE65CF"/>
    <w:rsid w:val="00AE7811"/>
    <w:rsid w:val="00AE7CF9"/>
    <w:rsid w:val="00AF7AAE"/>
    <w:rsid w:val="00B00516"/>
    <w:rsid w:val="00B069B3"/>
    <w:rsid w:val="00B11532"/>
    <w:rsid w:val="00B12A8F"/>
    <w:rsid w:val="00B16C12"/>
    <w:rsid w:val="00B20DFF"/>
    <w:rsid w:val="00B2320E"/>
    <w:rsid w:val="00B23A2F"/>
    <w:rsid w:val="00B259C5"/>
    <w:rsid w:val="00B301EC"/>
    <w:rsid w:val="00B30572"/>
    <w:rsid w:val="00B34E11"/>
    <w:rsid w:val="00B36027"/>
    <w:rsid w:val="00B412AE"/>
    <w:rsid w:val="00B4354F"/>
    <w:rsid w:val="00B457D9"/>
    <w:rsid w:val="00B62289"/>
    <w:rsid w:val="00B702A8"/>
    <w:rsid w:val="00B71FC1"/>
    <w:rsid w:val="00B73763"/>
    <w:rsid w:val="00B7417E"/>
    <w:rsid w:val="00B764DA"/>
    <w:rsid w:val="00B82385"/>
    <w:rsid w:val="00B83743"/>
    <w:rsid w:val="00B918A0"/>
    <w:rsid w:val="00B94801"/>
    <w:rsid w:val="00B95172"/>
    <w:rsid w:val="00B97BC9"/>
    <w:rsid w:val="00B97D5E"/>
    <w:rsid w:val="00BA0E24"/>
    <w:rsid w:val="00BA316F"/>
    <w:rsid w:val="00BA3871"/>
    <w:rsid w:val="00BA53A7"/>
    <w:rsid w:val="00BA5B48"/>
    <w:rsid w:val="00BA5FB5"/>
    <w:rsid w:val="00BB4535"/>
    <w:rsid w:val="00BB6E6E"/>
    <w:rsid w:val="00BC1B9F"/>
    <w:rsid w:val="00BC21E7"/>
    <w:rsid w:val="00BC371D"/>
    <w:rsid w:val="00BC5812"/>
    <w:rsid w:val="00BC687F"/>
    <w:rsid w:val="00BD0326"/>
    <w:rsid w:val="00BD3D55"/>
    <w:rsid w:val="00BD47DA"/>
    <w:rsid w:val="00BD5859"/>
    <w:rsid w:val="00BE0EF2"/>
    <w:rsid w:val="00BF14C9"/>
    <w:rsid w:val="00BF5559"/>
    <w:rsid w:val="00C002E5"/>
    <w:rsid w:val="00C0043A"/>
    <w:rsid w:val="00C0538B"/>
    <w:rsid w:val="00C11FF7"/>
    <w:rsid w:val="00C14FFC"/>
    <w:rsid w:val="00C15FFC"/>
    <w:rsid w:val="00C23649"/>
    <w:rsid w:val="00C30DD1"/>
    <w:rsid w:val="00C32ACD"/>
    <w:rsid w:val="00C3693D"/>
    <w:rsid w:val="00C400E7"/>
    <w:rsid w:val="00C4058E"/>
    <w:rsid w:val="00C407E9"/>
    <w:rsid w:val="00C41AA3"/>
    <w:rsid w:val="00C4498A"/>
    <w:rsid w:val="00C47125"/>
    <w:rsid w:val="00C47279"/>
    <w:rsid w:val="00C55CE0"/>
    <w:rsid w:val="00C56906"/>
    <w:rsid w:val="00C56F11"/>
    <w:rsid w:val="00C60085"/>
    <w:rsid w:val="00C62CC8"/>
    <w:rsid w:val="00C6319D"/>
    <w:rsid w:val="00C6325C"/>
    <w:rsid w:val="00C640F8"/>
    <w:rsid w:val="00C65273"/>
    <w:rsid w:val="00C71C4A"/>
    <w:rsid w:val="00C72C94"/>
    <w:rsid w:val="00C72F7E"/>
    <w:rsid w:val="00C736AC"/>
    <w:rsid w:val="00C742E2"/>
    <w:rsid w:val="00C74B0D"/>
    <w:rsid w:val="00C74E90"/>
    <w:rsid w:val="00C74FC5"/>
    <w:rsid w:val="00C865A3"/>
    <w:rsid w:val="00C874EC"/>
    <w:rsid w:val="00C9170D"/>
    <w:rsid w:val="00C942C7"/>
    <w:rsid w:val="00C953A6"/>
    <w:rsid w:val="00C9594A"/>
    <w:rsid w:val="00C95B50"/>
    <w:rsid w:val="00CA1C95"/>
    <w:rsid w:val="00CA21EC"/>
    <w:rsid w:val="00CA3043"/>
    <w:rsid w:val="00CA6784"/>
    <w:rsid w:val="00CB0E4D"/>
    <w:rsid w:val="00CB68FE"/>
    <w:rsid w:val="00CB69D1"/>
    <w:rsid w:val="00CB7392"/>
    <w:rsid w:val="00CC2E48"/>
    <w:rsid w:val="00CC3A01"/>
    <w:rsid w:val="00CC58D4"/>
    <w:rsid w:val="00CC710C"/>
    <w:rsid w:val="00CD0234"/>
    <w:rsid w:val="00CD1C2A"/>
    <w:rsid w:val="00CD2DDA"/>
    <w:rsid w:val="00CD655E"/>
    <w:rsid w:val="00CD6C96"/>
    <w:rsid w:val="00CE40B5"/>
    <w:rsid w:val="00CE63CA"/>
    <w:rsid w:val="00CE76D9"/>
    <w:rsid w:val="00CF22A1"/>
    <w:rsid w:val="00CF516E"/>
    <w:rsid w:val="00CF5581"/>
    <w:rsid w:val="00CF7D85"/>
    <w:rsid w:val="00D001DC"/>
    <w:rsid w:val="00D02CE7"/>
    <w:rsid w:val="00D02D02"/>
    <w:rsid w:val="00D04D33"/>
    <w:rsid w:val="00D05298"/>
    <w:rsid w:val="00D065DA"/>
    <w:rsid w:val="00D20AC4"/>
    <w:rsid w:val="00D34097"/>
    <w:rsid w:val="00D348B6"/>
    <w:rsid w:val="00D34EE3"/>
    <w:rsid w:val="00D433DD"/>
    <w:rsid w:val="00D445B1"/>
    <w:rsid w:val="00D46257"/>
    <w:rsid w:val="00D468CA"/>
    <w:rsid w:val="00D52C5F"/>
    <w:rsid w:val="00D547E1"/>
    <w:rsid w:val="00D5601F"/>
    <w:rsid w:val="00D61493"/>
    <w:rsid w:val="00D61842"/>
    <w:rsid w:val="00D621FD"/>
    <w:rsid w:val="00D63BFB"/>
    <w:rsid w:val="00D7127E"/>
    <w:rsid w:val="00D72796"/>
    <w:rsid w:val="00D72950"/>
    <w:rsid w:val="00D740FC"/>
    <w:rsid w:val="00D8640B"/>
    <w:rsid w:val="00D8728A"/>
    <w:rsid w:val="00D902E2"/>
    <w:rsid w:val="00D92AF0"/>
    <w:rsid w:val="00D939F5"/>
    <w:rsid w:val="00D946A7"/>
    <w:rsid w:val="00D9633F"/>
    <w:rsid w:val="00DA1394"/>
    <w:rsid w:val="00DA532C"/>
    <w:rsid w:val="00DA61EB"/>
    <w:rsid w:val="00DB10D2"/>
    <w:rsid w:val="00DB2E21"/>
    <w:rsid w:val="00DB51CB"/>
    <w:rsid w:val="00DB7712"/>
    <w:rsid w:val="00DD454D"/>
    <w:rsid w:val="00DD4E63"/>
    <w:rsid w:val="00DE1433"/>
    <w:rsid w:val="00DE15DA"/>
    <w:rsid w:val="00DE1A49"/>
    <w:rsid w:val="00DE3671"/>
    <w:rsid w:val="00DF2115"/>
    <w:rsid w:val="00DF245D"/>
    <w:rsid w:val="00DF7106"/>
    <w:rsid w:val="00DF7BB8"/>
    <w:rsid w:val="00E03E39"/>
    <w:rsid w:val="00E05DEF"/>
    <w:rsid w:val="00E07DB2"/>
    <w:rsid w:val="00E112AC"/>
    <w:rsid w:val="00E12BF7"/>
    <w:rsid w:val="00E1467B"/>
    <w:rsid w:val="00E16C6C"/>
    <w:rsid w:val="00E17372"/>
    <w:rsid w:val="00E174EB"/>
    <w:rsid w:val="00E24893"/>
    <w:rsid w:val="00E31910"/>
    <w:rsid w:val="00E3562A"/>
    <w:rsid w:val="00E35A8C"/>
    <w:rsid w:val="00E36042"/>
    <w:rsid w:val="00E4438F"/>
    <w:rsid w:val="00E46A80"/>
    <w:rsid w:val="00E52749"/>
    <w:rsid w:val="00E52F2A"/>
    <w:rsid w:val="00E52FA0"/>
    <w:rsid w:val="00E532D5"/>
    <w:rsid w:val="00E54045"/>
    <w:rsid w:val="00E56ACD"/>
    <w:rsid w:val="00E57C85"/>
    <w:rsid w:val="00E656A1"/>
    <w:rsid w:val="00E679D4"/>
    <w:rsid w:val="00E67DCB"/>
    <w:rsid w:val="00E719D5"/>
    <w:rsid w:val="00E740DD"/>
    <w:rsid w:val="00E74234"/>
    <w:rsid w:val="00E747FB"/>
    <w:rsid w:val="00E76A0D"/>
    <w:rsid w:val="00E8009C"/>
    <w:rsid w:val="00E831EE"/>
    <w:rsid w:val="00E84E81"/>
    <w:rsid w:val="00E85060"/>
    <w:rsid w:val="00E8784C"/>
    <w:rsid w:val="00E922B2"/>
    <w:rsid w:val="00E96ED3"/>
    <w:rsid w:val="00EA0851"/>
    <w:rsid w:val="00EA0BFD"/>
    <w:rsid w:val="00EA6C95"/>
    <w:rsid w:val="00EA715B"/>
    <w:rsid w:val="00EB1689"/>
    <w:rsid w:val="00EB1B4B"/>
    <w:rsid w:val="00EB332A"/>
    <w:rsid w:val="00EB4941"/>
    <w:rsid w:val="00EB5E73"/>
    <w:rsid w:val="00EB6856"/>
    <w:rsid w:val="00EB7300"/>
    <w:rsid w:val="00EB751B"/>
    <w:rsid w:val="00EB7707"/>
    <w:rsid w:val="00EC6661"/>
    <w:rsid w:val="00ED0B35"/>
    <w:rsid w:val="00ED1986"/>
    <w:rsid w:val="00ED38B2"/>
    <w:rsid w:val="00ED4136"/>
    <w:rsid w:val="00ED48C7"/>
    <w:rsid w:val="00EE1A21"/>
    <w:rsid w:val="00EE6CFD"/>
    <w:rsid w:val="00EF4112"/>
    <w:rsid w:val="00EF419B"/>
    <w:rsid w:val="00EF4BAF"/>
    <w:rsid w:val="00EF76B2"/>
    <w:rsid w:val="00F003D2"/>
    <w:rsid w:val="00F01386"/>
    <w:rsid w:val="00F10B4C"/>
    <w:rsid w:val="00F12E15"/>
    <w:rsid w:val="00F27C2F"/>
    <w:rsid w:val="00F313DC"/>
    <w:rsid w:val="00F32471"/>
    <w:rsid w:val="00F329FD"/>
    <w:rsid w:val="00F37E04"/>
    <w:rsid w:val="00F4269F"/>
    <w:rsid w:val="00F4445D"/>
    <w:rsid w:val="00F45545"/>
    <w:rsid w:val="00F50D6A"/>
    <w:rsid w:val="00F528C9"/>
    <w:rsid w:val="00F57E5C"/>
    <w:rsid w:val="00F57FBA"/>
    <w:rsid w:val="00F60FED"/>
    <w:rsid w:val="00F6697F"/>
    <w:rsid w:val="00F66B34"/>
    <w:rsid w:val="00F67B59"/>
    <w:rsid w:val="00F70068"/>
    <w:rsid w:val="00F719F2"/>
    <w:rsid w:val="00F72C6E"/>
    <w:rsid w:val="00F735CB"/>
    <w:rsid w:val="00F737CF"/>
    <w:rsid w:val="00F7389C"/>
    <w:rsid w:val="00F75F26"/>
    <w:rsid w:val="00F77D59"/>
    <w:rsid w:val="00F83B99"/>
    <w:rsid w:val="00F84546"/>
    <w:rsid w:val="00F8553B"/>
    <w:rsid w:val="00F8567C"/>
    <w:rsid w:val="00F86B0E"/>
    <w:rsid w:val="00F943E5"/>
    <w:rsid w:val="00F94CC6"/>
    <w:rsid w:val="00FA14EA"/>
    <w:rsid w:val="00FB03C1"/>
    <w:rsid w:val="00FB4856"/>
    <w:rsid w:val="00FB6A58"/>
    <w:rsid w:val="00FC21E8"/>
    <w:rsid w:val="00FC24A8"/>
    <w:rsid w:val="00FC7882"/>
    <w:rsid w:val="00FD2480"/>
    <w:rsid w:val="00FD30CD"/>
    <w:rsid w:val="00FD3856"/>
    <w:rsid w:val="00FD392B"/>
    <w:rsid w:val="00FD6AB1"/>
    <w:rsid w:val="00FE0E80"/>
    <w:rsid w:val="00FE10EC"/>
    <w:rsid w:val="00FE1BD7"/>
    <w:rsid w:val="00FE408A"/>
    <w:rsid w:val="00FF3D62"/>
    <w:rsid w:val="00FF74EF"/>
    <w:rsid w:val="00FF754C"/>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Table Simple 2" w:uiPriority="0"/>
    <w:lsdException w:name="Table Colorful 3" w:uiPriority="0"/>
    <w:lsdException w:name="Table Grid 8" w:uiPriority="0"/>
    <w:lsdException w:name="Table 3D effects 3"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38E"/>
  </w:style>
  <w:style w:type="paragraph" w:styleId="1">
    <w:name w:val="heading 1"/>
    <w:basedOn w:val="a"/>
    <w:next w:val="a"/>
    <w:link w:val="10"/>
    <w:qFormat/>
    <w:rsid w:val="00874BC6"/>
    <w:pPr>
      <w:keepNext/>
      <w:spacing w:after="0" w:line="240" w:lineRule="auto"/>
      <w:jc w:val="both"/>
      <w:outlineLvl w:val="0"/>
    </w:pPr>
    <w:rPr>
      <w:rFonts w:ascii="Times New Roman" w:eastAsia="Times New Roman" w:hAnsi="Times New Roman" w:cs="Times New Roman"/>
      <w:b/>
      <w:sz w:val="40"/>
      <w:szCs w:val="20"/>
      <w:lang w:eastAsia="en-US"/>
    </w:rPr>
  </w:style>
  <w:style w:type="paragraph" w:styleId="20">
    <w:name w:val="heading 2"/>
    <w:aliases w:val="PA Major Section,h2,h21,Major,Project 2,RFS 2,2,numbered indent 2,ni2,Reset numbering,Reset numbering1,level2,level 2,Second Level Head,A,h2 main heading,Header 2nd Page,(SubSection),H2,sous-chapitre,a Titlu 2,a Titlu 2 Char,Fejléc 2"/>
    <w:basedOn w:val="a"/>
    <w:next w:val="30"/>
    <w:link w:val="21"/>
    <w:qFormat/>
    <w:rsid w:val="00874BC6"/>
    <w:pPr>
      <w:keepNext/>
      <w:spacing w:before="100" w:beforeAutospacing="1" w:after="100" w:afterAutospacing="1" w:line="360" w:lineRule="auto"/>
      <w:jc w:val="both"/>
      <w:outlineLvl w:val="1"/>
    </w:pPr>
    <w:rPr>
      <w:rFonts w:ascii="Times New Roman" w:eastAsia="Times New Roman" w:hAnsi="Times New Roman" w:cs="Times New Roman"/>
      <w:b/>
      <w:sz w:val="24"/>
      <w:szCs w:val="20"/>
      <w:lang w:eastAsia="en-US"/>
    </w:rPr>
  </w:style>
  <w:style w:type="paragraph" w:styleId="30">
    <w:name w:val="heading 3"/>
    <w:basedOn w:val="a"/>
    <w:next w:val="a"/>
    <w:link w:val="31"/>
    <w:qFormat/>
    <w:rsid w:val="00874BC6"/>
    <w:pPr>
      <w:keepNext/>
      <w:spacing w:after="0" w:line="240" w:lineRule="auto"/>
      <w:jc w:val="both"/>
      <w:outlineLvl w:val="2"/>
    </w:pPr>
    <w:rPr>
      <w:rFonts w:ascii="TypeWriterCyr" w:eastAsia="Times New Roman" w:hAnsi="TypeWriterCyr" w:cs="Times New Roman"/>
      <w:sz w:val="24"/>
      <w:szCs w:val="20"/>
      <w:u w:val="single"/>
      <w:lang w:eastAsia="en-US"/>
    </w:rPr>
  </w:style>
  <w:style w:type="paragraph" w:styleId="4">
    <w:name w:val="heading 4"/>
    <w:basedOn w:val="a"/>
    <w:next w:val="a"/>
    <w:link w:val="40"/>
    <w:semiHidden/>
    <w:unhideWhenUsed/>
    <w:qFormat/>
    <w:rsid w:val="00874BC6"/>
    <w:pPr>
      <w:keepNext/>
      <w:keepLines/>
      <w:spacing w:before="200" w:after="0" w:line="240" w:lineRule="auto"/>
      <w:outlineLvl w:val="3"/>
    </w:pPr>
    <w:rPr>
      <w:rFonts w:asciiTheme="majorHAnsi" w:eastAsiaTheme="majorEastAsia" w:hAnsiTheme="majorHAnsi" w:cstheme="majorBidi"/>
      <w:b/>
      <w:bCs/>
      <w:i/>
      <w:iCs/>
      <w:color w:val="DDDDDD" w:themeColor="accent1"/>
      <w:sz w:val="24"/>
      <w:szCs w:val="20"/>
      <w:lang w:val="en-US" w:eastAsia="en-US"/>
    </w:rPr>
  </w:style>
  <w:style w:type="paragraph" w:styleId="5">
    <w:name w:val="heading 5"/>
    <w:basedOn w:val="a"/>
    <w:next w:val="a"/>
    <w:link w:val="50"/>
    <w:semiHidden/>
    <w:unhideWhenUsed/>
    <w:qFormat/>
    <w:rsid w:val="00874BC6"/>
    <w:pPr>
      <w:keepNext/>
      <w:keepLines/>
      <w:spacing w:before="200" w:after="0" w:line="240" w:lineRule="auto"/>
      <w:outlineLvl w:val="4"/>
    </w:pPr>
    <w:rPr>
      <w:rFonts w:asciiTheme="majorHAnsi" w:eastAsiaTheme="majorEastAsia" w:hAnsiTheme="majorHAnsi" w:cstheme="majorBidi"/>
      <w:color w:val="6E6E6E" w:themeColor="accent1" w:themeShade="7F"/>
      <w:sz w:val="24"/>
      <w:szCs w:val="20"/>
      <w:lang w:val="en-US" w:eastAsia="en-US"/>
    </w:rPr>
  </w:style>
  <w:style w:type="paragraph" w:styleId="6">
    <w:name w:val="heading 6"/>
    <w:basedOn w:val="a"/>
    <w:next w:val="a"/>
    <w:link w:val="60"/>
    <w:qFormat/>
    <w:rsid w:val="00874BC6"/>
    <w:pPr>
      <w:spacing w:before="240" w:after="60" w:line="240" w:lineRule="auto"/>
      <w:outlineLvl w:val="5"/>
    </w:pPr>
    <w:rPr>
      <w:rFonts w:ascii="Times New Roman" w:eastAsia="Times New Roman" w:hAnsi="Times New Roman" w:cs="Times New Roman"/>
      <w:b/>
      <w:bCs/>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874BC6"/>
    <w:pPr>
      <w:spacing w:after="0" w:line="240" w:lineRule="auto"/>
      <w:jc w:val="center"/>
    </w:pPr>
    <w:rPr>
      <w:rFonts w:ascii="Timok" w:eastAsia="Times New Roman" w:hAnsi="Timok" w:cs="Times New Roman"/>
      <w:sz w:val="24"/>
      <w:szCs w:val="20"/>
      <w:lang w:val="en-GB" w:eastAsia="en-US"/>
    </w:rPr>
  </w:style>
  <w:style w:type="character" w:customStyle="1" w:styleId="a4">
    <w:name w:val="Заглавие Знак"/>
    <w:basedOn w:val="a0"/>
    <w:link w:val="a3"/>
    <w:rsid w:val="00874BC6"/>
    <w:rPr>
      <w:rFonts w:ascii="Timok" w:eastAsia="Times New Roman" w:hAnsi="Timok" w:cs="Times New Roman"/>
      <w:sz w:val="24"/>
      <w:szCs w:val="20"/>
      <w:lang w:val="en-GB" w:eastAsia="en-US"/>
    </w:rPr>
  </w:style>
  <w:style w:type="paragraph" w:styleId="a5">
    <w:name w:val="header"/>
    <w:aliases w:val="En-tête client,Header1,Header 1,Encabezado 2,encabezado,encabezado Char Char Char"/>
    <w:basedOn w:val="a"/>
    <w:link w:val="a6"/>
    <w:uiPriority w:val="99"/>
    <w:unhideWhenUsed/>
    <w:rsid w:val="00874BC6"/>
    <w:pPr>
      <w:tabs>
        <w:tab w:val="center" w:pos="4536"/>
        <w:tab w:val="right" w:pos="9072"/>
      </w:tabs>
      <w:spacing w:after="0" w:line="240" w:lineRule="auto"/>
    </w:pPr>
  </w:style>
  <w:style w:type="character" w:customStyle="1" w:styleId="a6">
    <w:name w:val="Горен колонтитул Знак"/>
    <w:aliases w:val="En-tête client Знак,Header1 Знак,Header 1 Знак,Encabezado 2 Знак,encabezado Знак,encabezado Char Char Char Знак"/>
    <w:basedOn w:val="a0"/>
    <w:link w:val="a5"/>
    <w:uiPriority w:val="99"/>
    <w:rsid w:val="00874BC6"/>
  </w:style>
  <w:style w:type="paragraph" w:styleId="a7">
    <w:name w:val="footer"/>
    <w:basedOn w:val="a"/>
    <w:link w:val="a8"/>
    <w:unhideWhenUsed/>
    <w:rsid w:val="00874BC6"/>
    <w:pPr>
      <w:tabs>
        <w:tab w:val="center" w:pos="4536"/>
        <w:tab w:val="right" w:pos="9072"/>
      </w:tabs>
      <w:spacing w:after="0" w:line="240" w:lineRule="auto"/>
    </w:pPr>
  </w:style>
  <w:style w:type="character" w:customStyle="1" w:styleId="a8">
    <w:name w:val="Долен колонтитул Знак"/>
    <w:basedOn w:val="a0"/>
    <w:link w:val="a7"/>
    <w:uiPriority w:val="99"/>
    <w:rsid w:val="00874BC6"/>
  </w:style>
  <w:style w:type="character" w:customStyle="1" w:styleId="10">
    <w:name w:val="Заглавие 1 Знак"/>
    <w:basedOn w:val="a0"/>
    <w:link w:val="1"/>
    <w:rsid w:val="00874BC6"/>
    <w:rPr>
      <w:rFonts w:ascii="Times New Roman" w:eastAsia="Times New Roman" w:hAnsi="Times New Roman" w:cs="Times New Roman"/>
      <w:b/>
      <w:sz w:val="40"/>
      <w:szCs w:val="20"/>
      <w:lang w:eastAsia="en-US"/>
    </w:rPr>
  </w:style>
  <w:style w:type="character" w:customStyle="1" w:styleId="21">
    <w:name w:val="Заглавие 2 Знак"/>
    <w:aliases w:val="PA Major Section Знак,h2 Знак,h21 Знак,Major Знак,Project 2 Знак,RFS 2 Знак,2 Знак,numbered indent 2 Знак,ni2 Знак,Reset numbering Знак,Reset numbering1 Знак,level2 Знак,level 2 Знак,Second Level Head Знак,A Знак,h2 main heading Знак"/>
    <w:basedOn w:val="a0"/>
    <w:link w:val="20"/>
    <w:rsid w:val="00874BC6"/>
    <w:rPr>
      <w:rFonts w:ascii="Times New Roman" w:eastAsia="Times New Roman" w:hAnsi="Times New Roman" w:cs="Times New Roman"/>
      <w:b/>
      <w:sz w:val="24"/>
      <w:szCs w:val="20"/>
      <w:lang w:eastAsia="en-US"/>
    </w:rPr>
  </w:style>
  <w:style w:type="character" w:customStyle="1" w:styleId="31">
    <w:name w:val="Заглавие 3 Знак"/>
    <w:basedOn w:val="a0"/>
    <w:link w:val="30"/>
    <w:rsid w:val="00874BC6"/>
    <w:rPr>
      <w:rFonts w:ascii="TypeWriterCyr" w:eastAsia="Times New Roman" w:hAnsi="TypeWriterCyr" w:cs="Times New Roman"/>
      <w:sz w:val="24"/>
      <w:szCs w:val="20"/>
      <w:u w:val="single"/>
      <w:lang w:eastAsia="en-US"/>
    </w:rPr>
  </w:style>
  <w:style w:type="character" w:customStyle="1" w:styleId="40">
    <w:name w:val="Заглавие 4 Знак"/>
    <w:basedOn w:val="a0"/>
    <w:link w:val="4"/>
    <w:semiHidden/>
    <w:rsid w:val="00874BC6"/>
    <w:rPr>
      <w:rFonts w:asciiTheme="majorHAnsi" w:eastAsiaTheme="majorEastAsia" w:hAnsiTheme="majorHAnsi" w:cstheme="majorBidi"/>
      <w:b/>
      <w:bCs/>
      <w:i/>
      <w:iCs/>
      <w:color w:val="DDDDDD" w:themeColor="accent1"/>
      <w:sz w:val="24"/>
      <w:szCs w:val="20"/>
      <w:lang w:val="en-US" w:eastAsia="en-US"/>
    </w:rPr>
  </w:style>
  <w:style w:type="character" w:customStyle="1" w:styleId="50">
    <w:name w:val="Заглавие 5 Знак"/>
    <w:basedOn w:val="a0"/>
    <w:link w:val="5"/>
    <w:semiHidden/>
    <w:rsid w:val="00874BC6"/>
    <w:rPr>
      <w:rFonts w:asciiTheme="majorHAnsi" w:eastAsiaTheme="majorEastAsia" w:hAnsiTheme="majorHAnsi" w:cstheme="majorBidi"/>
      <w:color w:val="6E6E6E" w:themeColor="accent1" w:themeShade="7F"/>
      <w:sz w:val="24"/>
      <w:szCs w:val="20"/>
      <w:lang w:val="en-US" w:eastAsia="en-US"/>
    </w:rPr>
  </w:style>
  <w:style w:type="character" w:customStyle="1" w:styleId="60">
    <w:name w:val="Заглавие 6 Знак"/>
    <w:basedOn w:val="a0"/>
    <w:link w:val="6"/>
    <w:rsid w:val="00874BC6"/>
    <w:rPr>
      <w:rFonts w:ascii="Times New Roman" w:eastAsia="Times New Roman" w:hAnsi="Times New Roman" w:cs="Times New Roman"/>
      <w:b/>
      <w:bCs/>
      <w:lang w:val="en-US" w:eastAsia="en-US"/>
    </w:rPr>
  </w:style>
  <w:style w:type="paragraph" w:styleId="a9">
    <w:name w:val="Body Text"/>
    <w:basedOn w:val="a"/>
    <w:link w:val="aa"/>
    <w:rsid w:val="00874BC6"/>
    <w:pPr>
      <w:spacing w:after="0" w:line="240" w:lineRule="auto"/>
      <w:jc w:val="both"/>
    </w:pPr>
    <w:rPr>
      <w:rFonts w:ascii="Times New Roman" w:eastAsia="Times New Roman" w:hAnsi="Times New Roman" w:cs="Times New Roman"/>
      <w:szCs w:val="20"/>
      <w:lang w:eastAsia="en-US"/>
    </w:rPr>
  </w:style>
  <w:style w:type="character" w:customStyle="1" w:styleId="aa">
    <w:name w:val="Основен текст Знак"/>
    <w:basedOn w:val="a0"/>
    <w:link w:val="a9"/>
    <w:rsid w:val="00874BC6"/>
    <w:rPr>
      <w:rFonts w:ascii="Times New Roman" w:eastAsia="Times New Roman" w:hAnsi="Times New Roman" w:cs="Times New Roman"/>
      <w:szCs w:val="20"/>
      <w:lang w:eastAsia="en-US"/>
    </w:rPr>
  </w:style>
  <w:style w:type="paragraph" w:styleId="22">
    <w:name w:val="Body Text 2"/>
    <w:basedOn w:val="a"/>
    <w:link w:val="23"/>
    <w:rsid w:val="00874BC6"/>
    <w:pPr>
      <w:spacing w:after="0" w:line="240" w:lineRule="auto"/>
      <w:jc w:val="both"/>
    </w:pPr>
    <w:rPr>
      <w:rFonts w:ascii="Times New Roman" w:eastAsia="Times New Roman" w:hAnsi="Times New Roman" w:cs="Times New Roman"/>
      <w:szCs w:val="20"/>
      <w:u w:val="single"/>
      <w:lang w:eastAsia="en-US"/>
    </w:rPr>
  </w:style>
  <w:style w:type="character" w:customStyle="1" w:styleId="23">
    <w:name w:val="Основен текст 2 Знак"/>
    <w:basedOn w:val="a0"/>
    <w:link w:val="22"/>
    <w:rsid w:val="00874BC6"/>
    <w:rPr>
      <w:rFonts w:ascii="Times New Roman" w:eastAsia="Times New Roman" w:hAnsi="Times New Roman" w:cs="Times New Roman"/>
      <w:szCs w:val="20"/>
      <w:u w:val="single"/>
      <w:lang w:eastAsia="en-US"/>
    </w:rPr>
  </w:style>
  <w:style w:type="paragraph" w:styleId="32">
    <w:name w:val="Body Text 3"/>
    <w:basedOn w:val="a"/>
    <w:link w:val="33"/>
    <w:rsid w:val="00874BC6"/>
    <w:pPr>
      <w:spacing w:after="0" w:line="240" w:lineRule="auto"/>
      <w:jc w:val="both"/>
    </w:pPr>
    <w:rPr>
      <w:rFonts w:ascii="TypeWriterCyr" w:eastAsia="Times New Roman" w:hAnsi="TypeWriterCyr" w:cs="Times New Roman"/>
      <w:sz w:val="24"/>
      <w:szCs w:val="20"/>
      <w:lang w:eastAsia="en-US"/>
    </w:rPr>
  </w:style>
  <w:style w:type="character" w:customStyle="1" w:styleId="33">
    <w:name w:val="Основен текст 3 Знак"/>
    <w:basedOn w:val="a0"/>
    <w:link w:val="32"/>
    <w:rsid w:val="00874BC6"/>
    <w:rPr>
      <w:rFonts w:ascii="TypeWriterCyr" w:eastAsia="Times New Roman" w:hAnsi="TypeWriterCyr" w:cs="Times New Roman"/>
      <w:sz w:val="24"/>
      <w:szCs w:val="20"/>
      <w:lang w:eastAsia="en-US"/>
    </w:rPr>
  </w:style>
  <w:style w:type="paragraph" w:styleId="ab">
    <w:name w:val="Subtitle"/>
    <w:basedOn w:val="a"/>
    <w:link w:val="ac"/>
    <w:qFormat/>
    <w:rsid w:val="00874BC6"/>
    <w:pPr>
      <w:spacing w:after="0" w:line="240" w:lineRule="auto"/>
      <w:jc w:val="both"/>
    </w:pPr>
    <w:rPr>
      <w:rFonts w:ascii="TypeWriterCyr" w:eastAsia="Times New Roman" w:hAnsi="TypeWriterCyr" w:cs="Times New Roman"/>
      <w:b/>
      <w:sz w:val="24"/>
      <w:szCs w:val="20"/>
      <w:lang w:eastAsia="en-US"/>
    </w:rPr>
  </w:style>
  <w:style w:type="character" w:customStyle="1" w:styleId="ac">
    <w:name w:val="Подзаглавие Знак"/>
    <w:basedOn w:val="a0"/>
    <w:link w:val="ab"/>
    <w:rsid w:val="00874BC6"/>
    <w:rPr>
      <w:rFonts w:ascii="TypeWriterCyr" w:eastAsia="Times New Roman" w:hAnsi="TypeWriterCyr" w:cs="Times New Roman"/>
      <w:b/>
      <w:sz w:val="24"/>
      <w:szCs w:val="20"/>
      <w:lang w:eastAsia="en-US"/>
    </w:rPr>
  </w:style>
  <w:style w:type="character" w:styleId="ad">
    <w:name w:val="Hyperlink"/>
    <w:basedOn w:val="a0"/>
    <w:rsid w:val="00874BC6"/>
    <w:rPr>
      <w:color w:val="0000FF"/>
      <w:u w:val="single"/>
    </w:rPr>
  </w:style>
  <w:style w:type="paragraph" w:customStyle="1" w:styleId="CharCharCharCharCharCharCharCharCharChar">
    <w:name w:val="Char Char Char Char Char Char Char Char Char Char"/>
    <w:basedOn w:val="a"/>
    <w:semiHidden/>
    <w:rsid w:val="00874BC6"/>
    <w:pPr>
      <w:spacing w:before="120" w:after="240" w:line="240" w:lineRule="auto"/>
    </w:pPr>
    <w:rPr>
      <w:rFonts w:ascii="Times New Roman" w:eastAsia="Times New Roman" w:hAnsi="Times New Roman" w:cs="Times New Roman"/>
      <w:i/>
      <w:sz w:val="20"/>
      <w:szCs w:val="20"/>
      <w:lang w:val="pt-PT" w:eastAsia="en-US"/>
    </w:rPr>
  </w:style>
  <w:style w:type="paragraph" w:customStyle="1" w:styleId="Default">
    <w:name w:val="Default"/>
    <w:rsid w:val="00874BC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und1">
    <w:name w:val="found1"/>
    <w:basedOn w:val="a0"/>
    <w:rsid w:val="00874BC6"/>
    <w:rPr>
      <w:b/>
      <w:bCs/>
      <w:strike w:val="0"/>
      <w:dstrike w:val="0"/>
      <w:color w:val="0000FF"/>
      <w:u w:val="none"/>
      <w:effect w:val="none"/>
      <w:bdr w:val="single" w:sz="6" w:space="0" w:color="FFFFFF" w:frame="1"/>
      <w:shd w:val="clear" w:color="auto" w:fill="FFFFFF"/>
    </w:rPr>
  </w:style>
  <w:style w:type="paragraph" w:customStyle="1" w:styleId="firstline">
    <w:name w:val="firstline"/>
    <w:basedOn w:val="a"/>
    <w:rsid w:val="00874BC6"/>
    <w:pPr>
      <w:spacing w:after="0" w:line="240" w:lineRule="atLeast"/>
      <w:ind w:firstLine="840"/>
      <w:jc w:val="both"/>
    </w:pPr>
    <w:rPr>
      <w:rFonts w:ascii="Times New Roman" w:eastAsia="Times New Roman" w:hAnsi="Times New Roman" w:cs="Times New Roman"/>
      <w:color w:val="000000"/>
    </w:rPr>
  </w:style>
  <w:style w:type="paragraph" w:customStyle="1" w:styleId="zaglawie">
    <w:name w:val="zaglawie"/>
    <w:basedOn w:val="a"/>
    <w:rsid w:val="00874BC6"/>
    <w:pPr>
      <w:spacing w:before="100" w:after="100" w:line="240" w:lineRule="auto"/>
      <w:ind w:left="200"/>
      <w:jc w:val="center"/>
    </w:pPr>
    <w:rPr>
      <w:rFonts w:ascii="Times New Roman" w:eastAsia="Times New Roman" w:hAnsi="Times New Roman" w:cs="Times New Roman"/>
      <w:b/>
      <w:bCs/>
      <w:color w:val="000000"/>
      <w:sz w:val="28"/>
      <w:szCs w:val="28"/>
    </w:rPr>
  </w:style>
  <w:style w:type="paragraph" w:styleId="ae">
    <w:name w:val="footnote text"/>
    <w:aliases w:val="Footnote Text Char Char,Footnote Text Char Char Char Char,Footnote Text1,Footnote Text Char Char Char,Footnote Text Char,Lábjegyzetszöveg Char,Lábjegyzetszöveg Char1 Char,Lábjegyzetszöveg Char Char Char,Footnote Char Char Char,single spa"/>
    <w:basedOn w:val="a"/>
    <w:link w:val="af"/>
    <w:semiHidden/>
    <w:rsid w:val="00874BC6"/>
    <w:pPr>
      <w:spacing w:after="120" w:line="240" w:lineRule="auto"/>
      <w:ind w:firstLine="720"/>
      <w:jc w:val="both"/>
    </w:pPr>
    <w:rPr>
      <w:rFonts w:ascii="Times New Roman" w:eastAsia="Times New Roman" w:hAnsi="Times New Roman" w:cs="Times New Roman"/>
      <w:sz w:val="20"/>
      <w:szCs w:val="20"/>
      <w:lang w:eastAsia="en-US"/>
    </w:rPr>
  </w:style>
  <w:style w:type="character" w:customStyle="1" w:styleId="af">
    <w:name w:val="Текст под линия Знак"/>
    <w:aliases w:val="Footnote Text Char Char Знак,Footnote Text Char Char Char Char Знак,Footnote Text1 Знак,Footnote Text Char Char Char Знак,Footnote Text Char Знак,Lábjegyzetszöveg Char Знак,Lábjegyzetszöveg Char1 Char Знак,single spa Знак"/>
    <w:basedOn w:val="a0"/>
    <w:link w:val="ae"/>
    <w:rsid w:val="00874BC6"/>
    <w:rPr>
      <w:rFonts w:ascii="Times New Roman" w:eastAsia="Times New Roman" w:hAnsi="Times New Roman" w:cs="Times New Roman"/>
      <w:sz w:val="20"/>
      <w:szCs w:val="20"/>
      <w:lang w:eastAsia="en-US"/>
    </w:rPr>
  </w:style>
  <w:style w:type="character" w:styleId="af0">
    <w:name w:val="footnote reference"/>
    <w:aliases w:val="SUPERS,Footnote symbol,Footnote,-E Fußnotenzeichen,Heading 6 Char1,Footnote Reference Superscript,16 Point,Superscript 6 Point"/>
    <w:basedOn w:val="a0"/>
    <w:semiHidden/>
    <w:rsid w:val="00874BC6"/>
    <w:rPr>
      <w:vertAlign w:val="superscript"/>
    </w:rPr>
  </w:style>
  <w:style w:type="paragraph" w:customStyle="1" w:styleId="CharCharCharCharCharCharCharChar">
    <w:name w:val="Знак Char Char Знак Char Char Знак Char Char Знак Char Char Знак"/>
    <w:basedOn w:val="a"/>
    <w:rsid w:val="00874BC6"/>
    <w:pPr>
      <w:tabs>
        <w:tab w:val="left" w:pos="709"/>
      </w:tabs>
      <w:spacing w:after="0" w:line="240" w:lineRule="auto"/>
    </w:pPr>
    <w:rPr>
      <w:rFonts w:ascii="Tahoma" w:eastAsia="Times New Roman" w:hAnsi="Tahoma" w:cs="Times New Roman"/>
      <w:sz w:val="24"/>
      <w:szCs w:val="24"/>
      <w:lang w:val="pl-PL" w:eastAsia="pl-PL"/>
    </w:rPr>
  </w:style>
  <w:style w:type="table" w:styleId="af1">
    <w:name w:val="Table Grid"/>
    <w:basedOn w:val="a1"/>
    <w:rsid w:val="00874BC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basedOn w:val="a0"/>
    <w:semiHidden/>
    <w:rsid w:val="00874BC6"/>
    <w:rPr>
      <w:sz w:val="16"/>
      <w:szCs w:val="16"/>
    </w:rPr>
  </w:style>
  <w:style w:type="paragraph" w:styleId="af3">
    <w:name w:val="annotation text"/>
    <w:basedOn w:val="a"/>
    <w:link w:val="af4"/>
    <w:semiHidden/>
    <w:rsid w:val="00874BC6"/>
    <w:pPr>
      <w:spacing w:after="0" w:line="240" w:lineRule="auto"/>
    </w:pPr>
    <w:rPr>
      <w:rFonts w:ascii="TypeWriterCyr" w:eastAsia="Times New Roman" w:hAnsi="TypeWriterCyr" w:cs="Times New Roman"/>
      <w:sz w:val="20"/>
      <w:szCs w:val="20"/>
      <w:lang w:val="en-US" w:eastAsia="en-US"/>
    </w:rPr>
  </w:style>
  <w:style w:type="character" w:customStyle="1" w:styleId="af4">
    <w:name w:val="Текст на коментар Знак"/>
    <w:basedOn w:val="a0"/>
    <w:link w:val="af3"/>
    <w:semiHidden/>
    <w:rsid w:val="00874BC6"/>
    <w:rPr>
      <w:rFonts w:ascii="TypeWriterCyr" w:eastAsia="Times New Roman" w:hAnsi="TypeWriterCyr" w:cs="Times New Roman"/>
      <w:sz w:val="20"/>
      <w:szCs w:val="20"/>
      <w:lang w:val="en-US" w:eastAsia="en-US"/>
    </w:rPr>
  </w:style>
  <w:style w:type="paragraph" w:styleId="af5">
    <w:name w:val="annotation subject"/>
    <w:basedOn w:val="af3"/>
    <w:next w:val="af3"/>
    <w:link w:val="af6"/>
    <w:semiHidden/>
    <w:rsid w:val="00874BC6"/>
    <w:rPr>
      <w:b/>
      <w:bCs/>
    </w:rPr>
  </w:style>
  <w:style w:type="character" w:customStyle="1" w:styleId="af6">
    <w:name w:val="Предмет на коментар Знак"/>
    <w:basedOn w:val="af4"/>
    <w:link w:val="af5"/>
    <w:semiHidden/>
    <w:rsid w:val="00874BC6"/>
    <w:rPr>
      <w:b/>
      <w:bCs/>
    </w:rPr>
  </w:style>
  <w:style w:type="paragraph" w:styleId="af7">
    <w:name w:val="Balloon Text"/>
    <w:basedOn w:val="a"/>
    <w:link w:val="af8"/>
    <w:semiHidden/>
    <w:rsid w:val="00874BC6"/>
    <w:pPr>
      <w:spacing w:after="0" w:line="240" w:lineRule="auto"/>
    </w:pPr>
    <w:rPr>
      <w:rFonts w:ascii="Tahoma" w:eastAsia="Times New Roman" w:hAnsi="Tahoma" w:cs="Tahoma"/>
      <w:sz w:val="16"/>
      <w:szCs w:val="16"/>
      <w:lang w:val="en-US" w:eastAsia="en-US"/>
    </w:rPr>
  </w:style>
  <w:style w:type="character" w:customStyle="1" w:styleId="af8">
    <w:name w:val="Изнесен текст Знак"/>
    <w:basedOn w:val="a0"/>
    <w:link w:val="af7"/>
    <w:semiHidden/>
    <w:rsid w:val="00874BC6"/>
    <w:rPr>
      <w:rFonts w:ascii="Tahoma" w:eastAsia="Times New Roman" w:hAnsi="Tahoma" w:cs="Tahoma"/>
      <w:sz w:val="16"/>
      <w:szCs w:val="16"/>
      <w:lang w:val="en-US" w:eastAsia="en-US"/>
    </w:rPr>
  </w:style>
  <w:style w:type="paragraph" w:customStyle="1" w:styleId="Tab7">
    <w:name w:val="Tab7"/>
    <w:basedOn w:val="a"/>
    <w:rsid w:val="00874BC6"/>
    <w:pPr>
      <w:widowControl w:val="0"/>
      <w:overflowPunct w:val="0"/>
      <w:autoSpaceDE w:val="0"/>
      <w:autoSpaceDN w:val="0"/>
      <w:adjustRightInd w:val="0"/>
      <w:spacing w:after="0" w:line="240" w:lineRule="auto"/>
      <w:textAlignment w:val="baseline"/>
    </w:pPr>
    <w:rPr>
      <w:rFonts w:ascii="Timok Fixed Normal" w:eastAsia="Times New Roman" w:hAnsi="Timok Fixed Normal" w:cs="Times New Roman"/>
      <w:noProof/>
      <w:sz w:val="14"/>
      <w:szCs w:val="20"/>
    </w:rPr>
  </w:style>
  <w:style w:type="paragraph" w:styleId="af9">
    <w:name w:val="Body Text Indent"/>
    <w:basedOn w:val="a"/>
    <w:link w:val="afa"/>
    <w:rsid w:val="00874BC6"/>
    <w:pPr>
      <w:spacing w:after="120" w:line="240" w:lineRule="auto"/>
      <w:ind w:left="283"/>
    </w:pPr>
    <w:rPr>
      <w:rFonts w:ascii="TypeWriterCyr" w:eastAsia="Times New Roman" w:hAnsi="TypeWriterCyr" w:cs="Times New Roman"/>
      <w:sz w:val="24"/>
      <w:szCs w:val="20"/>
      <w:lang w:val="en-US" w:eastAsia="en-US"/>
    </w:rPr>
  </w:style>
  <w:style w:type="character" w:customStyle="1" w:styleId="afa">
    <w:name w:val="Основен текст с отстъп Знак"/>
    <w:basedOn w:val="a0"/>
    <w:link w:val="af9"/>
    <w:rsid w:val="00874BC6"/>
    <w:rPr>
      <w:rFonts w:ascii="TypeWriterCyr" w:eastAsia="Times New Roman" w:hAnsi="TypeWriterCyr" w:cs="Times New Roman"/>
      <w:sz w:val="24"/>
      <w:szCs w:val="20"/>
      <w:lang w:val="en-US" w:eastAsia="en-US"/>
    </w:rPr>
  </w:style>
  <w:style w:type="paragraph" w:styleId="afb">
    <w:name w:val="Normal (Web)"/>
    <w:basedOn w:val="a"/>
    <w:uiPriority w:val="99"/>
    <w:rsid w:val="00874BC6"/>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postbody1">
    <w:name w:val="postbody1"/>
    <w:basedOn w:val="a0"/>
    <w:rsid w:val="00874BC6"/>
    <w:rPr>
      <w:sz w:val="18"/>
      <w:szCs w:val="18"/>
    </w:rPr>
  </w:style>
  <w:style w:type="character" w:customStyle="1" w:styleId="contentsmall1">
    <w:name w:val="contentsmall1"/>
    <w:basedOn w:val="a0"/>
    <w:rsid w:val="00874BC6"/>
    <w:rPr>
      <w:rFonts w:ascii="Verdana" w:hAnsi="Verdana" w:hint="default"/>
      <w:strike w:val="0"/>
      <w:dstrike w:val="0"/>
      <w:color w:val="000000"/>
      <w:sz w:val="15"/>
      <w:szCs w:val="15"/>
      <w:u w:val="none"/>
      <w:effect w:val="none"/>
    </w:rPr>
  </w:style>
  <w:style w:type="paragraph" w:customStyle="1" w:styleId="Char">
    <w:name w:val="Char"/>
    <w:basedOn w:val="a"/>
    <w:link w:val="CharChar1"/>
    <w:rsid w:val="00874BC6"/>
    <w:pPr>
      <w:spacing w:before="120" w:after="240" w:line="240" w:lineRule="auto"/>
    </w:pPr>
    <w:rPr>
      <w:rFonts w:ascii="Times New Roman" w:eastAsia="Times New Roman" w:hAnsi="Times New Roman" w:cs="Times New Roman"/>
      <w:i/>
      <w:sz w:val="20"/>
      <w:szCs w:val="20"/>
      <w:lang w:val="pt-PT" w:eastAsia="en-US"/>
    </w:rPr>
  </w:style>
  <w:style w:type="paragraph" w:styleId="afc">
    <w:name w:val="caption"/>
    <w:aliases w:val="Titlu Tabel,Map Char,Map,Map Char Char,Map Char Char Char Char Char,Caption Char Char Car Car,Caption Char Char Car Car Car,Map Char Char Char Car Car,Caption Char Char,Caption Char Char Char Char,Caption Char1, Char1 Char,Char1 Char"/>
    <w:basedOn w:val="a"/>
    <w:next w:val="a"/>
    <w:link w:val="afd"/>
    <w:qFormat/>
    <w:rsid w:val="00874BC6"/>
    <w:pPr>
      <w:spacing w:after="120" w:line="240" w:lineRule="auto"/>
      <w:ind w:left="720" w:firstLine="720"/>
      <w:jc w:val="both"/>
    </w:pPr>
    <w:rPr>
      <w:rFonts w:ascii="Times New Roman" w:eastAsia="Times New Roman" w:hAnsi="Times New Roman" w:cs="Times New Roman"/>
      <w:i/>
      <w:snapToGrid w:val="0"/>
      <w:sz w:val="20"/>
      <w:szCs w:val="20"/>
      <w:lang w:eastAsia="en-US"/>
    </w:rPr>
  </w:style>
  <w:style w:type="character" w:styleId="afe">
    <w:name w:val="page number"/>
    <w:basedOn w:val="a0"/>
    <w:rsid w:val="00874BC6"/>
  </w:style>
  <w:style w:type="paragraph" w:customStyle="1" w:styleId="CharCharCharChar">
    <w:name w:val="Char Char Char Char"/>
    <w:basedOn w:val="a"/>
    <w:rsid w:val="00874BC6"/>
    <w:pPr>
      <w:spacing w:before="120" w:after="240" w:line="240" w:lineRule="auto"/>
    </w:pPr>
    <w:rPr>
      <w:rFonts w:ascii="Times New Roman" w:eastAsia="Times New Roman" w:hAnsi="Times New Roman" w:cs="Times New Roman"/>
      <w:i/>
      <w:sz w:val="20"/>
      <w:szCs w:val="20"/>
      <w:lang w:val="pt-PT" w:eastAsia="en-US"/>
    </w:rPr>
  </w:style>
  <w:style w:type="paragraph" w:customStyle="1" w:styleId="CharCharCharCharCharCharCharCharChar">
    <w:name w:val="Char Char Char Char Char Char Знак Знак Char Char Char"/>
    <w:basedOn w:val="a"/>
    <w:rsid w:val="00874BC6"/>
    <w:pPr>
      <w:tabs>
        <w:tab w:val="left" w:pos="709"/>
      </w:tabs>
      <w:spacing w:after="270" w:line="240" w:lineRule="auto"/>
      <w:ind w:left="1021"/>
      <w:jc w:val="both"/>
    </w:pPr>
    <w:rPr>
      <w:rFonts w:ascii="Tahoma" w:eastAsia="Times New Roman" w:hAnsi="Tahoma" w:cs="Times New Roman"/>
      <w:iCs/>
      <w:szCs w:val="24"/>
      <w:lang w:val="pl-PL" w:eastAsia="pl-PL"/>
    </w:rPr>
  </w:style>
  <w:style w:type="paragraph" w:customStyle="1" w:styleId="aff">
    <w:name w:val="Стил"/>
    <w:rsid w:val="00874BC6"/>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rPr>
  </w:style>
  <w:style w:type="paragraph" w:customStyle="1" w:styleId="normal">
    <w:name w:val="normal"/>
    <w:basedOn w:val="a"/>
    <w:rsid w:val="00874BC6"/>
    <w:pPr>
      <w:tabs>
        <w:tab w:val="left" w:pos="1134"/>
        <w:tab w:val="left" w:pos="1701"/>
        <w:tab w:val="left" w:pos="2268"/>
      </w:tabs>
      <w:spacing w:after="0" w:line="240" w:lineRule="auto"/>
      <w:jc w:val="both"/>
    </w:pPr>
    <w:rPr>
      <w:rFonts w:ascii="Arial Narrow" w:eastAsia="Times New Roman" w:hAnsi="Arial Narrow" w:cs="Times New Roman"/>
      <w:sz w:val="24"/>
      <w:szCs w:val="20"/>
      <w:lang w:eastAsia="en-US"/>
    </w:rPr>
  </w:style>
  <w:style w:type="paragraph" w:customStyle="1" w:styleId="StyleHeading1ItalicLeftLinespacing15lines">
    <w:name w:val="Style Heading 1 + Italic Left Line spacing:  1.5 lines"/>
    <w:basedOn w:val="1"/>
    <w:next w:val="1"/>
    <w:rsid w:val="00874BC6"/>
    <w:pPr>
      <w:spacing w:line="360" w:lineRule="auto"/>
      <w:jc w:val="left"/>
    </w:pPr>
    <w:rPr>
      <w:bCs/>
      <w:i/>
      <w:iCs/>
      <w:sz w:val="36"/>
    </w:rPr>
  </w:style>
  <w:style w:type="paragraph" w:customStyle="1" w:styleId="StyleHeading114pt">
    <w:name w:val="Style Heading 1 + 14 pt"/>
    <w:basedOn w:val="1"/>
    <w:next w:val="20"/>
    <w:rsid w:val="00874BC6"/>
    <w:pPr>
      <w:spacing w:before="100" w:beforeAutospacing="1" w:after="100" w:afterAutospacing="1" w:line="360" w:lineRule="auto"/>
    </w:pPr>
    <w:rPr>
      <w:bCs/>
      <w:sz w:val="32"/>
    </w:rPr>
  </w:style>
  <w:style w:type="paragraph" w:styleId="11">
    <w:name w:val="toc 1"/>
    <w:basedOn w:val="a"/>
    <w:next w:val="a"/>
    <w:autoRedefine/>
    <w:semiHidden/>
    <w:rsid w:val="00EB6856"/>
    <w:pPr>
      <w:tabs>
        <w:tab w:val="left" w:pos="567"/>
        <w:tab w:val="left" w:pos="709"/>
        <w:tab w:val="right" w:leader="dot" w:pos="9063"/>
      </w:tabs>
      <w:spacing w:after="0" w:line="240" w:lineRule="auto"/>
    </w:pPr>
    <w:rPr>
      <w:rFonts w:ascii="Times New Roman" w:eastAsia="Times New Roman" w:hAnsi="Times New Roman" w:cs="Times New Roman"/>
      <w:b/>
      <w:bCs/>
      <w:noProof/>
      <w:sz w:val="24"/>
      <w:szCs w:val="24"/>
      <w:lang w:eastAsia="en-US"/>
    </w:rPr>
  </w:style>
  <w:style w:type="paragraph" w:styleId="24">
    <w:name w:val="toc 2"/>
    <w:basedOn w:val="a"/>
    <w:next w:val="a"/>
    <w:autoRedefine/>
    <w:semiHidden/>
    <w:rsid w:val="00881076"/>
    <w:pPr>
      <w:tabs>
        <w:tab w:val="left" w:pos="567"/>
        <w:tab w:val="right" w:leader="dot" w:pos="9063"/>
      </w:tabs>
      <w:spacing w:after="0"/>
      <w:jc w:val="both"/>
    </w:pPr>
    <w:rPr>
      <w:rFonts w:ascii="TypeWriterCyr" w:eastAsia="Times New Roman" w:hAnsi="TypeWriterCyr" w:cs="Times New Roman"/>
      <w:sz w:val="24"/>
      <w:szCs w:val="20"/>
      <w:lang w:val="en-US" w:eastAsia="en-US"/>
    </w:rPr>
  </w:style>
  <w:style w:type="paragraph" w:styleId="aff0">
    <w:name w:val="Document Map"/>
    <w:basedOn w:val="a"/>
    <w:link w:val="aff1"/>
    <w:semiHidden/>
    <w:rsid w:val="00874BC6"/>
    <w:pPr>
      <w:shd w:val="clear" w:color="auto" w:fill="000080"/>
      <w:spacing w:after="0" w:line="240" w:lineRule="auto"/>
    </w:pPr>
    <w:rPr>
      <w:rFonts w:ascii="Tahoma" w:eastAsia="Times New Roman" w:hAnsi="Tahoma" w:cs="Tahoma"/>
      <w:sz w:val="20"/>
      <w:szCs w:val="20"/>
      <w:lang w:val="en-US" w:eastAsia="en-US"/>
    </w:rPr>
  </w:style>
  <w:style w:type="character" w:customStyle="1" w:styleId="aff1">
    <w:name w:val="План на документа Знак"/>
    <w:basedOn w:val="a0"/>
    <w:link w:val="aff0"/>
    <w:semiHidden/>
    <w:rsid w:val="00874BC6"/>
    <w:rPr>
      <w:rFonts w:ascii="Tahoma" w:eastAsia="Times New Roman" w:hAnsi="Tahoma" w:cs="Tahoma"/>
      <w:sz w:val="20"/>
      <w:szCs w:val="20"/>
      <w:shd w:val="clear" w:color="auto" w:fill="000080"/>
      <w:lang w:val="en-US" w:eastAsia="en-US"/>
    </w:rPr>
  </w:style>
  <w:style w:type="paragraph" w:customStyle="1" w:styleId="CharCharCharCharCharCharCharCharCharCharCharCharChar">
    <w:name w:val="Char Char Char Char Char Char Char Char Char Char Char Char Char"/>
    <w:basedOn w:val="a"/>
    <w:semiHidden/>
    <w:rsid w:val="00874BC6"/>
    <w:pPr>
      <w:widowControl w:val="0"/>
      <w:adjustRightInd w:val="0"/>
      <w:spacing w:before="120" w:after="240" w:line="360" w:lineRule="atLeast"/>
      <w:jc w:val="both"/>
      <w:textAlignment w:val="baseline"/>
    </w:pPr>
    <w:rPr>
      <w:rFonts w:ascii="Times New Roman" w:eastAsia="Times New Roman" w:hAnsi="Times New Roman" w:cs="Times New Roman"/>
      <w:i/>
      <w:sz w:val="20"/>
      <w:szCs w:val="20"/>
      <w:lang w:val="pt-PT" w:eastAsia="en-US"/>
    </w:rPr>
  </w:style>
  <w:style w:type="paragraph" w:customStyle="1" w:styleId="aff2">
    <w:name w:val="Знак"/>
    <w:basedOn w:val="a"/>
    <w:rsid w:val="00874BC6"/>
    <w:pPr>
      <w:tabs>
        <w:tab w:val="left" w:pos="709"/>
      </w:tabs>
      <w:spacing w:after="0" w:line="240" w:lineRule="auto"/>
    </w:pPr>
    <w:rPr>
      <w:rFonts w:ascii="Tahoma" w:eastAsia="Times New Roman" w:hAnsi="Tahoma" w:cs="Times New Roman"/>
      <w:sz w:val="24"/>
      <w:szCs w:val="24"/>
      <w:lang w:val="pl-PL" w:eastAsia="pl-PL"/>
    </w:rPr>
  </w:style>
  <w:style w:type="paragraph" w:styleId="aff3">
    <w:name w:val="List Paragraph"/>
    <w:basedOn w:val="a"/>
    <w:uiPriority w:val="34"/>
    <w:qFormat/>
    <w:rsid w:val="00874BC6"/>
    <w:pPr>
      <w:ind w:left="720"/>
      <w:contextualSpacing/>
    </w:pPr>
    <w:rPr>
      <w:rFonts w:ascii="Calibri" w:eastAsia="Times New Roman" w:hAnsi="Calibri" w:cs="Times New Roman"/>
      <w:lang w:val="en-US" w:eastAsia="en-US"/>
    </w:rPr>
  </w:style>
  <w:style w:type="paragraph" w:customStyle="1" w:styleId="CharCharCharChar1">
    <w:name w:val="Char Char Char Char Знак Знак Знак1"/>
    <w:basedOn w:val="a"/>
    <w:rsid w:val="00874BC6"/>
    <w:pPr>
      <w:tabs>
        <w:tab w:val="left" w:pos="709"/>
      </w:tabs>
      <w:spacing w:after="0" w:line="240" w:lineRule="auto"/>
    </w:pPr>
    <w:rPr>
      <w:rFonts w:ascii="Tahoma" w:eastAsia="Times New Roman" w:hAnsi="Tahoma" w:cs="Times New Roman"/>
      <w:sz w:val="24"/>
      <w:szCs w:val="24"/>
      <w:lang w:val="pl-PL" w:eastAsia="pl-PL"/>
    </w:rPr>
  </w:style>
  <w:style w:type="paragraph" w:customStyle="1" w:styleId="F51C21185253418BB523D6EFE9622E5C">
    <w:name w:val="F51C21185253418BB523D6EFE9622E5C"/>
    <w:rsid w:val="00874BC6"/>
    <w:rPr>
      <w:rFonts w:ascii="Calibri" w:eastAsia="Times New Roman" w:hAnsi="Calibri" w:cs="Times New Roman"/>
      <w:lang w:val="en-US" w:eastAsia="en-US"/>
    </w:rPr>
  </w:style>
  <w:style w:type="table" w:styleId="-5">
    <w:name w:val="Colorful List Accent 5"/>
    <w:basedOn w:val="a1"/>
    <w:uiPriority w:val="72"/>
    <w:rsid w:val="00874BC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8">
    <w:name w:val="Table Grid 8"/>
    <w:basedOn w:val="a1"/>
    <w:rsid w:val="00874BC6"/>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harCharCharChar2">
    <w:name w:val="Char Char Char Char2"/>
    <w:basedOn w:val="a"/>
    <w:rsid w:val="00874BC6"/>
    <w:pPr>
      <w:tabs>
        <w:tab w:val="left" w:pos="709"/>
      </w:tabs>
      <w:spacing w:after="0" w:line="240" w:lineRule="auto"/>
    </w:pPr>
    <w:rPr>
      <w:rFonts w:ascii="Tahoma" w:eastAsia="Times New Roman" w:hAnsi="Tahoma" w:cs="Times New Roman"/>
      <w:sz w:val="24"/>
      <w:szCs w:val="24"/>
      <w:lang w:val="pl-PL" w:eastAsia="pl-PL"/>
    </w:rPr>
  </w:style>
  <w:style w:type="paragraph" w:customStyle="1" w:styleId="NIK">
    <w:name w:val="NIK"/>
    <w:basedOn w:val="a"/>
    <w:rsid w:val="00874BC6"/>
    <w:pPr>
      <w:spacing w:after="0" w:line="240" w:lineRule="auto"/>
      <w:ind w:firstLine="284"/>
      <w:jc w:val="both"/>
    </w:pPr>
    <w:rPr>
      <w:rFonts w:ascii="Schkolnaya" w:eastAsia="Times New Roman" w:hAnsi="Schkolnaya" w:cs="Times New Roman"/>
      <w:sz w:val="24"/>
      <w:szCs w:val="20"/>
      <w:lang w:val="en-US"/>
    </w:rPr>
  </w:style>
  <w:style w:type="character" w:customStyle="1" w:styleId="newdocreference1">
    <w:name w:val="newdocreference1"/>
    <w:basedOn w:val="a0"/>
    <w:rsid w:val="00874BC6"/>
    <w:rPr>
      <w:i w:val="0"/>
      <w:iCs w:val="0"/>
      <w:color w:val="0000FF"/>
      <w:u w:val="single"/>
    </w:rPr>
  </w:style>
  <w:style w:type="paragraph" w:customStyle="1" w:styleId="title1">
    <w:name w:val="title1"/>
    <w:basedOn w:val="a"/>
    <w:rsid w:val="00874BC6"/>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val="en-US" w:eastAsia="en-US"/>
    </w:rPr>
  </w:style>
  <w:style w:type="paragraph" w:customStyle="1" w:styleId="title2">
    <w:name w:val="title2"/>
    <w:basedOn w:val="a"/>
    <w:rsid w:val="00874BC6"/>
    <w:pPr>
      <w:spacing w:before="100" w:beforeAutospacing="1" w:after="100" w:afterAutospacing="1" w:line="240" w:lineRule="auto"/>
      <w:ind w:firstLine="1155"/>
      <w:jc w:val="both"/>
    </w:pPr>
    <w:rPr>
      <w:rFonts w:ascii="Times New Roman" w:eastAsia="Times New Roman" w:hAnsi="Times New Roman" w:cs="Times New Roman"/>
      <w:i/>
      <w:iCs/>
      <w:sz w:val="24"/>
      <w:szCs w:val="24"/>
      <w:lang w:val="en-US" w:eastAsia="en-US"/>
    </w:rPr>
  </w:style>
  <w:style w:type="character" w:customStyle="1" w:styleId="historyitem">
    <w:name w:val="historyitem"/>
    <w:basedOn w:val="a0"/>
    <w:rsid w:val="00874BC6"/>
  </w:style>
  <w:style w:type="character" w:customStyle="1" w:styleId="historyitemselected1">
    <w:name w:val="historyitemselected1"/>
    <w:basedOn w:val="a0"/>
    <w:rsid w:val="00874BC6"/>
    <w:rPr>
      <w:b/>
      <w:bCs/>
      <w:color w:val="0086C6"/>
    </w:rPr>
  </w:style>
  <w:style w:type="character" w:customStyle="1" w:styleId="samedocreference1">
    <w:name w:val="samedocreference1"/>
    <w:basedOn w:val="a0"/>
    <w:rsid w:val="00874BC6"/>
    <w:rPr>
      <w:i w:val="0"/>
      <w:iCs w:val="0"/>
      <w:color w:val="8B0000"/>
      <w:u w:val="single"/>
    </w:rPr>
  </w:style>
  <w:style w:type="character" w:customStyle="1" w:styleId="search32">
    <w:name w:val="search32"/>
    <w:basedOn w:val="a0"/>
    <w:rsid w:val="00874BC6"/>
    <w:rPr>
      <w:shd w:val="clear" w:color="auto" w:fill="EBBE51"/>
    </w:rPr>
  </w:style>
  <w:style w:type="character" w:customStyle="1" w:styleId="search42">
    <w:name w:val="search42"/>
    <w:basedOn w:val="a0"/>
    <w:rsid w:val="00874BC6"/>
    <w:rPr>
      <w:shd w:val="clear" w:color="auto" w:fill="A0FFFF"/>
    </w:rPr>
  </w:style>
  <w:style w:type="paragraph" w:customStyle="1" w:styleId="CharCharCharChar11">
    <w:name w:val="Char Char Char Char Знак Знак Знак11"/>
    <w:basedOn w:val="a"/>
    <w:rsid w:val="00874BC6"/>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10">
    <w:name w:val="Char Char Char Char1"/>
    <w:basedOn w:val="a"/>
    <w:rsid w:val="00874BC6"/>
    <w:pPr>
      <w:tabs>
        <w:tab w:val="left" w:pos="709"/>
      </w:tabs>
      <w:spacing w:after="0" w:line="240" w:lineRule="auto"/>
    </w:pPr>
    <w:rPr>
      <w:rFonts w:ascii="Tahoma" w:eastAsia="Times New Roman" w:hAnsi="Tahoma" w:cs="Times New Roman"/>
      <w:sz w:val="24"/>
      <w:szCs w:val="24"/>
      <w:lang w:val="pl-PL" w:eastAsia="pl-PL"/>
    </w:rPr>
  </w:style>
  <w:style w:type="table" w:styleId="34">
    <w:name w:val="Table Colorful 3"/>
    <w:basedOn w:val="a1"/>
    <w:rsid w:val="00874BC6"/>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Table Simple 2"/>
    <w:basedOn w:val="a1"/>
    <w:rsid w:val="00874BC6"/>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earch12">
    <w:name w:val="search12"/>
    <w:basedOn w:val="a0"/>
    <w:rsid w:val="00874BC6"/>
    <w:rPr>
      <w:shd w:val="clear" w:color="auto" w:fill="99FF99"/>
    </w:rPr>
  </w:style>
  <w:style w:type="character" w:customStyle="1" w:styleId="search22">
    <w:name w:val="search22"/>
    <w:basedOn w:val="a0"/>
    <w:rsid w:val="00874BC6"/>
    <w:rPr>
      <w:shd w:val="clear" w:color="auto" w:fill="FF9999"/>
    </w:rPr>
  </w:style>
  <w:style w:type="character" w:customStyle="1" w:styleId="search23">
    <w:name w:val="search23"/>
    <w:basedOn w:val="a0"/>
    <w:rsid w:val="00874BC6"/>
    <w:rPr>
      <w:shd w:val="clear" w:color="auto" w:fill="FF9999"/>
    </w:rPr>
  </w:style>
  <w:style w:type="character" w:customStyle="1" w:styleId="search43">
    <w:name w:val="search43"/>
    <w:basedOn w:val="a0"/>
    <w:rsid w:val="00874BC6"/>
    <w:rPr>
      <w:shd w:val="clear" w:color="auto" w:fill="A0FFFF"/>
    </w:rPr>
  </w:style>
  <w:style w:type="character" w:styleId="aff4">
    <w:name w:val="Strong"/>
    <w:basedOn w:val="a0"/>
    <w:uiPriority w:val="22"/>
    <w:qFormat/>
    <w:rsid w:val="00874BC6"/>
    <w:rPr>
      <w:b/>
      <w:bCs/>
    </w:rPr>
  </w:style>
  <w:style w:type="character" w:styleId="aff5">
    <w:name w:val="Emphasis"/>
    <w:basedOn w:val="a0"/>
    <w:uiPriority w:val="20"/>
    <w:qFormat/>
    <w:rsid w:val="00874BC6"/>
    <w:rPr>
      <w:i/>
      <w:iCs/>
    </w:rPr>
  </w:style>
  <w:style w:type="paragraph" w:customStyle="1" w:styleId="CharCharCharChar0">
    <w:name w:val="Знак Знак Знак Char Char Знак Char Char"/>
    <w:basedOn w:val="a"/>
    <w:semiHidden/>
    <w:rsid w:val="00874BC6"/>
    <w:pPr>
      <w:spacing w:after="160" w:line="240" w:lineRule="exact"/>
    </w:pPr>
    <w:rPr>
      <w:rFonts w:ascii="Verdana" w:eastAsia="Times New Roman" w:hAnsi="Verdana" w:cs="Times New Roman"/>
      <w:sz w:val="20"/>
      <w:szCs w:val="20"/>
      <w:lang w:val="en-US" w:eastAsia="en-US"/>
    </w:rPr>
  </w:style>
  <w:style w:type="paragraph" w:styleId="aff6">
    <w:name w:val="List Bullet"/>
    <w:basedOn w:val="a"/>
    <w:link w:val="aff7"/>
    <w:autoRedefine/>
    <w:rsid w:val="009E2BD7"/>
    <w:pPr>
      <w:keepNext/>
      <w:widowControl w:val="0"/>
      <w:tabs>
        <w:tab w:val="left" w:pos="0"/>
      </w:tabs>
      <w:spacing w:after="0" w:line="240" w:lineRule="auto"/>
      <w:jc w:val="both"/>
    </w:pPr>
    <w:rPr>
      <w:rFonts w:ascii="Times New Roman" w:eastAsia="Times New Roman" w:hAnsi="Times New Roman" w:cs="Times New Roman"/>
      <w:b/>
      <w:i/>
      <w:sz w:val="24"/>
      <w:szCs w:val="24"/>
      <w:lang w:eastAsia="en-US"/>
    </w:rPr>
  </w:style>
  <w:style w:type="paragraph" w:styleId="2">
    <w:name w:val="List Bullet 2"/>
    <w:basedOn w:val="a"/>
    <w:rsid w:val="00874BC6"/>
    <w:pPr>
      <w:numPr>
        <w:numId w:val="19"/>
      </w:numPr>
      <w:spacing w:before="60" w:after="60" w:line="264" w:lineRule="auto"/>
      <w:ind w:left="567"/>
      <w:jc w:val="both"/>
    </w:pPr>
    <w:rPr>
      <w:rFonts w:ascii="Times New Roman" w:eastAsia="Times New Roman" w:hAnsi="Times New Roman" w:cs="Times New Roman"/>
      <w:sz w:val="24"/>
      <w:szCs w:val="24"/>
      <w:lang w:val="en-US" w:eastAsia="en-US"/>
    </w:rPr>
  </w:style>
  <w:style w:type="character" w:customStyle="1" w:styleId="afd">
    <w:name w:val="Надпис Знак"/>
    <w:aliases w:val="Titlu Tabel Знак,Map Char Знак,Map Знак,Map Char Char Знак,Map Char Char Char Char Char Знак,Caption Char Char Car Car Знак,Caption Char Char Car Car Car Знак,Map Char Char Char Car Car Знак,Caption Char Char Знак,Caption Char1 Знак"/>
    <w:basedOn w:val="a0"/>
    <w:link w:val="afc"/>
    <w:rsid w:val="00874BC6"/>
    <w:rPr>
      <w:rFonts w:ascii="Times New Roman" w:eastAsia="Times New Roman" w:hAnsi="Times New Roman" w:cs="Times New Roman"/>
      <w:i/>
      <w:snapToGrid w:val="0"/>
      <w:sz w:val="20"/>
      <w:szCs w:val="20"/>
      <w:lang w:eastAsia="en-US"/>
    </w:rPr>
  </w:style>
  <w:style w:type="paragraph" w:customStyle="1" w:styleId="Table">
    <w:name w:val="Table"/>
    <w:basedOn w:val="a"/>
    <w:link w:val="TableCharChar"/>
    <w:rsid w:val="00874BC6"/>
    <w:pPr>
      <w:spacing w:before="60" w:after="60" w:line="264" w:lineRule="auto"/>
    </w:pPr>
    <w:rPr>
      <w:rFonts w:ascii="Times New Roman" w:eastAsia="Times New Roman" w:hAnsi="Times New Roman" w:cs="Times New Roman"/>
      <w:sz w:val="20"/>
      <w:szCs w:val="24"/>
      <w:lang w:val="en-US" w:eastAsia="en-US"/>
    </w:rPr>
  </w:style>
  <w:style w:type="paragraph" w:customStyle="1" w:styleId="TableTitle">
    <w:name w:val="Table Title"/>
    <w:basedOn w:val="a"/>
    <w:link w:val="TableTitleChar"/>
    <w:rsid w:val="00874BC6"/>
    <w:pPr>
      <w:spacing w:before="60" w:after="60" w:line="264" w:lineRule="auto"/>
    </w:pPr>
    <w:rPr>
      <w:rFonts w:ascii="Times New Roman" w:eastAsia="Times New Roman" w:hAnsi="Times New Roman" w:cs="Times New Roman"/>
      <w:b/>
      <w:sz w:val="20"/>
      <w:szCs w:val="18"/>
      <w:lang w:val="en-US" w:eastAsia="en-US"/>
    </w:rPr>
  </w:style>
  <w:style w:type="paragraph" w:customStyle="1" w:styleId="TableSide">
    <w:name w:val="Table Side"/>
    <w:basedOn w:val="Table"/>
    <w:link w:val="TableSideChar"/>
    <w:rsid w:val="00874BC6"/>
    <w:rPr>
      <w:i/>
    </w:rPr>
  </w:style>
  <w:style w:type="character" w:customStyle="1" w:styleId="TableCharChar">
    <w:name w:val="Table Char Char"/>
    <w:basedOn w:val="a0"/>
    <w:link w:val="Table"/>
    <w:locked/>
    <w:rsid w:val="00874BC6"/>
    <w:rPr>
      <w:rFonts w:ascii="Times New Roman" w:eastAsia="Times New Roman" w:hAnsi="Times New Roman" w:cs="Times New Roman"/>
      <w:sz w:val="20"/>
      <w:szCs w:val="24"/>
      <w:lang w:val="en-US" w:eastAsia="en-US"/>
    </w:rPr>
  </w:style>
  <w:style w:type="character" w:customStyle="1" w:styleId="aff7">
    <w:name w:val="Списък с водещи символи Знак"/>
    <w:basedOn w:val="a0"/>
    <w:link w:val="aff6"/>
    <w:rsid w:val="009E2BD7"/>
    <w:rPr>
      <w:rFonts w:ascii="Times New Roman" w:eastAsia="Times New Roman" w:hAnsi="Times New Roman" w:cs="Times New Roman"/>
      <w:b/>
      <w:i/>
      <w:sz w:val="24"/>
      <w:szCs w:val="24"/>
      <w:lang w:eastAsia="en-US"/>
    </w:rPr>
  </w:style>
  <w:style w:type="character" w:customStyle="1" w:styleId="TableTitleChar">
    <w:name w:val="Table Title Char"/>
    <w:basedOn w:val="a0"/>
    <w:link w:val="TableTitle"/>
    <w:rsid w:val="00874BC6"/>
    <w:rPr>
      <w:rFonts w:ascii="Times New Roman" w:eastAsia="Times New Roman" w:hAnsi="Times New Roman" w:cs="Times New Roman"/>
      <w:b/>
      <w:sz w:val="20"/>
      <w:szCs w:val="18"/>
      <w:lang w:val="en-US" w:eastAsia="en-US"/>
    </w:rPr>
  </w:style>
  <w:style w:type="character" w:customStyle="1" w:styleId="TableSideChar">
    <w:name w:val="Table Side Char"/>
    <w:basedOn w:val="TableCharChar"/>
    <w:link w:val="TableSide"/>
    <w:rsid w:val="00874BC6"/>
    <w:rPr>
      <w:i/>
    </w:rPr>
  </w:style>
  <w:style w:type="paragraph" w:customStyle="1" w:styleId="Char1CharChar1CharCharCharCharCharCharCharCharCharCharCharCharCharCharCharCharCharChar">
    <w:name w:val="Char1 Char Char1 Char Char Char Char Char Char Char Char Char Char Char Char Char Char Char Char Char Char"/>
    <w:basedOn w:val="a"/>
    <w:semiHidden/>
    <w:rsid w:val="00874BC6"/>
    <w:pPr>
      <w:spacing w:after="160" w:line="240" w:lineRule="exact"/>
    </w:pPr>
    <w:rPr>
      <w:rFonts w:ascii="Verdana" w:eastAsia="Times New Roman" w:hAnsi="Verdana" w:cs="Times New Roman"/>
      <w:sz w:val="20"/>
      <w:szCs w:val="20"/>
      <w:lang w:val="en-US" w:eastAsia="en-US"/>
    </w:rPr>
  </w:style>
  <w:style w:type="paragraph" w:customStyle="1" w:styleId="aff8">
    <w:name w:val="Знак Знак Знак"/>
    <w:basedOn w:val="a"/>
    <w:semiHidden/>
    <w:rsid w:val="00874BC6"/>
    <w:pPr>
      <w:spacing w:after="160" w:line="240" w:lineRule="exact"/>
    </w:pPr>
    <w:rPr>
      <w:rFonts w:ascii="Verdana" w:eastAsia="Times New Roman" w:hAnsi="Verdana" w:cs="Times New Roman"/>
      <w:sz w:val="24"/>
      <w:szCs w:val="20"/>
      <w:lang w:val="en-US" w:eastAsia="en-US"/>
    </w:rPr>
  </w:style>
  <w:style w:type="table" w:styleId="aff9">
    <w:name w:val="Table Elegant"/>
    <w:basedOn w:val="a1"/>
    <w:rsid w:val="00874BC6"/>
    <w:pPr>
      <w:widowControl w:val="0"/>
      <w:overflowPunct w:val="0"/>
      <w:autoSpaceDE w:val="0"/>
      <w:autoSpaceDN w:val="0"/>
      <w:adjustRightInd w:val="0"/>
      <w:spacing w:before="120" w:after="120" w:line="240" w:lineRule="auto"/>
      <w:jc w:val="both"/>
      <w:textAlignment w:val="baseline"/>
    </w:pPr>
    <w:rPr>
      <w:rFonts w:ascii="Arial" w:eastAsia="Times New Roman" w:hAnsi="Arial" w:cs="Times New Roman"/>
      <w:sz w:val="20"/>
      <w:szCs w:val="20"/>
      <w:lang w:val="en-US" w:eastAsia="en-US"/>
    </w:rPr>
    <w:tblPr>
      <w:jc w:val="center"/>
      <w:tblInd w:w="0" w:type="dxa"/>
      <w:tblBorders>
        <w:top w:val="thinThickSmallGap" w:sz="24" w:space="0" w:color="auto"/>
        <w:left w:val="thinThickSmallGap" w:sz="24" w:space="0" w:color="auto"/>
        <w:bottom w:val="thinThickSmallGap" w:sz="24" w:space="0" w:color="auto"/>
        <w:right w:val="thinThickSmallGap" w:sz="24" w:space="0" w:color="auto"/>
        <w:insideH w:val="single" w:sz="6" w:space="0" w:color="000000"/>
        <w:insideV w:val="single" w:sz="6" w:space="0" w:color="000000"/>
      </w:tblBorders>
      <w:tblCellMar>
        <w:top w:w="0" w:type="dxa"/>
        <w:left w:w="108" w:type="dxa"/>
        <w:bottom w:w="0" w:type="dxa"/>
        <w:right w:w="108" w:type="dxa"/>
      </w:tblCellMar>
    </w:tblPr>
    <w:trPr>
      <w:jc w:val="center"/>
    </w:trPr>
    <w:tcPr>
      <w:shd w:val="clear" w:color="auto" w:fill="auto"/>
    </w:tcPr>
    <w:tblStylePr w:type="firstRow">
      <w:pPr>
        <w:wordWrap/>
        <w:spacing w:beforeLines="0" w:beforeAutospacing="0" w:afterLines="0" w:afterAutospacing="0" w:line="280" w:lineRule="exact"/>
        <w:ind w:leftChars="0" w:left="0" w:rightChars="0" w:right="0" w:firstLineChars="0" w:firstLine="0"/>
        <w:jc w:val="both"/>
      </w:pPr>
      <w:rPr>
        <w:rFonts w:ascii="Arial" w:hAnsi="Arial" w:cs="Calibri"/>
        <w:b/>
        <w:bCs/>
        <w:i w:val="0"/>
        <w:iCs w:val="0"/>
        <w:caps w:val="0"/>
        <w:smallCaps w:val="0"/>
        <w:strike w:val="0"/>
        <w:dstrike w:val="0"/>
        <w:outline w:val="0"/>
        <w:shadow w:val="0"/>
        <w:emboss w:val="0"/>
        <w:imprint w:val="0"/>
        <w:vanish w:val="0"/>
        <w:color w:val="auto"/>
        <w:sz w:val="22"/>
        <w:szCs w:val="20"/>
        <w:vertAlign w:val="baseline"/>
      </w:rPr>
      <w:tblPr/>
      <w:trPr>
        <w:tblHeader/>
      </w:trPr>
      <w:tcPr>
        <w:tcBorders>
          <w:top w:val="thinThickSmallGap" w:sz="24" w:space="0" w:color="auto"/>
          <w:left w:val="thinThickSmallGap" w:sz="24" w:space="0" w:color="auto"/>
          <w:bottom w:val="single" w:sz="6" w:space="0" w:color="000000"/>
          <w:right w:val="thickThinSmallGap" w:sz="24" w:space="0" w:color="auto"/>
          <w:insideH w:val="nil"/>
          <w:insideV w:val="single" w:sz="6" w:space="0" w:color="000000"/>
          <w:tl2br w:val="nil"/>
          <w:tr2bl w:val="nil"/>
        </w:tcBorders>
        <w:shd w:val="clear" w:color="auto" w:fill="C0C0C0"/>
      </w:tcPr>
    </w:tblStylePr>
  </w:style>
  <w:style w:type="paragraph" w:styleId="26">
    <w:name w:val="Body Text Indent 2"/>
    <w:basedOn w:val="a"/>
    <w:link w:val="27"/>
    <w:rsid w:val="00874BC6"/>
    <w:pPr>
      <w:spacing w:after="120" w:line="480" w:lineRule="auto"/>
      <w:ind w:left="283"/>
    </w:pPr>
    <w:rPr>
      <w:rFonts w:ascii="TypeWriterCyr" w:eastAsia="Times New Roman" w:hAnsi="TypeWriterCyr" w:cs="Times New Roman"/>
      <w:sz w:val="24"/>
      <w:szCs w:val="20"/>
      <w:lang w:val="en-US" w:eastAsia="en-US"/>
    </w:rPr>
  </w:style>
  <w:style w:type="character" w:customStyle="1" w:styleId="27">
    <w:name w:val="Основен текст с отстъп 2 Знак"/>
    <w:basedOn w:val="a0"/>
    <w:link w:val="26"/>
    <w:rsid w:val="00874BC6"/>
    <w:rPr>
      <w:rFonts w:ascii="TypeWriterCyr" w:eastAsia="Times New Roman" w:hAnsi="TypeWriterCyr" w:cs="Times New Roman"/>
      <w:sz w:val="24"/>
      <w:szCs w:val="20"/>
      <w:lang w:val="en-US" w:eastAsia="en-US"/>
    </w:rPr>
  </w:style>
  <w:style w:type="character" w:customStyle="1" w:styleId="apple-style-span">
    <w:name w:val="apple-style-span"/>
    <w:basedOn w:val="a0"/>
    <w:rsid w:val="00874BC6"/>
  </w:style>
  <w:style w:type="character" w:customStyle="1" w:styleId="apple-converted-space">
    <w:name w:val="apple-converted-space"/>
    <w:basedOn w:val="a0"/>
    <w:rsid w:val="00874BC6"/>
  </w:style>
  <w:style w:type="character" w:customStyle="1" w:styleId="ver14bold">
    <w:name w:val="ver_14 bold"/>
    <w:basedOn w:val="a0"/>
    <w:rsid w:val="00874BC6"/>
  </w:style>
  <w:style w:type="paragraph" w:customStyle="1" w:styleId="Table-title">
    <w:name w:val="Table-title"/>
    <w:basedOn w:val="a"/>
    <w:rsid w:val="00874BC6"/>
    <w:pPr>
      <w:keepNext/>
      <w:spacing w:before="240" w:after="120" w:line="240" w:lineRule="auto"/>
      <w:jc w:val="center"/>
    </w:pPr>
    <w:rPr>
      <w:rFonts w:ascii="SwissCyr" w:eastAsia="Times New Roman" w:hAnsi="SwissCyr" w:cs="Times New Roman"/>
      <w:szCs w:val="20"/>
    </w:rPr>
  </w:style>
  <w:style w:type="paragraph" w:customStyle="1" w:styleId="x93">
    <w:name w:val="x93"/>
    <w:basedOn w:val="a"/>
    <w:rsid w:val="00874BC6"/>
    <w:pPr>
      <w:spacing w:before="100" w:beforeAutospacing="1" w:after="100" w:afterAutospacing="1" w:line="240" w:lineRule="auto"/>
    </w:pPr>
    <w:rPr>
      <w:rFonts w:ascii="Arial" w:eastAsia="Times New Roman" w:hAnsi="Arial" w:cs="Arial"/>
      <w:color w:val="000000"/>
      <w:sz w:val="20"/>
      <w:szCs w:val="20"/>
    </w:rPr>
  </w:style>
  <w:style w:type="paragraph" w:customStyle="1" w:styleId="Style">
    <w:name w:val="Style"/>
    <w:uiPriority w:val="99"/>
    <w:rsid w:val="00874BC6"/>
    <w:pPr>
      <w:widowControl w:val="0"/>
      <w:autoSpaceDE w:val="0"/>
      <w:autoSpaceDN w:val="0"/>
      <w:adjustRightInd w:val="0"/>
      <w:spacing w:after="0" w:line="240" w:lineRule="auto"/>
      <w:ind w:left="140" w:right="140" w:firstLine="840"/>
      <w:jc w:val="both"/>
    </w:pPr>
    <w:rPr>
      <w:rFonts w:ascii="Times New Roman" w:eastAsia="Times New Roman" w:hAnsi="Times New Roman" w:cs="Arial Unicode MS"/>
      <w:sz w:val="24"/>
      <w:szCs w:val="24"/>
      <w:lang w:bidi="my-MM"/>
    </w:rPr>
  </w:style>
  <w:style w:type="table" w:styleId="35">
    <w:name w:val="Table 3D effects 3"/>
    <w:basedOn w:val="a1"/>
    <w:rsid w:val="00874BC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CharCharCharCharCharCharCharCharCharChar">
    <w:name w:val="Char Char Char Char Char Char Char Char Char Char Char Char"/>
    <w:basedOn w:val="a"/>
    <w:rsid w:val="00874BC6"/>
    <w:pPr>
      <w:tabs>
        <w:tab w:val="left" w:pos="709"/>
      </w:tabs>
      <w:spacing w:after="0" w:line="240" w:lineRule="auto"/>
    </w:pPr>
    <w:rPr>
      <w:rFonts w:ascii="Tahoma" w:eastAsia="Times New Roman" w:hAnsi="Tahoma" w:cs="Times New Roman"/>
      <w:sz w:val="24"/>
      <w:szCs w:val="24"/>
      <w:lang w:val="pl-PL" w:eastAsia="pl-PL"/>
    </w:rPr>
  </w:style>
  <w:style w:type="paragraph" w:customStyle="1" w:styleId="41">
    <w:name w:val="Знак Знак Знак4"/>
    <w:basedOn w:val="a"/>
    <w:semiHidden/>
    <w:rsid w:val="00874BC6"/>
    <w:pPr>
      <w:spacing w:after="160" w:line="240" w:lineRule="exact"/>
    </w:pPr>
    <w:rPr>
      <w:rFonts w:ascii="Verdana" w:eastAsia="Times New Roman" w:hAnsi="Verdana" w:cs="Times New Roman"/>
      <w:sz w:val="24"/>
      <w:szCs w:val="20"/>
      <w:lang w:val="en-US" w:eastAsia="en-US"/>
    </w:rPr>
  </w:style>
  <w:style w:type="paragraph" w:customStyle="1" w:styleId="Tabel">
    <w:name w:val="Tabel"/>
    <w:basedOn w:val="a"/>
    <w:link w:val="TabelChar"/>
    <w:rsid w:val="00874BC6"/>
    <w:pPr>
      <w:suppressAutoHyphens/>
      <w:spacing w:before="60" w:after="60" w:line="240" w:lineRule="auto"/>
      <w:jc w:val="both"/>
    </w:pPr>
    <w:rPr>
      <w:rFonts w:ascii="Tahoma" w:eastAsia="Times New Roman" w:hAnsi="Tahoma" w:cs="Times New Roman"/>
      <w:sz w:val="20"/>
      <w:szCs w:val="20"/>
      <w:lang w:val="en-GB" w:eastAsia="nl-NL"/>
    </w:rPr>
  </w:style>
  <w:style w:type="character" w:customStyle="1" w:styleId="TabelChar">
    <w:name w:val="Tabel Char"/>
    <w:basedOn w:val="a0"/>
    <w:link w:val="Tabel"/>
    <w:rsid w:val="00874BC6"/>
    <w:rPr>
      <w:rFonts w:ascii="Tahoma" w:eastAsia="Times New Roman" w:hAnsi="Tahoma" w:cs="Times New Roman"/>
      <w:sz w:val="20"/>
      <w:szCs w:val="20"/>
      <w:lang w:val="en-GB" w:eastAsia="nl-NL"/>
    </w:rPr>
  </w:style>
  <w:style w:type="paragraph" w:customStyle="1" w:styleId="Style6">
    <w:name w:val="Style6"/>
    <w:basedOn w:val="a"/>
    <w:rsid w:val="00874BC6"/>
    <w:pPr>
      <w:spacing w:after="240" w:line="240" w:lineRule="auto"/>
      <w:jc w:val="both"/>
    </w:pPr>
    <w:rPr>
      <w:rFonts w:ascii="Times New Roman" w:eastAsia="Times New Roman" w:hAnsi="Times New Roman" w:cs="Times New Roman"/>
      <w:i/>
      <w:sz w:val="20"/>
      <w:szCs w:val="24"/>
      <w:lang w:val="ru-RU"/>
    </w:rPr>
  </w:style>
  <w:style w:type="paragraph" w:customStyle="1" w:styleId="CharChar">
    <w:name w:val="Знак Знак Знак Char Char Знак"/>
    <w:basedOn w:val="a"/>
    <w:semiHidden/>
    <w:rsid w:val="00874BC6"/>
    <w:pPr>
      <w:spacing w:after="160" w:line="240" w:lineRule="exact"/>
    </w:pPr>
    <w:rPr>
      <w:rFonts w:ascii="Verdana" w:eastAsia="Times New Roman" w:hAnsi="Verdana" w:cs="Times New Roman"/>
      <w:sz w:val="20"/>
      <w:szCs w:val="20"/>
      <w:lang w:val="en-US" w:eastAsia="en-US"/>
    </w:rPr>
  </w:style>
  <w:style w:type="paragraph" w:customStyle="1" w:styleId="36">
    <w:name w:val="Знак Знак Знак3"/>
    <w:basedOn w:val="a"/>
    <w:semiHidden/>
    <w:rsid w:val="00874BC6"/>
    <w:pPr>
      <w:spacing w:after="160" w:line="240" w:lineRule="exact"/>
    </w:pPr>
    <w:rPr>
      <w:rFonts w:ascii="Verdana" w:eastAsia="Times New Roman" w:hAnsi="Verdana" w:cs="Times New Roman"/>
      <w:sz w:val="24"/>
      <w:szCs w:val="20"/>
      <w:lang w:val="en-US" w:eastAsia="en-US"/>
    </w:rPr>
  </w:style>
  <w:style w:type="paragraph" w:customStyle="1" w:styleId="4ZadachiChar">
    <w:name w:val="4 Zadachi Char"/>
    <w:basedOn w:val="a"/>
    <w:rsid w:val="00874BC6"/>
    <w:pPr>
      <w:numPr>
        <w:numId w:val="32"/>
      </w:numPr>
      <w:spacing w:after="0" w:line="240" w:lineRule="auto"/>
    </w:pPr>
    <w:rPr>
      <w:rFonts w:ascii="Times New Roman" w:eastAsia="Times New Roman" w:hAnsi="Times New Roman" w:cs="Times New Roman"/>
      <w:sz w:val="24"/>
      <w:szCs w:val="24"/>
    </w:rPr>
  </w:style>
  <w:style w:type="paragraph" w:customStyle="1" w:styleId="28">
    <w:name w:val="Знак Знак Знак2"/>
    <w:basedOn w:val="a"/>
    <w:semiHidden/>
    <w:rsid w:val="00874BC6"/>
    <w:pPr>
      <w:spacing w:after="160" w:line="240" w:lineRule="exact"/>
    </w:pPr>
    <w:rPr>
      <w:rFonts w:ascii="Verdana" w:eastAsia="Times New Roman" w:hAnsi="Verdana" w:cs="Times New Roman"/>
      <w:sz w:val="24"/>
      <w:szCs w:val="20"/>
      <w:lang w:val="en-US" w:eastAsia="en-US"/>
    </w:rPr>
  </w:style>
  <w:style w:type="paragraph" w:customStyle="1" w:styleId="Tabeltitel">
    <w:name w:val="Tabeltitel"/>
    <w:basedOn w:val="a"/>
    <w:link w:val="TabeltitelChar"/>
    <w:rsid w:val="00874BC6"/>
    <w:pPr>
      <w:suppressAutoHyphens/>
      <w:spacing w:before="60" w:after="60" w:line="240" w:lineRule="auto"/>
      <w:jc w:val="both"/>
    </w:pPr>
    <w:rPr>
      <w:rFonts w:ascii="Arial" w:eastAsia="Times New Roman" w:hAnsi="Arial" w:cs="Times New Roman"/>
      <w:b/>
      <w:szCs w:val="20"/>
      <w:lang w:val="en-GB" w:eastAsia="nl-NL"/>
    </w:rPr>
  </w:style>
  <w:style w:type="character" w:customStyle="1" w:styleId="TabeltitelChar">
    <w:name w:val="Tabeltitel Char"/>
    <w:basedOn w:val="a0"/>
    <w:link w:val="Tabeltitel"/>
    <w:rsid w:val="00874BC6"/>
    <w:rPr>
      <w:rFonts w:ascii="Arial" w:eastAsia="Times New Roman" w:hAnsi="Arial" w:cs="Times New Roman"/>
      <w:b/>
      <w:szCs w:val="20"/>
      <w:lang w:val="en-GB" w:eastAsia="nl-NL"/>
    </w:rPr>
  </w:style>
  <w:style w:type="paragraph" w:customStyle="1" w:styleId="12">
    <w:name w:val="Знак Знак Знак1"/>
    <w:basedOn w:val="a"/>
    <w:semiHidden/>
    <w:rsid w:val="00874BC6"/>
    <w:pPr>
      <w:spacing w:after="160" w:line="240" w:lineRule="exact"/>
    </w:pPr>
    <w:rPr>
      <w:rFonts w:ascii="Verdana" w:eastAsia="Times New Roman" w:hAnsi="Verdana" w:cs="Times New Roman"/>
      <w:sz w:val="24"/>
      <w:szCs w:val="20"/>
      <w:lang w:val="en-US" w:eastAsia="en-US"/>
    </w:rPr>
  </w:style>
  <w:style w:type="paragraph" w:customStyle="1" w:styleId="Char1">
    <w:name w:val="Char1"/>
    <w:basedOn w:val="a"/>
    <w:rsid w:val="00874BC6"/>
    <w:pPr>
      <w:tabs>
        <w:tab w:val="left" w:pos="709"/>
      </w:tabs>
      <w:spacing w:after="0" w:line="240" w:lineRule="auto"/>
    </w:pPr>
    <w:rPr>
      <w:rFonts w:ascii="Tahoma" w:eastAsia="Times New Roman" w:hAnsi="Tahoma" w:cs="Times New Roman"/>
      <w:sz w:val="24"/>
      <w:szCs w:val="24"/>
      <w:lang w:val="pl-PL" w:eastAsia="pl-PL"/>
    </w:rPr>
  </w:style>
  <w:style w:type="character" w:customStyle="1" w:styleId="skypepnhcontainer">
    <w:name w:val="skype_pnh_container"/>
    <w:basedOn w:val="a0"/>
    <w:rsid w:val="00874BC6"/>
  </w:style>
  <w:style w:type="character" w:customStyle="1" w:styleId="skypepnhtextspan">
    <w:name w:val="skype_pnh_text_span"/>
    <w:basedOn w:val="a0"/>
    <w:rsid w:val="00874BC6"/>
  </w:style>
  <w:style w:type="paragraph" w:styleId="HTML">
    <w:name w:val="HTML Preformatted"/>
    <w:basedOn w:val="a"/>
    <w:link w:val="HTML0"/>
    <w:uiPriority w:val="99"/>
    <w:semiHidden/>
    <w:unhideWhenUsed/>
    <w:rsid w:val="00193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HTML стандартен Знак"/>
    <w:basedOn w:val="a0"/>
    <w:link w:val="HTML"/>
    <w:uiPriority w:val="99"/>
    <w:semiHidden/>
    <w:rsid w:val="0019361B"/>
    <w:rPr>
      <w:rFonts w:ascii="Courier New" w:eastAsia="Times New Roman" w:hAnsi="Courier New" w:cs="Courier New"/>
      <w:sz w:val="20"/>
      <w:szCs w:val="20"/>
    </w:rPr>
  </w:style>
  <w:style w:type="paragraph" w:customStyle="1" w:styleId="N">
    <w:name w:val="N"/>
    <w:rsid w:val="00235894"/>
    <w:pPr>
      <w:spacing w:after="120" w:line="360" w:lineRule="auto"/>
      <w:ind w:firstLine="720"/>
      <w:jc w:val="both"/>
    </w:pPr>
    <w:rPr>
      <w:rFonts w:ascii="Times New Roman" w:eastAsia="Times New Roman" w:hAnsi="Times New Roman" w:cs="Times New Roman"/>
      <w:sz w:val="24"/>
      <w:szCs w:val="20"/>
      <w:lang w:val="en-US"/>
    </w:rPr>
  </w:style>
  <w:style w:type="paragraph" w:styleId="3">
    <w:name w:val="List Bullet 3"/>
    <w:basedOn w:val="a"/>
    <w:uiPriority w:val="99"/>
    <w:semiHidden/>
    <w:unhideWhenUsed/>
    <w:rsid w:val="001979A0"/>
    <w:pPr>
      <w:numPr>
        <w:numId w:val="51"/>
      </w:numPr>
      <w:contextualSpacing/>
    </w:pPr>
  </w:style>
  <w:style w:type="character" w:customStyle="1" w:styleId="docreference1">
    <w:name w:val="docreference1"/>
    <w:basedOn w:val="a0"/>
    <w:rsid w:val="009C6CB6"/>
    <w:rPr>
      <w:i w:val="0"/>
      <w:iCs w:val="0"/>
      <w:color w:val="840084"/>
      <w:u w:val="single"/>
    </w:rPr>
  </w:style>
  <w:style w:type="character" w:customStyle="1" w:styleId="p">
    <w:name w:val="p"/>
    <w:basedOn w:val="a0"/>
    <w:rsid w:val="00136640"/>
  </w:style>
  <w:style w:type="character" w:customStyle="1" w:styleId="light">
    <w:name w:val="light"/>
    <w:basedOn w:val="a0"/>
    <w:rsid w:val="00136640"/>
  </w:style>
  <w:style w:type="character" w:customStyle="1" w:styleId="parcapt">
    <w:name w:val="par_capt"/>
    <w:basedOn w:val="a0"/>
    <w:rsid w:val="00136640"/>
  </w:style>
  <w:style w:type="character" w:customStyle="1" w:styleId="parinclink">
    <w:name w:val="parinclink"/>
    <w:basedOn w:val="a0"/>
    <w:rsid w:val="00136640"/>
  </w:style>
  <w:style w:type="character" w:customStyle="1" w:styleId="ala">
    <w:name w:val="al_a"/>
    <w:basedOn w:val="a0"/>
    <w:rsid w:val="00136640"/>
  </w:style>
  <w:style w:type="character" w:customStyle="1" w:styleId="alcapt">
    <w:name w:val="al_capt"/>
    <w:basedOn w:val="a0"/>
    <w:rsid w:val="00136640"/>
  </w:style>
  <w:style w:type="character" w:customStyle="1" w:styleId="subparinclink">
    <w:name w:val="subparinclink"/>
    <w:basedOn w:val="a0"/>
    <w:rsid w:val="00136640"/>
  </w:style>
  <w:style w:type="character" w:customStyle="1" w:styleId="alt">
    <w:name w:val="al_t"/>
    <w:basedOn w:val="a0"/>
    <w:rsid w:val="00136640"/>
  </w:style>
  <w:style w:type="paragraph" w:styleId="affa">
    <w:name w:val="Normal Indent"/>
    <w:basedOn w:val="a"/>
    <w:rsid w:val="00196526"/>
    <w:pPr>
      <w:widowControl w:val="0"/>
      <w:spacing w:after="0" w:line="240" w:lineRule="auto"/>
      <w:ind w:firstLine="680"/>
    </w:pPr>
    <w:rPr>
      <w:rFonts w:ascii="Times New Roman" w:eastAsia="Times New Roman" w:hAnsi="Times New Roman" w:cs="Times New Roman"/>
      <w:sz w:val="24"/>
      <w:szCs w:val="20"/>
      <w:lang w:val="en-US" w:eastAsia="en-US"/>
    </w:rPr>
  </w:style>
  <w:style w:type="paragraph" w:customStyle="1" w:styleId="CharCharCharCharCharChar1Char1CharCharCharCharCharCharCharCharChar">
    <w:name w:val="Char Char Char Char Char Char1 Char1 Char Char Char Char Char Char Char Char Char"/>
    <w:basedOn w:val="a"/>
    <w:rsid w:val="006B6FC3"/>
    <w:pPr>
      <w:adjustRightInd w:val="0"/>
      <w:spacing w:after="160" w:line="240" w:lineRule="exact"/>
      <w:jc w:val="both"/>
      <w:textAlignment w:val="baseline"/>
    </w:pPr>
    <w:rPr>
      <w:rFonts w:ascii="Tahoma" w:eastAsia="Times New Roman" w:hAnsi="Tahoma" w:cs="Times New Roman"/>
      <w:sz w:val="20"/>
      <w:szCs w:val="20"/>
      <w:lang w:val="en-US" w:eastAsia="en-US"/>
    </w:rPr>
  </w:style>
  <w:style w:type="paragraph" w:customStyle="1" w:styleId="hebar">
    <w:name w:val="hebar"/>
    <w:basedOn w:val="a"/>
    <w:rsid w:val="006B6FC3"/>
    <w:pPr>
      <w:widowControl w:val="0"/>
      <w:spacing w:after="0" w:line="240" w:lineRule="auto"/>
    </w:pPr>
    <w:rPr>
      <w:rFonts w:ascii="Hebar" w:eastAsia="Times New Roman" w:hAnsi="Hebar" w:cs="Times New Roman"/>
      <w:sz w:val="24"/>
      <w:szCs w:val="20"/>
      <w:lang w:val="en-GB" w:eastAsia="en-US"/>
    </w:rPr>
  </w:style>
  <w:style w:type="paragraph" w:customStyle="1" w:styleId="Char2CharCharCharCharCharChar">
    <w:name w:val="Char2 Char Char Char Char Char Char"/>
    <w:basedOn w:val="a"/>
    <w:rsid w:val="006B6FC3"/>
    <w:pPr>
      <w:adjustRightInd w:val="0"/>
      <w:spacing w:after="160" w:line="240" w:lineRule="exact"/>
      <w:jc w:val="both"/>
    </w:pPr>
    <w:rPr>
      <w:rFonts w:ascii="Tahoma" w:eastAsia="Times New Roman" w:hAnsi="Tahoma" w:cs="Times New Roman"/>
      <w:sz w:val="20"/>
      <w:szCs w:val="20"/>
      <w:lang w:val="en-US" w:eastAsia="en-US"/>
    </w:rPr>
  </w:style>
  <w:style w:type="character" w:customStyle="1" w:styleId="CharChar1">
    <w:name w:val="Char Char1"/>
    <w:basedOn w:val="a0"/>
    <w:link w:val="Char"/>
    <w:locked/>
    <w:rsid w:val="006B6FC3"/>
    <w:rPr>
      <w:rFonts w:ascii="Times New Roman" w:eastAsia="Times New Roman" w:hAnsi="Times New Roman" w:cs="Times New Roman"/>
      <w:i/>
      <w:sz w:val="20"/>
      <w:szCs w:val="20"/>
      <w:lang w:val="pt-PT" w:eastAsia="en-US"/>
    </w:rPr>
  </w:style>
  <w:style w:type="paragraph" w:customStyle="1" w:styleId="CharCharCharCharCharChar">
    <w:name w:val="Char Char Char Char Char Char"/>
    <w:basedOn w:val="a"/>
    <w:rsid w:val="006B6FC3"/>
    <w:pPr>
      <w:adjustRightInd w:val="0"/>
      <w:spacing w:after="160" w:line="240" w:lineRule="exact"/>
      <w:jc w:val="both"/>
    </w:pPr>
    <w:rPr>
      <w:rFonts w:ascii="Tahoma" w:eastAsia="Times New Roman" w:hAnsi="Tahoma" w:cs="Times New Roman"/>
      <w:sz w:val="20"/>
      <w:szCs w:val="20"/>
      <w:lang w:val="en-US" w:eastAsia="en-US"/>
    </w:rPr>
  </w:style>
  <w:style w:type="paragraph" w:customStyle="1" w:styleId="CharCharChar1Char">
    <w:name w:val="Char Char Char1 Char"/>
    <w:basedOn w:val="a"/>
    <w:rsid w:val="006B6FC3"/>
    <w:pPr>
      <w:adjustRightInd w:val="0"/>
      <w:spacing w:after="160" w:line="240" w:lineRule="exact"/>
      <w:jc w:val="both"/>
      <w:textAlignment w:val="baseline"/>
    </w:pPr>
    <w:rPr>
      <w:rFonts w:ascii="Tahoma" w:eastAsia="Times New Roman" w:hAnsi="Tahoma" w:cs="Times New Roman"/>
      <w:sz w:val="20"/>
      <w:szCs w:val="20"/>
      <w:lang w:val="en-US" w:eastAsia="en-US"/>
    </w:rPr>
  </w:style>
  <w:style w:type="paragraph" w:customStyle="1" w:styleId="CharCharCharCharCharChar0">
    <w:name w:val="Char Char Char Char Char Char"/>
    <w:basedOn w:val="a"/>
    <w:rsid w:val="006B6FC3"/>
    <w:pPr>
      <w:adjustRightInd w:val="0"/>
      <w:spacing w:after="160" w:line="240" w:lineRule="exact"/>
      <w:jc w:val="both"/>
      <w:textAlignment w:val="baseline"/>
    </w:pPr>
    <w:rPr>
      <w:rFonts w:ascii="Tahoma" w:eastAsia="Times New Roman" w:hAnsi="Tahoma" w:cs="Times New Roman"/>
      <w:sz w:val="20"/>
      <w:szCs w:val="20"/>
      <w:lang w:val="en-US" w:eastAsia="en-US"/>
    </w:rPr>
  </w:style>
  <w:style w:type="paragraph" w:customStyle="1" w:styleId="Char2CharCharCharCharCharCharCharChar">
    <w:name w:val="Char2 Char Char Char Char Char Char Char Char"/>
    <w:basedOn w:val="a"/>
    <w:rsid w:val="006B6FC3"/>
    <w:pPr>
      <w:adjustRightInd w:val="0"/>
      <w:spacing w:after="160" w:line="240" w:lineRule="exact"/>
      <w:jc w:val="both"/>
      <w:textAlignment w:val="baseline"/>
    </w:pPr>
    <w:rPr>
      <w:rFonts w:ascii="Tahoma" w:eastAsia="Times New Roman" w:hAnsi="Tahoma" w:cs="Times New Roman"/>
      <w:sz w:val="20"/>
      <w:szCs w:val="20"/>
      <w:lang w:val="en-US" w:eastAsia="en-US"/>
    </w:rPr>
  </w:style>
  <w:style w:type="paragraph" w:customStyle="1" w:styleId="Char2CharCharCharCharCharChar0">
    <w:name w:val="Char2 Char Char Char Char Char Char"/>
    <w:basedOn w:val="a"/>
    <w:rsid w:val="006B6FC3"/>
    <w:pPr>
      <w:adjustRightInd w:val="0"/>
      <w:spacing w:after="160" w:line="240" w:lineRule="exact"/>
      <w:jc w:val="both"/>
      <w:textAlignment w:val="baseline"/>
    </w:pPr>
    <w:rPr>
      <w:rFonts w:ascii="Tahoma" w:eastAsia="Times New Roman" w:hAnsi="Tahoma" w:cs="Times New Roman"/>
      <w:sz w:val="20"/>
      <w:szCs w:val="20"/>
      <w:lang w:val="en-US" w:eastAsia="en-US"/>
    </w:rPr>
  </w:style>
  <w:style w:type="paragraph" w:customStyle="1" w:styleId="Char2">
    <w:name w:val="Char2"/>
    <w:basedOn w:val="a"/>
    <w:rsid w:val="006B6FC3"/>
    <w:pPr>
      <w:adjustRightInd w:val="0"/>
      <w:spacing w:after="160" w:line="240" w:lineRule="exact"/>
      <w:jc w:val="both"/>
      <w:textAlignment w:val="baseline"/>
    </w:pPr>
    <w:rPr>
      <w:rFonts w:ascii="Tahoma" w:eastAsia="Times New Roman" w:hAnsi="Tahoma" w:cs="Times New Roman"/>
      <w:sz w:val="20"/>
      <w:szCs w:val="20"/>
      <w:lang w:val="en-US" w:eastAsia="en-US"/>
    </w:rPr>
  </w:style>
  <w:style w:type="paragraph" w:customStyle="1" w:styleId="CharCharCharCharCharChar1Char">
    <w:name w:val="Char Char Char Char Char Char1 Char"/>
    <w:basedOn w:val="a"/>
    <w:rsid w:val="006B6FC3"/>
    <w:pPr>
      <w:adjustRightInd w:val="0"/>
      <w:spacing w:after="160" w:line="240" w:lineRule="exact"/>
      <w:jc w:val="both"/>
      <w:textAlignment w:val="baseline"/>
    </w:pPr>
    <w:rPr>
      <w:rFonts w:ascii="Tahoma" w:eastAsia="Times New Roman" w:hAnsi="Tahoma" w:cs="Times New Roman"/>
      <w:sz w:val="20"/>
      <w:szCs w:val="20"/>
      <w:lang w:val="en-US" w:eastAsia="en-US"/>
    </w:rPr>
  </w:style>
  <w:style w:type="paragraph" w:customStyle="1" w:styleId="CharCharChar">
    <w:name w:val="Char Char Char"/>
    <w:basedOn w:val="a"/>
    <w:link w:val="CharCharCharChar3"/>
    <w:rsid w:val="006B6FC3"/>
    <w:pPr>
      <w:adjustRightInd w:val="0"/>
      <w:spacing w:after="160" w:line="240" w:lineRule="exact"/>
      <w:jc w:val="both"/>
      <w:textAlignment w:val="baseline"/>
    </w:pPr>
    <w:rPr>
      <w:rFonts w:ascii="Tahoma" w:eastAsia="Times New Roman" w:hAnsi="Tahoma" w:cs="Times New Roman"/>
      <w:sz w:val="20"/>
      <w:szCs w:val="20"/>
      <w:lang w:val="en-US" w:eastAsia="en-US"/>
    </w:rPr>
  </w:style>
  <w:style w:type="character" w:customStyle="1" w:styleId="CharCharCharChar3">
    <w:name w:val="Char Char Char Char"/>
    <w:basedOn w:val="a0"/>
    <w:link w:val="CharCharChar"/>
    <w:rsid w:val="006B6FC3"/>
    <w:rPr>
      <w:rFonts w:ascii="Tahoma" w:eastAsia="Times New Roman" w:hAnsi="Tahoma" w:cs="Times New Roman"/>
      <w:sz w:val="20"/>
      <w:szCs w:val="20"/>
      <w:lang w:val="en-US" w:eastAsia="en-US"/>
    </w:rPr>
  </w:style>
  <w:style w:type="paragraph" w:customStyle="1" w:styleId="Char0">
    <w:name w:val="Char"/>
    <w:basedOn w:val="a"/>
    <w:rsid w:val="006B6FC3"/>
    <w:pPr>
      <w:adjustRightInd w:val="0"/>
      <w:spacing w:after="160" w:line="240" w:lineRule="exact"/>
      <w:jc w:val="both"/>
      <w:textAlignment w:val="baseline"/>
    </w:pPr>
    <w:rPr>
      <w:rFonts w:ascii="Tahoma" w:eastAsia="Times New Roman" w:hAnsi="Tahoma" w:cs="Times New Roman"/>
      <w:sz w:val="20"/>
      <w:szCs w:val="20"/>
      <w:lang w:val="en-US" w:eastAsia="en-US"/>
    </w:rPr>
  </w:style>
  <w:style w:type="paragraph" w:customStyle="1" w:styleId="CharCharCharCharCharChar1Char1">
    <w:name w:val="Char Char Char Char Char Char1 Char1"/>
    <w:basedOn w:val="a"/>
    <w:rsid w:val="006B6FC3"/>
    <w:pPr>
      <w:adjustRightInd w:val="0"/>
      <w:spacing w:after="160" w:line="240" w:lineRule="exact"/>
      <w:jc w:val="both"/>
      <w:textAlignment w:val="baseline"/>
    </w:pPr>
    <w:rPr>
      <w:rFonts w:ascii="Tahoma" w:eastAsia="Times New Roman" w:hAnsi="Tahoma" w:cs="Times New Roman"/>
      <w:sz w:val="20"/>
      <w:szCs w:val="20"/>
      <w:lang w:val="en-US" w:eastAsia="en-US"/>
    </w:rPr>
  </w:style>
  <w:style w:type="paragraph" w:customStyle="1" w:styleId="CharChar1CharCharCharCharCharCharCharCharCharCharCharCharChar">
    <w:name w:val="Char Char1 Char Char Char Char Char Char Char Char Char Char Char Char Char"/>
    <w:basedOn w:val="a"/>
    <w:rsid w:val="006B6FC3"/>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1Char1CharCharChar">
    <w:name w:val="Char Char Char Char Char Char1 Char1 Char Char Char"/>
    <w:basedOn w:val="a"/>
    <w:rsid w:val="006B6FC3"/>
    <w:pPr>
      <w:adjustRightInd w:val="0"/>
      <w:spacing w:after="160" w:line="240" w:lineRule="exact"/>
      <w:jc w:val="both"/>
      <w:textAlignment w:val="baseline"/>
    </w:pPr>
    <w:rPr>
      <w:rFonts w:ascii="Tahoma" w:eastAsia="Times New Roman" w:hAnsi="Tahoma" w:cs="Times New Roman"/>
      <w:sz w:val="20"/>
      <w:szCs w:val="20"/>
      <w:lang w:val="en-US" w:eastAsia="en-US"/>
    </w:rPr>
  </w:style>
  <w:style w:type="paragraph" w:customStyle="1" w:styleId="CharCharChar1Char1CharCharCharCharCharChar">
    <w:name w:val="Char Char Char1 Char1 Char Char Char Char Char Char"/>
    <w:basedOn w:val="a"/>
    <w:rsid w:val="006B6FC3"/>
    <w:pPr>
      <w:adjustRightInd w:val="0"/>
      <w:spacing w:after="160" w:line="240" w:lineRule="exact"/>
      <w:jc w:val="both"/>
      <w:textAlignment w:val="baseline"/>
    </w:pPr>
    <w:rPr>
      <w:rFonts w:ascii="Tahoma" w:eastAsia="Times New Roman" w:hAnsi="Tahoma" w:cs="Times New Roman"/>
      <w:sz w:val="20"/>
      <w:szCs w:val="20"/>
      <w:lang w:val="en-US" w:eastAsia="en-US"/>
    </w:rPr>
  </w:style>
  <w:style w:type="paragraph" w:styleId="37">
    <w:name w:val="toc 3"/>
    <w:basedOn w:val="a"/>
    <w:next w:val="a"/>
    <w:autoRedefine/>
    <w:uiPriority w:val="39"/>
    <w:semiHidden/>
    <w:unhideWhenUsed/>
    <w:rsid w:val="00E24893"/>
    <w:pPr>
      <w:spacing w:after="100"/>
      <w:ind w:left="440"/>
    </w:pPr>
  </w:style>
  <w:style w:type="table" w:styleId="1-3">
    <w:name w:val="Medium List 1 Accent 3"/>
    <w:basedOn w:val="a1"/>
    <w:uiPriority w:val="65"/>
    <w:rsid w:val="00C30DD1"/>
    <w:pPr>
      <w:spacing w:after="0" w:line="240" w:lineRule="auto"/>
    </w:pPr>
    <w:rPr>
      <w:color w:val="000000" w:themeColor="text1"/>
    </w:rPr>
    <w:tblPr>
      <w:tblStyleRowBandSize w:val="1"/>
      <w:tblStyleColBandSize w:val="1"/>
      <w:tblInd w:w="0" w:type="dxa"/>
      <w:tblBorders>
        <w:top w:val="single" w:sz="8" w:space="0" w:color="969696" w:themeColor="accent3"/>
        <w:bottom w:val="single" w:sz="8" w:space="0" w:color="969696"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character" w:customStyle="1" w:styleId="articlehistory">
    <w:name w:val="article_history"/>
    <w:basedOn w:val="a0"/>
    <w:rsid w:val="00211DF2"/>
  </w:style>
  <w:style w:type="character" w:customStyle="1" w:styleId="alb">
    <w:name w:val="al_b"/>
    <w:basedOn w:val="a0"/>
    <w:rsid w:val="008B42F4"/>
  </w:style>
  <w:style w:type="paragraph" w:styleId="affb">
    <w:name w:val="No Spacing"/>
    <w:link w:val="affc"/>
    <w:uiPriority w:val="1"/>
    <w:qFormat/>
    <w:rsid w:val="00AA74B2"/>
    <w:pPr>
      <w:spacing w:after="0" w:line="240" w:lineRule="auto"/>
    </w:pPr>
    <w:rPr>
      <w:lang w:eastAsia="en-US"/>
    </w:rPr>
  </w:style>
  <w:style w:type="character" w:customStyle="1" w:styleId="affc">
    <w:name w:val="Без разредка Знак"/>
    <w:basedOn w:val="a0"/>
    <w:link w:val="affb"/>
    <w:uiPriority w:val="1"/>
    <w:rsid w:val="00AA74B2"/>
    <w:rPr>
      <w:lang w:eastAsia="en-US"/>
    </w:rPr>
  </w:style>
  <w:style w:type="paragraph" w:customStyle="1" w:styleId="Opsomming1">
    <w:name w:val="Opsomming 1"/>
    <w:basedOn w:val="a"/>
    <w:link w:val="Opsomming1Char"/>
    <w:rsid w:val="0038715A"/>
    <w:pPr>
      <w:tabs>
        <w:tab w:val="num" w:pos="720"/>
      </w:tabs>
      <w:suppressAutoHyphens/>
      <w:spacing w:after="60" w:line="264" w:lineRule="auto"/>
      <w:ind w:left="720" w:hanging="360"/>
      <w:jc w:val="both"/>
    </w:pPr>
    <w:rPr>
      <w:rFonts w:ascii="Times New Roman" w:eastAsia="Times New Roman" w:hAnsi="Times New Roman" w:cs="Times New Roman"/>
      <w:sz w:val="24"/>
      <w:szCs w:val="20"/>
      <w:lang w:val="en-GB" w:eastAsia="nl-NL"/>
    </w:rPr>
  </w:style>
  <w:style w:type="character" w:customStyle="1" w:styleId="Opsomming1Char">
    <w:name w:val="Opsomming 1 Char"/>
    <w:basedOn w:val="a0"/>
    <w:link w:val="Opsomming1"/>
    <w:rsid w:val="0038715A"/>
    <w:rPr>
      <w:rFonts w:ascii="Times New Roman" w:eastAsia="Times New Roman" w:hAnsi="Times New Roman" w:cs="Times New Roman"/>
      <w:sz w:val="24"/>
      <w:szCs w:val="20"/>
      <w:lang w:val="en-GB" w:eastAsia="nl-NL"/>
    </w:rPr>
  </w:style>
  <w:style w:type="paragraph" w:customStyle="1" w:styleId="Style2">
    <w:name w:val="Style2"/>
    <w:basedOn w:val="a"/>
    <w:next w:val="a"/>
    <w:semiHidden/>
    <w:rsid w:val="0038715A"/>
    <w:pPr>
      <w:numPr>
        <w:numId w:val="89"/>
      </w:numPr>
      <w:autoSpaceDE w:val="0"/>
      <w:autoSpaceDN w:val="0"/>
      <w:adjustRightInd w:val="0"/>
      <w:spacing w:after="0" w:line="360" w:lineRule="auto"/>
    </w:pPr>
    <w:rPr>
      <w:rFonts w:ascii="Arial" w:eastAsia="Times New Roman" w:hAnsi="Arial" w:cs="Arial"/>
      <w:sz w:val="20"/>
      <w:szCs w:val="20"/>
      <w:lang w:val="en-GB" w:eastAsia="de-DE"/>
    </w:rPr>
  </w:style>
</w:styles>
</file>

<file path=word/webSettings.xml><?xml version="1.0" encoding="utf-8"?>
<w:webSettings xmlns:r="http://schemas.openxmlformats.org/officeDocument/2006/relationships" xmlns:w="http://schemas.openxmlformats.org/wordprocessingml/2006/main">
  <w:divs>
    <w:div w:id="100691143">
      <w:bodyDiv w:val="1"/>
      <w:marLeft w:val="0"/>
      <w:marRight w:val="0"/>
      <w:marTop w:val="0"/>
      <w:marBottom w:val="0"/>
      <w:divBdr>
        <w:top w:val="none" w:sz="0" w:space="0" w:color="auto"/>
        <w:left w:val="none" w:sz="0" w:space="0" w:color="auto"/>
        <w:bottom w:val="none" w:sz="0" w:space="0" w:color="auto"/>
        <w:right w:val="none" w:sz="0" w:space="0" w:color="auto"/>
      </w:divBdr>
    </w:div>
    <w:div w:id="163522022">
      <w:bodyDiv w:val="1"/>
      <w:marLeft w:val="0"/>
      <w:marRight w:val="0"/>
      <w:marTop w:val="0"/>
      <w:marBottom w:val="0"/>
      <w:divBdr>
        <w:top w:val="none" w:sz="0" w:space="0" w:color="auto"/>
        <w:left w:val="none" w:sz="0" w:space="0" w:color="auto"/>
        <w:bottom w:val="none" w:sz="0" w:space="0" w:color="auto"/>
        <w:right w:val="none" w:sz="0" w:space="0" w:color="auto"/>
      </w:divBdr>
    </w:div>
    <w:div w:id="202256968">
      <w:bodyDiv w:val="1"/>
      <w:marLeft w:val="0"/>
      <w:marRight w:val="0"/>
      <w:marTop w:val="0"/>
      <w:marBottom w:val="0"/>
      <w:divBdr>
        <w:top w:val="none" w:sz="0" w:space="0" w:color="auto"/>
        <w:left w:val="none" w:sz="0" w:space="0" w:color="auto"/>
        <w:bottom w:val="none" w:sz="0" w:space="0" w:color="auto"/>
        <w:right w:val="none" w:sz="0" w:space="0" w:color="auto"/>
      </w:divBdr>
    </w:div>
    <w:div w:id="217519808">
      <w:bodyDiv w:val="1"/>
      <w:marLeft w:val="0"/>
      <w:marRight w:val="0"/>
      <w:marTop w:val="0"/>
      <w:marBottom w:val="0"/>
      <w:divBdr>
        <w:top w:val="none" w:sz="0" w:space="0" w:color="auto"/>
        <w:left w:val="none" w:sz="0" w:space="0" w:color="auto"/>
        <w:bottom w:val="none" w:sz="0" w:space="0" w:color="auto"/>
        <w:right w:val="none" w:sz="0" w:space="0" w:color="auto"/>
      </w:divBdr>
    </w:div>
    <w:div w:id="336808068">
      <w:bodyDiv w:val="1"/>
      <w:marLeft w:val="0"/>
      <w:marRight w:val="0"/>
      <w:marTop w:val="0"/>
      <w:marBottom w:val="0"/>
      <w:divBdr>
        <w:top w:val="none" w:sz="0" w:space="0" w:color="auto"/>
        <w:left w:val="none" w:sz="0" w:space="0" w:color="auto"/>
        <w:bottom w:val="none" w:sz="0" w:space="0" w:color="auto"/>
        <w:right w:val="none" w:sz="0" w:space="0" w:color="auto"/>
      </w:divBdr>
    </w:div>
    <w:div w:id="381950451">
      <w:bodyDiv w:val="1"/>
      <w:marLeft w:val="0"/>
      <w:marRight w:val="0"/>
      <w:marTop w:val="0"/>
      <w:marBottom w:val="0"/>
      <w:divBdr>
        <w:top w:val="none" w:sz="0" w:space="0" w:color="auto"/>
        <w:left w:val="none" w:sz="0" w:space="0" w:color="auto"/>
        <w:bottom w:val="none" w:sz="0" w:space="0" w:color="auto"/>
        <w:right w:val="none" w:sz="0" w:space="0" w:color="auto"/>
      </w:divBdr>
    </w:div>
    <w:div w:id="440223219">
      <w:bodyDiv w:val="1"/>
      <w:marLeft w:val="0"/>
      <w:marRight w:val="0"/>
      <w:marTop w:val="0"/>
      <w:marBottom w:val="0"/>
      <w:divBdr>
        <w:top w:val="none" w:sz="0" w:space="0" w:color="auto"/>
        <w:left w:val="none" w:sz="0" w:space="0" w:color="auto"/>
        <w:bottom w:val="none" w:sz="0" w:space="0" w:color="auto"/>
        <w:right w:val="none" w:sz="0" w:space="0" w:color="auto"/>
      </w:divBdr>
    </w:div>
    <w:div w:id="477379749">
      <w:bodyDiv w:val="1"/>
      <w:marLeft w:val="0"/>
      <w:marRight w:val="0"/>
      <w:marTop w:val="0"/>
      <w:marBottom w:val="0"/>
      <w:divBdr>
        <w:top w:val="none" w:sz="0" w:space="0" w:color="auto"/>
        <w:left w:val="none" w:sz="0" w:space="0" w:color="auto"/>
        <w:bottom w:val="none" w:sz="0" w:space="0" w:color="auto"/>
        <w:right w:val="none" w:sz="0" w:space="0" w:color="auto"/>
      </w:divBdr>
    </w:div>
    <w:div w:id="542983544">
      <w:bodyDiv w:val="1"/>
      <w:marLeft w:val="0"/>
      <w:marRight w:val="0"/>
      <w:marTop w:val="0"/>
      <w:marBottom w:val="0"/>
      <w:divBdr>
        <w:top w:val="none" w:sz="0" w:space="0" w:color="auto"/>
        <w:left w:val="none" w:sz="0" w:space="0" w:color="auto"/>
        <w:bottom w:val="none" w:sz="0" w:space="0" w:color="auto"/>
        <w:right w:val="none" w:sz="0" w:space="0" w:color="auto"/>
      </w:divBdr>
    </w:div>
    <w:div w:id="551384926">
      <w:bodyDiv w:val="1"/>
      <w:marLeft w:val="0"/>
      <w:marRight w:val="0"/>
      <w:marTop w:val="0"/>
      <w:marBottom w:val="0"/>
      <w:divBdr>
        <w:top w:val="none" w:sz="0" w:space="0" w:color="auto"/>
        <w:left w:val="none" w:sz="0" w:space="0" w:color="auto"/>
        <w:bottom w:val="none" w:sz="0" w:space="0" w:color="auto"/>
        <w:right w:val="none" w:sz="0" w:space="0" w:color="auto"/>
      </w:divBdr>
      <w:divsChild>
        <w:div w:id="1901331337">
          <w:marLeft w:val="150"/>
          <w:marRight w:val="0"/>
          <w:marTop w:val="0"/>
          <w:marBottom w:val="0"/>
          <w:divBdr>
            <w:top w:val="none" w:sz="0" w:space="0" w:color="auto"/>
            <w:left w:val="none" w:sz="0" w:space="0" w:color="auto"/>
            <w:bottom w:val="none" w:sz="0" w:space="0" w:color="auto"/>
            <w:right w:val="none" w:sz="0" w:space="0" w:color="auto"/>
          </w:divBdr>
          <w:divsChild>
            <w:div w:id="1697805580">
              <w:marLeft w:val="0"/>
              <w:marRight w:val="0"/>
              <w:marTop w:val="0"/>
              <w:marBottom w:val="0"/>
              <w:divBdr>
                <w:top w:val="none" w:sz="0" w:space="0" w:color="auto"/>
                <w:left w:val="none" w:sz="0" w:space="0" w:color="auto"/>
                <w:bottom w:val="none" w:sz="0" w:space="0" w:color="auto"/>
                <w:right w:val="none" w:sz="0" w:space="0" w:color="auto"/>
              </w:divBdr>
            </w:div>
          </w:divsChild>
        </w:div>
        <w:div w:id="727461739">
          <w:marLeft w:val="150"/>
          <w:marRight w:val="0"/>
          <w:marTop w:val="0"/>
          <w:marBottom w:val="0"/>
          <w:divBdr>
            <w:top w:val="none" w:sz="0" w:space="0" w:color="auto"/>
            <w:left w:val="none" w:sz="0" w:space="0" w:color="auto"/>
            <w:bottom w:val="none" w:sz="0" w:space="0" w:color="auto"/>
            <w:right w:val="none" w:sz="0" w:space="0" w:color="auto"/>
          </w:divBdr>
          <w:divsChild>
            <w:div w:id="5279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29225">
      <w:bodyDiv w:val="1"/>
      <w:marLeft w:val="0"/>
      <w:marRight w:val="0"/>
      <w:marTop w:val="0"/>
      <w:marBottom w:val="0"/>
      <w:divBdr>
        <w:top w:val="none" w:sz="0" w:space="0" w:color="auto"/>
        <w:left w:val="none" w:sz="0" w:space="0" w:color="auto"/>
        <w:bottom w:val="none" w:sz="0" w:space="0" w:color="auto"/>
        <w:right w:val="none" w:sz="0" w:space="0" w:color="auto"/>
      </w:divBdr>
    </w:div>
    <w:div w:id="804661627">
      <w:bodyDiv w:val="1"/>
      <w:marLeft w:val="0"/>
      <w:marRight w:val="0"/>
      <w:marTop w:val="0"/>
      <w:marBottom w:val="0"/>
      <w:divBdr>
        <w:top w:val="none" w:sz="0" w:space="0" w:color="auto"/>
        <w:left w:val="none" w:sz="0" w:space="0" w:color="auto"/>
        <w:bottom w:val="none" w:sz="0" w:space="0" w:color="auto"/>
        <w:right w:val="none" w:sz="0" w:space="0" w:color="auto"/>
      </w:divBdr>
    </w:div>
    <w:div w:id="809596426">
      <w:bodyDiv w:val="1"/>
      <w:marLeft w:val="0"/>
      <w:marRight w:val="0"/>
      <w:marTop w:val="0"/>
      <w:marBottom w:val="0"/>
      <w:divBdr>
        <w:top w:val="none" w:sz="0" w:space="0" w:color="auto"/>
        <w:left w:val="none" w:sz="0" w:space="0" w:color="auto"/>
        <w:bottom w:val="none" w:sz="0" w:space="0" w:color="auto"/>
        <w:right w:val="none" w:sz="0" w:space="0" w:color="auto"/>
      </w:divBdr>
    </w:div>
    <w:div w:id="896354309">
      <w:bodyDiv w:val="1"/>
      <w:marLeft w:val="0"/>
      <w:marRight w:val="0"/>
      <w:marTop w:val="0"/>
      <w:marBottom w:val="0"/>
      <w:divBdr>
        <w:top w:val="none" w:sz="0" w:space="0" w:color="auto"/>
        <w:left w:val="none" w:sz="0" w:space="0" w:color="auto"/>
        <w:bottom w:val="none" w:sz="0" w:space="0" w:color="auto"/>
        <w:right w:val="none" w:sz="0" w:space="0" w:color="auto"/>
      </w:divBdr>
    </w:div>
    <w:div w:id="905381746">
      <w:bodyDiv w:val="1"/>
      <w:marLeft w:val="0"/>
      <w:marRight w:val="0"/>
      <w:marTop w:val="0"/>
      <w:marBottom w:val="0"/>
      <w:divBdr>
        <w:top w:val="none" w:sz="0" w:space="0" w:color="auto"/>
        <w:left w:val="none" w:sz="0" w:space="0" w:color="auto"/>
        <w:bottom w:val="none" w:sz="0" w:space="0" w:color="auto"/>
        <w:right w:val="none" w:sz="0" w:space="0" w:color="auto"/>
      </w:divBdr>
    </w:div>
    <w:div w:id="918368297">
      <w:bodyDiv w:val="1"/>
      <w:marLeft w:val="0"/>
      <w:marRight w:val="0"/>
      <w:marTop w:val="0"/>
      <w:marBottom w:val="0"/>
      <w:divBdr>
        <w:top w:val="none" w:sz="0" w:space="0" w:color="auto"/>
        <w:left w:val="none" w:sz="0" w:space="0" w:color="auto"/>
        <w:bottom w:val="none" w:sz="0" w:space="0" w:color="auto"/>
        <w:right w:val="none" w:sz="0" w:space="0" w:color="auto"/>
      </w:divBdr>
    </w:div>
    <w:div w:id="959529586">
      <w:bodyDiv w:val="1"/>
      <w:marLeft w:val="0"/>
      <w:marRight w:val="0"/>
      <w:marTop w:val="0"/>
      <w:marBottom w:val="0"/>
      <w:divBdr>
        <w:top w:val="none" w:sz="0" w:space="0" w:color="auto"/>
        <w:left w:val="none" w:sz="0" w:space="0" w:color="auto"/>
        <w:bottom w:val="none" w:sz="0" w:space="0" w:color="auto"/>
        <w:right w:val="none" w:sz="0" w:space="0" w:color="auto"/>
      </w:divBdr>
    </w:div>
    <w:div w:id="1168131687">
      <w:bodyDiv w:val="1"/>
      <w:marLeft w:val="0"/>
      <w:marRight w:val="0"/>
      <w:marTop w:val="0"/>
      <w:marBottom w:val="0"/>
      <w:divBdr>
        <w:top w:val="none" w:sz="0" w:space="0" w:color="auto"/>
        <w:left w:val="none" w:sz="0" w:space="0" w:color="auto"/>
        <w:bottom w:val="none" w:sz="0" w:space="0" w:color="auto"/>
        <w:right w:val="none" w:sz="0" w:space="0" w:color="auto"/>
      </w:divBdr>
    </w:div>
    <w:div w:id="1171020449">
      <w:bodyDiv w:val="1"/>
      <w:marLeft w:val="0"/>
      <w:marRight w:val="0"/>
      <w:marTop w:val="0"/>
      <w:marBottom w:val="0"/>
      <w:divBdr>
        <w:top w:val="none" w:sz="0" w:space="0" w:color="auto"/>
        <w:left w:val="none" w:sz="0" w:space="0" w:color="auto"/>
        <w:bottom w:val="none" w:sz="0" w:space="0" w:color="auto"/>
        <w:right w:val="none" w:sz="0" w:space="0" w:color="auto"/>
      </w:divBdr>
    </w:div>
    <w:div w:id="1222861959">
      <w:bodyDiv w:val="1"/>
      <w:marLeft w:val="0"/>
      <w:marRight w:val="0"/>
      <w:marTop w:val="0"/>
      <w:marBottom w:val="0"/>
      <w:divBdr>
        <w:top w:val="none" w:sz="0" w:space="0" w:color="auto"/>
        <w:left w:val="none" w:sz="0" w:space="0" w:color="auto"/>
        <w:bottom w:val="none" w:sz="0" w:space="0" w:color="auto"/>
        <w:right w:val="none" w:sz="0" w:space="0" w:color="auto"/>
      </w:divBdr>
    </w:div>
    <w:div w:id="1225752238">
      <w:bodyDiv w:val="1"/>
      <w:marLeft w:val="0"/>
      <w:marRight w:val="0"/>
      <w:marTop w:val="0"/>
      <w:marBottom w:val="0"/>
      <w:divBdr>
        <w:top w:val="none" w:sz="0" w:space="0" w:color="auto"/>
        <w:left w:val="none" w:sz="0" w:space="0" w:color="auto"/>
        <w:bottom w:val="none" w:sz="0" w:space="0" w:color="auto"/>
        <w:right w:val="none" w:sz="0" w:space="0" w:color="auto"/>
      </w:divBdr>
    </w:div>
    <w:div w:id="1298412745">
      <w:bodyDiv w:val="1"/>
      <w:marLeft w:val="0"/>
      <w:marRight w:val="0"/>
      <w:marTop w:val="0"/>
      <w:marBottom w:val="0"/>
      <w:divBdr>
        <w:top w:val="none" w:sz="0" w:space="0" w:color="auto"/>
        <w:left w:val="none" w:sz="0" w:space="0" w:color="auto"/>
        <w:bottom w:val="none" w:sz="0" w:space="0" w:color="auto"/>
        <w:right w:val="none" w:sz="0" w:space="0" w:color="auto"/>
      </w:divBdr>
    </w:div>
    <w:div w:id="1303734180">
      <w:bodyDiv w:val="1"/>
      <w:marLeft w:val="0"/>
      <w:marRight w:val="0"/>
      <w:marTop w:val="0"/>
      <w:marBottom w:val="0"/>
      <w:divBdr>
        <w:top w:val="none" w:sz="0" w:space="0" w:color="auto"/>
        <w:left w:val="none" w:sz="0" w:space="0" w:color="auto"/>
        <w:bottom w:val="none" w:sz="0" w:space="0" w:color="auto"/>
        <w:right w:val="none" w:sz="0" w:space="0" w:color="auto"/>
      </w:divBdr>
    </w:div>
    <w:div w:id="1382360553">
      <w:bodyDiv w:val="1"/>
      <w:marLeft w:val="0"/>
      <w:marRight w:val="0"/>
      <w:marTop w:val="0"/>
      <w:marBottom w:val="0"/>
      <w:divBdr>
        <w:top w:val="none" w:sz="0" w:space="0" w:color="auto"/>
        <w:left w:val="none" w:sz="0" w:space="0" w:color="auto"/>
        <w:bottom w:val="none" w:sz="0" w:space="0" w:color="auto"/>
        <w:right w:val="none" w:sz="0" w:space="0" w:color="auto"/>
      </w:divBdr>
    </w:div>
    <w:div w:id="1399671288">
      <w:bodyDiv w:val="1"/>
      <w:marLeft w:val="0"/>
      <w:marRight w:val="0"/>
      <w:marTop w:val="0"/>
      <w:marBottom w:val="0"/>
      <w:divBdr>
        <w:top w:val="none" w:sz="0" w:space="0" w:color="auto"/>
        <w:left w:val="none" w:sz="0" w:space="0" w:color="auto"/>
        <w:bottom w:val="none" w:sz="0" w:space="0" w:color="auto"/>
        <w:right w:val="none" w:sz="0" w:space="0" w:color="auto"/>
      </w:divBdr>
    </w:div>
    <w:div w:id="1459031928">
      <w:bodyDiv w:val="1"/>
      <w:marLeft w:val="0"/>
      <w:marRight w:val="0"/>
      <w:marTop w:val="0"/>
      <w:marBottom w:val="0"/>
      <w:divBdr>
        <w:top w:val="none" w:sz="0" w:space="0" w:color="auto"/>
        <w:left w:val="none" w:sz="0" w:space="0" w:color="auto"/>
        <w:bottom w:val="none" w:sz="0" w:space="0" w:color="auto"/>
        <w:right w:val="none" w:sz="0" w:space="0" w:color="auto"/>
      </w:divBdr>
    </w:div>
    <w:div w:id="1488935480">
      <w:bodyDiv w:val="1"/>
      <w:marLeft w:val="0"/>
      <w:marRight w:val="0"/>
      <w:marTop w:val="0"/>
      <w:marBottom w:val="0"/>
      <w:divBdr>
        <w:top w:val="none" w:sz="0" w:space="0" w:color="auto"/>
        <w:left w:val="none" w:sz="0" w:space="0" w:color="auto"/>
        <w:bottom w:val="none" w:sz="0" w:space="0" w:color="auto"/>
        <w:right w:val="none" w:sz="0" w:space="0" w:color="auto"/>
      </w:divBdr>
    </w:div>
    <w:div w:id="1608460920">
      <w:bodyDiv w:val="1"/>
      <w:marLeft w:val="0"/>
      <w:marRight w:val="0"/>
      <w:marTop w:val="0"/>
      <w:marBottom w:val="0"/>
      <w:divBdr>
        <w:top w:val="none" w:sz="0" w:space="0" w:color="auto"/>
        <w:left w:val="none" w:sz="0" w:space="0" w:color="auto"/>
        <w:bottom w:val="none" w:sz="0" w:space="0" w:color="auto"/>
        <w:right w:val="none" w:sz="0" w:space="0" w:color="auto"/>
      </w:divBdr>
    </w:div>
    <w:div w:id="1628316326">
      <w:bodyDiv w:val="1"/>
      <w:marLeft w:val="0"/>
      <w:marRight w:val="0"/>
      <w:marTop w:val="0"/>
      <w:marBottom w:val="0"/>
      <w:divBdr>
        <w:top w:val="none" w:sz="0" w:space="0" w:color="auto"/>
        <w:left w:val="none" w:sz="0" w:space="0" w:color="auto"/>
        <w:bottom w:val="none" w:sz="0" w:space="0" w:color="auto"/>
        <w:right w:val="none" w:sz="0" w:space="0" w:color="auto"/>
      </w:divBdr>
      <w:divsChild>
        <w:div w:id="1703162754">
          <w:marLeft w:val="150"/>
          <w:marRight w:val="0"/>
          <w:marTop w:val="0"/>
          <w:marBottom w:val="0"/>
          <w:divBdr>
            <w:top w:val="none" w:sz="0" w:space="0" w:color="auto"/>
            <w:left w:val="none" w:sz="0" w:space="0" w:color="auto"/>
            <w:bottom w:val="none" w:sz="0" w:space="0" w:color="auto"/>
            <w:right w:val="none" w:sz="0" w:space="0" w:color="auto"/>
          </w:divBdr>
        </w:div>
        <w:div w:id="595941191">
          <w:marLeft w:val="150"/>
          <w:marRight w:val="0"/>
          <w:marTop w:val="0"/>
          <w:marBottom w:val="0"/>
          <w:divBdr>
            <w:top w:val="none" w:sz="0" w:space="0" w:color="auto"/>
            <w:left w:val="none" w:sz="0" w:space="0" w:color="auto"/>
            <w:bottom w:val="none" w:sz="0" w:space="0" w:color="auto"/>
            <w:right w:val="none" w:sz="0" w:space="0" w:color="auto"/>
          </w:divBdr>
          <w:divsChild>
            <w:div w:id="5284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01520">
      <w:bodyDiv w:val="1"/>
      <w:marLeft w:val="0"/>
      <w:marRight w:val="0"/>
      <w:marTop w:val="0"/>
      <w:marBottom w:val="0"/>
      <w:divBdr>
        <w:top w:val="none" w:sz="0" w:space="0" w:color="auto"/>
        <w:left w:val="none" w:sz="0" w:space="0" w:color="auto"/>
        <w:bottom w:val="none" w:sz="0" w:space="0" w:color="auto"/>
        <w:right w:val="none" w:sz="0" w:space="0" w:color="auto"/>
      </w:divBdr>
    </w:div>
    <w:div w:id="1816486946">
      <w:bodyDiv w:val="1"/>
      <w:marLeft w:val="0"/>
      <w:marRight w:val="0"/>
      <w:marTop w:val="0"/>
      <w:marBottom w:val="0"/>
      <w:divBdr>
        <w:top w:val="none" w:sz="0" w:space="0" w:color="auto"/>
        <w:left w:val="none" w:sz="0" w:space="0" w:color="auto"/>
        <w:bottom w:val="none" w:sz="0" w:space="0" w:color="auto"/>
        <w:right w:val="none" w:sz="0" w:space="0" w:color="auto"/>
      </w:divBdr>
    </w:div>
    <w:div w:id="1856384538">
      <w:bodyDiv w:val="1"/>
      <w:marLeft w:val="0"/>
      <w:marRight w:val="0"/>
      <w:marTop w:val="0"/>
      <w:marBottom w:val="0"/>
      <w:divBdr>
        <w:top w:val="none" w:sz="0" w:space="0" w:color="auto"/>
        <w:left w:val="none" w:sz="0" w:space="0" w:color="auto"/>
        <w:bottom w:val="none" w:sz="0" w:space="0" w:color="auto"/>
        <w:right w:val="none" w:sz="0" w:space="0" w:color="auto"/>
      </w:divBdr>
    </w:div>
    <w:div w:id="1909607046">
      <w:bodyDiv w:val="1"/>
      <w:marLeft w:val="0"/>
      <w:marRight w:val="0"/>
      <w:marTop w:val="0"/>
      <w:marBottom w:val="0"/>
      <w:divBdr>
        <w:top w:val="none" w:sz="0" w:space="0" w:color="auto"/>
        <w:left w:val="none" w:sz="0" w:space="0" w:color="auto"/>
        <w:bottom w:val="none" w:sz="0" w:space="0" w:color="auto"/>
        <w:right w:val="none" w:sz="0" w:space="0" w:color="auto"/>
      </w:divBdr>
    </w:div>
    <w:div w:id="1916159939">
      <w:bodyDiv w:val="1"/>
      <w:marLeft w:val="0"/>
      <w:marRight w:val="0"/>
      <w:marTop w:val="0"/>
      <w:marBottom w:val="0"/>
      <w:divBdr>
        <w:top w:val="none" w:sz="0" w:space="0" w:color="auto"/>
        <w:left w:val="none" w:sz="0" w:space="0" w:color="auto"/>
        <w:bottom w:val="none" w:sz="0" w:space="0" w:color="auto"/>
        <w:right w:val="none" w:sz="0" w:space="0" w:color="auto"/>
      </w:divBdr>
    </w:div>
    <w:div w:id="1968733876">
      <w:bodyDiv w:val="1"/>
      <w:marLeft w:val="0"/>
      <w:marRight w:val="0"/>
      <w:marTop w:val="0"/>
      <w:marBottom w:val="0"/>
      <w:divBdr>
        <w:top w:val="none" w:sz="0" w:space="0" w:color="auto"/>
        <w:left w:val="none" w:sz="0" w:space="0" w:color="auto"/>
        <w:bottom w:val="none" w:sz="0" w:space="0" w:color="auto"/>
        <w:right w:val="none" w:sz="0" w:space="0" w:color="auto"/>
      </w:divBdr>
      <w:divsChild>
        <w:div w:id="612442546">
          <w:marLeft w:val="158"/>
          <w:marRight w:val="0"/>
          <w:marTop w:val="0"/>
          <w:marBottom w:val="0"/>
          <w:divBdr>
            <w:top w:val="none" w:sz="0" w:space="0" w:color="auto"/>
            <w:left w:val="none" w:sz="0" w:space="0" w:color="auto"/>
            <w:bottom w:val="none" w:sz="0" w:space="0" w:color="auto"/>
            <w:right w:val="none" w:sz="0" w:space="0" w:color="auto"/>
          </w:divBdr>
        </w:div>
        <w:div w:id="1874150017">
          <w:marLeft w:val="158"/>
          <w:marRight w:val="0"/>
          <w:marTop w:val="0"/>
          <w:marBottom w:val="0"/>
          <w:divBdr>
            <w:top w:val="none" w:sz="0" w:space="0" w:color="auto"/>
            <w:left w:val="none" w:sz="0" w:space="0" w:color="auto"/>
            <w:bottom w:val="none" w:sz="0" w:space="0" w:color="auto"/>
            <w:right w:val="none" w:sz="0" w:space="0" w:color="auto"/>
          </w:divBdr>
          <w:divsChild>
            <w:div w:id="120416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19784">
      <w:bodyDiv w:val="1"/>
      <w:marLeft w:val="0"/>
      <w:marRight w:val="0"/>
      <w:marTop w:val="0"/>
      <w:marBottom w:val="0"/>
      <w:divBdr>
        <w:top w:val="none" w:sz="0" w:space="0" w:color="auto"/>
        <w:left w:val="none" w:sz="0" w:space="0" w:color="auto"/>
        <w:bottom w:val="none" w:sz="0" w:space="0" w:color="auto"/>
        <w:right w:val="none" w:sz="0" w:space="0" w:color="auto"/>
      </w:divBdr>
    </w:div>
    <w:div w:id="1977295058">
      <w:bodyDiv w:val="1"/>
      <w:marLeft w:val="0"/>
      <w:marRight w:val="0"/>
      <w:marTop w:val="0"/>
      <w:marBottom w:val="0"/>
      <w:divBdr>
        <w:top w:val="none" w:sz="0" w:space="0" w:color="auto"/>
        <w:left w:val="none" w:sz="0" w:space="0" w:color="auto"/>
        <w:bottom w:val="none" w:sz="0" w:space="0" w:color="auto"/>
        <w:right w:val="none" w:sz="0" w:space="0" w:color="auto"/>
      </w:divBdr>
      <w:divsChild>
        <w:div w:id="100564843">
          <w:marLeft w:val="0"/>
          <w:marRight w:val="0"/>
          <w:marTop w:val="0"/>
          <w:marBottom w:val="0"/>
          <w:divBdr>
            <w:top w:val="single" w:sz="6" w:space="2" w:color="000000"/>
            <w:left w:val="single" w:sz="6" w:space="4" w:color="000000"/>
            <w:bottom w:val="single" w:sz="6" w:space="2" w:color="000000"/>
            <w:right w:val="single" w:sz="6" w:space="2" w:color="000000"/>
          </w:divBdr>
        </w:div>
      </w:divsChild>
    </w:div>
    <w:div w:id="204239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hyperlink" Target="http://bg.wikipedia.org/wiki/%D0%9C%D0%B0%D0%B9" TargetMode="External"/><Relationship Id="rId26" Type="http://schemas.openxmlformats.org/officeDocument/2006/relationships/image" Target="media/image12.jpeg"/><Relationship Id="rId39" Type="http://schemas.openxmlformats.org/officeDocument/2006/relationships/hyperlink" Target="javascript:top.navigateDocument('%D0%97%D0%9A_2012_103883');" TargetMode="External"/><Relationship Id="rId21" Type="http://schemas.openxmlformats.org/officeDocument/2006/relationships/hyperlink" Target="http://bg.wikipedia.org/wiki/%D0%A1%D0%BD%D1%8F%D0%B3" TargetMode="External"/><Relationship Id="rId34" Type="http://schemas.openxmlformats.org/officeDocument/2006/relationships/hyperlink" Target="http://www3.moew.government.bg/files/file/Waste/Legislation/Naredbi/waste/Naredba_za_otrabotenite_masla_i_otpadycnite_neftoprodukti.pdf" TargetMode="External"/><Relationship Id="rId42" Type="http://schemas.openxmlformats.org/officeDocument/2006/relationships/hyperlink" Target="javascript:top.navigateDocument('%D0%97%D0%9E%D0%9E%D0%A1%D1%80%D0%B5%D0%B4%D0%B0_2002');" TargetMode="External"/><Relationship Id="rId47" Type="http://schemas.openxmlformats.org/officeDocument/2006/relationships/hyperlink" Target="javascript:top.navigateDocument('%D0%97%D0%9A_2012_103883');" TargetMode="External"/><Relationship Id="rId50" Type="http://schemas.openxmlformats.org/officeDocument/2006/relationships/image" Target="media/image18.emf"/><Relationship Id="rId55" Type="http://schemas.openxmlformats.org/officeDocument/2006/relationships/image" Target="media/image20.emf"/><Relationship Id="rId63" Type="http://schemas.openxmlformats.org/officeDocument/2006/relationships/image" Target="media/image27.emf"/><Relationship Id="rId68" Type="http://schemas.openxmlformats.org/officeDocument/2006/relationships/image" Target="media/image32.emf"/><Relationship Id="rId7" Type="http://schemas.openxmlformats.org/officeDocument/2006/relationships/footnotes" Target="footnotes.xml"/><Relationship Id="rId71" Type="http://schemas.openxmlformats.org/officeDocument/2006/relationships/image" Target="media/image35.emf"/><Relationship Id="rId2" Type="http://schemas.openxmlformats.org/officeDocument/2006/relationships/customXml" Target="../customXml/item2.xml"/><Relationship Id="rId16" Type="http://schemas.openxmlformats.org/officeDocument/2006/relationships/hyperlink" Target="http://bg.wikipedia.org/wiki/%D0%9E%D0%BA%D0%B5%D0%B0%D0%BD" TargetMode="External"/><Relationship Id="rId29" Type="http://schemas.openxmlformats.org/officeDocument/2006/relationships/image" Target="media/image14.gif"/><Relationship Id="rId11" Type="http://schemas.openxmlformats.org/officeDocument/2006/relationships/image" Target="media/image7.emf"/><Relationship Id="rId24" Type="http://schemas.openxmlformats.org/officeDocument/2006/relationships/chart" Target="charts/chart1.xml"/><Relationship Id="rId32" Type="http://schemas.openxmlformats.org/officeDocument/2006/relationships/hyperlink" Target="http://www.moew.government.bg/files/file/Waste/Legislation/Naredbi/waste/NAREDBA_za_izlqzloto_ot_upotreba_elektrichesko_i_elektronno_oborudvane.rtf" TargetMode="External"/><Relationship Id="rId37" Type="http://schemas.openxmlformats.org/officeDocument/2006/relationships/hyperlink" Target="javascript:top.navigateDocument('%D0%97%D0%9A_2012_103883" TargetMode="External"/><Relationship Id="rId40" Type="http://schemas.openxmlformats.org/officeDocument/2006/relationships/hyperlink" Target="javascript:top.doccontent_selector.fnNavigate('%D0%B3%D0%BB%D0%B0%D0%B2%D0%B07');" TargetMode="External"/><Relationship Id="rId45" Type="http://schemas.openxmlformats.org/officeDocument/2006/relationships/hyperlink" Target="javascript:top.navigateDocument('%D0%97%D0%9A_2012_103883');" TargetMode="External"/><Relationship Id="rId53" Type="http://schemas.openxmlformats.org/officeDocument/2006/relationships/footer" Target="footer2.xml"/><Relationship Id="rId58" Type="http://schemas.openxmlformats.org/officeDocument/2006/relationships/image" Target="media/image23.emf"/><Relationship Id="rId66" Type="http://schemas.openxmlformats.org/officeDocument/2006/relationships/image" Target="media/image30.emf"/><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bg.wikipedia.org/wiki/%D0%A2%D0%B5%D0%BC%D0%BF%D0%B5%D1%80%D0%B0%D1%82%D1%83%D1%80%D0%BD%D0%B0_%D0%B8%D0%BD%D0%B2%D0%B5%D1%80%D1%81%D0%B8%D1%8F" TargetMode="External"/><Relationship Id="rId23" Type="http://schemas.openxmlformats.org/officeDocument/2006/relationships/image" Target="media/image10.jpeg"/><Relationship Id="rId28" Type="http://schemas.openxmlformats.org/officeDocument/2006/relationships/hyperlink" Target="http://eea.government.bg/eea/bg/publicat/threemonthbulletin39/water/figs.htm" TargetMode="External"/><Relationship Id="rId36" Type="http://schemas.openxmlformats.org/officeDocument/2006/relationships/hyperlink" Target="javascript:top.navigateDocument('%D0%97%D0%9A_2012_103883" TargetMode="External"/><Relationship Id="rId49" Type="http://schemas.openxmlformats.org/officeDocument/2006/relationships/image" Target="media/image17.emf"/><Relationship Id="rId57" Type="http://schemas.openxmlformats.org/officeDocument/2006/relationships/image" Target="media/image22.emf"/><Relationship Id="rId61" Type="http://schemas.openxmlformats.org/officeDocument/2006/relationships/image" Target="media/image25.emf"/><Relationship Id="rId10" Type="http://schemas.openxmlformats.org/officeDocument/2006/relationships/image" Target="media/image6.emf"/><Relationship Id="rId19" Type="http://schemas.openxmlformats.org/officeDocument/2006/relationships/hyperlink" Target="http://bg.wikipedia.org/wiki/%D0%AE%D0%BD%D0%B8" TargetMode="External"/><Relationship Id="rId31" Type="http://schemas.openxmlformats.org/officeDocument/2006/relationships/hyperlink" Target="http://www.moew.government.bg/files/file/Waste/Legislation/Naredbi/waste/Naredba_za_BA_i_za_NUBA.pdf" TargetMode="External"/><Relationship Id="rId44" Type="http://schemas.openxmlformats.org/officeDocument/2006/relationships/hyperlink" Target="javascript:top.navigateDocument('%D0%97%D0%9A_2012_103883" TargetMode="External"/><Relationship Id="rId52" Type="http://schemas.openxmlformats.org/officeDocument/2006/relationships/footer" Target="footer1.xml"/><Relationship Id="rId60" Type="http://schemas.openxmlformats.org/officeDocument/2006/relationships/hyperlink" Target="http://www.trambesh.eu/obshtinski_savet/postoianni_komisii.html" TargetMode="External"/><Relationship Id="rId65" Type="http://schemas.openxmlformats.org/officeDocument/2006/relationships/image" Target="media/image29.emf"/><Relationship Id="rId73"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bg.wikipedia.org/wiki/%D0%AF%D0%BD%D1%83%D0%B0%D1%80%D0%B8" TargetMode="External"/><Relationship Id="rId22" Type="http://schemas.openxmlformats.org/officeDocument/2006/relationships/hyperlink" Target="http://bg.wikipedia.org/wiki/%D0%9C%D1%8A%D0%B3%D0%BB%D0%B0" TargetMode="External"/><Relationship Id="rId27" Type="http://schemas.openxmlformats.org/officeDocument/2006/relationships/image" Target="media/image13.emf"/><Relationship Id="rId30" Type="http://schemas.openxmlformats.org/officeDocument/2006/relationships/image" Target="media/image15.tiff"/><Relationship Id="rId35" Type="http://schemas.openxmlformats.org/officeDocument/2006/relationships/hyperlink" Target="http://pravo5.ciela.net/Dispatcher.aspx?Destination=Document&amp;Method=OpenRef&amp;Idref=3799020&amp;Category=normi&amp;lang=bg-BG" TargetMode="External"/><Relationship Id="rId43" Type="http://schemas.openxmlformats.org/officeDocument/2006/relationships/hyperlink" Target="http://www.moew.government.bg/files/file/Waste/Biowaste/Biowaste_ordinances/SepColOrd-State_Gazette.pdf" TargetMode="External"/><Relationship Id="rId48" Type="http://schemas.openxmlformats.org/officeDocument/2006/relationships/image" Target="media/image16.emf"/><Relationship Id="rId56" Type="http://schemas.openxmlformats.org/officeDocument/2006/relationships/image" Target="media/image21.emf"/><Relationship Id="rId64" Type="http://schemas.openxmlformats.org/officeDocument/2006/relationships/image" Target="media/image28.emf"/><Relationship Id="rId69" Type="http://schemas.openxmlformats.org/officeDocument/2006/relationships/image" Target="media/image33.emf"/><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image" Target="media/image8.emf"/><Relationship Id="rId17" Type="http://schemas.openxmlformats.org/officeDocument/2006/relationships/hyperlink" Target="http://bg.wikipedia.org/wiki/%D0%9B%D1%8F%D1%82%D0%BE" TargetMode="External"/><Relationship Id="rId25" Type="http://schemas.openxmlformats.org/officeDocument/2006/relationships/image" Target="media/image11.jpeg"/><Relationship Id="rId33" Type="http://schemas.openxmlformats.org/officeDocument/2006/relationships/hyperlink" Target="http://www3.moew.government.bg/files/file/Waste/Legislation/Naredbi/Naredba_MPS.doc" TargetMode="External"/><Relationship Id="rId38" Type="http://schemas.openxmlformats.org/officeDocument/2006/relationships/hyperlink" Target="javascript:top.navigateDocument('%D0%97%D0%9A_2012_103883" TargetMode="External"/><Relationship Id="rId46" Type="http://schemas.openxmlformats.org/officeDocument/2006/relationships/hyperlink" Target="javascript:top.navigateDocument('%D0%97%D0%9A_2012_103883" TargetMode="External"/><Relationship Id="rId59" Type="http://schemas.openxmlformats.org/officeDocument/2006/relationships/image" Target="media/image24.emf"/><Relationship Id="rId67" Type="http://schemas.openxmlformats.org/officeDocument/2006/relationships/image" Target="media/image31.emf"/><Relationship Id="rId20" Type="http://schemas.openxmlformats.org/officeDocument/2006/relationships/hyperlink" Target="http://bg.wikipedia.org/wiki/%D0%A4%D0%B5%D0%B2%D1%80%D1%83%D0%B0%D1%80%D0%B8" TargetMode="External"/><Relationship Id="rId41" Type="http://schemas.openxmlformats.org/officeDocument/2006/relationships/hyperlink" Target="javascript:top.navigateDocument('%D0%97%D0%9E%D0%9E%D0%A1%D1%80%D0%B5%D0%B4%D0%B0_2002" TargetMode="External"/><Relationship Id="rId54" Type="http://schemas.openxmlformats.org/officeDocument/2006/relationships/footer" Target="footer3.xml"/><Relationship Id="rId62" Type="http://schemas.openxmlformats.org/officeDocument/2006/relationships/image" Target="media/image26.emf"/><Relationship Id="rId70" Type="http://schemas.openxmlformats.org/officeDocument/2006/relationships/image" Target="media/image34.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_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bg-BG"/>
  <c:style val="1"/>
  <c:chart>
    <c:title>
      <c:tx>
        <c:rich>
          <a:bodyPr/>
          <a:lstStyle/>
          <a:p>
            <a:pPr>
              <a:defRPr/>
            </a:pPr>
            <a:r>
              <a:rPr lang="bg-BG"/>
              <a:t> </a:t>
            </a:r>
            <a:r>
              <a:rPr lang="bg-BG" sz="1400"/>
              <a:t>територия по предназначение</a:t>
            </a:r>
            <a:endParaRPr lang="bg-BG"/>
          </a:p>
        </c:rich>
      </c:tx>
      <c:layout>
        <c:manualLayout>
          <c:xMode val="edge"/>
          <c:yMode val="edge"/>
          <c:x val="0.15365664197635673"/>
          <c:y val="4.5007032348804522E-2"/>
        </c:manualLayout>
      </c:layout>
    </c:title>
    <c:view3D>
      <c:rotX val="30"/>
      <c:perspective val="30"/>
    </c:view3D>
    <c:plotArea>
      <c:layout>
        <c:manualLayout>
          <c:layoutTarget val="inner"/>
          <c:xMode val="edge"/>
          <c:yMode val="edge"/>
          <c:x val="0"/>
          <c:y val="0.18956660905191741"/>
          <c:w val="0.61625816003768752"/>
          <c:h val="0.75081279474212059"/>
        </c:manualLayout>
      </c:layout>
      <c:pie3DChart>
        <c:varyColors val="1"/>
        <c:ser>
          <c:idx val="0"/>
          <c:order val="0"/>
          <c:tx>
            <c:strRef>
              <c:f>Лист1!$B$1</c:f>
              <c:strCache>
                <c:ptCount val="1"/>
                <c:pt idx="0">
                  <c:v>Продажби</c:v>
                </c:pt>
              </c:strCache>
            </c:strRef>
          </c:tx>
          <c:explosion val="25"/>
          <c:cat>
            <c:strRef>
              <c:f>Лист1!$A$2:$A$7</c:f>
              <c:strCache>
                <c:ptCount val="6"/>
                <c:pt idx="0">
                  <c:v>Земеделска земя</c:v>
                </c:pt>
                <c:pt idx="1">
                  <c:v>Горски фонд</c:v>
                </c:pt>
                <c:pt idx="2">
                  <c:v>Водни площи</c:v>
                </c:pt>
                <c:pt idx="3">
                  <c:v>Урбанизирана територия</c:v>
                </c:pt>
                <c:pt idx="4">
                  <c:v>Територия за транспорт</c:v>
                </c:pt>
                <c:pt idx="5">
                  <c:v>Други теритоприи</c:v>
                </c:pt>
              </c:strCache>
            </c:strRef>
          </c:cat>
          <c:val>
            <c:numRef>
              <c:f>Лист1!$B$2:$B$7</c:f>
              <c:numCache>
                <c:formatCode>General</c:formatCode>
                <c:ptCount val="6"/>
                <c:pt idx="0">
                  <c:v>388.8</c:v>
                </c:pt>
                <c:pt idx="1">
                  <c:v>38.700000000000003</c:v>
                </c:pt>
                <c:pt idx="2">
                  <c:v>6</c:v>
                </c:pt>
                <c:pt idx="3">
                  <c:v>25.2</c:v>
                </c:pt>
                <c:pt idx="4">
                  <c:v>2.2999999999999998</c:v>
                </c:pt>
                <c:pt idx="5">
                  <c:v>2.6</c:v>
                </c:pt>
              </c:numCache>
            </c:numRef>
          </c:val>
        </c:ser>
      </c:pie3DChart>
    </c:plotArea>
    <c:legend>
      <c:legendPos val="r"/>
      <c:layout>
        <c:manualLayout>
          <c:xMode val="edge"/>
          <c:yMode val="edge"/>
          <c:x val="0.59860690490611657"/>
          <c:y val="0.21055228855887556"/>
          <c:w val="0.36944457414523213"/>
          <c:h val="0.72958082771299149"/>
        </c:manualLayout>
      </c:layout>
    </c:legend>
    <c:plotVisOnly val="1"/>
  </c:chart>
  <c:externalData r:id="rId1"/>
</c:chartSpace>
</file>

<file path=word/theme/theme1.xml><?xml version="1.0" encoding="utf-8"?>
<a:theme xmlns:a="http://schemas.openxmlformats.org/drawingml/2006/main" name="Office тема">
  <a:themeElements>
    <a:clrScheme name="Степени на сивото">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5293C4-9B53-4597-947B-BE3A4E84F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42159</Words>
  <Characters>240311</Characters>
  <Application>Microsoft Office Word</Application>
  <DocSecurity>0</DocSecurity>
  <Lines>2002</Lines>
  <Paragraphs>563</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281907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abv</dc:creator>
  <cp:lastModifiedBy>user112331</cp:lastModifiedBy>
  <cp:revision>7</cp:revision>
  <cp:lastPrinted>2014-07-24T06:47:00Z</cp:lastPrinted>
  <dcterms:created xsi:type="dcterms:W3CDTF">2016-10-31T09:00:00Z</dcterms:created>
  <dcterms:modified xsi:type="dcterms:W3CDTF">2016-11-15T12:13:00Z</dcterms:modified>
</cp:coreProperties>
</file>